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90" w:rsidRPr="0006400F" w:rsidRDefault="007B14C3">
      <w:pPr>
        <w:ind w:firstLine="0"/>
        <w:jc w:val="left"/>
        <w:rPr>
          <w:b/>
          <w:highlight w:val="yellow"/>
        </w:rPr>
      </w:pPr>
      <w:r>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25165824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C20F77" w:rsidRDefault="00C20F77" w:rsidP="00A51390">
                  <w:pPr>
                    <w:ind w:firstLine="0"/>
                    <w:jc w:val="center"/>
                    <w:rPr>
                      <w:sz w:val="40"/>
                      <w:szCs w:val="40"/>
                    </w:rPr>
                  </w:pPr>
                </w:p>
                <w:p w:rsidR="00C20F77" w:rsidRDefault="00C20F77" w:rsidP="00702119">
                  <w:pPr>
                    <w:ind w:left="708" w:hanging="708"/>
                    <w:jc w:val="center"/>
                    <w:rPr>
                      <w:sz w:val="40"/>
                      <w:szCs w:val="40"/>
                    </w:rPr>
                  </w:pPr>
                </w:p>
                <w:p w:rsidR="00C20F77" w:rsidRDefault="00C20F77" w:rsidP="00A51390">
                  <w:pPr>
                    <w:ind w:firstLine="0"/>
                    <w:jc w:val="center"/>
                    <w:rPr>
                      <w:sz w:val="40"/>
                      <w:szCs w:val="40"/>
                    </w:rPr>
                  </w:pPr>
                </w:p>
                <w:p w:rsidR="00C20F77" w:rsidRDefault="00C20F77" w:rsidP="00A51390">
                  <w:pPr>
                    <w:ind w:firstLine="0"/>
                    <w:jc w:val="center"/>
                    <w:rPr>
                      <w:sz w:val="40"/>
                      <w:szCs w:val="40"/>
                    </w:rPr>
                  </w:pPr>
                  <w:r>
                    <w:rPr>
                      <w:noProof/>
                      <w:lang w:eastAsia="ru-RU"/>
                    </w:rPr>
                    <w:drawing>
                      <wp:inline distT="0" distB="0" distL="0" distR="0" wp14:anchorId="43F21B5E" wp14:editId="4952C25A">
                        <wp:extent cx="1743075" cy="19907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3075" cy="1990725"/>
                                </a:xfrm>
                                <a:prstGeom prst="rect">
                                  <a:avLst/>
                                </a:prstGeom>
                              </pic:spPr>
                            </pic:pic>
                          </a:graphicData>
                        </a:graphic>
                      </wp:inline>
                    </w:drawing>
                  </w:r>
                </w:p>
                <w:p w:rsidR="00C20F77" w:rsidRPr="0006400F" w:rsidRDefault="00C20F77" w:rsidP="00614018">
                  <w:pPr>
                    <w:spacing w:line="360" w:lineRule="auto"/>
                    <w:ind w:firstLine="0"/>
                    <w:jc w:val="center"/>
                    <w:rPr>
                      <w:i/>
                      <w:color w:val="000000"/>
                      <w:sz w:val="40"/>
                      <w:szCs w:val="40"/>
                    </w:rPr>
                  </w:pPr>
                  <w:r w:rsidRPr="0006400F">
                    <w:rPr>
                      <w:i/>
                      <w:color w:val="000000"/>
                      <w:sz w:val="40"/>
                      <w:szCs w:val="40"/>
                    </w:rPr>
                    <w:t>СХЕМА ТЕПЛОСНАБЖЕНИЯ</w:t>
                  </w:r>
                </w:p>
                <w:p w:rsidR="00C20F77" w:rsidRPr="0006400F" w:rsidRDefault="00C20F77" w:rsidP="00614018">
                  <w:pPr>
                    <w:spacing w:line="360" w:lineRule="auto"/>
                    <w:ind w:firstLine="0"/>
                    <w:jc w:val="center"/>
                    <w:rPr>
                      <w:i/>
                      <w:color w:val="000000"/>
                      <w:sz w:val="40"/>
                      <w:szCs w:val="40"/>
                    </w:rPr>
                  </w:pPr>
                  <w:r w:rsidRPr="0006400F">
                    <w:rPr>
                      <w:i/>
                      <w:color w:val="000000"/>
                      <w:sz w:val="40"/>
                      <w:szCs w:val="40"/>
                    </w:rPr>
                    <w:t>СЕЛЬСКОГО ПОСЕЛЕНИЯ СЕНТЯБРЬСКИЙ</w:t>
                  </w:r>
                </w:p>
                <w:p w:rsidR="00C20F77" w:rsidRPr="0006400F" w:rsidRDefault="00C20F77" w:rsidP="00614018">
                  <w:pPr>
                    <w:spacing w:line="360" w:lineRule="auto"/>
                    <w:ind w:firstLine="0"/>
                    <w:jc w:val="center"/>
                    <w:rPr>
                      <w:rFonts w:eastAsia="Times New Roman"/>
                      <w:bCs/>
                      <w:i/>
                      <w:iCs/>
                      <w:color w:val="000000"/>
                      <w:sz w:val="40"/>
                      <w:szCs w:val="40"/>
                      <w:lang w:eastAsia="ru-RU"/>
                    </w:rPr>
                  </w:pPr>
                  <w:r w:rsidRPr="0006400F">
                    <w:rPr>
                      <w:i/>
                      <w:color w:val="000000"/>
                      <w:sz w:val="40"/>
                      <w:szCs w:val="40"/>
                    </w:rPr>
                    <w:fldChar w:fldCharType="begin"/>
                  </w:r>
                  <w:r w:rsidRPr="0006400F">
                    <w:rPr>
                      <w:i/>
                      <w:color w:val="000000"/>
                      <w:sz w:val="40"/>
                      <w:szCs w:val="40"/>
                    </w:rPr>
                    <w:instrText xml:space="preserve"> LINK Excel.Sheet.8 "C:\\Users\\Tanya3\\Desktop\\основа вода\\данные.xlsx" "Лист1!R8C3" \a \f 4 \r  \* MERGEFORMAT </w:instrText>
                  </w:r>
                  <w:r w:rsidRPr="0006400F">
                    <w:rPr>
                      <w:i/>
                      <w:color w:val="000000"/>
                      <w:sz w:val="40"/>
                      <w:szCs w:val="40"/>
                    </w:rPr>
                    <w:fldChar w:fldCharType="separate"/>
                  </w:r>
                  <w:r w:rsidRPr="0006400F">
                    <w:rPr>
                      <w:rFonts w:eastAsia="Times New Roman"/>
                      <w:bCs/>
                      <w:i/>
                      <w:iCs/>
                      <w:color w:val="000000"/>
                      <w:sz w:val="40"/>
                      <w:szCs w:val="40"/>
                      <w:lang w:eastAsia="ru-RU"/>
                    </w:rPr>
                    <w:t>НЕФТЕЮГАНСКОГО РАЙОНА</w:t>
                  </w:r>
                </w:p>
                <w:p w:rsidR="00C20F77" w:rsidRPr="0006400F" w:rsidRDefault="00C20F77" w:rsidP="00614018">
                  <w:pPr>
                    <w:spacing w:line="360" w:lineRule="auto"/>
                    <w:ind w:firstLine="0"/>
                    <w:jc w:val="center"/>
                    <w:rPr>
                      <w:i/>
                      <w:color w:val="000000"/>
                      <w:sz w:val="48"/>
                      <w:szCs w:val="40"/>
                    </w:rPr>
                  </w:pPr>
                  <w:r w:rsidRPr="0006400F">
                    <w:rPr>
                      <w:i/>
                      <w:color w:val="000000"/>
                      <w:sz w:val="40"/>
                      <w:szCs w:val="40"/>
                    </w:rPr>
                    <w:t>ХАНТЫ-МАНСИЙСКОГО АВТОНОМНОГО ОКРУГА-ЮГРЫ</w:t>
                  </w:r>
                  <w:r w:rsidRPr="0006400F">
                    <w:rPr>
                      <w:i/>
                      <w:color w:val="000000"/>
                      <w:sz w:val="40"/>
                      <w:szCs w:val="40"/>
                    </w:rPr>
                    <w:fldChar w:fldCharType="end"/>
                  </w:r>
                </w:p>
                <w:p w:rsidR="00C20F77" w:rsidRPr="0006400F" w:rsidRDefault="00C20F77" w:rsidP="00614018">
                  <w:pPr>
                    <w:ind w:firstLine="0"/>
                    <w:jc w:val="center"/>
                  </w:pPr>
                  <w:r w:rsidRPr="0006400F">
                    <w:rPr>
                      <w:i/>
                      <w:sz w:val="40"/>
                      <w:szCs w:val="40"/>
                    </w:rPr>
                    <w:t>на период до 2028 г</w:t>
                  </w:r>
                </w:p>
                <w:p w:rsidR="00C20F77" w:rsidRPr="0006400F" w:rsidRDefault="00C20F77" w:rsidP="00A51390">
                  <w:pPr>
                    <w:ind w:firstLine="0"/>
                    <w:jc w:val="center"/>
                    <w:rPr>
                      <w:sz w:val="32"/>
                    </w:rPr>
                  </w:pPr>
                  <w:r w:rsidRPr="0006400F">
                    <w:rPr>
                      <w:sz w:val="32"/>
                    </w:rPr>
                    <w:t>(АКТУАЛИЗАЦИЯ НА 201</w:t>
                  </w:r>
                  <w:r w:rsidR="005F2B62">
                    <w:rPr>
                      <w:sz w:val="32"/>
                    </w:rPr>
                    <w:t>8</w:t>
                  </w:r>
                  <w:r w:rsidRPr="0006400F">
                    <w:rPr>
                      <w:sz w:val="32"/>
                    </w:rPr>
                    <w:t>г)</w:t>
                  </w:r>
                </w:p>
                <w:p w:rsidR="00C20F77" w:rsidRPr="0006400F" w:rsidRDefault="00C20F77" w:rsidP="00A51390">
                  <w:pPr>
                    <w:ind w:firstLine="0"/>
                    <w:jc w:val="center"/>
                  </w:pPr>
                </w:p>
                <w:p w:rsidR="00C20F77"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r w:rsidRPr="0006400F">
                    <w:t>201</w:t>
                  </w:r>
                  <w:r w:rsidR="005F2B62">
                    <w:t>7</w:t>
                  </w:r>
                  <w:bookmarkStart w:id="0" w:name="_GoBack"/>
                  <w:bookmarkEnd w:id="0"/>
                  <w:r w:rsidRPr="0006400F">
                    <w:t xml:space="preserve"> год</w:t>
                  </w:r>
                </w:p>
                <w:p w:rsidR="00C20F77" w:rsidRPr="00FB5631" w:rsidRDefault="00C20F77" w:rsidP="00A51390">
                  <w:pPr>
                    <w:ind w:firstLine="0"/>
                    <w:jc w:val="center"/>
                  </w:pPr>
                </w:p>
                <w:p w:rsidR="00C20F77" w:rsidRDefault="00C20F77" w:rsidP="00A51390"/>
              </w:txbxContent>
            </v:textbox>
            <w10:wrap type="square" anchorx="margin" anchory="margin"/>
          </v:shape>
        </w:pict>
      </w:r>
      <w:r w:rsidR="00A51390" w:rsidRPr="0006400F">
        <w:rPr>
          <w:highlight w:val="yellow"/>
        </w:rPr>
        <w:br w:type="page"/>
      </w:r>
    </w:p>
    <w:sdt>
      <w:sdtPr>
        <w:rPr>
          <w:rFonts w:ascii="Times New Roman" w:eastAsiaTheme="minorHAnsi" w:hAnsi="Times New Roman" w:cstheme="minorBidi"/>
          <w:color w:val="auto"/>
          <w:sz w:val="24"/>
          <w:szCs w:val="22"/>
          <w:highlight w:val="yellow"/>
          <w:lang w:eastAsia="en-US"/>
        </w:rPr>
        <w:id w:val="570241564"/>
        <w:docPartObj>
          <w:docPartGallery w:val="Table of Contents"/>
          <w:docPartUnique/>
        </w:docPartObj>
      </w:sdtPr>
      <w:sdtEndPr>
        <w:rPr>
          <w:rFonts w:ascii="Bookman Old Style" w:hAnsi="Bookman Old Style"/>
          <w:b/>
          <w:bCs/>
        </w:rPr>
      </w:sdtEndPr>
      <w:sdtContent>
        <w:p w:rsidR="00B31B03" w:rsidRPr="00C20F77" w:rsidRDefault="00B31B03">
          <w:pPr>
            <w:pStyle w:val="affc"/>
            <w:rPr>
              <w:rFonts w:ascii="Bookman Old Style" w:hAnsi="Bookman Old Style"/>
              <w:sz w:val="24"/>
              <w:szCs w:val="22"/>
            </w:rPr>
          </w:pPr>
          <w:r w:rsidRPr="00C20F77">
            <w:rPr>
              <w:rFonts w:ascii="Bookman Old Style" w:hAnsi="Bookman Old Style"/>
              <w:sz w:val="24"/>
              <w:szCs w:val="22"/>
            </w:rPr>
            <w:t>Оглавление</w:t>
          </w:r>
        </w:p>
        <w:p w:rsidR="00E1273D" w:rsidRPr="00E1273D" w:rsidRDefault="00B31B03">
          <w:pPr>
            <w:pStyle w:val="13"/>
            <w:tabs>
              <w:tab w:val="right" w:leader="dot" w:pos="9203"/>
            </w:tabs>
            <w:rPr>
              <w:rFonts w:asciiTheme="minorHAnsi" w:eastAsiaTheme="minorEastAsia" w:hAnsiTheme="minorHAnsi"/>
              <w:noProof/>
              <w:sz w:val="22"/>
              <w:lang w:eastAsia="ru-RU"/>
            </w:rPr>
          </w:pPr>
          <w:r w:rsidRPr="00C20F77">
            <w:rPr>
              <w:sz w:val="22"/>
              <w:highlight w:val="yellow"/>
            </w:rPr>
            <w:fldChar w:fldCharType="begin"/>
          </w:r>
          <w:r w:rsidRPr="00C20F77">
            <w:rPr>
              <w:sz w:val="22"/>
              <w:highlight w:val="yellow"/>
            </w:rPr>
            <w:instrText xml:space="preserve"> TOC \o "1-3" \h \z \u </w:instrText>
          </w:r>
          <w:r w:rsidRPr="00C20F77">
            <w:rPr>
              <w:sz w:val="22"/>
              <w:highlight w:val="yellow"/>
            </w:rPr>
            <w:fldChar w:fldCharType="separate"/>
          </w:r>
          <w:hyperlink w:anchor="_Toc448323226" w:history="1">
            <w:r w:rsidR="00E1273D" w:rsidRPr="00E1273D">
              <w:rPr>
                <w:rStyle w:val="afa"/>
                <w:noProof/>
              </w:rPr>
              <w:t>Введение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_Toc448323226 \h </w:instrText>
            </w:r>
            <w:r w:rsidR="00E1273D" w:rsidRPr="00E1273D">
              <w:rPr>
                <w:noProof/>
                <w:webHidden/>
              </w:rPr>
            </w:r>
            <w:r w:rsidR="00E1273D" w:rsidRPr="00E1273D">
              <w:rPr>
                <w:noProof/>
                <w:webHidden/>
              </w:rPr>
              <w:fldChar w:fldCharType="separate"/>
            </w:r>
            <w:r w:rsidR="00E1273D" w:rsidRPr="00E1273D">
              <w:rPr>
                <w:noProof/>
                <w:webHidden/>
              </w:rPr>
              <w:t>5</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27" w:history="1">
            <w:r w:rsidR="00E1273D" w:rsidRPr="00E1273D">
              <w:rPr>
                <w:rStyle w:val="afa"/>
                <w:rFonts w:eastAsia="Times New Roman"/>
                <w:noProof/>
              </w:rPr>
              <w:t>Раздел 1 Показатели перспективного спроса на тепловую энергию (мощность), и теплоноситель в установленных границах территории сельского поселения Сентябрьский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_Toc448323227 \h </w:instrText>
            </w:r>
            <w:r w:rsidR="00E1273D" w:rsidRPr="00E1273D">
              <w:rPr>
                <w:noProof/>
                <w:webHidden/>
              </w:rPr>
            </w:r>
            <w:r w:rsidR="00E1273D" w:rsidRPr="00E1273D">
              <w:rPr>
                <w:noProof/>
                <w:webHidden/>
              </w:rPr>
              <w:fldChar w:fldCharType="separate"/>
            </w:r>
            <w:r w:rsidR="00E1273D" w:rsidRPr="00E1273D">
              <w:rPr>
                <w:noProof/>
                <w:webHidden/>
              </w:rPr>
              <w:t>7</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28" w:history="1">
            <w:r w:rsidR="00E1273D" w:rsidRPr="00E1273D">
              <w:rPr>
                <w:rStyle w:val="afa"/>
                <w:rFonts w:eastAsia="Times New Roman"/>
                <w:noProof/>
              </w:rPr>
              <w:t>1.1 Площадь строительных фондов и приросты площади строительных фондов по расчетным элементам территориального деления сельского поселения Сентябрьский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_Toc448323228 \h </w:instrText>
            </w:r>
            <w:r w:rsidR="00E1273D" w:rsidRPr="00E1273D">
              <w:rPr>
                <w:noProof/>
                <w:webHidden/>
              </w:rPr>
            </w:r>
            <w:r w:rsidR="00E1273D" w:rsidRPr="00E1273D">
              <w:rPr>
                <w:noProof/>
                <w:webHidden/>
              </w:rPr>
              <w:fldChar w:fldCharType="separate"/>
            </w:r>
            <w:r w:rsidR="00E1273D" w:rsidRPr="00E1273D">
              <w:rPr>
                <w:noProof/>
                <w:webHidden/>
              </w:rPr>
              <w:t>7</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29" w:history="1">
            <w:r w:rsidR="00E1273D" w:rsidRPr="00E1273D">
              <w:rPr>
                <w:rStyle w:val="afa"/>
                <w:rFonts w:eastAsia="Times New Roman"/>
                <w:noProof/>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_Toc448323229 \h </w:instrText>
            </w:r>
            <w:r w:rsidR="00E1273D" w:rsidRPr="00E1273D">
              <w:rPr>
                <w:noProof/>
                <w:webHidden/>
              </w:rPr>
            </w:r>
            <w:r w:rsidR="00E1273D" w:rsidRPr="00E1273D">
              <w:rPr>
                <w:noProof/>
                <w:webHidden/>
              </w:rPr>
              <w:fldChar w:fldCharType="separate"/>
            </w:r>
            <w:r w:rsidR="00E1273D" w:rsidRPr="00E1273D">
              <w:rPr>
                <w:noProof/>
                <w:webHidden/>
              </w:rPr>
              <w:t>10</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0" w:history="1">
            <w:r w:rsidR="00E1273D" w:rsidRPr="00E1273D">
              <w:rPr>
                <w:rStyle w:val="afa"/>
                <w:rFonts w:eastAsia="Times New Roman"/>
                <w:noProof/>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_Toc448323230 \h </w:instrText>
            </w:r>
            <w:r w:rsidR="00E1273D" w:rsidRPr="00E1273D">
              <w:rPr>
                <w:noProof/>
                <w:webHidden/>
              </w:rPr>
            </w:r>
            <w:r w:rsidR="00E1273D" w:rsidRPr="00E1273D">
              <w:rPr>
                <w:noProof/>
                <w:webHidden/>
              </w:rPr>
              <w:fldChar w:fldCharType="separate"/>
            </w:r>
            <w:r w:rsidR="00E1273D" w:rsidRPr="00E1273D">
              <w:rPr>
                <w:noProof/>
                <w:webHidden/>
              </w:rPr>
              <w:t>14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1" w:history="1">
            <w:r w:rsidR="00E1273D" w:rsidRPr="00E1273D">
              <w:rPr>
                <w:rStyle w:val="afa"/>
                <w:rFonts w:eastAsia="Times New Roman"/>
                <w:noProof/>
              </w:rPr>
              <w:t>Раздел 2 Перспективные балансы располагаемой тепловой мощности источников тепловой энергии и тепловой нагрузки потребителей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_Toc448323231 \h </w:instrText>
            </w:r>
            <w:r w:rsidR="00E1273D" w:rsidRPr="00E1273D">
              <w:rPr>
                <w:noProof/>
                <w:webHidden/>
              </w:rPr>
            </w:r>
            <w:r w:rsidR="00E1273D" w:rsidRPr="00E1273D">
              <w:rPr>
                <w:noProof/>
                <w:webHidden/>
              </w:rPr>
              <w:fldChar w:fldCharType="separate"/>
            </w:r>
            <w:r w:rsidR="00E1273D" w:rsidRPr="00E1273D">
              <w:rPr>
                <w:noProof/>
                <w:webHidden/>
              </w:rPr>
              <w:t>15</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2" w:history="1">
            <w:r w:rsidR="00E1273D" w:rsidRPr="00E1273D">
              <w:rPr>
                <w:rStyle w:val="afa"/>
                <w:rFonts w:eastAsia="Times New Roman"/>
                <w:noProof/>
              </w:rPr>
              <w:t>2.1 Радиус эффективного теплоснабжения</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_Toc448323232 \h </w:instrText>
            </w:r>
            <w:r w:rsidR="00E1273D" w:rsidRPr="00E1273D">
              <w:rPr>
                <w:noProof/>
                <w:webHidden/>
              </w:rPr>
            </w:r>
            <w:r w:rsidR="00E1273D" w:rsidRPr="00E1273D">
              <w:rPr>
                <w:noProof/>
                <w:webHidden/>
              </w:rPr>
              <w:fldChar w:fldCharType="separate"/>
            </w:r>
            <w:r w:rsidR="00E1273D" w:rsidRPr="00E1273D">
              <w:rPr>
                <w:noProof/>
                <w:webHidden/>
              </w:rPr>
              <w:t>15</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3" w:history="1">
            <w:r w:rsidR="00E1273D" w:rsidRPr="00E1273D">
              <w:rPr>
                <w:rStyle w:val="afa"/>
                <w:rFonts w:eastAsia="Times New Roman"/>
                <w:noProof/>
              </w:rPr>
              <w:t>2.2 Описание существующих и перспективных зон действия систем теплоснабжения,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_Toc448323233 \h </w:instrText>
            </w:r>
            <w:r w:rsidR="00E1273D" w:rsidRPr="00E1273D">
              <w:rPr>
                <w:noProof/>
                <w:webHidden/>
              </w:rPr>
            </w:r>
            <w:r w:rsidR="00E1273D" w:rsidRPr="00E1273D">
              <w:rPr>
                <w:noProof/>
                <w:webHidden/>
              </w:rPr>
              <w:fldChar w:fldCharType="separate"/>
            </w:r>
            <w:r w:rsidR="00E1273D" w:rsidRPr="00E1273D">
              <w:rPr>
                <w:noProof/>
                <w:webHidden/>
              </w:rPr>
              <w:t>22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4" w:history="1">
            <w:r w:rsidR="00E1273D" w:rsidRPr="00E1273D">
              <w:rPr>
                <w:rStyle w:val="afa"/>
                <w:rFonts w:eastAsia="Times New Roman"/>
                <w:noProof/>
              </w:rPr>
              <w:t>2.3 Описание существующих и перспективных зон действия индивидуальных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_Toc448323234 \h </w:instrText>
            </w:r>
            <w:r w:rsidR="00E1273D" w:rsidRPr="00E1273D">
              <w:rPr>
                <w:noProof/>
                <w:webHidden/>
              </w:rPr>
            </w:r>
            <w:r w:rsidR="00E1273D" w:rsidRPr="00E1273D">
              <w:rPr>
                <w:noProof/>
                <w:webHidden/>
              </w:rPr>
              <w:fldChar w:fldCharType="separate"/>
            </w:r>
            <w:r w:rsidR="00E1273D" w:rsidRPr="00E1273D">
              <w:rPr>
                <w:noProof/>
                <w:webHidden/>
              </w:rPr>
              <w:t>23</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5" w:history="1">
            <w:r w:rsidR="00E1273D" w:rsidRPr="00E1273D">
              <w:rPr>
                <w:rStyle w:val="afa"/>
                <w:rFonts w:eastAsia="Times New Roman"/>
                <w:noProof/>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_Toc448323235 \h </w:instrText>
            </w:r>
            <w:r w:rsidR="00E1273D" w:rsidRPr="00E1273D">
              <w:rPr>
                <w:noProof/>
                <w:webHidden/>
              </w:rPr>
            </w:r>
            <w:r w:rsidR="00E1273D" w:rsidRPr="00E1273D">
              <w:rPr>
                <w:noProof/>
                <w:webHidden/>
              </w:rPr>
              <w:fldChar w:fldCharType="separate"/>
            </w:r>
            <w:r w:rsidR="00E1273D" w:rsidRPr="00E1273D">
              <w:rPr>
                <w:noProof/>
                <w:webHidden/>
              </w:rPr>
              <w:t>24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6" w:history="1">
            <w:r w:rsidR="00E1273D" w:rsidRPr="00E1273D">
              <w:rPr>
                <w:rStyle w:val="afa"/>
                <w:rFonts w:eastAsia="Times New Roman"/>
                <w:noProof/>
              </w:rPr>
              <w:t>2.4.1 Существующие и перспективные значения установленной тепловой мощности основного оборудования источника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_Toc448323236 \h </w:instrText>
            </w:r>
            <w:r w:rsidR="00E1273D" w:rsidRPr="00E1273D">
              <w:rPr>
                <w:noProof/>
                <w:webHidden/>
              </w:rPr>
            </w:r>
            <w:r w:rsidR="00E1273D" w:rsidRPr="00E1273D">
              <w:rPr>
                <w:noProof/>
                <w:webHidden/>
              </w:rPr>
              <w:fldChar w:fldCharType="separate"/>
            </w:r>
            <w:r w:rsidR="00E1273D" w:rsidRPr="00E1273D">
              <w:rPr>
                <w:noProof/>
                <w:webHidden/>
              </w:rPr>
              <w:t>24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7" w:history="1">
            <w:r w:rsidR="00E1273D" w:rsidRPr="00E1273D">
              <w:rPr>
                <w:rStyle w:val="afa"/>
                <w:rFonts w:eastAsia="Times New Roman"/>
                <w:noProof/>
              </w:rPr>
              <w:t>Раздел 3. Перспективные балансы теплоносителей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_Toc448323237 \h </w:instrText>
            </w:r>
            <w:r w:rsidR="00E1273D" w:rsidRPr="00E1273D">
              <w:rPr>
                <w:noProof/>
                <w:webHidden/>
              </w:rPr>
            </w:r>
            <w:r w:rsidR="00E1273D" w:rsidRPr="00E1273D">
              <w:rPr>
                <w:noProof/>
                <w:webHidden/>
              </w:rPr>
              <w:fldChar w:fldCharType="separate"/>
            </w:r>
            <w:r w:rsidR="00E1273D" w:rsidRPr="00E1273D">
              <w:rPr>
                <w:noProof/>
                <w:webHidden/>
              </w:rPr>
              <w:t>28</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8" w:history="1">
            <w:r w:rsidR="00E1273D" w:rsidRPr="00E1273D">
              <w:rPr>
                <w:rStyle w:val="afa"/>
                <w:rFonts w:eastAsia="Times New Roman"/>
                <w:noProof/>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_Toc448323238 \h </w:instrText>
            </w:r>
            <w:r w:rsidR="00E1273D" w:rsidRPr="00E1273D">
              <w:rPr>
                <w:noProof/>
                <w:webHidden/>
              </w:rPr>
            </w:r>
            <w:r w:rsidR="00E1273D" w:rsidRPr="00E1273D">
              <w:rPr>
                <w:noProof/>
                <w:webHidden/>
              </w:rPr>
              <w:fldChar w:fldCharType="separate"/>
            </w:r>
            <w:r w:rsidR="00E1273D" w:rsidRPr="00E1273D">
              <w:rPr>
                <w:noProof/>
                <w:webHidden/>
              </w:rPr>
              <w:t>28</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39" w:history="1">
            <w:r w:rsidR="00E1273D" w:rsidRPr="00E1273D">
              <w:rPr>
                <w:rStyle w:val="afa"/>
                <w:rFonts w:eastAsia="Times New Roman"/>
                <w:noProof/>
              </w:rPr>
              <w:t>Раздел 4 Предложения по строительству, реконструкции и техническому перевооружению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_Toc448323239 \h </w:instrText>
            </w:r>
            <w:r w:rsidR="00E1273D" w:rsidRPr="00E1273D">
              <w:rPr>
                <w:noProof/>
                <w:webHidden/>
              </w:rPr>
            </w:r>
            <w:r w:rsidR="00E1273D" w:rsidRPr="00E1273D">
              <w:rPr>
                <w:noProof/>
                <w:webHidden/>
              </w:rPr>
              <w:fldChar w:fldCharType="separate"/>
            </w:r>
            <w:r w:rsidR="00E1273D" w:rsidRPr="00E1273D">
              <w:rPr>
                <w:noProof/>
                <w:webHidden/>
              </w:rPr>
              <w:t>31</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0" w:history="1">
            <w:r w:rsidR="00E1273D" w:rsidRPr="00E1273D">
              <w:rPr>
                <w:rStyle w:val="afa"/>
                <w:rFonts w:eastAsia="Times New Roman"/>
                <w:noProof/>
              </w:rPr>
              <w:t xml:space="preserve">4.1 Предложения по строительству источников тепловой энергии, обеспечивающих перспективную тепловую нагрузку на осваиваемых </w:t>
            </w:r>
            <w:r w:rsidR="00E1273D" w:rsidRPr="00E1273D">
              <w:rPr>
                <w:rStyle w:val="afa"/>
                <w:rFonts w:eastAsia="Times New Roman"/>
                <w:noProof/>
              </w:rPr>
              <w:lastRenderedPageBreak/>
              <w:t>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_Toc448323240 \h </w:instrText>
            </w:r>
            <w:r w:rsidR="00E1273D" w:rsidRPr="00E1273D">
              <w:rPr>
                <w:noProof/>
                <w:webHidden/>
              </w:rPr>
            </w:r>
            <w:r w:rsidR="00E1273D" w:rsidRPr="00E1273D">
              <w:rPr>
                <w:noProof/>
                <w:webHidden/>
              </w:rPr>
              <w:fldChar w:fldCharType="separate"/>
            </w:r>
            <w:r w:rsidR="00E1273D" w:rsidRPr="00E1273D">
              <w:rPr>
                <w:noProof/>
                <w:webHidden/>
              </w:rPr>
              <w:t>31</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1" w:history="1">
            <w:r w:rsidR="00E1273D" w:rsidRPr="00E1273D">
              <w:rPr>
                <w:rStyle w:val="afa"/>
                <w:rFonts w:eastAsia="Times New Roman"/>
                <w:noProof/>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_Toc448323241 \h </w:instrText>
            </w:r>
            <w:r w:rsidR="00E1273D" w:rsidRPr="00E1273D">
              <w:rPr>
                <w:noProof/>
                <w:webHidden/>
              </w:rPr>
            </w:r>
            <w:r w:rsidR="00E1273D" w:rsidRPr="00E1273D">
              <w:rPr>
                <w:noProof/>
                <w:webHidden/>
              </w:rPr>
              <w:fldChar w:fldCharType="separate"/>
            </w:r>
            <w:r w:rsidR="00E1273D" w:rsidRPr="00E1273D">
              <w:rPr>
                <w:noProof/>
                <w:webHidden/>
              </w:rPr>
              <w:t>31</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2" w:history="1">
            <w:r w:rsidR="00E1273D" w:rsidRPr="00E1273D">
              <w:rPr>
                <w:rStyle w:val="afa"/>
                <w:rFonts w:eastAsia="Times New Roman"/>
                <w:noProof/>
              </w:rPr>
              <w:t>4.3 Предложения по техническому перевооружению источников тепловой энергии с целью повышения эффективности работы систем теплоснабжения</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_Toc448323242 \h </w:instrText>
            </w:r>
            <w:r w:rsidR="00E1273D" w:rsidRPr="00E1273D">
              <w:rPr>
                <w:noProof/>
                <w:webHidden/>
              </w:rPr>
            </w:r>
            <w:r w:rsidR="00E1273D" w:rsidRPr="00E1273D">
              <w:rPr>
                <w:noProof/>
                <w:webHidden/>
              </w:rPr>
              <w:fldChar w:fldCharType="separate"/>
            </w:r>
            <w:r w:rsidR="00E1273D" w:rsidRPr="00E1273D">
              <w:rPr>
                <w:noProof/>
                <w:webHidden/>
              </w:rPr>
              <w:t>32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3" w:history="1">
            <w:r w:rsidR="00E1273D" w:rsidRPr="00E1273D">
              <w:rPr>
                <w:rStyle w:val="afa"/>
                <w:rFonts w:eastAsia="Times New Roman"/>
                <w:noProof/>
              </w:rPr>
              <w:t>4.4 Предложения по выводу из эксплуатации, консервации и демонтажу избыточных источников и источников, выработавших нормативный срок службы источников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_Toc448323243 \h </w:instrText>
            </w:r>
            <w:r w:rsidR="00E1273D" w:rsidRPr="00E1273D">
              <w:rPr>
                <w:noProof/>
                <w:webHidden/>
              </w:rPr>
            </w:r>
            <w:r w:rsidR="00E1273D" w:rsidRPr="00E1273D">
              <w:rPr>
                <w:noProof/>
                <w:webHidden/>
              </w:rPr>
              <w:fldChar w:fldCharType="separate"/>
            </w:r>
            <w:r w:rsidR="00E1273D" w:rsidRPr="00E1273D">
              <w:rPr>
                <w:noProof/>
                <w:webHidden/>
              </w:rPr>
              <w:t>32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4" w:history="1">
            <w:r w:rsidR="00E1273D" w:rsidRPr="00E1273D">
              <w:rPr>
                <w:rStyle w:val="afa"/>
                <w:rFonts w:eastAsia="Times New Roman"/>
                <w:noProof/>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_Toc448323244 \h </w:instrText>
            </w:r>
            <w:r w:rsidR="00E1273D" w:rsidRPr="00E1273D">
              <w:rPr>
                <w:noProof/>
                <w:webHidden/>
              </w:rPr>
            </w:r>
            <w:r w:rsidR="00E1273D" w:rsidRPr="00E1273D">
              <w:rPr>
                <w:noProof/>
                <w:webHidden/>
              </w:rPr>
              <w:fldChar w:fldCharType="separate"/>
            </w:r>
            <w:r w:rsidR="00E1273D" w:rsidRPr="00E1273D">
              <w:rPr>
                <w:noProof/>
                <w:webHidden/>
              </w:rPr>
              <w:t>32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5" w:history="1">
            <w:r w:rsidR="00E1273D" w:rsidRPr="00E1273D">
              <w:rPr>
                <w:rStyle w:val="afa"/>
                <w:rFonts w:eastAsia="Times New Roman"/>
                <w:noProof/>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_Toc448323245 \h </w:instrText>
            </w:r>
            <w:r w:rsidR="00E1273D" w:rsidRPr="00E1273D">
              <w:rPr>
                <w:noProof/>
                <w:webHidden/>
              </w:rPr>
            </w:r>
            <w:r w:rsidR="00E1273D" w:rsidRPr="00E1273D">
              <w:rPr>
                <w:noProof/>
                <w:webHidden/>
              </w:rPr>
              <w:fldChar w:fldCharType="separate"/>
            </w:r>
            <w:r w:rsidR="00E1273D" w:rsidRPr="00E1273D">
              <w:rPr>
                <w:noProof/>
                <w:webHidden/>
              </w:rPr>
              <w:t>32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6" w:history="1">
            <w:r w:rsidR="00E1273D" w:rsidRPr="00E1273D">
              <w:rPr>
                <w:rStyle w:val="afa"/>
                <w:rFonts w:eastAsia="Times New Roman"/>
                <w:noProof/>
              </w:rPr>
              <w:t>4.8 Оптимальный температурный график отпуска тепловой энергии для каждого источника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_Toc448323246 \h </w:instrText>
            </w:r>
            <w:r w:rsidR="00E1273D" w:rsidRPr="00E1273D">
              <w:rPr>
                <w:noProof/>
                <w:webHidden/>
              </w:rPr>
            </w:r>
            <w:r w:rsidR="00E1273D" w:rsidRPr="00E1273D">
              <w:rPr>
                <w:noProof/>
                <w:webHidden/>
              </w:rPr>
              <w:fldChar w:fldCharType="separate"/>
            </w:r>
            <w:r w:rsidR="00E1273D" w:rsidRPr="00E1273D">
              <w:rPr>
                <w:noProof/>
                <w:webHidden/>
              </w:rPr>
              <w:t>32</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7" w:history="1">
            <w:r w:rsidR="00E1273D" w:rsidRPr="00E1273D">
              <w:rPr>
                <w:rStyle w:val="afa"/>
                <w:rFonts w:eastAsia="Times New Roman"/>
                <w:noProof/>
              </w:rPr>
              <w:t>Раздел 5 Предложения по строительству и реконструкции тепловых сетей</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_Toc448323247 \h </w:instrText>
            </w:r>
            <w:r w:rsidR="00E1273D" w:rsidRPr="00E1273D">
              <w:rPr>
                <w:noProof/>
                <w:webHidden/>
              </w:rPr>
            </w:r>
            <w:r w:rsidR="00E1273D" w:rsidRPr="00E1273D">
              <w:rPr>
                <w:noProof/>
                <w:webHidden/>
              </w:rPr>
              <w:fldChar w:fldCharType="separate"/>
            </w:r>
            <w:r w:rsidR="00E1273D" w:rsidRPr="00E1273D">
              <w:rPr>
                <w:noProof/>
                <w:webHidden/>
              </w:rPr>
              <w:t>34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8" w:history="1">
            <w:r w:rsidR="00E1273D" w:rsidRPr="00E1273D">
              <w:rPr>
                <w:rStyle w:val="afa"/>
                <w:rFonts w:eastAsia="Times New Roman"/>
                <w:noProof/>
              </w:rPr>
              <w:t>5.1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_Toc448323248 \h </w:instrText>
            </w:r>
            <w:r w:rsidR="00E1273D" w:rsidRPr="00E1273D">
              <w:rPr>
                <w:noProof/>
                <w:webHidden/>
              </w:rPr>
            </w:r>
            <w:r w:rsidR="00E1273D" w:rsidRPr="00E1273D">
              <w:rPr>
                <w:noProof/>
                <w:webHidden/>
              </w:rPr>
              <w:fldChar w:fldCharType="separate"/>
            </w:r>
            <w:r w:rsidR="00E1273D" w:rsidRPr="00E1273D">
              <w:rPr>
                <w:noProof/>
                <w:webHidden/>
              </w:rPr>
              <w:t>34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49" w:history="1">
            <w:r w:rsidR="00E1273D" w:rsidRPr="00E1273D">
              <w:rPr>
                <w:rStyle w:val="afa"/>
                <w:rFonts w:eastAsia="Times New Roman"/>
                <w:noProof/>
              </w:rPr>
              <w:t>5.2 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_Toc448323249 \h </w:instrText>
            </w:r>
            <w:r w:rsidR="00E1273D" w:rsidRPr="00E1273D">
              <w:rPr>
                <w:noProof/>
                <w:webHidden/>
              </w:rPr>
            </w:r>
            <w:r w:rsidR="00E1273D" w:rsidRPr="00E1273D">
              <w:rPr>
                <w:noProof/>
                <w:webHidden/>
              </w:rPr>
              <w:fldChar w:fldCharType="separate"/>
            </w:r>
            <w:r w:rsidR="00E1273D" w:rsidRPr="00E1273D">
              <w:rPr>
                <w:noProof/>
                <w:webHidden/>
              </w:rPr>
              <w:t>34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0" w:history="1">
            <w:r w:rsidR="00E1273D" w:rsidRPr="00E1273D">
              <w:rPr>
                <w:rStyle w:val="afa"/>
                <w:rFonts w:eastAsia="Times New Roman"/>
                <w:noProof/>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_Toc448323250 \h </w:instrText>
            </w:r>
            <w:r w:rsidR="00E1273D" w:rsidRPr="00E1273D">
              <w:rPr>
                <w:noProof/>
                <w:webHidden/>
              </w:rPr>
            </w:r>
            <w:r w:rsidR="00E1273D" w:rsidRPr="00E1273D">
              <w:rPr>
                <w:noProof/>
                <w:webHidden/>
              </w:rPr>
              <w:fldChar w:fldCharType="separate"/>
            </w:r>
            <w:r w:rsidR="00E1273D" w:rsidRPr="00E1273D">
              <w:rPr>
                <w:noProof/>
                <w:webHidden/>
              </w:rPr>
              <w:t>37</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1" w:history="1">
            <w:r w:rsidR="00E1273D" w:rsidRPr="00E1273D">
              <w:rPr>
                <w:rStyle w:val="afa"/>
                <w:rFonts w:eastAsia="Times New Roman"/>
                <w:noProof/>
              </w:rPr>
              <w:t xml:space="preserve">5.4 Предложения по строительству и реконструкции тепловых сетей для повышения эффективности функционирования системы </w:t>
            </w:r>
            <w:r w:rsidR="00E1273D" w:rsidRPr="00E1273D">
              <w:rPr>
                <w:rStyle w:val="afa"/>
                <w:rFonts w:eastAsia="Times New Roman"/>
                <w:noProof/>
              </w:rPr>
              <w:lastRenderedPageBreak/>
              <w:t>теплоснабжения, в том числе за счет перевода котельных в «пиковый» режим или ликвидации котельных по основаниям</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_Toc448323251 \h </w:instrText>
            </w:r>
            <w:r w:rsidR="00E1273D" w:rsidRPr="00E1273D">
              <w:rPr>
                <w:noProof/>
                <w:webHidden/>
              </w:rPr>
            </w:r>
            <w:r w:rsidR="00E1273D" w:rsidRPr="00E1273D">
              <w:rPr>
                <w:noProof/>
                <w:webHidden/>
              </w:rPr>
              <w:fldChar w:fldCharType="separate"/>
            </w:r>
            <w:r w:rsidR="00E1273D" w:rsidRPr="00E1273D">
              <w:rPr>
                <w:noProof/>
                <w:webHidden/>
              </w:rPr>
              <w:t>37</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2" w:history="1">
            <w:r w:rsidR="00E1273D" w:rsidRPr="00E1273D">
              <w:rPr>
                <w:rStyle w:val="afa"/>
                <w:rFonts w:eastAsia="Times New Roman"/>
                <w:noProof/>
              </w:rPr>
              <w:t>5.5 Предложения по строительству и реконструкции тепловых сетей для обеспечения нормативной надежности и безопасности теплоснабжения</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_Toc448323252 \h </w:instrText>
            </w:r>
            <w:r w:rsidR="00E1273D" w:rsidRPr="00E1273D">
              <w:rPr>
                <w:noProof/>
                <w:webHidden/>
              </w:rPr>
            </w:r>
            <w:r w:rsidR="00E1273D" w:rsidRPr="00E1273D">
              <w:rPr>
                <w:noProof/>
                <w:webHidden/>
              </w:rPr>
              <w:fldChar w:fldCharType="separate"/>
            </w:r>
            <w:r w:rsidR="00E1273D" w:rsidRPr="00E1273D">
              <w:rPr>
                <w:noProof/>
                <w:webHidden/>
              </w:rPr>
              <w:t>37</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3" w:history="1">
            <w:r w:rsidR="00E1273D" w:rsidRPr="00E1273D">
              <w:rPr>
                <w:rStyle w:val="afa"/>
                <w:rFonts w:eastAsia="Times New Roman"/>
                <w:noProof/>
              </w:rPr>
              <w:t>Раздел 6 Перспективные топливные балансы</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_Toc448323253 \h </w:instrText>
            </w:r>
            <w:r w:rsidR="00E1273D" w:rsidRPr="00E1273D">
              <w:rPr>
                <w:noProof/>
                <w:webHidden/>
              </w:rPr>
            </w:r>
            <w:r w:rsidR="00E1273D" w:rsidRPr="00E1273D">
              <w:rPr>
                <w:noProof/>
                <w:webHidden/>
              </w:rPr>
              <w:fldChar w:fldCharType="separate"/>
            </w:r>
            <w:r w:rsidR="00E1273D" w:rsidRPr="00E1273D">
              <w:rPr>
                <w:noProof/>
                <w:webHidden/>
              </w:rPr>
              <w:t>38</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4" w:history="1">
            <w:r w:rsidR="00E1273D" w:rsidRPr="00E1273D">
              <w:rPr>
                <w:rStyle w:val="afa"/>
                <w:rFonts w:eastAsia="Times New Roman"/>
                <w:noProof/>
              </w:rPr>
              <w:t>Раздел 7 Инвестиции в строительство, реконструкцию и техническое перевооружение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_Toc448323254 \h </w:instrText>
            </w:r>
            <w:r w:rsidR="00E1273D" w:rsidRPr="00E1273D">
              <w:rPr>
                <w:noProof/>
                <w:webHidden/>
              </w:rPr>
            </w:r>
            <w:r w:rsidR="00E1273D" w:rsidRPr="00E1273D">
              <w:rPr>
                <w:noProof/>
                <w:webHidden/>
              </w:rPr>
              <w:fldChar w:fldCharType="separate"/>
            </w:r>
            <w:r w:rsidR="00E1273D" w:rsidRPr="00E1273D">
              <w:rPr>
                <w:noProof/>
                <w:webHidden/>
              </w:rPr>
              <w:t>41</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5" w:history="1">
            <w:r w:rsidR="00E1273D" w:rsidRPr="00E1273D">
              <w:rPr>
                <w:rStyle w:val="afa"/>
                <w:rFonts w:eastAsia="Times New Roman"/>
                <w:noProof/>
              </w:rPr>
              <w:t>Раздел 8 Решение об определении единой теплоснабжающей организации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_Toc448323255 \h </w:instrText>
            </w:r>
            <w:r w:rsidR="00E1273D" w:rsidRPr="00E1273D">
              <w:rPr>
                <w:noProof/>
                <w:webHidden/>
              </w:rPr>
            </w:r>
            <w:r w:rsidR="00E1273D" w:rsidRPr="00E1273D">
              <w:rPr>
                <w:noProof/>
                <w:webHidden/>
              </w:rPr>
              <w:fldChar w:fldCharType="separate"/>
            </w:r>
            <w:r w:rsidR="00E1273D" w:rsidRPr="00E1273D">
              <w:rPr>
                <w:noProof/>
                <w:webHidden/>
              </w:rPr>
              <w:t>44</w:t>
            </w:r>
            <w:r w:rsidR="00E1273D" w:rsidRPr="00E1273D">
              <w:rPr>
                <w:noProof/>
                <w:webHidden/>
              </w:rPr>
              <w:fldChar w:fldCharType="end"/>
            </w:r>
          </w:hyperlink>
        </w:p>
        <w:p w:rsidR="00E1273D" w:rsidRPr="00E1273D" w:rsidRDefault="007B14C3">
          <w:pPr>
            <w:pStyle w:val="13"/>
            <w:tabs>
              <w:tab w:val="right" w:leader="dot" w:pos="9203"/>
            </w:tabs>
            <w:rPr>
              <w:rFonts w:asciiTheme="minorHAnsi" w:eastAsiaTheme="minorEastAsia" w:hAnsiTheme="minorHAnsi"/>
              <w:noProof/>
              <w:sz w:val="22"/>
              <w:lang w:eastAsia="ru-RU"/>
            </w:rPr>
          </w:pPr>
          <w:hyperlink w:anchor="_Toc448323256" w:history="1">
            <w:r w:rsidR="00E1273D" w:rsidRPr="00E1273D">
              <w:rPr>
                <w:rStyle w:val="afa"/>
                <w:rFonts w:eastAsia="Times New Roman"/>
                <w:noProof/>
              </w:rPr>
              <w:t>Раздел 9. Решения о распределении тепловой нагрузки между источниками тепловой энергии</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_Toc448323256 \h </w:instrText>
            </w:r>
            <w:r w:rsidR="00E1273D" w:rsidRPr="00E1273D">
              <w:rPr>
                <w:noProof/>
                <w:webHidden/>
              </w:rPr>
            </w:r>
            <w:r w:rsidR="00E1273D" w:rsidRPr="00E1273D">
              <w:rPr>
                <w:noProof/>
                <w:webHidden/>
              </w:rPr>
              <w:fldChar w:fldCharType="separate"/>
            </w:r>
            <w:r w:rsidR="00E1273D" w:rsidRPr="00E1273D">
              <w:rPr>
                <w:noProof/>
                <w:webHidden/>
              </w:rPr>
              <w:t>47</w:t>
            </w:r>
            <w:r w:rsidR="00E1273D" w:rsidRPr="00E1273D">
              <w:rPr>
                <w:noProof/>
                <w:webHidden/>
              </w:rPr>
              <w:fldChar w:fldCharType="end"/>
            </w:r>
          </w:hyperlink>
        </w:p>
        <w:p w:rsidR="00E1273D" w:rsidRDefault="007B14C3">
          <w:pPr>
            <w:pStyle w:val="13"/>
            <w:tabs>
              <w:tab w:val="right" w:leader="dot" w:pos="9203"/>
            </w:tabs>
            <w:rPr>
              <w:rFonts w:asciiTheme="minorHAnsi" w:eastAsiaTheme="minorEastAsia" w:hAnsiTheme="minorHAnsi"/>
              <w:noProof/>
              <w:sz w:val="22"/>
              <w:lang w:eastAsia="ru-RU"/>
            </w:rPr>
          </w:pPr>
          <w:hyperlink w:anchor="_Toc448323257" w:history="1">
            <w:r w:rsidR="00E1273D" w:rsidRPr="00E1273D">
              <w:rPr>
                <w:rStyle w:val="afa"/>
                <w:rFonts w:eastAsia="Times New Roman"/>
                <w:noProof/>
              </w:rPr>
              <w:t>Раздел 10. Решение по бесхозяйным тепловым сетям</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_Toc448323257 \h </w:instrText>
            </w:r>
            <w:r w:rsidR="00E1273D" w:rsidRPr="00E1273D">
              <w:rPr>
                <w:noProof/>
                <w:webHidden/>
              </w:rPr>
            </w:r>
            <w:r w:rsidR="00E1273D" w:rsidRPr="00E1273D">
              <w:rPr>
                <w:noProof/>
                <w:webHidden/>
              </w:rPr>
              <w:fldChar w:fldCharType="separate"/>
            </w:r>
            <w:r w:rsidR="00E1273D" w:rsidRPr="00E1273D">
              <w:rPr>
                <w:noProof/>
                <w:webHidden/>
              </w:rPr>
              <w:t>47</w:t>
            </w:r>
            <w:r w:rsidR="00E1273D" w:rsidRPr="00E1273D">
              <w:rPr>
                <w:noProof/>
                <w:webHidden/>
              </w:rPr>
              <w:fldChar w:fldCharType="end"/>
            </w:r>
          </w:hyperlink>
        </w:p>
        <w:p w:rsidR="00B31B03" w:rsidRPr="0006400F" w:rsidRDefault="00B31B03">
          <w:pPr>
            <w:rPr>
              <w:highlight w:val="yellow"/>
            </w:rPr>
          </w:pPr>
          <w:r w:rsidRPr="00C20F77">
            <w:rPr>
              <w:b/>
              <w:bCs/>
              <w:sz w:val="22"/>
              <w:highlight w:val="yellow"/>
            </w:rPr>
            <w:fldChar w:fldCharType="end"/>
          </w:r>
        </w:p>
      </w:sdtContent>
    </w:sdt>
    <w:p w:rsidR="003B3943" w:rsidRPr="0006400F" w:rsidRDefault="000F5F13" w:rsidP="00BB5FAC">
      <w:pPr>
        <w:pStyle w:val="10"/>
        <w:rPr>
          <w:highlight w:val="yellow"/>
        </w:rPr>
      </w:pPr>
      <w:r w:rsidRPr="0006400F">
        <w:rPr>
          <w:highlight w:val="yellow"/>
        </w:rPr>
        <w:br w:type="page"/>
      </w:r>
    </w:p>
    <w:p w:rsidR="003B3943" w:rsidRPr="003F3268" w:rsidRDefault="00C20F77" w:rsidP="002A02FC">
      <w:pPr>
        <w:pStyle w:val="10"/>
        <w:spacing w:after="200"/>
        <w:ind w:left="567" w:firstLine="0"/>
      </w:pPr>
      <w:bookmarkStart w:id="1" w:name="_Toc448323226"/>
      <w:r>
        <w:lastRenderedPageBreak/>
        <w:t>Введение</w:t>
      </w:r>
      <w:bookmarkEnd w:id="1"/>
    </w:p>
    <w:p w:rsidR="00C20F77" w:rsidRDefault="00C20F77" w:rsidP="00C20F77">
      <w:r>
        <w:t xml:space="preserve">Разработка актуализации «Схемы теплоснабжения сельского поселения Сентябрьский Нефтеюганского района на период до 2028 года» выполнена в соответствии с МУНИЦИПАЛЬНЫМ КОНТРАКТОМ № 0187300001714000008-0055565-01 от 14 апреля 2014 года.  </w:t>
      </w:r>
    </w:p>
    <w:p w:rsidR="00C20F77" w:rsidRDefault="00C20F77" w:rsidP="00C20F77">
      <w:r>
        <w:t xml:space="preserve">Заказчиком по муниципальному контракту является Муниципальное казённое учреждение «Управление капитального строительства и жилищно-коммунального комплекса Нефтеюганского района» в лице </w:t>
      </w:r>
      <w:proofErr w:type="spellStart"/>
      <w:r>
        <w:t>и.о</w:t>
      </w:r>
      <w:proofErr w:type="spellEnd"/>
      <w:r>
        <w:t xml:space="preserve">. директора управления Коршунова Ю.А. </w:t>
      </w:r>
    </w:p>
    <w:p w:rsidR="00C20F77" w:rsidRDefault="00C20F77" w:rsidP="00C20F77">
      <w:r>
        <w:t xml:space="preserve">Цель настоящей работы – разработка оптимальных вариантов развития системы теплоснабжения сельского поселения Сентябрьский Нефтеюганского района   с учётом перспективной застройки до 2028г. по критериям: качества, надёжности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сельского поселения Сентябрьский Нефтеюганского района должна стать базовым документом, определяющим стратегию и единую техническую политику перспективного развития теплоснабжения. </w:t>
      </w:r>
    </w:p>
    <w:p w:rsidR="00C20F77" w:rsidRDefault="00C20F77" w:rsidP="00C20F77">
      <w:r>
        <w:t xml:space="preserve"> Работа выполнена в соответствии с требованиями следующих нормативных документов: </w:t>
      </w:r>
    </w:p>
    <w:p w:rsidR="00C20F77" w:rsidRDefault="00C20F77" w:rsidP="00C20F77">
      <w:r>
        <w:t xml:space="preserve">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C20F77" w:rsidRDefault="00C20F77" w:rsidP="00C20F77">
      <w:r>
        <w:t xml:space="preserve">2.  Федеральный закон от 27.07.2010 № 190-ФЗ «О теплоснабжении»; </w:t>
      </w:r>
    </w:p>
    <w:p w:rsidR="00C20F77" w:rsidRDefault="00C20F77" w:rsidP="00C20F77">
      <w:r>
        <w:t xml:space="preserve">3. Постановление Правительства РФ от 22.02.2012 г. №154 «О требованиях к схемам теплоснабжения, порядку их разработки и утверждения»;  </w:t>
      </w:r>
    </w:p>
    <w:p w:rsidR="00C20F77" w:rsidRDefault="00C20F77" w:rsidP="00C20F77">
      <w:r>
        <w:t xml:space="preserve">4. Приказ Министерства энергетики РФ и Министерства регионального развития РФ от 29.12.2012 года №565/667 «Об утверждении методических рекомендаций по разработке схем теплоснабжения»; </w:t>
      </w:r>
    </w:p>
    <w:p w:rsidR="00C20F77" w:rsidRDefault="00C20F77" w:rsidP="00C20F77">
      <w:r>
        <w:t xml:space="preserve">5.  СП 41-101-2003 «Проектирование тепловых пунктов»; </w:t>
      </w:r>
    </w:p>
    <w:p w:rsidR="00C20F77" w:rsidRDefault="00C20F77" w:rsidP="00C20F77">
      <w:r>
        <w:t xml:space="preserve">6.  СП 124.13330.2012 Тепловые сети. Актуализированная редакция СНиП 41-02-2003; </w:t>
      </w:r>
    </w:p>
    <w:p w:rsidR="00C20F77" w:rsidRDefault="00C20F77" w:rsidP="00C20F77">
      <w:r>
        <w:t xml:space="preserve">7.  СП 89.13330.2012 Котельные установки.  Актуализированная редакция СНиП II-35-76*; </w:t>
      </w:r>
    </w:p>
    <w:p w:rsidR="00C20F77" w:rsidRDefault="00C20F77" w:rsidP="00C20F77">
      <w:r>
        <w:t xml:space="preserve">8.  ПТЭ электрических станций и сетей (РД 153-34.0-20.501-2003);  </w:t>
      </w:r>
    </w:p>
    <w:p w:rsidR="00C20F77" w:rsidRDefault="00C20F77" w:rsidP="00C20F77">
      <w:r>
        <w:t xml:space="preserve">9.  РД 50-34.698-90 «Комплекс стандартов и руководящих документов на автоматизированные системы»;   </w:t>
      </w:r>
    </w:p>
    <w:p w:rsidR="00C20F77" w:rsidRDefault="00C20F77" w:rsidP="00C20F77">
      <w:r>
        <w:lastRenderedPageBreak/>
        <w:t xml:space="preserve">10.  МДС 81-35.2004 «Методика определения стоимости строительной продукции на территории Российской Федерации»; 11.  МДС 81-33.2004 «Методические указания по определению величины накладных расходов в строительстве»; </w:t>
      </w:r>
    </w:p>
    <w:p w:rsidR="00C20F77" w:rsidRDefault="00C20F77" w:rsidP="00C20F77">
      <w:r>
        <w:t xml:space="preserve">12.  МДС 81-25.2001 «Методические указания по определению величины сметной прибыли в строительстве»; </w:t>
      </w:r>
    </w:p>
    <w:p w:rsidR="00C20F77" w:rsidRDefault="00C20F77" w:rsidP="00C20F77">
      <w:r>
        <w:t xml:space="preserve">13.  Градостроительный кодекс Российской Федерации. </w:t>
      </w:r>
    </w:p>
    <w:p w:rsidR="00C20F77" w:rsidRDefault="00C20F77" w:rsidP="00C20F77">
      <w:r>
        <w:t xml:space="preserve">14.  Постановление Правительства РФ от 16 февраля 2008 г. N 87 «О составе разделов проектной документации и требованиях к их содержанию» (с изменениями от 18 мая, 21.12.2009 г.). </w:t>
      </w:r>
    </w:p>
    <w:p w:rsidR="00AA7A8E" w:rsidRPr="0006400F" w:rsidRDefault="00C20F77" w:rsidP="00C20F77">
      <w:pPr>
        <w:rPr>
          <w:rFonts w:cs="Times New Roman"/>
          <w:highlight w:val="yellow"/>
        </w:rPr>
      </w:pPr>
      <w:r>
        <w:t xml:space="preserve">В качестве исходной информации при выполнении работы использованы материалы, предоставленные организациями, участвующими в теплоснабжении сельского поселения Сентябрьский Нефтеюганского района. Для разработки схемы теплоснабжения предоставлены исходные данные Администрацией сельского поселения Сентябрьский Нефтеюганского района ХМАО; теплоснабжающими и обслуживающими организациями  - НУМН ОАО  "Сибнефтепровод" </w:t>
      </w:r>
      <w:proofErr w:type="gramStart"/>
      <w:r>
        <w:t>и ООО</w:t>
      </w:r>
      <w:proofErr w:type="gramEnd"/>
      <w:r>
        <w:t xml:space="preserve"> «Промысловик».</w:t>
      </w:r>
      <w:r w:rsidR="00AA7A8E" w:rsidRPr="007A1513">
        <w:rPr>
          <w:rFonts w:cs="Times New Roman"/>
        </w:rPr>
        <w:t xml:space="preserve">  </w:t>
      </w:r>
    </w:p>
    <w:p w:rsidR="00881FDD" w:rsidRPr="0006400F" w:rsidRDefault="00881FDD" w:rsidP="00881FDD">
      <w:pPr>
        <w:rPr>
          <w:rFonts w:eastAsia="TimesNewRomanPS-BoldMT" w:cs="Times New Roman"/>
          <w:b/>
          <w:bCs/>
          <w:sz w:val="28"/>
          <w:szCs w:val="28"/>
          <w:highlight w:val="yellow"/>
        </w:rPr>
      </w:pPr>
      <w:r w:rsidRPr="0006400F">
        <w:rPr>
          <w:rFonts w:eastAsia="TimesNewRomanPS-BoldMT" w:cs="Times New Roman"/>
          <w:sz w:val="28"/>
          <w:highlight w:val="yellow"/>
        </w:rPr>
        <w:br w:type="page"/>
      </w:r>
    </w:p>
    <w:p w:rsidR="000F5F13" w:rsidRPr="007A1513" w:rsidRDefault="00C20F77" w:rsidP="002A02FC">
      <w:pPr>
        <w:pStyle w:val="10"/>
        <w:spacing w:after="200"/>
        <w:rPr>
          <w:rFonts w:eastAsia="Times New Roman"/>
        </w:rPr>
      </w:pPr>
      <w:bookmarkStart w:id="2" w:name="_Toc448323227"/>
      <w:r>
        <w:rPr>
          <w:rFonts w:eastAsia="Times New Roman"/>
        </w:rPr>
        <w:lastRenderedPageBreak/>
        <w:t xml:space="preserve">Раздел </w:t>
      </w:r>
      <w:r w:rsidR="00D47311">
        <w:rPr>
          <w:rFonts w:eastAsia="Times New Roman"/>
        </w:rPr>
        <w:t>1</w:t>
      </w:r>
      <w:r w:rsidR="00447446" w:rsidRPr="007A1513">
        <w:rPr>
          <w:rFonts w:eastAsia="Times New Roman"/>
        </w:rPr>
        <w:t xml:space="preserve"> </w:t>
      </w:r>
      <w:r w:rsidR="00A47F2B" w:rsidRPr="007A1513">
        <w:rPr>
          <w:rFonts w:eastAsia="Times New Roman"/>
        </w:rPr>
        <w:t xml:space="preserve">Показатели перспективного спроса на тепловую энергию (мощность), и теплоноситель в установленных границах территории </w:t>
      </w:r>
      <w:r w:rsidR="0006400F"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2"/>
    </w:p>
    <w:p w:rsidR="000F5F13" w:rsidRPr="007A1513" w:rsidRDefault="00D47311" w:rsidP="002A02FC">
      <w:pPr>
        <w:pStyle w:val="10"/>
        <w:spacing w:after="200"/>
        <w:rPr>
          <w:rFonts w:eastAsia="Times New Roman"/>
        </w:rPr>
      </w:pPr>
      <w:bookmarkStart w:id="3" w:name="XA00MB02NA"/>
      <w:bookmarkStart w:id="4" w:name="ZAP2JMO3EO"/>
      <w:bookmarkStart w:id="5" w:name="bssPhr79"/>
      <w:bookmarkStart w:id="6" w:name="_Toc448323228"/>
      <w:bookmarkEnd w:id="3"/>
      <w:bookmarkEnd w:id="4"/>
      <w:bookmarkEnd w:id="5"/>
      <w:r>
        <w:rPr>
          <w:rFonts w:eastAsia="Times New Roman"/>
        </w:rPr>
        <w:t>1</w:t>
      </w:r>
      <w:r w:rsidR="00A47F2B" w:rsidRPr="007A1513">
        <w:rPr>
          <w:rFonts w:eastAsia="Times New Roman"/>
        </w:rPr>
        <w:t>.1</w:t>
      </w:r>
      <w:r w:rsidR="000F5F13" w:rsidRPr="007A1513">
        <w:rPr>
          <w:rFonts w:eastAsia="Times New Roman"/>
        </w:rPr>
        <w:t xml:space="preserve"> </w:t>
      </w:r>
      <w:bookmarkStart w:id="7" w:name="ZAP2LBK3JL"/>
      <w:bookmarkEnd w:id="7"/>
      <w:r w:rsidR="00A47F2B" w:rsidRPr="007A1513">
        <w:rPr>
          <w:rFonts w:eastAsia="Times New Roman"/>
        </w:rPr>
        <w:t xml:space="preserve">Площадь строительных фондов и приросты площади строительных фондов по расчетным элементам территориального деления </w:t>
      </w:r>
      <w:r w:rsidR="007A1513"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6"/>
    </w:p>
    <w:p w:rsidR="0006400F" w:rsidRPr="0006400F" w:rsidRDefault="0006400F" w:rsidP="00332539">
      <w:r w:rsidRPr="0006400F">
        <w:t>Согласно Постановлению Правительства РФ от 22.02.2012 года №154 «О требованиях к схемам теплоснабжения, порядку их разработки и утверждения</w:t>
      </w:r>
      <w:r w:rsidR="002A02FC" w:rsidRPr="0006400F">
        <w:t>»,</w:t>
      </w:r>
      <w:r w:rsidRPr="0006400F">
        <w:t xml:space="preserve">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06400F" w:rsidRPr="0006400F" w:rsidRDefault="0006400F" w:rsidP="00332539">
      <w:r w:rsidRPr="0006400F">
        <w:t xml:space="preserve">Для разработки прогноза спроса на тепловую мощность в </w:t>
      </w:r>
      <w:r w:rsidR="00D12414">
        <w:t>сельском поселении</w:t>
      </w:r>
      <w:r w:rsidRPr="0006400F">
        <w:t xml:space="preserve"> Сентябрьский на период с 201</w:t>
      </w:r>
      <w:r w:rsidR="00227E8C">
        <w:t>4</w:t>
      </w:r>
      <w:r w:rsidR="00D12414">
        <w:t> </w:t>
      </w:r>
      <w:r w:rsidRPr="0006400F">
        <w:t>г. – 2028</w:t>
      </w:r>
      <w:r w:rsidR="00D12414">
        <w:t> </w:t>
      </w:r>
      <w:r w:rsidRPr="0006400F">
        <w:t xml:space="preserve">г.г. была использована информация об объемах планируемого строительства на основании следующих исходных данных: </w:t>
      </w:r>
    </w:p>
    <w:p w:rsidR="0006400F" w:rsidRPr="00D12414" w:rsidRDefault="0006400F" w:rsidP="00D12414">
      <w:pPr>
        <w:pStyle w:val="af3"/>
        <w:numPr>
          <w:ilvl w:val="0"/>
          <w:numId w:val="30"/>
        </w:numPr>
        <w:tabs>
          <w:tab w:val="left" w:pos="851"/>
        </w:tabs>
        <w:ind w:left="0" w:firstLine="567"/>
        <w:jc w:val="both"/>
        <w:rPr>
          <w:sz w:val="24"/>
        </w:rPr>
      </w:pPr>
      <w:r w:rsidRPr="00D12414">
        <w:rPr>
          <w:sz w:val="24"/>
        </w:rPr>
        <w:t xml:space="preserve">земельные участки для строительства многоквартирных жилых домов в </w:t>
      </w:r>
      <w:r w:rsidR="00D12414">
        <w:rPr>
          <w:sz w:val="24"/>
        </w:rPr>
        <w:t>сельском поселении</w:t>
      </w:r>
      <w:r w:rsidRPr="00D12414">
        <w:rPr>
          <w:sz w:val="24"/>
        </w:rPr>
        <w:t xml:space="preserve"> Сентябрьский; </w:t>
      </w:r>
    </w:p>
    <w:p w:rsidR="0006400F" w:rsidRPr="00D12414" w:rsidRDefault="0006400F" w:rsidP="00D12414">
      <w:pPr>
        <w:pStyle w:val="af3"/>
        <w:numPr>
          <w:ilvl w:val="0"/>
          <w:numId w:val="30"/>
        </w:numPr>
        <w:tabs>
          <w:tab w:val="left" w:pos="851"/>
        </w:tabs>
        <w:ind w:left="0" w:firstLine="567"/>
        <w:jc w:val="both"/>
        <w:rPr>
          <w:sz w:val="24"/>
        </w:rPr>
      </w:pPr>
      <w:r w:rsidRPr="00D12414">
        <w:rPr>
          <w:sz w:val="24"/>
        </w:rPr>
        <w:t xml:space="preserve">расчетные тепловые нагрузки перспективных площадок застройки; </w:t>
      </w:r>
    </w:p>
    <w:p w:rsidR="0006400F" w:rsidRPr="0006400F" w:rsidRDefault="0006400F" w:rsidP="00332539">
      <w:r w:rsidRPr="0006400F">
        <w:t xml:space="preserve">Прогноз выполнен по жилым и планировочным районам с привязкой к существующему источнику тепловой энергии. </w:t>
      </w:r>
    </w:p>
    <w:p w:rsidR="0006400F" w:rsidRPr="0006400F" w:rsidRDefault="0006400F" w:rsidP="00332539">
      <w:r w:rsidRPr="0006400F">
        <w:t xml:space="preserve">Количественное развитие промышленных предприятий и увеличение тепловой нагрузки действующих предприятий </w:t>
      </w:r>
      <w:r w:rsidR="00D12414">
        <w:t>сельского поселения</w:t>
      </w:r>
      <w:r w:rsidRPr="0006400F">
        <w:t xml:space="preserve"> Сентябрьский в рассматриваемой перспективе не планируется. </w:t>
      </w:r>
    </w:p>
    <w:p w:rsidR="0006400F" w:rsidRPr="0006400F" w:rsidRDefault="0006400F" w:rsidP="00332539">
      <w:r w:rsidRPr="0006400F">
        <w:t xml:space="preserve">К перспективному строительству зданий общественных организаций относится спортивный зал общего пользования. </w:t>
      </w:r>
    </w:p>
    <w:p w:rsidR="0006400F" w:rsidRPr="0006400F" w:rsidRDefault="0006400F" w:rsidP="00332539">
      <w:pPr>
        <w:rPr>
          <w:highlight w:val="yellow"/>
        </w:rPr>
      </w:pPr>
      <w:r w:rsidRPr="0006400F">
        <w:t>Адресный прогноз сноса и прироста площадей строительных жилых фондов представлен в таблице 1.1. Таблица содержит информацию по сносу и приросту площади строительных фондов за каждый год первого периода и по последующим пятилетним периодам.</w:t>
      </w:r>
    </w:p>
    <w:p w:rsidR="0006400F" w:rsidRDefault="00BB11BE" w:rsidP="00BB11BE">
      <w:pPr>
        <w:rPr>
          <w:highlight w:val="yellow"/>
        </w:rPr>
      </w:pPr>
      <w:r w:rsidRPr="00BB11BE">
        <w:t>В таблице 1.1 представлены данные сноса площадей и ввода новых площадей по зонам теплоснабжения на перспективу 201</w:t>
      </w:r>
      <w:r w:rsidR="00D12414">
        <w:t>6</w:t>
      </w:r>
      <w:r w:rsidRPr="00BB11BE">
        <w:t xml:space="preserve"> – 2028 г.г.  </w:t>
      </w:r>
    </w:p>
    <w:p w:rsidR="0006400F" w:rsidRDefault="0006400F" w:rsidP="00C07958">
      <w:pPr>
        <w:rPr>
          <w:i/>
          <w:szCs w:val="24"/>
          <w:highlight w:val="yellow"/>
        </w:rPr>
      </w:pPr>
    </w:p>
    <w:p w:rsidR="00BB11BE" w:rsidRDefault="00BB11BE" w:rsidP="00C07958">
      <w:pPr>
        <w:rPr>
          <w:i/>
          <w:szCs w:val="24"/>
          <w:highlight w:val="yellow"/>
        </w:rPr>
      </w:pPr>
    </w:p>
    <w:p w:rsidR="00BB11BE" w:rsidRDefault="00BB11BE" w:rsidP="00C07958">
      <w:pPr>
        <w:rPr>
          <w:i/>
          <w:szCs w:val="24"/>
          <w:highlight w:val="yellow"/>
        </w:rPr>
      </w:pPr>
    </w:p>
    <w:p w:rsidR="00BB11BE" w:rsidRDefault="00BB11BE" w:rsidP="00BB11BE">
      <w:pPr>
        <w:sectPr w:rsidR="00BB11BE" w:rsidSect="00263EE1">
          <w:footerReference w:type="default" r:id="rId10"/>
          <w:pgSz w:w="11906" w:h="16838"/>
          <w:pgMar w:top="1134" w:right="850" w:bottom="1134" w:left="1843" w:header="708" w:footer="708" w:gutter="0"/>
          <w:cols w:space="708"/>
          <w:docGrid w:linePitch="360"/>
        </w:sectPr>
      </w:pPr>
    </w:p>
    <w:p w:rsidR="00BB11BE" w:rsidRDefault="00BB11BE" w:rsidP="00BB11BE">
      <w:pPr>
        <w:jc w:val="right"/>
      </w:pPr>
      <w:r>
        <w:lastRenderedPageBreak/>
        <w:t>Таблица 1.1</w:t>
      </w:r>
      <w:r w:rsidRPr="00BB11BE">
        <w:t xml:space="preserve"> </w:t>
      </w:r>
    </w:p>
    <w:p w:rsidR="00BB11BE" w:rsidRPr="00BB11BE" w:rsidRDefault="00BB11BE" w:rsidP="00BB11BE">
      <w:pPr>
        <w:jc w:val="center"/>
        <w:rPr>
          <w:highlight w:val="yellow"/>
          <w:u w:val="single"/>
        </w:rPr>
      </w:pPr>
      <w:r w:rsidRPr="00BB11BE">
        <w:rPr>
          <w:u w:val="single"/>
        </w:rPr>
        <w:t>Сносимые и отапливаемые площади строительного жилого фонда с</w:t>
      </w:r>
      <w:r w:rsidR="00FA7AAC">
        <w:rPr>
          <w:u w:val="single"/>
        </w:rPr>
        <w:t>ельского поселения</w:t>
      </w:r>
      <w:r w:rsidRPr="00BB11BE">
        <w:rPr>
          <w:u w:val="single"/>
        </w:rPr>
        <w:t xml:space="preserve"> Сентябрьский, тыс. м</w:t>
      </w:r>
      <w:r w:rsidRPr="00BB11BE">
        <w:rPr>
          <w:u w:val="single"/>
          <w:vertAlign w:val="superscript"/>
        </w:rPr>
        <w:t>2</w:t>
      </w:r>
      <w:r w:rsidRPr="00BB11BE">
        <w:rPr>
          <w:u w:val="single"/>
        </w:rPr>
        <w:t>, за рассматриваемый период.</w:t>
      </w:r>
    </w:p>
    <w:tbl>
      <w:tblPr>
        <w:tblStyle w:val="af8"/>
        <w:tblW w:w="15022" w:type="dxa"/>
        <w:tblLook w:val="04A0" w:firstRow="1" w:lastRow="0" w:firstColumn="1" w:lastColumn="0" w:noHBand="0" w:noVBand="1"/>
      </w:tblPr>
      <w:tblGrid>
        <w:gridCol w:w="2080"/>
        <w:gridCol w:w="760"/>
        <w:gridCol w:w="759"/>
        <w:gridCol w:w="759"/>
        <w:gridCol w:w="759"/>
        <w:gridCol w:w="759"/>
        <w:gridCol w:w="759"/>
        <w:gridCol w:w="764"/>
        <w:gridCol w:w="762"/>
        <w:gridCol w:w="759"/>
        <w:gridCol w:w="759"/>
        <w:gridCol w:w="825"/>
        <w:gridCol w:w="798"/>
        <w:gridCol w:w="825"/>
        <w:gridCol w:w="1034"/>
        <w:gridCol w:w="973"/>
        <w:gridCol w:w="888"/>
      </w:tblGrid>
      <w:tr w:rsidR="00227E8C" w:rsidTr="00227E8C">
        <w:trPr>
          <w:tblHeader/>
        </w:trPr>
        <w:tc>
          <w:tcPr>
            <w:tcW w:w="0" w:type="auto"/>
            <w:vMerge w:val="restart"/>
            <w:vAlign w:val="center"/>
          </w:tcPr>
          <w:p w:rsidR="00040DE7" w:rsidRPr="00227E8C" w:rsidRDefault="00040DE7" w:rsidP="00BB11BE">
            <w:pPr>
              <w:pStyle w:val="aff"/>
              <w:rPr>
                <w:b/>
              </w:rPr>
            </w:pPr>
            <w:r w:rsidRPr="00227E8C">
              <w:rPr>
                <w:b/>
              </w:rPr>
              <w:t xml:space="preserve">Наименование </w:t>
            </w:r>
          </w:p>
          <w:p w:rsidR="00040DE7" w:rsidRPr="00227E8C" w:rsidRDefault="00040DE7" w:rsidP="00BB11BE">
            <w:pPr>
              <w:pStyle w:val="aff"/>
              <w:rPr>
                <w:b/>
              </w:rPr>
            </w:pPr>
            <w:r w:rsidRPr="00227E8C">
              <w:rPr>
                <w:b/>
              </w:rPr>
              <w:t>планировочных районов, наименование источников ТС, наименование</w:t>
            </w:r>
          </w:p>
          <w:p w:rsidR="00040DE7" w:rsidRPr="00227E8C" w:rsidRDefault="00040DE7" w:rsidP="00BB11BE">
            <w:pPr>
              <w:pStyle w:val="aff"/>
              <w:rPr>
                <w:b/>
                <w:highlight w:val="yellow"/>
              </w:rPr>
            </w:pPr>
            <w:r w:rsidRPr="00227E8C">
              <w:rPr>
                <w:b/>
              </w:rPr>
              <w:t>объектов</w:t>
            </w:r>
          </w:p>
        </w:tc>
        <w:tc>
          <w:tcPr>
            <w:tcW w:w="1519"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6 </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7 </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8 </w:t>
            </w:r>
            <w:r w:rsidRPr="00227E8C">
              <w:rPr>
                <w:b/>
              </w:rPr>
              <w:t>г.</w:t>
            </w:r>
          </w:p>
        </w:tc>
        <w:tc>
          <w:tcPr>
            <w:tcW w:w="1526" w:type="dxa"/>
            <w:gridSpan w:val="2"/>
            <w:vAlign w:val="center"/>
          </w:tcPr>
          <w:p w:rsidR="00040DE7" w:rsidRPr="00227E8C" w:rsidRDefault="00040DE7" w:rsidP="00D12414">
            <w:pPr>
              <w:pStyle w:val="aff"/>
              <w:rPr>
                <w:b/>
                <w:highlight w:val="yellow"/>
              </w:rPr>
            </w:pPr>
            <w:r w:rsidRPr="00227E8C">
              <w:rPr>
                <w:b/>
              </w:rPr>
              <w:t>201</w:t>
            </w:r>
            <w:r w:rsidR="00D12414" w:rsidRPr="00227E8C">
              <w:rPr>
                <w:b/>
              </w:rPr>
              <w:t>9</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w:t>
            </w:r>
            <w:r w:rsidR="00D12414" w:rsidRPr="00227E8C">
              <w:rPr>
                <w:b/>
              </w:rPr>
              <w:t xml:space="preserve">20 </w:t>
            </w:r>
            <w:r w:rsidRPr="00227E8C">
              <w:rPr>
                <w:b/>
              </w:rPr>
              <w:t>г.</w:t>
            </w:r>
          </w:p>
        </w:tc>
        <w:tc>
          <w:tcPr>
            <w:tcW w:w="1623" w:type="dxa"/>
            <w:gridSpan w:val="2"/>
            <w:vAlign w:val="center"/>
          </w:tcPr>
          <w:p w:rsidR="00040DE7" w:rsidRPr="00227E8C" w:rsidRDefault="00040DE7" w:rsidP="00D12414">
            <w:pPr>
              <w:pStyle w:val="aff"/>
              <w:rPr>
                <w:b/>
                <w:highlight w:val="yellow"/>
              </w:rPr>
            </w:pPr>
            <w:r w:rsidRPr="00227E8C">
              <w:rPr>
                <w:b/>
              </w:rPr>
              <w:t>20</w:t>
            </w:r>
            <w:r w:rsidR="00D12414" w:rsidRPr="00227E8C">
              <w:rPr>
                <w:b/>
              </w:rPr>
              <w:t>21</w:t>
            </w:r>
            <w:r w:rsidRPr="00227E8C">
              <w:rPr>
                <w:b/>
              </w:rPr>
              <w:t xml:space="preserve"> - 2023гг.</w:t>
            </w:r>
          </w:p>
        </w:tc>
        <w:tc>
          <w:tcPr>
            <w:tcW w:w="1859" w:type="dxa"/>
            <w:gridSpan w:val="2"/>
            <w:vAlign w:val="center"/>
          </w:tcPr>
          <w:p w:rsidR="00040DE7" w:rsidRPr="00227E8C" w:rsidRDefault="00040DE7" w:rsidP="00BB11BE">
            <w:pPr>
              <w:pStyle w:val="aff"/>
              <w:rPr>
                <w:b/>
                <w:highlight w:val="yellow"/>
              </w:rPr>
            </w:pPr>
            <w:r w:rsidRPr="00227E8C">
              <w:rPr>
                <w:b/>
              </w:rPr>
              <w:t>2024 - 2028гг.</w:t>
            </w:r>
          </w:p>
        </w:tc>
        <w:tc>
          <w:tcPr>
            <w:tcW w:w="1861" w:type="dxa"/>
            <w:gridSpan w:val="2"/>
            <w:vAlign w:val="center"/>
          </w:tcPr>
          <w:p w:rsidR="00040DE7" w:rsidRPr="00227E8C" w:rsidRDefault="00040DE7" w:rsidP="00040DE7">
            <w:pPr>
              <w:pStyle w:val="aff"/>
              <w:rPr>
                <w:b/>
                <w:highlight w:val="yellow"/>
              </w:rPr>
            </w:pPr>
            <w:r w:rsidRPr="00227E8C">
              <w:rPr>
                <w:b/>
              </w:rPr>
              <w:t>Всего снос. и перспект. отаплив. площади за 2014-2028гг.</w:t>
            </w:r>
          </w:p>
        </w:tc>
      </w:tr>
      <w:tr w:rsidR="00E50CA0" w:rsidTr="00227E8C">
        <w:trPr>
          <w:cantSplit/>
          <w:trHeight w:val="1703"/>
          <w:tblHeader/>
        </w:trPr>
        <w:tc>
          <w:tcPr>
            <w:tcW w:w="0" w:type="auto"/>
            <w:vMerge/>
            <w:vAlign w:val="center"/>
          </w:tcPr>
          <w:p w:rsidR="00040DE7" w:rsidRPr="00227E8C" w:rsidRDefault="00040DE7" w:rsidP="00040DE7">
            <w:pPr>
              <w:pStyle w:val="aff"/>
              <w:rPr>
                <w:b/>
                <w:highlight w:val="yellow"/>
              </w:rPr>
            </w:pPr>
          </w:p>
        </w:tc>
        <w:tc>
          <w:tcPr>
            <w:tcW w:w="760"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64"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62"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825"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98"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825"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1034"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973"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888" w:type="dxa"/>
            <w:textDirection w:val="btLr"/>
            <w:vAlign w:val="center"/>
          </w:tcPr>
          <w:p w:rsidR="00040DE7" w:rsidRPr="00227E8C" w:rsidRDefault="00040DE7" w:rsidP="00E50CA0">
            <w:pPr>
              <w:pStyle w:val="aff"/>
              <w:ind w:left="113" w:right="113"/>
              <w:rPr>
                <w:b/>
              </w:rPr>
            </w:pPr>
            <w:r w:rsidRPr="00227E8C">
              <w:rPr>
                <w:b/>
              </w:rPr>
              <w:t>вновь ввод. площ.</w:t>
            </w:r>
          </w:p>
        </w:tc>
      </w:tr>
      <w:tr w:rsidR="00E50CA0" w:rsidTr="00227E8C">
        <w:trPr>
          <w:cantSplit/>
        </w:trPr>
        <w:tc>
          <w:tcPr>
            <w:tcW w:w="0" w:type="auto"/>
            <w:vAlign w:val="center"/>
          </w:tcPr>
          <w:p w:rsidR="00D12414" w:rsidRPr="00BB11BE" w:rsidRDefault="00D12414" w:rsidP="00D12414">
            <w:pPr>
              <w:pStyle w:val="aff"/>
            </w:pPr>
            <w:r w:rsidRPr="00BB11BE">
              <w:t>многокв</w:t>
            </w:r>
            <w:r>
              <w:t>а</w:t>
            </w:r>
            <w:r w:rsidRPr="00BB11BE">
              <w:t>ртирный ж/дом,   3-х эт.</w:t>
            </w:r>
            <w:r>
              <w:t xml:space="preserve"> </w:t>
            </w:r>
            <w:r w:rsidRPr="00BB11BE">
              <w:t xml:space="preserve">(на месте домов </w:t>
            </w:r>
          </w:p>
          <w:p w:rsidR="00D12414" w:rsidRDefault="00D12414" w:rsidP="00D12414">
            <w:pPr>
              <w:pStyle w:val="aff"/>
              <w:rPr>
                <w:highlight w:val="yellow"/>
              </w:rPr>
            </w:pPr>
            <w:r w:rsidRPr="00BB11BE">
              <w:t>№5 и 6)</w:t>
            </w:r>
          </w:p>
        </w:tc>
        <w:tc>
          <w:tcPr>
            <w:tcW w:w="760"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r w:rsidRPr="00D12414">
              <w:t>2,268</w:t>
            </w: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64" w:type="dxa"/>
            <w:textDirection w:val="btLr"/>
            <w:vAlign w:val="center"/>
          </w:tcPr>
          <w:p w:rsidR="00D12414" w:rsidRPr="00D12414" w:rsidRDefault="00D12414" w:rsidP="00E50CA0">
            <w:pPr>
              <w:pStyle w:val="aff"/>
              <w:ind w:left="113" w:right="113"/>
            </w:pPr>
          </w:p>
        </w:tc>
        <w:tc>
          <w:tcPr>
            <w:tcW w:w="762"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798"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1034" w:type="dxa"/>
            <w:textDirection w:val="btLr"/>
            <w:vAlign w:val="center"/>
          </w:tcPr>
          <w:p w:rsidR="00D12414" w:rsidRPr="00D12414" w:rsidRDefault="00D12414" w:rsidP="00E50CA0">
            <w:pPr>
              <w:pStyle w:val="aff"/>
              <w:ind w:left="113" w:right="113"/>
            </w:pPr>
          </w:p>
        </w:tc>
        <w:tc>
          <w:tcPr>
            <w:tcW w:w="973" w:type="dxa"/>
            <w:textDirection w:val="btLr"/>
            <w:vAlign w:val="center"/>
          </w:tcPr>
          <w:p w:rsidR="00D12414" w:rsidRPr="00D12414" w:rsidRDefault="00D12414" w:rsidP="00E50CA0">
            <w:pPr>
              <w:pStyle w:val="aff"/>
              <w:ind w:left="113" w:right="113"/>
            </w:pPr>
          </w:p>
        </w:tc>
        <w:tc>
          <w:tcPr>
            <w:tcW w:w="888" w:type="dxa"/>
            <w:textDirection w:val="btLr"/>
            <w:vAlign w:val="center"/>
          </w:tcPr>
          <w:p w:rsidR="00D12414" w:rsidRPr="00D12414" w:rsidRDefault="00227E8C" w:rsidP="00E50CA0">
            <w:pPr>
              <w:pStyle w:val="aff"/>
              <w:ind w:left="113" w:right="113"/>
            </w:pPr>
            <w:r w:rsidRPr="00D12414">
              <w:t>2,268</w:t>
            </w:r>
          </w:p>
        </w:tc>
      </w:tr>
      <w:tr w:rsidR="00E50CA0" w:rsidTr="00227E8C">
        <w:trPr>
          <w:cantSplit/>
          <w:trHeight w:val="840"/>
        </w:trPr>
        <w:tc>
          <w:tcPr>
            <w:tcW w:w="0" w:type="auto"/>
            <w:vAlign w:val="center"/>
          </w:tcPr>
          <w:p w:rsidR="00D12414" w:rsidRDefault="00D12414" w:rsidP="00D12414">
            <w:pPr>
              <w:pStyle w:val="aff"/>
              <w:rPr>
                <w:highlight w:val="yellow"/>
              </w:rPr>
            </w:pPr>
            <w:r w:rsidRPr="00BB11BE">
              <w:t>многокв</w:t>
            </w:r>
            <w:r>
              <w:t>а</w:t>
            </w:r>
            <w:r w:rsidRPr="00BB11BE">
              <w:t>ртирный ж/дом, 3-х эт. (на месте дома №13)</w:t>
            </w:r>
          </w:p>
        </w:tc>
        <w:tc>
          <w:tcPr>
            <w:tcW w:w="760"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r w:rsidRPr="00D12414">
              <w:t>1,944</w:t>
            </w: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64" w:type="dxa"/>
            <w:textDirection w:val="btLr"/>
            <w:vAlign w:val="center"/>
          </w:tcPr>
          <w:p w:rsidR="00D12414" w:rsidRPr="00D12414" w:rsidRDefault="00D12414" w:rsidP="00E50CA0">
            <w:pPr>
              <w:pStyle w:val="aff"/>
              <w:ind w:left="113" w:right="113"/>
            </w:pPr>
          </w:p>
        </w:tc>
        <w:tc>
          <w:tcPr>
            <w:tcW w:w="762"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798"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1034" w:type="dxa"/>
            <w:textDirection w:val="btLr"/>
            <w:vAlign w:val="center"/>
          </w:tcPr>
          <w:p w:rsidR="00D12414" w:rsidRPr="00D12414" w:rsidRDefault="00D12414" w:rsidP="00E50CA0">
            <w:pPr>
              <w:pStyle w:val="aff"/>
              <w:ind w:left="113" w:right="113"/>
            </w:pPr>
          </w:p>
        </w:tc>
        <w:tc>
          <w:tcPr>
            <w:tcW w:w="973" w:type="dxa"/>
            <w:textDirection w:val="btLr"/>
            <w:vAlign w:val="center"/>
          </w:tcPr>
          <w:p w:rsidR="00D12414" w:rsidRPr="00D12414" w:rsidRDefault="00D12414" w:rsidP="00E50CA0">
            <w:pPr>
              <w:pStyle w:val="aff"/>
              <w:ind w:left="113" w:right="113"/>
            </w:pPr>
          </w:p>
        </w:tc>
        <w:tc>
          <w:tcPr>
            <w:tcW w:w="888" w:type="dxa"/>
            <w:textDirection w:val="btLr"/>
            <w:vAlign w:val="center"/>
          </w:tcPr>
          <w:p w:rsidR="00D12414" w:rsidRPr="00D12414" w:rsidRDefault="00227E8C" w:rsidP="00E50CA0">
            <w:pPr>
              <w:pStyle w:val="aff"/>
              <w:ind w:left="113" w:right="113"/>
            </w:pPr>
            <w:r w:rsidRPr="00D12414">
              <w:t>1,944</w:t>
            </w:r>
          </w:p>
        </w:tc>
      </w:tr>
      <w:tr w:rsidR="00227E8C" w:rsidTr="00227E8C">
        <w:trPr>
          <w:cantSplit/>
        </w:trPr>
        <w:tc>
          <w:tcPr>
            <w:tcW w:w="0" w:type="auto"/>
            <w:vAlign w:val="center"/>
          </w:tcPr>
          <w:p w:rsidR="00227E8C" w:rsidRPr="00BB11BE" w:rsidRDefault="00227E8C" w:rsidP="00227E8C">
            <w:pPr>
              <w:pStyle w:val="aff"/>
            </w:pPr>
            <w:r w:rsidRPr="00BB11BE">
              <w:t>многокв</w:t>
            </w:r>
            <w:r>
              <w:t>а</w:t>
            </w:r>
            <w:r w:rsidRPr="00BB11BE">
              <w:t xml:space="preserve">ртирный ж/дом,  3-х эт. (на месте дома </w:t>
            </w:r>
          </w:p>
          <w:p w:rsidR="00227E8C" w:rsidRDefault="00227E8C" w:rsidP="00227E8C">
            <w:pPr>
              <w:pStyle w:val="aff"/>
              <w:rPr>
                <w:highlight w:val="yellow"/>
              </w:rPr>
            </w:pPr>
            <w:r w:rsidRPr="00BB11BE">
              <w:t>№11)</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1,296</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1,296</w:t>
            </w:r>
          </w:p>
        </w:tc>
      </w:tr>
      <w:tr w:rsidR="00227E8C" w:rsidTr="00227E8C">
        <w:trPr>
          <w:cantSplit/>
        </w:trPr>
        <w:tc>
          <w:tcPr>
            <w:tcW w:w="0" w:type="auto"/>
            <w:vAlign w:val="center"/>
          </w:tcPr>
          <w:p w:rsidR="00227E8C" w:rsidRPr="00BB11BE" w:rsidRDefault="00227E8C" w:rsidP="00227E8C">
            <w:pPr>
              <w:pStyle w:val="aff"/>
            </w:pPr>
            <w:r w:rsidRPr="00BB11BE">
              <w:t>многокв</w:t>
            </w:r>
            <w:r>
              <w:t>а</w:t>
            </w:r>
            <w:r w:rsidRPr="00BB11BE">
              <w:t>ртирный ж/дом,  3-х эт. (на</w:t>
            </w:r>
            <w:r>
              <w:t xml:space="preserve"> </w:t>
            </w:r>
            <w:r w:rsidRPr="00BB11BE">
              <w:t xml:space="preserve">месте дома </w:t>
            </w:r>
          </w:p>
          <w:p w:rsidR="00227E8C" w:rsidRDefault="00227E8C" w:rsidP="00227E8C">
            <w:pPr>
              <w:pStyle w:val="aff"/>
              <w:rPr>
                <w:highlight w:val="yellow"/>
              </w:rPr>
            </w:pPr>
            <w:r w:rsidRPr="00BB11BE">
              <w:t>№15)</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1,296</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1,296</w:t>
            </w:r>
          </w:p>
        </w:tc>
      </w:tr>
      <w:tr w:rsidR="00227E8C" w:rsidTr="00227E8C">
        <w:trPr>
          <w:cantSplit/>
          <w:trHeight w:val="770"/>
        </w:trPr>
        <w:tc>
          <w:tcPr>
            <w:tcW w:w="0" w:type="auto"/>
            <w:vAlign w:val="center"/>
          </w:tcPr>
          <w:p w:rsidR="00227E8C" w:rsidRPr="00BB11BE" w:rsidRDefault="00227E8C" w:rsidP="00227E8C">
            <w:pPr>
              <w:pStyle w:val="aff"/>
            </w:pPr>
            <w:r w:rsidRPr="00BB11BE">
              <w:t>Спортивный зал общего</w:t>
            </w:r>
          </w:p>
          <w:p w:rsidR="00227E8C" w:rsidRDefault="00227E8C" w:rsidP="00227E8C">
            <w:pPr>
              <w:pStyle w:val="aff"/>
              <w:rPr>
                <w:highlight w:val="yellow"/>
              </w:rPr>
            </w:pPr>
            <w:r w:rsidRPr="00BB11BE">
              <w:t>пользования</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2,87</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2,87</w:t>
            </w:r>
          </w:p>
        </w:tc>
      </w:tr>
      <w:tr w:rsidR="00227E8C" w:rsidTr="00227E8C">
        <w:trPr>
          <w:cantSplit/>
          <w:trHeight w:val="772"/>
        </w:trPr>
        <w:tc>
          <w:tcPr>
            <w:tcW w:w="0" w:type="auto"/>
            <w:vAlign w:val="center"/>
          </w:tcPr>
          <w:p w:rsidR="00227E8C" w:rsidRDefault="00227E8C" w:rsidP="00227E8C">
            <w:pPr>
              <w:pStyle w:val="aff"/>
              <w:rPr>
                <w:highlight w:val="yellow"/>
              </w:rPr>
            </w:pPr>
            <w:r w:rsidRPr="00BB11BE">
              <w:lastRenderedPageBreak/>
              <w:t xml:space="preserve">ж/дом  № </w:t>
            </w:r>
            <w:r>
              <w:t>29</w:t>
            </w:r>
          </w:p>
        </w:tc>
        <w:tc>
          <w:tcPr>
            <w:tcW w:w="760" w:type="dxa"/>
            <w:textDirection w:val="btLr"/>
            <w:vAlign w:val="center"/>
          </w:tcPr>
          <w:p w:rsidR="00227E8C" w:rsidRPr="00D12414" w:rsidRDefault="00227E8C" w:rsidP="00227E8C">
            <w:pPr>
              <w:pStyle w:val="aff"/>
              <w:ind w:left="113" w:right="113"/>
            </w:pPr>
            <w:r w:rsidRPr="00D12414">
              <w:t>0,11</w:t>
            </w: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r w:rsidRPr="00D12414">
              <w:t>0,11</w:t>
            </w:r>
          </w:p>
        </w:tc>
        <w:tc>
          <w:tcPr>
            <w:tcW w:w="888" w:type="dxa"/>
            <w:textDirection w:val="btLr"/>
            <w:vAlign w:val="center"/>
          </w:tcPr>
          <w:p w:rsidR="00227E8C" w:rsidRPr="00D12414" w:rsidRDefault="00227E8C" w:rsidP="00227E8C">
            <w:pPr>
              <w:pStyle w:val="aff"/>
              <w:ind w:left="113" w:right="113"/>
            </w:pPr>
          </w:p>
        </w:tc>
      </w:tr>
      <w:tr w:rsidR="00227E8C" w:rsidTr="00227E8C">
        <w:trPr>
          <w:cantSplit/>
          <w:trHeight w:val="840"/>
        </w:trPr>
        <w:tc>
          <w:tcPr>
            <w:tcW w:w="0" w:type="auto"/>
            <w:vAlign w:val="center"/>
          </w:tcPr>
          <w:p w:rsidR="00227E8C" w:rsidRDefault="00227E8C" w:rsidP="00227E8C">
            <w:pPr>
              <w:pStyle w:val="aff"/>
              <w:rPr>
                <w:highlight w:val="yellow"/>
              </w:rPr>
            </w:pPr>
            <w:r>
              <w:t>ж/дом  № 7</w:t>
            </w:r>
          </w:p>
        </w:tc>
        <w:tc>
          <w:tcPr>
            <w:tcW w:w="760" w:type="dxa"/>
            <w:textDirection w:val="btLr"/>
            <w:vAlign w:val="center"/>
          </w:tcPr>
          <w:p w:rsidR="00227E8C" w:rsidRPr="00D12414" w:rsidRDefault="00227E8C" w:rsidP="00227E8C">
            <w:pPr>
              <w:pStyle w:val="aff"/>
              <w:ind w:left="113" w:right="113"/>
            </w:pPr>
            <w:r w:rsidRPr="00D12414">
              <w:t>0,536</w:t>
            </w: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r w:rsidRPr="00D12414">
              <w:t>0,536</w:t>
            </w:r>
          </w:p>
        </w:tc>
        <w:tc>
          <w:tcPr>
            <w:tcW w:w="888" w:type="dxa"/>
            <w:textDirection w:val="btLr"/>
            <w:vAlign w:val="center"/>
          </w:tcPr>
          <w:p w:rsidR="00227E8C" w:rsidRPr="00D12414" w:rsidRDefault="00227E8C" w:rsidP="00227E8C">
            <w:pPr>
              <w:pStyle w:val="aff"/>
              <w:ind w:left="113" w:right="113"/>
            </w:pPr>
          </w:p>
        </w:tc>
      </w:tr>
      <w:tr w:rsidR="00227E8C" w:rsidTr="00227E8C">
        <w:trPr>
          <w:cantSplit/>
          <w:trHeight w:val="1134"/>
        </w:trPr>
        <w:tc>
          <w:tcPr>
            <w:tcW w:w="0" w:type="auto"/>
            <w:vAlign w:val="center"/>
          </w:tcPr>
          <w:p w:rsidR="00227E8C" w:rsidRPr="00227E8C" w:rsidRDefault="00227E8C" w:rsidP="00227E8C">
            <w:pPr>
              <w:pStyle w:val="aff"/>
              <w:rPr>
                <w:b/>
              </w:rPr>
            </w:pPr>
            <w:r w:rsidRPr="00227E8C">
              <w:rPr>
                <w:b/>
              </w:rPr>
              <w:t xml:space="preserve">ИТОГО </w:t>
            </w:r>
          </w:p>
          <w:p w:rsidR="00227E8C" w:rsidRPr="00227E8C" w:rsidRDefault="00227E8C" w:rsidP="00227E8C">
            <w:pPr>
              <w:pStyle w:val="aff"/>
              <w:rPr>
                <w:b/>
              </w:rPr>
            </w:pPr>
            <w:r w:rsidRPr="00227E8C">
              <w:rPr>
                <w:b/>
              </w:rPr>
              <w:t xml:space="preserve">сносимые </w:t>
            </w:r>
          </w:p>
          <w:p w:rsidR="00227E8C" w:rsidRPr="00227E8C" w:rsidRDefault="00227E8C" w:rsidP="00227E8C">
            <w:pPr>
              <w:pStyle w:val="aff"/>
              <w:rPr>
                <w:b/>
              </w:rPr>
            </w:pPr>
            <w:r w:rsidRPr="00227E8C">
              <w:rPr>
                <w:b/>
              </w:rPr>
              <w:t xml:space="preserve">площади и </w:t>
            </w:r>
          </w:p>
          <w:p w:rsidR="00227E8C" w:rsidRPr="00227E8C" w:rsidRDefault="00227E8C" w:rsidP="00227E8C">
            <w:pPr>
              <w:pStyle w:val="aff"/>
              <w:rPr>
                <w:b/>
              </w:rPr>
            </w:pPr>
            <w:r w:rsidRPr="00227E8C">
              <w:rPr>
                <w:b/>
              </w:rPr>
              <w:t>перспективн</w:t>
            </w:r>
          </w:p>
          <w:p w:rsidR="00227E8C" w:rsidRPr="00227E8C" w:rsidRDefault="00227E8C" w:rsidP="00227E8C">
            <w:pPr>
              <w:pStyle w:val="aff"/>
              <w:rPr>
                <w:b/>
                <w:highlight w:val="yellow"/>
              </w:rPr>
            </w:pPr>
            <w:r w:rsidRPr="00227E8C">
              <w:rPr>
                <w:b/>
              </w:rPr>
              <w:t>ые площади</w:t>
            </w:r>
          </w:p>
        </w:tc>
        <w:tc>
          <w:tcPr>
            <w:tcW w:w="760" w:type="dxa"/>
            <w:textDirection w:val="btLr"/>
            <w:vAlign w:val="center"/>
          </w:tcPr>
          <w:p w:rsidR="00227E8C" w:rsidRPr="00227E8C" w:rsidRDefault="00227E8C" w:rsidP="00227E8C">
            <w:pPr>
              <w:pStyle w:val="aff"/>
              <w:ind w:left="113" w:right="113"/>
              <w:rPr>
                <w:b/>
              </w:rPr>
            </w:pPr>
            <w:r w:rsidRPr="00227E8C">
              <w:rPr>
                <w:b/>
              </w:rPr>
              <w:t>0,646</w:t>
            </w:r>
          </w:p>
        </w:tc>
        <w:tc>
          <w:tcPr>
            <w:tcW w:w="759" w:type="dxa"/>
            <w:textDirection w:val="btLr"/>
            <w:vAlign w:val="center"/>
          </w:tcPr>
          <w:p w:rsidR="00227E8C" w:rsidRPr="00227E8C" w:rsidRDefault="00227E8C" w:rsidP="00227E8C">
            <w:pPr>
              <w:pStyle w:val="aff"/>
              <w:ind w:left="113" w:right="113"/>
              <w:rPr>
                <w:b/>
              </w:rPr>
            </w:pPr>
            <w:r w:rsidRPr="00227E8C">
              <w:rPr>
                <w:b/>
              </w:rPr>
              <w:t>2,268</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1,944</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64" w:type="dxa"/>
            <w:textDirection w:val="btLr"/>
            <w:vAlign w:val="center"/>
          </w:tcPr>
          <w:p w:rsidR="00227E8C" w:rsidRPr="00227E8C" w:rsidRDefault="00227E8C" w:rsidP="00227E8C">
            <w:pPr>
              <w:pStyle w:val="aff"/>
              <w:ind w:left="113" w:right="113"/>
              <w:rPr>
                <w:b/>
              </w:rPr>
            </w:pPr>
          </w:p>
        </w:tc>
        <w:tc>
          <w:tcPr>
            <w:tcW w:w="762" w:type="dxa"/>
            <w:textDirection w:val="btLr"/>
            <w:vAlign w:val="center"/>
          </w:tcPr>
          <w:p w:rsidR="00227E8C" w:rsidRPr="00227E8C" w:rsidRDefault="00227E8C" w:rsidP="00227E8C">
            <w:pPr>
              <w:pStyle w:val="aff"/>
              <w:ind w:left="113" w:right="113"/>
              <w:rPr>
                <w:b/>
              </w:rPr>
            </w:pP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5,462</w:t>
            </w:r>
          </w:p>
        </w:tc>
        <w:tc>
          <w:tcPr>
            <w:tcW w:w="825" w:type="dxa"/>
            <w:textDirection w:val="btLr"/>
            <w:vAlign w:val="center"/>
          </w:tcPr>
          <w:p w:rsidR="00227E8C" w:rsidRPr="00227E8C" w:rsidRDefault="00227E8C" w:rsidP="00227E8C">
            <w:pPr>
              <w:pStyle w:val="aff"/>
              <w:ind w:left="113" w:right="113"/>
              <w:rPr>
                <w:b/>
              </w:rPr>
            </w:pPr>
          </w:p>
        </w:tc>
        <w:tc>
          <w:tcPr>
            <w:tcW w:w="798" w:type="dxa"/>
            <w:textDirection w:val="btLr"/>
            <w:vAlign w:val="center"/>
          </w:tcPr>
          <w:p w:rsidR="00227E8C" w:rsidRPr="00227E8C" w:rsidRDefault="00227E8C" w:rsidP="00227E8C">
            <w:pPr>
              <w:pStyle w:val="aff"/>
              <w:ind w:left="113" w:right="113"/>
              <w:rPr>
                <w:b/>
              </w:rPr>
            </w:pPr>
          </w:p>
        </w:tc>
        <w:tc>
          <w:tcPr>
            <w:tcW w:w="825" w:type="dxa"/>
            <w:textDirection w:val="btLr"/>
            <w:vAlign w:val="center"/>
          </w:tcPr>
          <w:p w:rsidR="00227E8C" w:rsidRPr="00227E8C" w:rsidRDefault="00227E8C" w:rsidP="00227E8C">
            <w:pPr>
              <w:pStyle w:val="aff"/>
              <w:ind w:left="113" w:right="113"/>
              <w:rPr>
                <w:b/>
              </w:rPr>
            </w:pPr>
            <w:r w:rsidRPr="00227E8C">
              <w:rPr>
                <w:b/>
              </w:rPr>
              <w:t>0</w:t>
            </w:r>
          </w:p>
        </w:tc>
        <w:tc>
          <w:tcPr>
            <w:tcW w:w="1034" w:type="dxa"/>
            <w:textDirection w:val="btLr"/>
            <w:vAlign w:val="center"/>
          </w:tcPr>
          <w:p w:rsidR="00227E8C" w:rsidRPr="00227E8C" w:rsidRDefault="00227E8C" w:rsidP="00227E8C">
            <w:pPr>
              <w:pStyle w:val="aff"/>
              <w:ind w:left="113" w:right="113"/>
              <w:rPr>
                <w:b/>
              </w:rPr>
            </w:pPr>
            <w:r w:rsidRPr="00227E8C">
              <w:rPr>
                <w:b/>
              </w:rPr>
              <w:t>0</w:t>
            </w:r>
          </w:p>
        </w:tc>
        <w:tc>
          <w:tcPr>
            <w:tcW w:w="973" w:type="dxa"/>
            <w:textDirection w:val="btLr"/>
            <w:vAlign w:val="center"/>
          </w:tcPr>
          <w:p w:rsidR="00227E8C" w:rsidRPr="00227E8C" w:rsidRDefault="00227E8C" w:rsidP="00227E8C">
            <w:pPr>
              <w:pStyle w:val="aff"/>
              <w:ind w:left="113" w:right="113"/>
              <w:rPr>
                <w:b/>
              </w:rPr>
            </w:pPr>
            <w:r>
              <w:rPr>
                <w:b/>
              </w:rPr>
              <w:t>0,646</w:t>
            </w:r>
          </w:p>
        </w:tc>
        <w:tc>
          <w:tcPr>
            <w:tcW w:w="888" w:type="dxa"/>
            <w:textDirection w:val="btLr"/>
            <w:vAlign w:val="center"/>
          </w:tcPr>
          <w:p w:rsidR="00227E8C" w:rsidRPr="00227E8C" w:rsidRDefault="00227E8C" w:rsidP="00227E8C">
            <w:pPr>
              <w:pStyle w:val="aff"/>
              <w:ind w:left="113" w:right="113"/>
              <w:rPr>
                <w:b/>
              </w:rPr>
            </w:pPr>
            <w:r>
              <w:rPr>
                <w:b/>
              </w:rPr>
              <w:t>9,674</w:t>
            </w:r>
          </w:p>
        </w:tc>
      </w:tr>
    </w:tbl>
    <w:p w:rsidR="00BB11BE" w:rsidRPr="00BB11BE" w:rsidRDefault="00BB11BE" w:rsidP="00C07958">
      <w:pPr>
        <w:rPr>
          <w:szCs w:val="24"/>
          <w:highlight w:val="yellow"/>
        </w:rPr>
      </w:pPr>
    </w:p>
    <w:p w:rsidR="00BB11BE" w:rsidRDefault="00BB11BE" w:rsidP="00C07958">
      <w:pPr>
        <w:rPr>
          <w:i/>
          <w:szCs w:val="24"/>
          <w:highlight w:val="yellow"/>
        </w:rPr>
        <w:sectPr w:rsidR="00BB11BE" w:rsidSect="00BB11BE">
          <w:pgSz w:w="16838" w:h="11906" w:orient="landscape"/>
          <w:pgMar w:top="851" w:right="1134" w:bottom="1843" w:left="1134" w:header="709" w:footer="709" w:gutter="0"/>
          <w:cols w:space="708"/>
          <w:docGrid w:linePitch="360"/>
        </w:sectPr>
      </w:pPr>
    </w:p>
    <w:p w:rsidR="00BB11BE" w:rsidRDefault="00FA7AAC" w:rsidP="00FA7AAC">
      <w:pPr>
        <w:rPr>
          <w:szCs w:val="24"/>
          <w:highlight w:val="yellow"/>
        </w:rPr>
      </w:pPr>
      <w:r w:rsidRPr="00FA7AAC">
        <w:rPr>
          <w:szCs w:val="24"/>
        </w:rPr>
        <w:lastRenderedPageBreak/>
        <w:t>Увеличение площади строительных фондов за рассматриваемый период с 201</w:t>
      </w:r>
      <w:r w:rsidR="00227E8C">
        <w:rPr>
          <w:szCs w:val="24"/>
        </w:rPr>
        <w:t>6</w:t>
      </w:r>
      <w:r w:rsidRPr="00FA7AAC">
        <w:rPr>
          <w:szCs w:val="24"/>
        </w:rPr>
        <w:t xml:space="preserve">г. по 2028г. составляет </w:t>
      </w:r>
      <w:r w:rsidR="00227E8C">
        <w:rPr>
          <w:szCs w:val="24"/>
        </w:rPr>
        <w:t>9,674</w:t>
      </w:r>
      <w:r w:rsidRPr="00FA7AAC">
        <w:rPr>
          <w:szCs w:val="24"/>
        </w:rPr>
        <w:t xml:space="preserve"> тыс.м</w:t>
      </w:r>
      <w:r w:rsidRPr="00FA7AAC">
        <w:rPr>
          <w:szCs w:val="24"/>
          <w:vertAlign w:val="superscript"/>
        </w:rPr>
        <w:t>2</w:t>
      </w:r>
      <w:r w:rsidRPr="00FA7AAC">
        <w:rPr>
          <w:szCs w:val="24"/>
        </w:rPr>
        <w:t xml:space="preserve">. Сносимые площади жилого фонда составляют </w:t>
      </w:r>
      <w:r w:rsidR="00227E8C">
        <w:rPr>
          <w:szCs w:val="24"/>
        </w:rPr>
        <w:t>0,646</w:t>
      </w:r>
      <w:r w:rsidRPr="00FA7AAC">
        <w:rPr>
          <w:szCs w:val="24"/>
        </w:rPr>
        <w:t xml:space="preserve"> тыс.м</w:t>
      </w:r>
      <w:r w:rsidRPr="00FA7AAC">
        <w:rPr>
          <w:szCs w:val="24"/>
          <w:vertAlign w:val="superscript"/>
        </w:rPr>
        <w:t>2</w:t>
      </w:r>
      <w:r w:rsidRPr="00FA7AAC">
        <w:rPr>
          <w:szCs w:val="24"/>
        </w:rPr>
        <w:t>. Прогноз прироста площади строительных фондов по годам застройки</w:t>
      </w:r>
      <w:r w:rsidR="00E50CA0">
        <w:rPr>
          <w:szCs w:val="24"/>
        </w:rPr>
        <w:t xml:space="preserve"> (включая период с 2014 года)</w:t>
      </w:r>
      <w:r w:rsidRPr="00FA7AAC">
        <w:rPr>
          <w:szCs w:val="24"/>
        </w:rPr>
        <w:t xml:space="preserve"> представлен диаграммой на рисунке 1.1.</w:t>
      </w:r>
    </w:p>
    <w:p w:rsidR="00FA7AAC" w:rsidRDefault="00FA7AAC" w:rsidP="00C07958">
      <w:pPr>
        <w:rPr>
          <w:szCs w:val="24"/>
          <w:highlight w:val="yellow"/>
        </w:rPr>
      </w:pPr>
      <w:r>
        <w:rPr>
          <w:noProof/>
          <w:lang w:eastAsia="ru-RU"/>
        </w:rPr>
        <w:drawing>
          <wp:inline distT="0" distB="0" distL="0" distR="0" wp14:anchorId="70978196" wp14:editId="3AA45ADB">
            <wp:extent cx="5172075" cy="3752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2075" cy="3752850"/>
                    </a:xfrm>
                    <a:prstGeom prst="rect">
                      <a:avLst/>
                    </a:prstGeom>
                  </pic:spPr>
                </pic:pic>
              </a:graphicData>
            </a:graphic>
          </wp:inline>
        </w:drawing>
      </w:r>
    </w:p>
    <w:p w:rsidR="00FA7AAC" w:rsidRDefault="00FA7AAC" w:rsidP="00FA7AAC">
      <w:pPr>
        <w:jc w:val="center"/>
        <w:rPr>
          <w:szCs w:val="24"/>
          <w:highlight w:val="yellow"/>
        </w:rPr>
      </w:pPr>
      <w:r w:rsidRPr="00FA7AAC">
        <w:rPr>
          <w:szCs w:val="24"/>
        </w:rPr>
        <w:t>Рисунок 1.1 - Увеличение площадей строительных фондов по годам застройки</w:t>
      </w:r>
    </w:p>
    <w:p w:rsidR="00FA7AAC" w:rsidRPr="00FA7AAC" w:rsidRDefault="00FA7AAC" w:rsidP="00FA7AAC">
      <w:pPr>
        <w:rPr>
          <w:szCs w:val="24"/>
        </w:rPr>
      </w:pPr>
      <w:r w:rsidRPr="00FA7AAC">
        <w:rPr>
          <w:szCs w:val="24"/>
        </w:rPr>
        <w:t>Максимальное увеличение строительного фонда прогнозируется на 2-й этап рассматриваемого периода, в том числе объект социальной сферы – спортивный зал общего</w:t>
      </w:r>
      <w:r>
        <w:rPr>
          <w:szCs w:val="24"/>
        </w:rPr>
        <w:t xml:space="preserve"> </w:t>
      </w:r>
      <w:r w:rsidRPr="00FA7AAC">
        <w:rPr>
          <w:szCs w:val="24"/>
        </w:rPr>
        <w:t xml:space="preserve">пользования.  </w:t>
      </w:r>
    </w:p>
    <w:p w:rsidR="00BB11BE" w:rsidRPr="00FA7AAC" w:rsidRDefault="00FA7AAC" w:rsidP="00FA7AAC">
      <w:pPr>
        <w:rPr>
          <w:szCs w:val="24"/>
          <w:highlight w:val="yellow"/>
        </w:rPr>
      </w:pPr>
      <w:r w:rsidRPr="00FA7AAC">
        <w:rPr>
          <w:szCs w:val="24"/>
        </w:rPr>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p>
    <w:p w:rsidR="000F5F13" w:rsidRPr="00E50CA0" w:rsidRDefault="00D47311" w:rsidP="002A02FC">
      <w:pPr>
        <w:pStyle w:val="10"/>
        <w:spacing w:after="200"/>
        <w:rPr>
          <w:rFonts w:eastAsia="Times New Roman"/>
        </w:rPr>
      </w:pPr>
      <w:bookmarkStart w:id="8" w:name="XA00MBI2ND"/>
      <w:bookmarkStart w:id="9" w:name="ZAP2QQ63L6"/>
      <w:bookmarkStart w:id="10" w:name="bssPhr80"/>
      <w:bookmarkStart w:id="11" w:name="_Toc448323229"/>
      <w:bookmarkEnd w:id="8"/>
      <w:bookmarkEnd w:id="9"/>
      <w:bookmarkEnd w:id="10"/>
      <w:r w:rsidRPr="00E50CA0">
        <w:rPr>
          <w:rFonts w:eastAsia="Times New Roman"/>
        </w:rPr>
        <w:t>1</w:t>
      </w:r>
      <w:r w:rsidR="00C86BB3" w:rsidRPr="00E50CA0">
        <w:rPr>
          <w:rFonts w:eastAsia="Times New Roman"/>
        </w:rPr>
        <w:t>.2</w:t>
      </w:r>
      <w:r w:rsidR="000F5F13" w:rsidRPr="00E50CA0">
        <w:rPr>
          <w:rFonts w:eastAsia="Times New Roman"/>
        </w:rPr>
        <w:t xml:space="preserve"> </w:t>
      </w:r>
      <w:r w:rsidR="00C86BB3" w:rsidRPr="00E50CA0">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1"/>
    </w:p>
    <w:p w:rsidR="00D47311" w:rsidRDefault="00D47311" w:rsidP="00E50CA0">
      <w:pPr>
        <w:rPr>
          <w:highlight w:val="yellow"/>
        </w:rPr>
      </w:pPr>
      <w:r w:rsidRPr="00E50CA0">
        <w:t>Адресный прогноз уменьшения (за счет сноса площадей) и прироста тепловых нагрузок потребителей жилого фонда и спортивного зала общего пользования представлен</w:t>
      </w:r>
      <w:r>
        <w:t xml:space="preserve"> в таблице 1.2.</w:t>
      </w:r>
    </w:p>
    <w:p w:rsidR="00D47311" w:rsidRDefault="00D47311" w:rsidP="00D47311">
      <w:pPr>
        <w:rPr>
          <w:highlight w:val="yellow"/>
        </w:rPr>
      </w:pPr>
    </w:p>
    <w:p w:rsidR="00D47311" w:rsidRDefault="00D47311" w:rsidP="00C86BB3">
      <w:pPr>
        <w:pStyle w:val="affe"/>
        <w:ind w:firstLine="0"/>
        <w:jc w:val="right"/>
        <w:sectPr w:rsidR="00D47311" w:rsidSect="00263EE1">
          <w:pgSz w:w="11906" w:h="16838"/>
          <w:pgMar w:top="1134" w:right="850" w:bottom="1134" w:left="1843" w:header="708" w:footer="708" w:gutter="0"/>
          <w:cols w:space="708"/>
          <w:docGrid w:linePitch="360"/>
        </w:sectPr>
      </w:pPr>
    </w:p>
    <w:p w:rsidR="000D25A3" w:rsidRDefault="00D47311" w:rsidP="00C86BB3">
      <w:pPr>
        <w:pStyle w:val="affe"/>
        <w:ind w:firstLine="0"/>
        <w:jc w:val="right"/>
      </w:pPr>
      <w:r w:rsidRPr="00D47311">
        <w:lastRenderedPageBreak/>
        <w:t>Таблица 1.2</w:t>
      </w:r>
    </w:p>
    <w:p w:rsidR="00D47311" w:rsidRPr="000D25A3" w:rsidRDefault="00D47311" w:rsidP="000D25A3">
      <w:pPr>
        <w:pStyle w:val="affe"/>
        <w:ind w:firstLine="0"/>
        <w:jc w:val="center"/>
        <w:rPr>
          <w:highlight w:val="yellow"/>
          <w:u w:val="single"/>
        </w:rPr>
      </w:pPr>
      <w:r w:rsidRPr="000D25A3">
        <w:rPr>
          <w:u w:val="single"/>
        </w:rPr>
        <w:t>Тепловая нагрузка сносимых и перспективных потребителей жилого фонда на период 201</w:t>
      </w:r>
      <w:r w:rsidR="000D25A3">
        <w:rPr>
          <w:u w:val="single"/>
        </w:rPr>
        <w:t>6 </w:t>
      </w:r>
      <w:r w:rsidRPr="000D25A3">
        <w:rPr>
          <w:u w:val="single"/>
        </w:rPr>
        <w:t>г. – 2028</w:t>
      </w:r>
      <w:r w:rsidR="000D25A3">
        <w:rPr>
          <w:u w:val="single"/>
        </w:rPr>
        <w:t> </w:t>
      </w:r>
      <w:r w:rsidRPr="000D25A3">
        <w:rPr>
          <w:u w:val="single"/>
        </w:rPr>
        <w:t>г, Гкал/ч</w:t>
      </w:r>
    </w:p>
    <w:tbl>
      <w:tblPr>
        <w:tblStyle w:val="af8"/>
        <w:tblW w:w="0" w:type="auto"/>
        <w:tblLayout w:type="fixed"/>
        <w:tblLook w:val="04A0" w:firstRow="1" w:lastRow="0" w:firstColumn="1" w:lastColumn="0" w:noHBand="0" w:noVBand="1"/>
      </w:tblPr>
      <w:tblGrid>
        <w:gridCol w:w="3510"/>
        <w:gridCol w:w="1134"/>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61"/>
      </w:tblGrid>
      <w:tr w:rsidR="007E582A" w:rsidRPr="00CB4CF7" w:rsidTr="00CB4CF7">
        <w:tc>
          <w:tcPr>
            <w:tcW w:w="3510" w:type="dxa"/>
            <w:vMerge w:val="restart"/>
            <w:vAlign w:val="center"/>
          </w:tcPr>
          <w:p w:rsidR="0051213D" w:rsidRPr="00E50CA0" w:rsidRDefault="0051213D" w:rsidP="007E582A">
            <w:pPr>
              <w:pStyle w:val="aff"/>
              <w:rPr>
                <w:b/>
              </w:rPr>
            </w:pPr>
            <w:r w:rsidRPr="00E50CA0">
              <w:rPr>
                <w:b/>
              </w:rPr>
              <w:t>Наименование планировочных районов, наименование источников ТС, наименование объектов</w:t>
            </w:r>
          </w:p>
        </w:tc>
        <w:tc>
          <w:tcPr>
            <w:tcW w:w="1134" w:type="dxa"/>
            <w:vMerge w:val="restart"/>
            <w:vAlign w:val="center"/>
          </w:tcPr>
          <w:p w:rsidR="0051213D" w:rsidRPr="00E50CA0" w:rsidRDefault="0051213D" w:rsidP="000D25A3">
            <w:pPr>
              <w:pStyle w:val="aff"/>
              <w:rPr>
                <w:b/>
              </w:rPr>
            </w:pPr>
            <w:r w:rsidRPr="00E50CA0">
              <w:rPr>
                <w:b/>
              </w:rPr>
              <w:t xml:space="preserve">присоединенная </w:t>
            </w:r>
          </w:p>
          <w:p w:rsidR="0051213D" w:rsidRPr="00E50CA0" w:rsidRDefault="0051213D" w:rsidP="000D25A3">
            <w:pPr>
              <w:pStyle w:val="aff"/>
              <w:rPr>
                <w:b/>
              </w:rPr>
            </w:pPr>
            <w:r w:rsidRPr="00E50CA0">
              <w:rPr>
                <w:b/>
              </w:rPr>
              <w:t>нагрузка, Гкал/ч</w:t>
            </w:r>
          </w:p>
        </w:tc>
        <w:tc>
          <w:tcPr>
            <w:tcW w:w="1701" w:type="dxa"/>
            <w:gridSpan w:val="4"/>
            <w:vAlign w:val="center"/>
          </w:tcPr>
          <w:p w:rsidR="0051213D" w:rsidRPr="00E50CA0" w:rsidRDefault="0051213D" w:rsidP="000D25A3">
            <w:pPr>
              <w:pStyle w:val="aff"/>
              <w:rPr>
                <w:b/>
              </w:rPr>
            </w:pPr>
            <w:r w:rsidRPr="00E50CA0">
              <w:rPr>
                <w:b/>
              </w:rPr>
              <w:t>2016 г.</w:t>
            </w:r>
          </w:p>
        </w:tc>
        <w:tc>
          <w:tcPr>
            <w:tcW w:w="1701" w:type="dxa"/>
            <w:gridSpan w:val="4"/>
            <w:vAlign w:val="center"/>
          </w:tcPr>
          <w:p w:rsidR="0051213D" w:rsidRPr="00E50CA0" w:rsidRDefault="0051213D" w:rsidP="000D25A3">
            <w:pPr>
              <w:pStyle w:val="aff"/>
              <w:rPr>
                <w:b/>
              </w:rPr>
            </w:pPr>
            <w:r w:rsidRPr="00E50CA0">
              <w:rPr>
                <w:b/>
              </w:rPr>
              <w:t>2017 г.</w:t>
            </w:r>
          </w:p>
        </w:tc>
        <w:tc>
          <w:tcPr>
            <w:tcW w:w="1701" w:type="dxa"/>
            <w:gridSpan w:val="4"/>
            <w:vAlign w:val="center"/>
          </w:tcPr>
          <w:p w:rsidR="0051213D" w:rsidRPr="00E50CA0" w:rsidRDefault="0051213D" w:rsidP="000D25A3">
            <w:pPr>
              <w:pStyle w:val="aff"/>
              <w:rPr>
                <w:b/>
              </w:rPr>
            </w:pPr>
            <w:r w:rsidRPr="00E50CA0">
              <w:rPr>
                <w:b/>
              </w:rPr>
              <w:t>2018 г.</w:t>
            </w:r>
          </w:p>
        </w:tc>
        <w:tc>
          <w:tcPr>
            <w:tcW w:w="1701" w:type="dxa"/>
            <w:gridSpan w:val="4"/>
            <w:vAlign w:val="center"/>
          </w:tcPr>
          <w:p w:rsidR="0051213D" w:rsidRPr="00E50CA0" w:rsidRDefault="0051213D" w:rsidP="0051213D">
            <w:pPr>
              <w:pStyle w:val="aff"/>
              <w:rPr>
                <w:b/>
              </w:rPr>
            </w:pPr>
            <w:r w:rsidRPr="00E50CA0">
              <w:rPr>
                <w:b/>
              </w:rPr>
              <w:t>2019-2023 гг.</w:t>
            </w:r>
          </w:p>
        </w:tc>
        <w:tc>
          <w:tcPr>
            <w:tcW w:w="1701" w:type="dxa"/>
            <w:gridSpan w:val="4"/>
            <w:vAlign w:val="center"/>
          </w:tcPr>
          <w:p w:rsidR="0051213D" w:rsidRPr="00E50CA0" w:rsidRDefault="0051213D" w:rsidP="000D25A3">
            <w:pPr>
              <w:pStyle w:val="aff"/>
              <w:rPr>
                <w:b/>
              </w:rPr>
            </w:pPr>
            <w:r w:rsidRPr="00E50CA0">
              <w:rPr>
                <w:b/>
              </w:rPr>
              <w:t>2024-2028 гг.</w:t>
            </w:r>
          </w:p>
        </w:tc>
        <w:tc>
          <w:tcPr>
            <w:tcW w:w="1637" w:type="dxa"/>
            <w:gridSpan w:val="4"/>
            <w:vAlign w:val="center"/>
          </w:tcPr>
          <w:p w:rsidR="0051213D" w:rsidRPr="00E50CA0" w:rsidRDefault="0051213D" w:rsidP="0051213D">
            <w:pPr>
              <w:pStyle w:val="aff"/>
              <w:rPr>
                <w:b/>
              </w:rPr>
            </w:pPr>
            <w:r w:rsidRPr="00E50CA0">
              <w:rPr>
                <w:b/>
              </w:rPr>
              <w:t xml:space="preserve">Сносимая и перспективная </w:t>
            </w:r>
          </w:p>
          <w:p w:rsidR="0051213D" w:rsidRPr="00E50CA0" w:rsidRDefault="0051213D" w:rsidP="0051213D">
            <w:pPr>
              <w:pStyle w:val="aff"/>
              <w:rPr>
                <w:b/>
              </w:rPr>
            </w:pPr>
            <w:r w:rsidRPr="00E50CA0">
              <w:rPr>
                <w:b/>
              </w:rPr>
              <w:t xml:space="preserve">тепловая нагрузка за </w:t>
            </w:r>
          </w:p>
          <w:p w:rsidR="0051213D" w:rsidRPr="00E50CA0" w:rsidRDefault="0051213D" w:rsidP="0051213D">
            <w:pPr>
              <w:pStyle w:val="aff"/>
              <w:rPr>
                <w:b/>
              </w:rPr>
            </w:pPr>
            <w:r w:rsidRPr="00E50CA0">
              <w:rPr>
                <w:b/>
              </w:rPr>
              <w:t>2013-2028гг.</w:t>
            </w:r>
          </w:p>
        </w:tc>
      </w:tr>
      <w:tr w:rsidR="00CB4CF7" w:rsidRPr="00CB4CF7" w:rsidTr="00CB4CF7">
        <w:trPr>
          <w:cantSplit/>
          <w:trHeight w:val="1654"/>
        </w:trPr>
        <w:tc>
          <w:tcPr>
            <w:tcW w:w="3510" w:type="dxa"/>
            <w:vMerge/>
            <w:vAlign w:val="center"/>
          </w:tcPr>
          <w:p w:rsidR="007E582A" w:rsidRPr="00E50CA0" w:rsidRDefault="007E582A" w:rsidP="000D25A3">
            <w:pPr>
              <w:pStyle w:val="aff"/>
              <w:rPr>
                <w:b/>
              </w:rPr>
            </w:pPr>
          </w:p>
        </w:tc>
        <w:tc>
          <w:tcPr>
            <w:tcW w:w="1134" w:type="dxa"/>
            <w:vMerge/>
            <w:vAlign w:val="center"/>
          </w:tcPr>
          <w:p w:rsidR="007E582A" w:rsidRPr="00E50CA0" w:rsidRDefault="007E582A" w:rsidP="000D25A3">
            <w:pPr>
              <w:pStyle w:val="aff"/>
              <w:rPr>
                <w:b/>
              </w:rPr>
            </w:pPr>
          </w:p>
        </w:tc>
        <w:tc>
          <w:tcPr>
            <w:tcW w:w="426" w:type="dxa"/>
            <w:vMerge w:val="restart"/>
            <w:textDirection w:val="btLr"/>
            <w:vAlign w:val="center"/>
          </w:tcPr>
          <w:p w:rsidR="007E582A" w:rsidRPr="00E50CA0" w:rsidRDefault="007E582A" w:rsidP="000D25A3">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0D25A3">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CB4CF7">
            <w:pPr>
              <w:pStyle w:val="aff"/>
              <w:ind w:left="113" w:right="113"/>
              <w:rPr>
                <w:b/>
              </w:rPr>
            </w:pPr>
            <w:r w:rsidRPr="00E50CA0">
              <w:rPr>
                <w:b/>
              </w:rPr>
              <w:t>снос</w:t>
            </w:r>
          </w:p>
        </w:tc>
        <w:tc>
          <w:tcPr>
            <w:tcW w:w="1211"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r>
      <w:tr w:rsidR="00E50CA0" w:rsidRPr="00CB4CF7" w:rsidTr="00E50CA0">
        <w:trPr>
          <w:cantSplit/>
          <w:trHeight w:val="1505"/>
        </w:trPr>
        <w:tc>
          <w:tcPr>
            <w:tcW w:w="3510" w:type="dxa"/>
            <w:vMerge/>
            <w:vAlign w:val="center"/>
          </w:tcPr>
          <w:p w:rsidR="007E582A" w:rsidRPr="00E50CA0" w:rsidRDefault="007E582A" w:rsidP="007E582A">
            <w:pPr>
              <w:pStyle w:val="aff"/>
              <w:rPr>
                <w:b/>
              </w:rPr>
            </w:pPr>
          </w:p>
        </w:tc>
        <w:tc>
          <w:tcPr>
            <w:tcW w:w="1134" w:type="dxa"/>
            <w:vMerge/>
            <w:vAlign w:val="center"/>
          </w:tcPr>
          <w:p w:rsidR="007E582A" w:rsidRPr="00E50CA0" w:rsidRDefault="007E582A" w:rsidP="007E582A">
            <w:pPr>
              <w:pStyle w:val="aff"/>
              <w:rPr>
                <w:b/>
              </w:rPr>
            </w:pP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361" w:type="dxa"/>
            <w:textDirection w:val="btLr"/>
            <w:vAlign w:val="center"/>
          </w:tcPr>
          <w:p w:rsidR="007E582A" w:rsidRPr="00E50CA0" w:rsidRDefault="007E582A" w:rsidP="007E582A">
            <w:pPr>
              <w:pStyle w:val="aff"/>
              <w:ind w:left="113" w:right="113"/>
              <w:rPr>
                <w:b/>
              </w:rPr>
            </w:pPr>
            <w:r w:rsidRPr="00E50CA0">
              <w:rPr>
                <w:b/>
              </w:rPr>
              <w:t>Сумма</w:t>
            </w:r>
          </w:p>
        </w:tc>
      </w:tr>
      <w:tr w:rsidR="00CB4CF7" w:rsidRPr="00CB4CF7" w:rsidTr="00E50CA0">
        <w:trPr>
          <w:cantSplit/>
          <w:trHeight w:val="205"/>
        </w:trPr>
        <w:tc>
          <w:tcPr>
            <w:tcW w:w="3510" w:type="dxa"/>
            <w:vAlign w:val="center"/>
          </w:tcPr>
          <w:p w:rsidR="0051213D" w:rsidRPr="00CB4CF7" w:rsidRDefault="0051213D" w:rsidP="007E582A">
            <w:pPr>
              <w:pStyle w:val="aff"/>
            </w:pPr>
            <w:r w:rsidRPr="00CB4CF7">
              <w:t xml:space="preserve">Котельная, с.п. </w:t>
            </w:r>
            <w:r w:rsidR="007E582A" w:rsidRPr="00CB4CF7">
              <w:t>С</w:t>
            </w:r>
            <w:r w:rsidRPr="00CB4CF7">
              <w:t>ентябрьский</w:t>
            </w:r>
          </w:p>
        </w:tc>
        <w:tc>
          <w:tcPr>
            <w:tcW w:w="1134" w:type="dxa"/>
            <w:vAlign w:val="center"/>
          </w:tcPr>
          <w:p w:rsidR="0051213D" w:rsidRPr="00CB4CF7" w:rsidRDefault="00CB4CF7" w:rsidP="0051213D">
            <w:pPr>
              <w:pStyle w:val="aff"/>
            </w:pPr>
            <w:r w:rsidRPr="00CB4CF7">
              <w:t>3,8115</w:t>
            </w: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361" w:type="dxa"/>
            <w:textDirection w:val="btLr"/>
            <w:vAlign w:val="center"/>
          </w:tcPr>
          <w:p w:rsidR="0051213D" w:rsidRPr="00CB4CF7" w:rsidRDefault="0051213D" w:rsidP="007E582A">
            <w:pPr>
              <w:pStyle w:val="aff"/>
              <w:ind w:left="113" w:right="113"/>
            </w:pPr>
          </w:p>
        </w:tc>
      </w:tr>
      <w:tr w:rsidR="00CB4CF7" w:rsidRPr="00CB4CF7" w:rsidTr="00E50CA0">
        <w:trPr>
          <w:cantSplit/>
          <w:trHeight w:val="960"/>
        </w:trPr>
        <w:tc>
          <w:tcPr>
            <w:tcW w:w="3510" w:type="dxa"/>
            <w:vAlign w:val="center"/>
          </w:tcPr>
          <w:p w:rsidR="00CB4CF7" w:rsidRPr="00CB4CF7" w:rsidRDefault="00CB4CF7" w:rsidP="00CB4CF7">
            <w:pPr>
              <w:pStyle w:val="aff"/>
            </w:pPr>
            <w:r w:rsidRPr="00CB4CF7">
              <w:t>многоквартирный ж/дом, 3-х эт. (на месте домов №5 и 6)</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0,3039</w:t>
            </w:r>
          </w:p>
        </w:tc>
        <w:tc>
          <w:tcPr>
            <w:tcW w:w="425" w:type="dxa"/>
            <w:textDirection w:val="btLr"/>
            <w:vAlign w:val="center"/>
          </w:tcPr>
          <w:p w:rsidR="00CB4CF7" w:rsidRPr="00CB4CF7" w:rsidRDefault="00CB4CF7" w:rsidP="00CB4CF7">
            <w:pPr>
              <w:pStyle w:val="aff"/>
              <w:ind w:left="113" w:right="113"/>
            </w:pPr>
            <w:r w:rsidRPr="00CB4CF7">
              <w:t>0,0758</w:t>
            </w:r>
          </w:p>
        </w:tc>
        <w:tc>
          <w:tcPr>
            <w:tcW w:w="425" w:type="dxa"/>
            <w:textDirection w:val="btLr"/>
            <w:vAlign w:val="center"/>
          </w:tcPr>
          <w:p w:rsidR="00CB4CF7" w:rsidRPr="00CB4CF7" w:rsidRDefault="00CB4CF7" w:rsidP="00CB4CF7">
            <w:pPr>
              <w:pStyle w:val="aff"/>
              <w:ind w:left="113" w:right="113"/>
            </w:pPr>
            <w:r w:rsidRPr="00CB4CF7">
              <w:t>0,3797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0,3039</w:t>
            </w:r>
          </w:p>
        </w:tc>
        <w:tc>
          <w:tcPr>
            <w:tcW w:w="425" w:type="dxa"/>
            <w:textDirection w:val="btLr"/>
            <w:vAlign w:val="center"/>
          </w:tcPr>
          <w:p w:rsidR="00CB4CF7" w:rsidRPr="00CB4CF7" w:rsidRDefault="00CB4CF7" w:rsidP="00CB4CF7">
            <w:pPr>
              <w:pStyle w:val="aff"/>
              <w:ind w:left="113" w:right="113"/>
            </w:pPr>
            <w:r w:rsidRPr="00CB4CF7">
              <w:t>0,0758</w:t>
            </w:r>
          </w:p>
        </w:tc>
        <w:tc>
          <w:tcPr>
            <w:tcW w:w="361" w:type="dxa"/>
            <w:textDirection w:val="btLr"/>
            <w:vAlign w:val="center"/>
          </w:tcPr>
          <w:p w:rsidR="00CB4CF7" w:rsidRPr="00CB4CF7" w:rsidRDefault="00CB4CF7" w:rsidP="00CB4CF7">
            <w:pPr>
              <w:pStyle w:val="aff"/>
              <w:ind w:left="113" w:right="113"/>
            </w:pPr>
            <w:r w:rsidRPr="00CB4CF7">
              <w:t>0,3797</w:t>
            </w:r>
          </w:p>
        </w:tc>
      </w:tr>
      <w:tr w:rsidR="00CB4CF7" w:rsidRPr="00CB4CF7" w:rsidTr="00E50CA0">
        <w:trPr>
          <w:cantSplit/>
          <w:trHeight w:val="988"/>
        </w:trPr>
        <w:tc>
          <w:tcPr>
            <w:tcW w:w="3510" w:type="dxa"/>
            <w:vAlign w:val="center"/>
          </w:tcPr>
          <w:p w:rsidR="00CB4CF7" w:rsidRPr="00CB4CF7" w:rsidRDefault="00CB4CF7" w:rsidP="00CB4CF7">
            <w:pPr>
              <w:pStyle w:val="aff"/>
            </w:pPr>
            <w:r w:rsidRPr="00CB4CF7">
              <w:t>многоквартирный ж/дом, 3-х эт. (на месте дома №13)</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0,2605</w:t>
            </w:r>
          </w:p>
        </w:tc>
        <w:tc>
          <w:tcPr>
            <w:tcW w:w="425" w:type="dxa"/>
            <w:textDirection w:val="btLr"/>
            <w:vAlign w:val="center"/>
          </w:tcPr>
          <w:p w:rsidR="00CB4CF7" w:rsidRPr="00CB4CF7" w:rsidRDefault="00CB4CF7" w:rsidP="00CB4CF7">
            <w:pPr>
              <w:pStyle w:val="aff"/>
              <w:ind w:left="113" w:right="113"/>
            </w:pPr>
            <w:r w:rsidRPr="00CB4CF7">
              <w:t>0,0649</w:t>
            </w:r>
          </w:p>
        </w:tc>
        <w:tc>
          <w:tcPr>
            <w:tcW w:w="425" w:type="dxa"/>
            <w:textDirection w:val="btLr"/>
            <w:vAlign w:val="center"/>
          </w:tcPr>
          <w:p w:rsidR="00CB4CF7" w:rsidRPr="00CB4CF7" w:rsidRDefault="00CB4CF7" w:rsidP="00CB4CF7">
            <w:pPr>
              <w:pStyle w:val="aff"/>
              <w:ind w:left="113" w:right="113"/>
            </w:pPr>
            <w:r w:rsidRPr="00CB4CF7">
              <w:t>0,3254</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0,2605</w:t>
            </w:r>
          </w:p>
        </w:tc>
        <w:tc>
          <w:tcPr>
            <w:tcW w:w="425" w:type="dxa"/>
            <w:textDirection w:val="btLr"/>
            <w:vAlign w:val="center"/>
          </w:tcPr>
          <w:p w:rsidR="00CB4CF7" w:rsidRPr="00CB4CF7" w:rsidRDefault="00CB4CF7" w:rsidP="00CB4CF7">
            <w:pPr>
              <w:pStyle w:val="aff"/>
              <w:ind w:left="113" w:right="113"/>
            </w:pPr>
            <w:r w:rsidRPr="00CB4CF7">
              <w:t>0,0649</w:t>
            </w:r>
          </w:p>
        </w:tc>
        <w:tc>
          <w:tcPr>
            <w:tcW w:w="361" w:type="dxa"/>
            <w:textDirection w:val="btLr"/>
            <w:vAlign w:val="center"/>
          </w:tcPr>
          <w:p w:rsidR="00CB4CF7" w:rsidRPr="00CB4CF7" w:rsidRDefault="00CB4CF7" w:rsidP="00CB4CF7">
            <w:pPr>
              <w:pStyle w:val="aff"/>
              <w:ind w:left="113" w:right="113"/>
            </w:pPr>
            <w:r w:rsidRPr="00CB4CF7">
              <w:t>0,3254</w:t>
            </w:r>
          </w:p>
        </w:tc>
      </w:tr>
      <w:tr w:rsidR="00CB4CF7" w:rsidRPr="00CB4CF7" w:rsidTr="00E50CA0">
        <w:trPr>
          <w:cantSplit/>
          <w:trHeight w:val="974"/>
        </w:trPr>
        <w:tc>
          <w:tcPr>
            <w:tcW w:w="3510" w:type="dxa"/>
            <w:vAlign w:val="center"/>
          </w:tcPr>
          <w:p w:rsidR="00CB4CF7" w:rsidRPr="00CB4CF7" w:rsidRDefault="00CB4CF7" w:rsidP="00CB4CF7">
            <w:pPr>
              <w:pStyle w:val="aff"/>
            </w:pPr>
            <w:r w:rsidRPr="00CB4CF7">
              <w:t>многоквартирный ж/дом, 3-х эт. (на месте дома №11)</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425" w:type="dxa"/>
            <w:textDirection w:val="btLr"/>
            <w:vAlign w:val="center"/>
          </w:tcPr>
          <w:p w:rsidR="00CB4CF7" w:rsidRPr="00CB4CF7" w:rsidRDefault="00CB4CF7" w:rsidP="00CB4CF7">
            <w:pPr>
              <w:pStyle w:val="aff"/>
              <w:ind w:left="113" w:right="113"/>
            </w:pPr>
            <w:r w:rsidRPr="00CB4CF7">
              <w:t>0,217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361" w:type="dxa"/>
            <w:textDirection w:val="btLr"/>
            <w:vAlign w:val="center"/>
          </w:tcPr>
          <w:p w:rsidR="00CB4CF7" w:rsidRPr="00CB4CF7" w:rsidRDefault="00CB4CF7" w:rsidP="00CB4CF7">
            <w:pPr>
              <w:pStyle w:val="aff"/>
              <w:ind w:left="113" w:right="113"/>
            </w:pPr>
            <w:r w:rsidRPr="00CB4CF7">
              <w:t>0,217</w:t>
            </w:r>
          </w:p>
        </w:tc>
      </w:tr>
      <w:tr w:rsidR="00CB4CF7" w:rsidRPr="00CB4CF7" w:rsidTr="00E50CA0">
        <w:trPr>
          <w:cantSplit/>
          <w:trHeight w:val="985"/>
        </w:trPr>
        <w:tc>
          <w:tcPr>
            <w:tcW w:w="3510" w:type="dxa"/>
            <w:vAlign w:val="center"/>
          </w:tcPr>
          <w:p w:rsidR="00CB4CF7" w:rsidRPr="00CB4CF7" w:rsidRDefault="00CB4CF7" w:rsidP="00CB4CF7">
            <w:pPr>
              <w:pStyle w:val="aff"/>
            </w:pPr>
            <w:r w:rsidRPr="00CB4CF7">
              <w:lastRenderedPageBreak/>
              <w:t>многоквартирный ж/дом, 3-х эт. (на месте дома №15)</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425" w:type="dxa"/>
            <w:textDirection w:val="btLr"/>
            <w:vAlign w:val="center"/>
          </w:tcPr>
          <w:p w:rsidR="00CB4CF7" w:rsidRPr="00CB4CF7" w:rsidRDefault="00CB4CF7" w:rsidP="00CB4CF7">
            <w:pPr>
              <w:pStyle w:val="aff"/>
              <w:ind w:left="113" w:right="113"/>
            </w:pPr>
            <w:r w:rsidRPr="00CB4CF7">
              <w:t>0,217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361" w:type="dxa"/>
            <w:textDirection w:val="btLr"/>
            <w:vAlign w:val="center"/>
          </w:tcPr>
          <w:p w:rsidR="00CB4CF7" w:rsidRPr="00CB4CF7" w:rsidRDefault="00CB4CF7" w:rsidP="00CB4CF7">
            <w:pPr>
              <w:pStyle w:val="aff"/>
              <w:ind w:left="113" w:right="113"/>
            </w:pPr>
            <w:r w:rsidRPr="00CB4CF7">
              <w:t>0,217</w:t>
            </w:r>
          </w:p>
        </w:tc>
      </w:tr>
      <w:tr w:rsidR="00CB4CF7" w:rsidRPr="00CB4CF7" w:rsidTr="00E50CA0">
        <w:trPr>
          <w:cantSplit/>
          <w:trHeight w:val="984"/>
        </w:trPr>
        <w:tc>
          <w:tcPr>
            <w:tcW w:w="3510" w:type="dxa"/>
            <w:vAlign w:val="center"/>
          </w:tcPr>
          <w:p w:rsidR="00CB4CF7" w:rsidRPr="00CB4CF7" w:rsidRDefault="00CB4CF7" w:rsidP="00CB4CF7">
            <w:pPr>
              <w:pStyle w:val="aff"/>
            </w:pPr>
            <w:r w:rsidRPr="00CB4CF7">
              <w:t>Спортивный зал общего пользовани</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0,6171</w:t>
            </w:r>
          </w:p>
        </w:tc>
        <w:tc>
          <w:tcPr>
            <w:tcW w:w="425" w:type="dxa"/>
            <w:textDirection w:val="btLr"/>
            <w:vAlign w:val="center"/>
          </w:tcPr>
          <w:p w:rsidR="00CB4CF7" w:rsidRPr="00CB4CF7" w:rsidRDefault="00CB4CF7" w:rsidP="00CB4CF7">
            <w:pPr>
              <w:pStyle w:val="aff"/>
              <w:ind w:left="113" w:right="113"/>
            </w:pPr>
            <w:r w:rsidRPr="00CB4CF7">
              <w:t>0,096</w:t>
            </w:r>
          </w:p>
        </w:tc>
        <w:tc>
          <w:tcPr>
            <w:tcW w:w="425" w:type="dxa"/>
            <w:textDirection w:val="btLr"/>
            <w:vAlign w:val="center"/>
          </w:tcPr>
          <w:p w:rsidR="00CB4CF7" w:rsidRPr="00CB4CF7" w:rsidRDefault="00CB4CF7" w:rsidP="00CB4CF7">
            <w:pPr>
              <w:pStyle w:val="aff"/>
              <w:ind w:left="113" w:right="113"/>
            </w:pPr>
            <w:r w:rsidRPr="00CB4CF7">
              <w:t>0,713</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0,6171</w:t>
            </w:r>
          </w:p>
        </w:tc>
        <w:tc>
          <w:tcPr>
            <w:tcW w:w="425" w:type="dxa"/>
            <w:textDirection w:val="btLr"/>
            <w:vAlign w:val="center"/>
          </w:tcPr>
          <w:p w:rsidR="00CB4CF7" w:rsidRPr="00CB4CF7" w:rsidRDefault="00CB4CF7" w:rsidP="00CB4CF7">
            <w:pPr>
              <w:pStyle w:val="aff"/>
              <w:ind w:left="113" w:right="113"/>
            </w:pPr>
            <w:r w:rsidRPr="00CB4CF7">
              <w:t>0,096</w:t>
            </w:r>
          </w:p>
        </w:tc>
        <w:tc>
          <w:tcPr>
            <w:tcW w:w="361" w:type="dxa"/>
            <w:textDirection w:val="btLr"/>
            <w:vAlign w:val="center"/>
          </w:tcPr>
          <w:p w:rsidR="00CB4CF7" w:rsidRPr="00CB4CF7" w:rsidRDefault="00CB4CF7" w:rsidP="00CB4CF7">
            <w:pPr>
              <w:pStyle w:val="aff"/>
              <w:ind w:left="113" w:right="113"/>
            </w:pPr>
            <w:r w:rsidRPr="00CB4CF7">
              <w:t>0,713</w:t>
            </w:r>
          </w:p>
        </w:tc>
      </w:tr>
      <w:tr w:rsidR="00CB4CF7" w:rsidRPr="00CB4CF7" w:rsidTr="00E50CA0">
        <w:trPr>
          <w:cantSplit/>
          <w:trHeight w:val="841"/>
        </w:trPr>
        <w:tc>
          <w:tcPr>
            <w:tcW w:w="3510" w:type="dxa"/>
            <w:vAlign w:val="center"/>
          </w:tcPr>
          <w:p w:rsidR="00CB4CF7" w:rsidRPr="00CB4CF7" w:rsidRDefault="00CB4CF7" w:rsidP="00CB4CF7">
            <w:pPr>
              <w:pStyle w:val="aff"/>
            </w:pPr>
            <w:r w:rsidRPr="00CB4CF7">
              <w:t>ж/дом №29</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r w:rsidRPr="00CB4CF7">
              <w:t>0,016</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r w:rsidRPr="00CB4CF7">
              <w:t>0,016</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361" w:type="dxa"/>
            <w:textDirection w:val="btLr"/>
            <w:vAlign w:val="center"/>
          </w:tcPr>
          <w:p w:rsidR="00CB4CF7" w:rsidRPr="00CB4CF7" w:rsidRDefault="00CB4CF7" w:rsidP="00CB4CF7">
            <w:pPr>
              <w:pStyle w:val="aff"/>
              <w:ind w:left="113" w:right="113"/>
            </w:pPr>
          </w:p>
        </w:tc>
      </w:tr>
      <w:tr w:rsidR="00CB4CF7" w:rsidRPr="00CB4CF7" w:rsidTr="00E50CA0">
        <w:trPr>
          <w:cantSplit/>
          <w:trHeight w:val="840"/>
        </w:trPr>
        <w:tc>
          <w:tcPr>
            <w:tcW w:w="3510" w:type="dxa"/>
            <w:vAlign w:val="center"/>
          </w:tcPr>
          <w:p w:rsidR="00CB4CF7" w:rsidRPr="00CB4CF7" w:rsidRDefault="00CB4CF7" w:rsidP="00CB4CF7">
            <w:pPr>
              <w:pStyle w:val="aff"/>
            </w:pPr>
            <w:r w:rsidRPr="00CB4CF7">
              <w:t>ж/дом №7</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r w:rsidRPr="00CB4CF7">
              <w:t>0,074</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r w:rsidRPr="00CB4CF7">
              <w:t>0,074</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361" w:type="dxa"/>
            <w:textDirection w:val="btLr"/>
            <w:vAlign w:val="center"/>
          </w:tcPr>
          <w:p w:rsidR="00CB4CF7" w:rsidRPr="00CB4CF7" w:rsidRDefault="00CB4CF7" w:rsidP="00CB4CF7">
            <w:pPr>
              <w:pStyle w:val="aff"/>
              <w:ind w:left="113" w:right="113"/>
            </w:pPr>
          </w:p>
        </w:tc>
      </w:tr>
      <w:tr w:rsidR="00CB4CF7" w:rsidRPr="00CB4CF7" w:rsidTr="00E50CA0">
        <w:trPr>
          <w:cantSplit/>
          <w:trHeight w:val="980"/>
        </w:trPr>
        <w:tc>
          <w:tcPr>
            <w:tcW w:w="3510" w:type="dxa"/>
            <w:vAlign w:val="center"/>
          </w:tcPr>
          <w:p w:rsidR="00CB4CF7" w:rsidRPr="00CB4CF7" w:rsidRDefault="00CB4CF7" w:rsidP="00CB4CF7">
            <w:pPr>
              <w:pStyle w:val="aff"/>
              <w:rPr>
                <w:b/>
              </w:rPr>
            </w:pPr>
            <w:r w:rsidRPr="00CB4CF7">
              <w:rPr>
                <w:b/>
              </w:rPr>
              <w:t>Итого</w:t>
            </w:r>
          </w:p>
        </w:tc>
        <w:tc>
          <w:tcPr>
            <w:tcW w:w="1134" w:type="dxa"/>
            <w:vAlign w:val="center"/>
          </w:tcPr>
          <w:p w:rsidR="00CB4CF7" w:rsidRPr="00CB4CF7" w:rsidRDefault="00CB4CF7" w:rsidP="00CB4CF7">
            <w:pPr>
              <w:pStyle w:val="aff"/>
              <w:rPr>
                <w:b/>
              </w:rPr>
            </w:pPr>
            <w:r w:rsidRPr="00CB4CF7">
              <w:rPr>
                <w:b/>
              </w:rPr>
              <w:t>3,8115</w:t>
            </w:r>
          </w:p>
        </w:tc>
        <w:tc>
          <w:tcPr>
            <w:tcW w:w="426" w:type="dxa"/>
            <w:textDirection w:val="btLr"/>
            <w:vAlign w:val="center"/>
          </w:tcPr>
          <w:p w:rsidR="00CB4CF7" w:rsidRPr="00CB4CF7" w:rsidRDefault="00CB4CF7" w:rsidP="00CB4CF7">
            <w:pPr>
              <w:pStyle w:val="aff"/>
              <w:ind w:left="113" w:right="113"/>
              <w:rPr>
                <w:b/>
              </w:rPr>
            </w:pPr>
            <w:r w:rsidRPr="00CB4CF7">
              <w:rPr>
                <w:b/>
              </w:rPr>
              <w:t>0,09</w:t>
            </w:r>
          </w:p>
        </w:tc>
        <w:tc>
          <w:tcPr>
            <w:tcW w:w="425" w:type="dxa"/>
            <w:textDirection w:val="btLr"/>
            <w:vAlign w:val="center"/>
          </w:tcPr>
          <w:p w:rsidR="00CB4CF7" w:rsidRPr="00CB4CF7" w:rsidRDefault="00CB4CF7" w:rsidP="00CB4CF7">
            <w:pPr>
              <w:pStyle w:val="aff"/>
              <w:ind w:left="113" w:right="113"/>
              <w:rPr>
                <w:b/>
              </w:rPr>
            </w:pPr>
            <w:r w:rsidRPr="00CB4CF7">
              <w:rPr>
                <w:b/>
              </w:rPr>
              <w:t>0,3039</w:t>
            </w:r>
          </w:p>
        </w:tc>
        <w:tc>
          <w:tcPr>
            <w:tcW w:w="425" w:type="dxa"/>
            <w:textDirection w:val="btLr"/>
            <w:vAlign w:val="center"/>
          </w:tcPr>
          <w:p w:rsidR="00CB4CF7" w:rsidRPr="00CB4CF7" w:rsidRDefault="00CB4CF7" w:rsidP="00CB4CF7">
            <w:pPr>
              <w:pStyle w:val="aff"/>
              <w:ind w:left="113" w:right="113"/>
              <w:rPr>
                <w:b/>
              </w:rPr>
            </w:pPr>
            <w:r w:rsidRPr="00CB4CF7">
              <w:rPr>
                <w:b/>
              </w:rPr>
              <w:t>0,0758</w:t>
            </w:r>
          </w:p>
        </w:tc>
        <w:tc>
          <w:tcPr>
            <w:tcW w:w="425" w:type="dxa"/>
            <w:textDirection w:val="btLr"/>
            <w:vAlign w:val="center"/>
          </w:tcPr>
          <w:p w:rsidR="00CB4CF7" w:rsidRPr="00CB4CF7" w:rsidRDefault="00CB4CF7" w:rsidP="00CB4CF7">
            <w:pPr>
              <w:pStyle w:val="aff"/>
              <w:ind w:left="113" w:right="113"/>
              <w:rPr>
                <w:b/>
              </w:rPr>
            </w:pPr>
            <w:r w:rsidRPr="00CB4CF7">
              <w:rPr>
                <w:b/>
              </w:rPr>
              <w:t>0,3797</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0,2605</w:t>
            </w:r>
          </w:p>
        </w:tc>
        <w:tc>
          <w:tcPr>
            <w:tcW w:w="425" w:type="dxa"/>
            <w:textDirection w:val="btLr"/>
            <w:vAlign w:val="center"/>
          </w:tcPr>
          <w:p w:rsidR="00CB4CF7" w:rsidRPr="00CB4CF7" w:rsidRDefault="00CB4CF7" w:rsidP="00CB4CF7">
            <w:pPr>
              <w:pStyle w:val="aff"/>
              <w:ind w:left="113" w:right="113"/>
              <w:rPr>
                <w:b/>
              </w:rPr>
            </w:pPr>
            <w:r w:rsidRPr="00CB4CF7">
              <w:rPr>
                <w:b/>
              </w:rPr>
              <w:t>0,049</w:t>
            </w:r>
          </w:p>
        </w:tc>
        <w:tc>
          <w:tcPr>
            <w:tcW w:w="425" w:type="dxa"/>
            <w:textDirection w:val="btLr"/>
            <w:vAlign w:val="center"/>
          </w:tcPr>
          <w:p w:rsidR="00CB4CF7" w:rsidRPr="00CB4CF7" w:rsidRDefault="00CB4CF7" w:rsidP="00CB4CF7">
            <w:pPr>
              <w:pStyle w:val="aff"/>
              <w:ind w:left="113" w:right="113"/>
              <w:rPr>
                <w:b/>
              </w:rPr>
            </w:pPr>
            <w:r w:rsidRPr="00CB4CF7">
              <w:rPr>
                <w:b/>
              </w:rPr>
              <w:t>0,3254</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0,9645</w:t>
            </w:r>
          </w:p>
        </w:tc>
        <w:tc>
          <w:tcPr>
            <w:tcW w:w="425" w:type="dxa"/>
            <w:textDirection w:val="btLr"/>
            <w:vAlign w:val="center"/>
          </w:tcPr>
          <w:p w:rsidR="00CB4CF7" w:rsidRPr="00CB4CF7" w:rsidRDefault="00CB4CF7" w:rsidP="00CB4CF7">
            <w:pPr>
              <w:pStyle w:val="aff"/>
              <w:ind w:left="113" w:right="113"/>
              <w:rPr>
                <w:b/>
              </w:rPr>
            </w:pPr>
            <w:r w:rsidRPr="00CB4CF7">
              <w:rPr>
                <w:b/>
              </w:rPr>
              <w:t>0,183</w:t>
            </w:r>
          </w:p>
        </w:tc>
        <w:tc>
          <w:tcPr>
            <w:tcW w:w="425" w:type="dxa"/>
            <w:textDirection w:val="btLr"/>
            <w:vAlign w:val="center"/>
          </w:tcPr>
          <w:p w:rsidR="00CB4CF7" w:rsidRPr="00CB4CF7" w:rsidRDefault="00CB4CF7" w:rsidP="00CB4CF7">
            <w:pPr>
              <w:pStyle w:val="aff"/>
              <w:ind w:left="113" w:right="113"/>
              <w:rPr>
                <w:b/>
              </w:rPr>
            </w:pPr>
            <w:r w:rsidRPr="00CB4CF7">
              <w:rPr>
                <w:b/>
              </w:rPr>
              <w:t>0,147</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6" w:type="dxa"/>
            <w:textDirection w:val="btLr"/>
            <w:vAlign w:val="center"/>
          </w:tcPr>
          <w:p w:rsidR="00CB4CF7" w:rsidRPr="00CB4CF7" w:rsidRDefault="00CB4CF7" w:rsidP="00CB4CF7">
            <w:pPr>
              <w:pStyle w:val="aff"/>
              <w:ind w:left="113" w:right="113"/>
              <w:rPr>
                <w:b/>
              </w:rPr>
            </w:pPr>
            <w:r w:rsidRPr="00CB4CF7">
              <w:rPr>
                <w:b/>
              </w:rPr>
              <w:t>0,09</w:t>
            </w:r>
          </w:p>
        </w:tc>
        <w:tc>
          <w:tcPr>
            <w:tcW w:w="425" w:type="dxa"/>
            <w:textDirection w:val="btLr"/>
            <w:vAlign w:val="center"/>
          </w:tcPr>
          <w:p w:rsidR="00CB4CF7" w:rsidRPr="00CB4CF7" w:rsidRDefault="00CB4CF7" w:rsidP="00CB4CF7">
            <w:pPr>
              <w:pStyle w:val="aff"/>
              <w:ind w:left="113" w:right="113"/>
              <w:rPr>
                <w:b/>
              </w:rPr>
            </w:pPr>
            <w:r w:rsidRPr="00CB4CF7">
              <w:rPr>
                <w:b/>
              </w:rPr>
              <w:t>1,5289</w:t>
            </w:r>
          </w:p>
        </w:tc>
        <w:tc>
          <w:tcPr>
            <w:tcW w:w="425" w:type="dxa"/>
            <w:textDirection w:val="btLr"/>
            <w:vAlign w:val="center"/>
          </w:tcPr>
          <w:p w:rsidR="00CB4CF7" w:rsidRPr="00CB4CF7" w:rsidRDefault="00CB4CF7" w:rsidP="00CB4CF7">
            <w:pPr>
              <w:pStyle w:val="aff"/>
              <w:ind w:left="113" w:right="113"/>
              <w:rPr>
                <w:b/>
              </w:rPr>
            </w:pPr>
            <w:r w:rsidRPr="00CB4CF7">
              <w:rPr>
                <w:b/>
              </w:rPr>
              <w:t>0,3227</w:t>
            </w:r>
          </w:p>
        </w:tc>
        <w:tc>
          <w:tcPr>
            <w:tcW w:w="361" w:type="dxa"/>
            <w:textDirection w:val="btLr"/>
            <w:vAlign w:val="center"/>
          </w:tcPr>
          <w:p w:rsidR="00CB4CF7" w:rsidRPr="00CB4CF7" w:rsidRDefault="00CB4CF7" w:rsidP="00CB4CF7">
            <w:pPr>
              <w:pStyle w:val="aff"/>
              <w:ind w:left="113" w:right="113"/>
              <w:rPr>
                <w:b/>
              </w:rPr>
            </w:pPr>
            <w:r w:rsidRPr="00CB4CF7">
              <w:rPr>
                <w:b/>
              </w:rPr>
              <w:t>1,8521</w:t>
            </w:r>
          </w:p>
        </w:tc>
      </w:tr>
      <w:tr w:rsidR="00CB4CF7" w:rsidRPr="00CB4CF7" w:rsidTr="00E50CA0">
        <w:trPr>
          <w:cantSplit/>
          <w:trHeight w:val="359"/>
        </w:trPr>
        <w:tc>
          <w:tcPr>
            <w:tcW w:w="3510" w:type="dxa"/>
            <w:vAlign w:val="center"/>
          </w:tcPr>
          <w:p w:rsidR="00CB4CF7" w:rsidRPr="00CB4CF7" w:rsidRDefault="00CB4CF7" w:rsidP="00CB4CF7">
            <w:pPr>
              <w:pStyle w:val="aff"/>
              <w:rPr>
                <w:b/>
              </w:rPr>
            </w:pPr>
            <w:r w:rsidRPr="00CB4CF7">
              <w:rPr>
                <w:b/>
              </w:rPr>
              <w:t xml:space="preserve">Тепловая нагрузка жилого </w:t>
            </w:r>
          </w:p>
          <w:p w:rsidR="00CB4CF7" w:rsidRPr="00CB4CF7" w:rsidRDefault="00CB4CF7" w:rsidP="00CB4CF7">
            <w:pPr>
              <w:pStyle w:val="aff"/>
              <w:rPr>
                <w:b/>
              </w:rPr>
            </w:pPr>
            <w:r w:rsidRPr="00CB4CF7">
              <w:rPr>
                <w:b/>
              </w:rPr>
              <w:t>фонда на конец 2028г.</w:t>
            </w:r>
          </w:p>
        </w:tc>
        <w:tc>
          <w:tcPr>
            <w:tcW w:w="11276" w:type="dxa"/>
            <w:gridSpan w:val="25"/>
            <w:vAlign w:val="center"/>
          </w:tcPr>
          <w:p w:rsidR="00CB4CF7" w:rsidRPr="00CB4CF7" w:rsidRDefault="00CB4CF7" w:rsidP="00CB4CF7">
            <w:pPr>
              <w:pStyle w:val="aff"/>
              <w:ind w:left="113" w:right="113"/>
              <w:rPr>
                <w:b/>
              </w:rPr>
            </w:pPr>
            <w:r w:rsidRPr="00CB4CF7">
              <w:rPr>
                <w:b/>
              </w:rPr>
              <w:t>5,573</w:t>
            </w:r>
          </w:p>
        </w:tc>
      </w:tr>
    </w:tbl>
    <w:p w:rsidR="00D47311" w:rsidRDefault="00D47311" w:rsidP="00C86BB3">
      <w:pPr>
        <w:pStyle w:val="affe"/>
        <w:ind w:firstLine="0"/>
        <w:jc w:val="right"/>
        <w:rPr>
          <w:highlight w:val="yellow"/>
        </w:rPr>
        <w:sectPr w:rsidR="00D47311" w:rsidSect="00D47311">
          <w:pgSz w:w="16838" w:h="11906" w:orient="landscape"/>
          <w:pgMar w:top="851" w:right="1134" w:bottom="1843" w:left="1134" w:header="709" w:footer="709" w:gutter="0"/>
          <w:cols w:space="708"/>
          <w:docGrid w:linePitch="360"/>
        </w:sectPr>
      </w:pPr>
    </w:p>
    <w:p w:rsidR="00E50CA0" w:rsidRDefault="00E50CA0" w:rsidP="00E50CA0">
      <w:r w:rsidRPr="00E50CA0">
        <w:lastRenderedPageBreak/>
        <w:t>На рисунке 1.2. диаграмма отражает перспективный прирост тепловой нагрузки по годам застройки</w:t>
      </w:r>
      <w:r>
        <w:t xml:space="preserve"> (включая исходный период с 2014 г</w:t>
      </w:r>
      <w:r w:rsidRPr="00E50CA0">
        <w:t>.</w:t>
      </w:r>
      <w:r>
        <w:t>)</w:t>
      </w:r>
    </w:p>
    <w:p w:rsidR="00E50CA0" w:rsidRDefault="00E50CA0" w:rsidP="00E50CA0">
      <w:pPr>
        <w:ind w:firstLine="0"/>
        <w:jc w:val="center"/>
      </w:pPr>
      <w:r>
        <w:rPr>
          <w:noProof/>
          <w:lang w:eastAsia="ru-RU"/>
        </w:rPr>
        <w:drawing>
          <wp:inline distT="0" distB="0" distL="0" distR="0" wp14:anchorId="3D014540" wp14:editId="1A09E5B7">
            <wp:extent cx="5429250" cy="382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9250" cy="3829050"/>
                    </a:xfrm>
                    <a:prstGeom prst="rect">
                      <a:avLst/>
                    </a:prstGeom>
                  </pic:spPr>
                </pic:pic>
              </a:graphicData>
            </a:graphic>
          </wp:inline>
        </w:drawing>
      </w:r>
    </w:p>
    <w:p w:rsidR="00E50CA0" w:rsidRDefault="00E50CA0" w:rsidP="00E50CA0">
      <w:r>
        <w:t>Рисунок 1.2 -  Прирост тепловой нагрузки по перспективному строительству в сельском поселении Сентябрьский</w:t>
      </w:r>
    </w:p>
    <w:p w:rsidR="00E50CA0" w:rsidRDefault="00E50CA0" w:rsidP="00E50CA0">
      <w:r>
        <w:t xml:space="preserve">Максимальное увеличение тепловой нагрузки строительных жилых фондов запланировано во 2-й срок рассматриваемого периода, а также объект социальной сферы – спортивный зал общего пользования. </w:t>
      </w:r>
    </w:p>
    <w:p w:rsidR="00E50CA0" w:rsidRDefault="00E50CA0" w:rsidP="00E50CA0">
      <w:r>
        <w:t xml:space="preserve">Прирост тепловой нагрузки в муниципальном образовании «сельское поселение Сентябрьский» с учетом сноса ветхоаварийных объектов за весь расчетный период составит 1,8521 Гкал/ч в том числе: отопление, вентиляция – 1,5289 Гкал/ч (73%); горячее водоснабжение 0,3227 Гкал/ч (27%). </w:t>
      </w:r>
    </w:p>
    <w:p w:rsidR="00E50CA0" w:rsidRDefault="00E50CA0" w:rsidP="00E50CA0">
      <w:pPr>
        <w:rPr>
          <w:highlight w:val="yellow"/>
        </w:rPr>
      </w:pPr>
      <w:r>
        <w:t>Обеспечение перспективного прироста тепловой энергии в сельском поселении Сентябрьский рассмотрено в разделах 4, 5.</w:t>
      </w:r>
    </w:p>
    <w:p w:rsidR="00E50CA0" w:rsidRDefault="00E50CA0" w:rsidP="00E50CA0">
      <w:pPr>
        <w:pStyle w:val="affe"/>
        <w:ind w:firstLine="0"/>
        <w:jc w:val="right"/>
        <w:sectPr w:rsidR="00E50CA0" w:rsidSect="00263EE1">
          <w:pgSz w:w="11906" w:h="16838"/>
          <w:pgMar w:top="1134" w:right="850" w:bottom="1134" w:left="1843" w:header="708" w:footer="708" w:gutter="0"/>
          <w:cols w:space="708"/>
          <w:docGrid w:linePitch="360"/>
        </w:sectPr>
      </w:pPr>
    </w:p>
    <w:p w:rsidR="000F5F13" w:rsidRPr="00D47311" w:rsidRDefault="00D47311" w:rsidP="002A02FC">
      <w:pPr>
        <w:pStyle w:val="10"/>
        <w:spacing w:after="200"/>
        <w:rPr>
          <w:rFonts w:eastAsia="Times New Roman"/>
        </w:rPr>
      </w:pPr>
      <w:bookmarkStart w:id="12" w:name="_Toc448323230"/>
      <w:r>
        <w:rPr>
          <w:rFonts w:eastAsia="Times New Roman"/>
        </w:rPr>
        <w:lastRenderedPageBreak/>
        <w:t>1</w:t>
      </w:r>
      <w:r w:rsidR="00234DD8" w:rsidRPr="00D47311">
        <w:rPr>
          <w:rFonts w:eastAsia="Times New Roman"/>
        </w:rPr>
        <w:t>.3</w:t>
      </w:r>
      <w:r w:rsidR="000F5F13" w:rsidRPr="00D47311">
        <w:rPr>
          <w:rFonts w:eastAsia="Times New Roman"/>
        </w:rPr>
        <w:t xml:space="preserve"> </w:t>
      </w:r>
      <w:r w:rsidR="00234DD8" w:rsidRPr="00D47311">
        <w:rPr>
          <w:rFonts w:eastAsia="Times New Roman"/>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2"/>
    </w:p>
    <w:p w:rsidR="002A02FC" w:rsidRDefault="00332539" w:rsidP="00332539">
      <w:r w:rsidRPr="00D47311">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2A02FC" w:rsidRDefault="002A02FC">
      <w:pPr>
        <w:spacing w:after="200"/>
        <w:ind w:firstLine="0"/>
        <w:jc w:val="left"/>
      </w:pPr>
      <w:r>
        <w:br w:type="page"/>
      </w:r>
    </w:p>
    <w:p w:rsidR="000F5F13" w:rsidRPr="00E50CA0" w:rsidRDefault="00E1273D" w:rsidP="002A02FC">
      <w:pPr>
        <w:pStyle w:val="10"/>
        <w:spacing w:after="200"/>
        <w:rPr>
          <w:rFonts w:eastAsia="Times New Roman"/>
        </w:rPr>
      </w:pPr>
      <w:bookmarkStart w:id="13" w:name="_Toc448323231"/>
      <w:r>
        <w:rPr>
          <w:rFonts w:eastAsia="Times New Roman"/>
        </w:rPr>
        <w:lastRenderedPageBreak/>
        <w:t xml:space="preserve">Раздел </w:t>
      </w:r>
      <w:r w:rsidR="00227E8C">
        <w:rPr>
          <w:rFonts w:eastAsia="Times New Roman"/>
        </w:rPr>
        <w:t>2</w:t>
      </w:r>
      <w:r w:rsidR="00E47751" w:rsidRPr="00E50CA0">
        <w:rPr>
          <w:rFonts w:eastAsia="Times New Roman"/>
        </w:rPr>
        <w:t xml:space="preserve"> </w:t>
      </w:r>
      <w:r w:rsidR="00234DD8" w:rsidRPr="00E50CA0">
        <w:rPr>
          <w:rFonts w:eastAsia="Times New Roman"/>
        </w:rPr>
        <w:t>Перспективные балансы располагаемой тепловой мощности источников тепловой энергии и тепловой нагрузки потребителей</w:t>
      </w:r>
      <w:bookmarkEnd w:id="13"/>
    </w:p>
    <w:p w:rsidR="000F5F13" w:rsidRPr="00E50CA0" w:rsidRDefault="00227E8C" w:rsidP="002A02FC">
      <w:pPr>
        <w:pStyle w:val="10"/>
        <w:spacing w:after="200"/>
        <w:rPr>
          <w:rFonts w:eastAsia="Times New Roman"/>
        </w:rPr>
      </w:pPr>
      <w:bookmarkStart w:id="14" w:name="_Toc448323232"/>
      <w:r>
        <w:rPr>
          <w:rFonts w:eastAsia="Times New Roman"/>
        </w:rPr>
        <w:t>2</w:t>
      </w:r>
      <w:r w:rsidR="00234DD8" w:rsidRPr="00E50CA0">
        <w:rPr>
          <w:rFonts w:eastAsia="Times New Roman"/>
        </w:rPr>
        <w:t>.1</w:t>
      </w:r>
      <w:r w:rsidR="000F5F13" w:rsidRPr="00E50CA0">
        <w:rPr>
          <w:rFonts w:eastAsia="Times New Roman"/>
        </w:rPr>
        <w:t xml:space="preserve"> </w:t>
      </w:r>
      <w:r w:rsidR="00D32D6A" w:rsidRPr="00E50CA0">
        <w:rPr>
          <w:rFonts w:eastAsia="Times New Roman"/>
        </w:rPr>
        <w:t>Радиус эффективного теплоснабжения</w:t>
      </w:r>
      <w:bookmarkEnd w:id="14"/>
    </w:p>
    <w:p w:rsidR="00FA7AAC" w:rsidRDefault="00FA7AAC" w:rsidP="00371658">
      <w: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FA7AAC" w:rsidRDefault="00FA7AAC" w:rsidP="00371658">
      <w: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FA7AAC" w:rsidRDefault="00FA7AAC" w:rsidP="00371658">
      <w: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rsidR="00FA7AAC" w:rsidRDefault="00FA7AAC" w:rsidP="00371658">
      <w:r>
        <w:t>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w:t>
      </w:r>
    </w:p>
    <w:p w:rsidR="000E7594" w:rsidRDefault="00FA7AAC" w:rsidP="009E1B4B">
      <w:pPr>
        <w:pStyle w:val="affe"/>
        <w:numPr>
          <w:ilvl w:val="0"/>
          <w:numId w:val="28"/>
        </w:numPr>
        <w:tabs>
          <w:tab w:val="left" w:pos="851"/>
        </w:tabs>
        <w:ind w:left="0" w:firstLine="567"/>
      </w:pPr>
      <w:r>
        <w:t xml:space="preserve">Расчетной тепловой </w:t>
      </w:r>
      <w:r w:rsidRPr="000E7594">
        <w:t xml:space="preserve">нагрузкой </w:t>
      </w:r>
      <m:oMath>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oMath>
      <w:r w:rsidR="000E7594">
        <w:t>;</w:t>
      </w:r>
      <w:r w:rsidR="000E7594" w:rsidRPr="000E7594">
        <w:t xml:space="preserve">  </w:t>
      </w:r>
    </w:p>
    <w:p w:rsidR="00FA7AAC" w:rsidRDefault="000E7594" w:rsidP="009E1B4B">
      <w:pPr>
        <w:pStyle w:val="affe"/>
        <w:numPr>
          <w:ilvl w:val="0"/>
          <w:numId w:val="28"/>
        </w:numPr>
        <w:tabs>
          <w:tab w:val="left" w:pos="851"/>
        </w:tabs>
        <w:ind w:left="0" w:firstLine="567"/>
      </w:pPr>
      <w:r>
        <w:t>р</w:t>
      </w:r>
      <w:r w:rsidR="00FA7AAC">
        <w:t xml:space="preserve">асстоянием от источника тепла до точки ее присоединения, принятой по трассе тепловой сети (по вектору расстояния от точки до точки) - </w:t>
      </w:r>
      <m:oMath>
        <m:sSub>
          <m:sSubPr>
            <m:ctrlPr>
              <w:rPr>
                <w:rFonts w:ascii="Cambria Math" w:hAnsi="Cambria Math"/>
              </w:rPr>
            </m:ctrlPr>
          </m:sSubPr>
          <m:e>
            <m:r>
              <w:rPr>
                <w:rFonts w:ascii="Cambria Math" w:hAnsi="Cambria Math"/>
              </w:rPr>
              <m:t>l</m:t>
            </m:r>
          </m:e>
          <m:sub>
            <m:r>
              <w:rPr>
                <w:rFonts w:ascii="Cambria Math" w:hAnsi="Cambria Math"/>
              </w:rPr>
              <m:t>i</m:t>
            </m:r>
          </m:sub>
        </m:sSub>
      </m:oMath>
      <w:r w:rsidR="00FA7AAC">
        <w:t xml:space="preserve">. </w:t>
      </w:r>
    </w:p>
    <w:p w:rsidR="00FA7AAC" w:rsidRDefault="00FA7AAC" w:rsidP="00371658">
      <w:r>
        <w:t>Произведение этих величин</w:t>
      </w:r>
      <w:r w:rsidR="00A314EA" w:rsidRPr="00A314EA">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w:r>
        <w:t xml:space="preserve"> </w:t>
      </w:r>
      <w:r w:rsidR="00A314EA">
        <w:t>(Гкал∙км/ч) названо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w:t>
      </w: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0.38</m:t>
            </m:r>
          </m:sup>
        </m:sSup>
      </m:oMath>
      <w:r w:rsidR="00A314EA">
        <w:t>.</w:t>
      </w:r>
      <w:r>
        <w:t xml:space="preserve"> </w:t>
      </w:r>
      <w:r w:rsidR="00A314EA">
        <w:t xml:space="preserve">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rsidR="00A314EA">
        <w:t xml:space="preserve"> (Гкал∙м/ч):</w:t>
      </w:r>
      <w:r>
        <w:t xml:space="preserve">      </w:t>
      </w:r>
    </w:p>
    <w:p w:rsidR="00FA7AAC" w:rsidRDefault="00A314EA" w:rsidP="00A314EA">
      <w:pPr>
        <w:pStyle w:val="affe"/>
        <w:jc w:val="center"/>
      </w:pPr>
      <w:r>
        <w:rPr>
          <w:noProof/>
        </w:rPr>
        <w:lastRenderedPageBreak/>
        <w:drawing>
          <wp:inline distT="0" distB="0" distL="0" distR="0" wp14:anchorId="0F7A342E" wp14:editId="4163500E">
            <wp:extent cx="18288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561975"/>
                    </a:xfrm>
                    <a:prstGeom prst="rect">
                      <a:avLst/>
                    </a:prstGeom>
                  </pic:spPr>
                </pic:pic>
              </a:graphicData>
            </a:graphic>
          </wp:inline>
        </w:drawing>
      </w:r>
    </w:p>
    <w:p w:rsidR="00A314EA" w:rsidRDefault="00A314EA" w:rsidP="00371658">
      <w:r>
        <w:t xml:space="preserve">Эта величина названа теоретическим оборотом тепла для заданного расположения абонентов относительно источника теплоснабжения. </w:t>
      </w:r>
    </w:p>
    <w:p w:rsidR="00A314EA" w:rsidRDefault="00A314EA" w:rsidP="00371658">
      <w:r>
        <w:t xml:space="preserve">Так как при расчете этого оборота значения изменяются по вектору, 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rsidR="00A314EA" w:rsidRDefault="00A314EA" w:rsidP="00371658">
      <w:pPr>
        <w:rPr>
          <w:highlight w:val="yellow"/>
        </w:rPr>
      </w:pPr>
      <w:r>
        <w:t>Связи величины оборота тепла с другими транспортными коэффициентами выражаются, следующими соотношениями:</w:t>
      </w:r>
    </w:p>
    <w:p w:rsidR="00A314EA" w:rsidRDefault="00A314EA" w:rsidP="00A314EA">
      <w:pPr>
        <w:pStyle w:val="affe"/>
        <w:ind w:firstLine="567"/>
        <w:jc w:val="center"/>
        <w:rPr>
          <w:highlight w:val="yellow"/>
        </w:rPr>
      </w:pPr>
      <w:r>
        <w:rPr>
          <w:noProof/>
        </w:rPr>
        <w:drawing>
          <wp:inline distT="0" distB="0" distL="0" distR="0" wp14:anchorId="3A8D1FC6" wp14:editId="0F310B9A">
            <wp:extent cx="20002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0" cy="609600"/>
                    </a:xfrm>
                    <a:prstGeom prst="rect">
                      <a:avLst/>
                    </a:prstGeom>
                  </pic:spPr>
                </pic:pic>
              </a:graphicData>
            </a:graphic>
          </wp:inline>
        </w:drawing>
      </w:r>
    </w:p>
    <w:p w:rsidR="00A314EA" w:rsidRDefault="00A314EA" w:rsidP="00371658">
      <w:r>
        <w:t xml:space="preserve">Где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ср</m:t>
            </m:r>
          </m:sub>
        </m:sSub>
      </m:oMath>
      <w:r>
        <w:t xml:space="preserve"> </w:t>
      </w:r>
      <w:r>
        <w:rPr>
          <w:rFonts w:cs="Bookman Old Style"/>
        </w:rPr>
        <w:t>–</w:t>
      </w:r>
      <w:r>
        <w:t xml:space="preserve"> </w:t>
      </w:r>
      <w:r>
        <w:rPr>
          <w:rFonts w:cs="Bookman Old Style"/>
        </w:rPr>
        <w:t>отношение</w:t>
      </w:r>
      <w:r>
        <w:t xml:space="preserve"> </w:t>
      </w:r>
      <w:r>
        <w:rPr>
          <w:rFonts w:cs="Bookman Old Style"/>
        </w:rPr>
        <w:t>оборота</w:t>
      </w:r>
      <w:r>
        <w:t xml:space="preserve"> </w:t>
      </w:r>
      <w:r>
        <w:rPr>
          <w:rFonts w:cs="Bookman Old Style"/>
        </w:rPr>
        <w:t>тепла</w:t>
      </w:r>
      <w:r>
        <w:t xml:space="preserve"> </w:t>
      </w:r>
      <w:r>
        <w:rPr>
          <w:rFonts w:cs="Bookman Old Style"/>
        </w:rPr>
        <w:t>к</w:t>
      </w:r>
      <w:r>
        <w:t xml:space="preserve"> </w:t>
      </w:r>
      <w:r>
        <w:rPr>
          <w:rFonts w:cs="Bookman Old Style"/>
        </w:rPr>
        <w:t>суммарной</w:t>
      </w:r>
      <w:r>
        <w:t xml:space="preserve"> </w:t>
      </w:r>
      <w:r>
        <w:rPr>
          <w:rFonts w:cs="Bookman Old Style"/>
        </w:rPr>
        <w:t>расчетной</w:t>
      </w:r>
      <w:r>
        <w:t xml:space="preserve"> </w:t>
      </w:r>
      <w:r>
        <w:rPr>
          <w:rFonts w:cs="Bookman Old Style"/>
        </w:rPr>
        <w:t>тепловой</w:t>
      </w:r>
      <w:r>
        <w:t xml:space="preserve"> </w:t>
      </w:r>
      <w:r>
        <w:rPr>
          <w:rFonts w:cs="Bookman Old Style"/>
        </w:rPr>
        <w:t>нагрузке</w:t>
      </w:r>
      <w:r>
        <w:t xml:space="preserve"> </w:t>
      </w:r>
      <w:r>
        <w:rPr>
          <w:rFonts w:cs="Bookman Old Style"/>
        </w:rPr>
        <w:t>всех</w:t>
      </w:r>
      <w:r>
        <w:t xml:space="preserve"> абонентов, характеризующее собой среднюю удалённость абонентов от источника теплоснабжения или расстояние от этого источника до центра тяжести тепловых нагрузок всех абонентов сетей (средний радиус теплоснабжения). </w:t>
      </w:r>
    </w:p>
    <w:p w:rsidR="00A314EA" w:rsidRDefault="00A314EA" w:rsidP="00371658">
      <w:pPr>
        <w:rPr>
          <w:highlight w:val="yellow"/>
        </w:rPr>
      </w:pPr>
      <w: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rPr>
            </m:ctrlPr>
          </m:sSubPr>
          <m:e>
            <m:r>
              <w:rPr>
                <w:rFonts w:ascii="Cambria Math" w:hAnsi="Cambria Math"/>
                <w:lang w:val="en-US"/>
              </w:rPr>
              <m:t>Z</m:t>
            </m:r>
          </m:e>
          <m:sub>
            <m:r>
              <w:rPr>
                <w:rFonts w:ascii="Cambria Math" w:hAnsi="Cambria Math"/>
              </w:rPr>
              <m:t>c</m:t>
            </m:r>
          </m:sub>
        </m:sSub>
      </m:oMath>
      <w:r>
        <w:t xml:space="preserve">  всегда больше теоретического оборота тепла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t>. Безразмерное отношение</w:t>
      </w:r>
      <w:r w:rsidR="00371658">
        <w:t xml:space="preserve"> </w:t>
      </w:r>
      <w:r>
        <w:t>этих двух значений оборотов тепла называется коэффициентом конфигурации тепловых сетей</w:t>
      </w:r>
      <w:r w:rsidR="009E1B4B" w:rsidRPr="009E1B4B">
        <w:t xml:space="preserve"> </w:t>
      </w:r>
      <w:r w:rsidR="009E1B4B">
        <w:rPr>
          <w:noProof/>
          <w:lang w:eastAsia="ru-RU"/>
        </w:rPr>
        <w:drawing>
          <wp:inline distT="0" distB="0" distL="0" distR="0" wp14:anchorId="11FEEFCF" wp14:editId="7C42A2D3">
            <wp:extent cx="76200" cy="10627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10" cy="108525"/>
                    </a:xfrm>
                    <a:prstGeom prst="rect">
                      <a:avLst/>
                    </a:prstGeom>
                  </pic:spPr>
                </pic:pic>
              </a:graphicData>
            </a:graphic>
          </wp:inline>
        </w:drawing>
      </w:r>
      <w:r>
        <w:t>:</w:t>
      </w:r>
    </w:p>
    <w:p w:rsidR="00A314EA" w:rsidRDefault="009E1B4B" w:rsidP="009E1B4B">
      <w:pPr>
        <w:pStyle w:val="affe"/>
        <w:ind w:firstLine="567"/>
        <w:jc w:val="center"/>
        <w:rPr>
          <w:highlight w:val="yellow"/>
        </w:rPr>
      </w:pPr>
      <w:r>
        <w:rPr>
          <w:noProof/>
        </w:rPr>
        <w:drawing>
          <wp:inline distT="0" distB="0" distL="0" distR="0" wp14:anchorId="08DB6289" wp14:editId="635FE31B">
            <wp:extent cx="16097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725" cy="514350"/>
                    </a:xfrm>
                    <a:prstGeom prst="rect">
                      <a:avLst/>
                    </a:prstGeom>
                  </pic:spPr>
                </pic:pic>
              </a:graphicData>
            </a:graphic>
          </wp:inline>
        </w:drawing>
      </w:r>
    </w:p>
    <w:p w:rsidR="00A314EA" w:rsidRDefault="009E1B4B" w:rsidP="00371658">
      <w:pPr>
        <w:rPr>
          <w:highlight w:val="yellow"/>
        </w:rPr>
      </w:pPr>
      <w: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Pr>
          <w:noProof/>
          <w:lang w:eastAsia="ru-RU"/>
        </w:rPr>
        <w:drawing>
          <wp:inline distT="0" distB="0" distL="0" distR="0" wp14:anchorId="0B2DB251" wp14:editId="731E7C41">
            <wp:extent cx="76200" cy="1062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10" cy="108525"/>
                    </a:xfrm>
                    <a:prstGeom prst="rect">
                      <a:avLst/>
                    </a:prstGeom>
                  </pic:spPr>
                </pic:pic>
              </a:graphicData>
            </a:graphic>
          </wp:inline>
        </w:drawing>
      </w:r>
      <w:r>
        <w:t xml:space="preserve">, тем больше материальная 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w:t>
      </w:r>
      <w:r>
        <w:lastRenderedPageBreak/>
        <w:t>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rsidR="009E1B4B" w:rsidRDefault="009E1B4B" w:rsidP="009E1B4B">
      <w:pPr>
        <w:pStyle w:val="affe"/>
      </w:pPr>
      <w:r>
        <w:t xml:space="preserve">Значения показателя конфигурации тепловой сети: </w:t>
      </w:r>
    </w:p>
    <w:p w:rsidR="009E1B4B" w:rsidRDefault="009E1B4B" w:rsidP="002A02FC">
      <w:pPr>
        <w:pStyle w:val="affe"/>
        <w:numPr>
          <w:ilvl w:val="0"/>
          <w:numId w:val="38"/>
        </w:numPr>
        <w:tabs>
          <w:tab w:val="left" w:pos="851"/>
        </w:tabs>
        <w:ind w:left="0" w:firstLine="567"/>
      </w:pPr>
      <w:r>
        <w:t xml:space="preserve">1,15-1,25 – транзит тепла и материальные характеристики оптимальны; </w:t>
      </w:r>
    </w:p>
    <w:p w:rsidR="009E1B4B" w:rsidRPr="002A02FC" w:rsidRDefault="009E1B4B" w:rsidP="002A02FC">
      <w:pPr>
        <w:pStyle w:val="affe"/>
        <w:numPr>
          <w:ilvl w:val="0"/>
          <w:numId w:val="38"/>
        </w:numPr>
        <w:tabs>
          <w:tab w:val="left" w:pos="851"/>
        </w:tabs>
        <w:ind w:left="0" w:firstLine="567"/>
      </w:pPr>
      <w:r>
        <w:t>1,</w:t>
      </w:r>
      <w:r w:rsidRPr="002A02FC">
        <w:t xml:space="preserve">26-1,39 – транзит тепла и материальные характеристики близки к оптимальным; </w:t>
      </w:r>
    </w:p>
    <w:p w:rsidR="00A314EA" w:rsidRPr="002A02FC" w:rsidRDefault="009E1B4B" w:rsidP="002A02FC">
      <w:pPr>
        <w:pStyle w:val="affe"/>
        <w:numPr>
          <w:ilvl w:val="0"/>
          <w:numId w:val="38"/>
        </w:numPr>
        <w:tabs>
          <w:tab w:val="left" w:pos="851"/>
        </w:tabs>
        <w:ind w:left="0" w:firstLine="567"/>
      </w:pPr>
      <w:r w:rsidRPr="002A02FC">
        <w:t>≥ 1,4 – излишний транзит тепла, материальные характеристики завышены.</w:t>
      </w:r>
    </w:p>
    <w:p w:rsidR="00A314EA" w:rsidRDefault="009E1B4B" w:rsidP="00371658">
      <w:r w:rsidRPr="002A02FC">
        <w:t>Для определения эффективного радиуса теплоснабжения рассчитываются</w:t>
      </w:r>
      <w:r>
        <w:t xml:space="preserve">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итоговому по всей сети. Из</w:t>
      </w:r>
      <w:r w:rsidRPr="009E1B4B">
        <w:t xml:space="preserve"> </w:t>
      </w:r>
      <w:r>
        <w:t>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w:t>
      </w:r>
    </w:p>
    <w:p w:rsidR="00D32D6A" w:rsidRDefault="009E1B4B" w:rsidP="00371658">
      <w:r>
        <w:t>Результаты расчета эффективного радиуса теплоснабжения для источника тепловой энергии представлены в таблице 2.1. Графическое отображение представлено на рисунке 2.1.</w:t>
      </w:r>
    </w:p>
    <w:p w:rsidR="002467B7" w:rsidRDefault="002467B7" w:rsidP="009E1B4B">
      <w:pPr>
        <w:pStyle w:val="affe"/>
        <w:rPr>
          <w:highlight w:val="yellow"/>
        </w:rPr>
        <w:sectPr w:rsidR="002467B7" w:rsidSect="00263EE1">
          <w:pgSz w:w="11906" w:h="16838"/>
          <w:pgMar w:top="1134" w:right="850" w:bottom="1134" w:left="1843" w:header="708" w:footer="708" w:gutter="0"/>
          <w:cols w:space="708"/>
          <w:docGrid w:linePitch="360"/>
        </w:sectPr>
      </w:pPr>
    </w:p>
    <w:p w:rsidR="009E1B4B" w:rsidRPr="00371658" w:rsidRDefault="002467B7" w:rsidP="002467B7">
      <w:pPr>
        <w:pStyle w:val="affe"/>
        <w:jc w:val="right"/>
      </w:pPr>
      <w:r w:rsidRPr="00371658">
        <w:lastRenderedPageBreak/>
        <w:t>Таблица 2.1</w:t>
      </w:r>
    </w:p>
    <w:p w:rsidR="002467B7" w:rsidRPr="00371658" w:rsidRDefault="002467B7" w:rsidP="002467B7">
      <w:pPr>
        <w:pStyle w:val="affe"/>
        <w:jc w:val="center"/>
        <w:rPr>
          <w:u w:val="single"/>
        </w:rPr>
      </w:pPr>
      <w:r w:rsidRPr="00371658">
        <w:rPr>
          <w:u w:val="single"/>
        </w:rPr>
        <w:t>Результат расчета эффективного радиуса теплоснабжения сельского поселения Сентябрьский</w:t>
      </w:r>
    </w:p>
    <w:tbl>
      <w:tblPr>
        <w:tblW w:w="15022" w:type="dxa"/>
        <w:tblLayout w:type="fixed"/>
        <w:tblLook w:val="04A0" w:firstRow="1" w:lastRow="0" w:firstColumn="1" w:lastColumn="0" w:noHBand="0" w:noVBand="1"/>
      </w:tblPr>
      <w:tblGrid>
        <w:gridCol w:w="3794"/>
        <w:gridCol w:w="1701"/>
        <w:gridCol w:w="1701"/>
        <w:gridCol w:w="1276"/>
        <w:gridCol w:w="1559"/>
        <w:gridCol w:w="1086"/>
        <w:gridCol w:w="1276"/>
        <w:gridCol w:w="1276"/>
        <w:gridCol w:w="1353"/>
      </w:tblGrid>
      <w:tr w:rsidR="001C7D76" w:rsidRPr="001C7D76" w:rsidTr="002412AE">
        <w:trPr>
          <w:trHeight w:val="20"/>
          <w:tblHeader/>
        </w:trPr>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Адрес узла ввода</w:t>
            </w:r>
          </w:p>
        </w:tc>
        <w:tc>
          <w:tcPr>
            <w:tcW w:w="1701"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Наименование узла</w:t>
            </w:r>
          </w:p>
        </w:tc>
        <w:tc>
          <w:tcPr>
            <w:tcW w:w="1701"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Суммарная нагрузка, Гкал/ч</w:t>
            </w:r>
          </w:p>
        </w:tc>
        <w:tc>
          <w:tcPr>
            <w:tcW w:w="1276"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Векторное расстояние до источника,м</w:t>
            </w:r>
          </w:p>
        </w:tc>
        <w:tc>
          <w:tcPr>
            <w:tcW w:w="1559" w:type="dxa"/>
            <w:tcBorders>
              <w:top w:val="single" w:sz="8" w:space="0" w:color="auto"/>
              <w:left w:val="nil"/>
              <w:bottom w:val="single" w:sz="8" w:space="0" w:color="auto"/>
              <w:right w:val="single" w:sz="2" w:space="0" w:color="auto"/>
            </w:tcBorders>
            <w:shd w:val="clear" w:color="auto" w:fill="auto"/>
            <w:vAlign w:val="center"/>
          </w:tcPr>
          <w:p w:rsidR="002467B7" w:rsidRPr="00185C4D" w:rsidRDefault="002467B7" w:rsidP="001C7D76">
            <w:pPr>
              <w:pStyle w:val="aff"/>
              <w:rPr>
                <w:b/>
              </w:rPr>
            </w:pPr>
            <w:r w:rsidRPr="00185C4D">
              <w:rPr>
                <w:b/>
              </w:rPr>
              <w:t>Теоретический момент нагрузки, Гкал*м/ч</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Путь, пройденный от источника, м</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Фактический момент нагрузки, Гкал*м/ч</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 xml:space="preserve">Показатель конфигурации сети, </w:t>
            </w:r>
            <w:r w:rsidRPr="00185C4D">
              <w:rPr>
                <w:b/>
                <w:noProof/>
              </w:rPr>
              <w:drawing>
                <wp:inline distT="0" distB="0" distL="0" distR="0" wp14:anchorId="6F8BD202" wp14:editId="62049A4D">
                  <wp:extent cx="76200" cy="10627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10" cy="108525"/>
                          </a:xfrm>
                          <a:prstGeom prst="rect">
                            <a:avLst/>
                          </a:prstGeom>
                        </pic:spPr>
                      </pic:pic>
                    </a:graphicData>
                  </a:graphic>
                </wp:inline>
              </w:drawing>
            </w:r>
            <w:r w:rsidRPr="00185C4D">
              <w:rPr>
                <w:b/>
              </w:rPr>
              <w:t xml:space="preserve"> </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 xml:space="preserve">Векторное расстояние до потребителей, </w:t>
            </w:r>
            <w:r w:rsidRPr="00185C4D">
              <w:rPr>
                <w:b/>
                <w:noProof/>
              </w:rPr>
              <w:drawing>
                <wp:inline distT="0" distB="0" distL="0" distR="0" wp14:anchorId="07C62B2E" wp14:editId="58732A5F">
                  <wp:extent cx="76200" cy="10627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10" cy="108525"/>
                          </a:xfrm>
                          <a:prstGeom prst="rect">
                            <a:avLst/>
                          </a:prstGeom>
                        </pic:spPr>
                      </pic:pic>
                    </a:graphicData>
                  </a:graphic>
                </wp:inline>
              </w:drawing>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Амбулатория</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Амбулатория</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0,073</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478,44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34,87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1145</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83,46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2,39</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Вахта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Вахта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0,043</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668,88</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28,52</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1461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62,3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2,18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 xml:space="preserve">п. </w:t>
            </w:r>
            <w:r w:rsidR="001C7D76" w:rsidRPr="00185C4D">
              <w:t>С</w:t>
            </w:r>
            <w:r w:rsidRPr="00185C4D">
              <w:t>ентябрьский, Детский сад</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Детский сад</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0,157</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811,24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127,45</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990</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155,53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1,22</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811,24</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№11</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№11</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652,77</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52,33</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1165</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93,39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1,78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№12б</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№12б</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0,099</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711,2</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70,39</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891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88,19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711,2</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№13</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№13</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739,44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103,27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924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129,04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739,44</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№14 (кв.)</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№14 (квартира)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644,29</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2,64</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1258</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1,95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№15</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№15</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0,11</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499,92</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54,75</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1022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111,94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2,04</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№16а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№16а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518,93</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44,07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602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51,13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518,93</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№17</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№17</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0,86</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590,08</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50,68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939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80364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1,59</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590,08</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№18</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№18</w:t>
            </w:r>
          </w:p>
        </w:tc>
        <w:tc>
          <w:tcPr>
            <w:tcW w:w="1701" w:type="dxa"/>
            <w:tcBorders>
              <w:top w:val="nil"/>
              <w:left w:val="nil"/>
              <w:bottom w:val="single" w:sz="8" w:space="0" w:color="auto"/>
              <w:right w:val="nil"/>
            </w:tcBorders>
            <w:shd w:val="clear" w:color="auto" w:fill="auto"/>
            <w:noWrap/>
            <w:vAlign w:val="center"/>
          </w:tcPr>
          <w:p w:rsidR="002467B7" w:rsidRPr="00185C4D" w:rsidRDefault="002467B7" w:rsidP="001C7D76">
            <w:pPr>
              <w:pStyle w:val="aff"/>
            </w:pPr>
            <w:r w:rsidRPr="00185C4D">
              <w:t>0,191</w:t>
            </w:r>
          </w:p>
        </w:tc>
        <w:tc>
          <w:tcPr>
            <w:tcW w:w="1276"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598,95</w:t>
            </w:r>
          </w:p>
        </w:tc>
        <w:tc>
          <w:tcPr>
            <w:tcW w:w="1559" w:type="dxa"/>
            <w:tcBorders>
              <w:top w:val="nil"/>
              <w:left w:val="nil"/>
              <w:bottom w:val="single" w:sz="8" w:space="0" w:color="auto"/>
              <w:right w:val="single" w:sz="2" w:space="0" w:color="auto"/>
            </w:tcBorders>
            <w:shd w:val="clear" w:color="auto" w:fill="auto"/>
            <w:noWrap/>
            <w:vAlign w:val="center"/>
          </w:tcPr>
          <w:p w:rsidR="002467B7" w:rsidRPr="00185C4D" w:rsidRDefault="002467B7" w:rsidP="001C7D76">
            <w:pPr>
              <w:pStyle w:val="aff"/>
            </w:pPr>
            <w:r w:rsidRPr="00185C4D">
              <w:t>114,68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944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180,74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598,95</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№19</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№19</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0,354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712,9</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252,4</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972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344,13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1,36</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712,9</w:t>
            </w:r>
          </w:p>
        </w:tc>
      </w:tr>
      <w:tr w:rsidR="001C7D76"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№2</w:t>
            </w:r>
          </w:p>
        </w:tc>
        <w:tc>
          <w:tcPr>
            <w:tcW w:w="1701"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Ж/д №2</w:t>
            </w:r>
          </w:p>
        </w:tc>
        <w:tc>
          <w:tcPr>
            <w:tcW w:w="1701"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1276"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546,71</w:t>
            </w:r>
          </w:p>
        </w:tc>
        <w:tc>
          <w:tcPr>
            <w:tcW w:w="1559" w:type="dxa"/>
            <w:tcBorders>
              <w:top w:val="nil"/>
              <w:left w:val="nil"/>
              <w:bottom w:val="single" w:sz="2" w:space="0" w:color="auto"/>
              <w:right w:val="single" w:sz="2" w:space="0" w:color="auto"/>
            </w:tcBorders>
            <w:shd w:val="clear" w:color="auto" w:fill="auto"/>
            <w:vAlign w:val="center"/>
          </w:tcPr>
          <w:p w:rsidR="002467B7" w:rsidRPr="00185C4D" w:rsidRDefault="002467B7" w:rsidP="001C7D76">
            <w:pPr>
              <w:pStyle w:val="aff"/>
            </w:pPr>
            <w:r w:rsidRPr="00185C4D">
              <w:t>46,27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982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83,11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п. Сентябрьский ж/д</w:t>
            </w:r>
            <w:r w:rsidR="001C7D76" w:rsidRPr="00185C4D">
              <w:t xml:space="preserve"> №20</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Ж/д №20</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0,247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578,4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143,08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1176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290,92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п. Сентябрьский, ж/д №21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Ж/д №21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0,12</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523,98</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6,09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1259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14,64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№22</w:t>
            </w:r>
          </w:p>
        </w:tc>
        <w:tc>
          <w:tcPr>
            <w:tcW w:w="1701"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№22</w:t>
            </w:r>
          </w:p>
        </w:tc>
        <w:tc>
          <w:tcPr>
            <w:tcW w:w="1701"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0,007</w:t>
            </w:r>
          </w:p>
        </w:tc>
        <w:tc>
          <w:tcPr>
            <w:tcW w:w="1276"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512,14</w:t>
            </w:r>
          </w:p>
        </w:tc>
        <w:tc>
          <w:tcPr>
            <w:tcW w:w="1559" w:type="dxa"/>
            <w:tcBorders>
              <w:top w:val="single" w:sz="2" w:space="0" w:color="auto"/>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3,71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1274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9,23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0,028</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750,07</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1307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36,06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785,13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15,7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1342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26,83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1,71</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597,93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1431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7,64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590,17</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2,96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605,6</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2,08</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1422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4,88</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545,23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2,38</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559,01</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12,887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1312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30,2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0,097</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659,09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64,11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104,17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1,62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659,09</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0,017</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588</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9,99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1351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22,95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№31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524,94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10,54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25,95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2,46</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lastRenderedPageBreak/>
              <w:t>п. Сентябрьский, ж/д №32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0,019</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523,35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10,12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1267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0,016</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524,22</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8,4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19,89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736,95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EC3BC1">
            <w:pPr>
              <w:pStyle w:val="aff"/>
            </w:pPr>
            <w:r w:rsidRPr="00185C4D">
              <w:t>17,52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955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22,71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736,95</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0,021</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526,81</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11,25</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1229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26,24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596,24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13,79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1293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29,9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2,17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0,025</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627,15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15,72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1274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31,94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0,034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655,15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22,47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EC3BC1">
            <w:pPr>
              <w:pStyle w:val="aff"/>
            </w:pPr>
            <w:r w:rsidRPr="00185C4D">
              <w:t>42,62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48,65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14,82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1320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30,16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 xml:space="preserve">п. Сентябрьский ж/д №4  </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0,082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612,94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50,51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1070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88,18</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1,75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№40</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№40</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531,29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1500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2,82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554,24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0,88</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1466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2,32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2,65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0,009</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516,19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4,62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2,94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550,72</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1,83</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4,97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2,71</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545,48</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5,26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0,008</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543,3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11,69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1C7D76" w:rsidRPr="00185C4D" w:rsidRDefault="00B87175" w:rsidP="00B87175">
            <w:pPr>
              <w:pStyle w:val="aff"/>
            </w:pPr>
            <w:r w:rsidRPr="00185C4D">
              <w:t>п. Сентябрьский, ж/д №46</w:t>
            </w:r>
          </w:p>
        </w:tc>
        <w:tc>
          <w:tcPr>
            <w:tcW w:w="1701" w:type="dxa"/>
            <w:tcBorders>
              <w:top w:val="nil"/>
              <w:left w:val="nil"/>
              <w:bottom w:val="single" w:sz="2" w:space="0" w:color="auto"/>
              <w:right w:val="single" w:sz="8" w:space="0" w:color="auto"/>
            </w:tcBorders>
            <w:shd w:val="clear" w:color="auto" w:fill="auto"/>
            <w:vAlign w:val="center"/>
          </w:tcPr>
          <w:p w:rsidR="001C7D76" w:rsidRPr="00185C4D" w:rsidRDefault="00B87175" w:rsidP="00B87175">
            <w:pPr>
              <w:pStyle w:val="aff"/>
            </w:pPr>
            <w:r w:rsidRPr="00185C4D">
              <w:t>Ж/д №46</w:t>
            </w:r>
          </w:p>
        </w:tc>
        <w:tc>
          <w:tcPr>
            <w:tcW w:w="1701" w:type="dxa"/>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0,003</w:t>
            </w:r>
          </w:p>
        </w:tc>
        <w:tc>
          <w:tcPr>
            <w:tcW w:w="1276" w:type="dxa"/>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564,06</w:t>
            </w:r>
          </w:p>
        </w:tc>
        <w:tc>
          <w:tcPr>
            <w:tcW w:w="1559" w:type="dxa"/>
            <w:tcBorders>
              <w:top w:val="nil"/>
              <w:left w:val="nil"/>
              <w:bottom w:val="single" w:sz="2" w:space="0" w:color="auto"/>
              <w:right w:val="single" w:sz="2" w:space="0" w:color="auto"/>
            </w:tcBorders>
            <w:shd w:val="clear" w:color="auto" w:fill="auto"/>
            <w:vAlign w:val="center"/>
          </w:tcPr>
          <w:p w:rsidR="001C7D76" w:rsidRPr="00185C4D" w:rsidRDefault="00B87175" w:rsidP="001C7D76">
            <w:pPr>
              <w:pStyle w:val="aff"/>
            </w:pPr>
            <w:r w:rsidRPr="00185C4D">
              <w:t>1,94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5,34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2,76</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п. Сентябрьский, ж/д №47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Ж/д №47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0,005</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561,41</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2,62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7,24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B87175"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п. Сентябрьский, ж/д №49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Ж/д №49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0,007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610,59</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4,12</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1455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9,82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2,38</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single" w:sz="2" w:space="0" w:color="auto"/>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w:t>
            </w:r>
          </w:p>
        </w:tc>
        <w:tc>
          <w:tcPr>
            <w:tcW w:w="1701"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w:t>
            </w:r>
          </w:p>
        </w:tc>
        <w:tc>
          <w:tcPr>
            <w:tcW w:w="1701"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0,074</w:t>
            </w:r>
          </w:p>
        </w:tc>
        <w:tc>
          <w:tcPr>
            <w:tcW w:w="1276"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656,14</w:t>
            </w:r>
          </w:p>
        </w:tc>
        <w:tc>
          <w:tcPr>
            <w:tcW w:w="1559" w:type="dxa"/>
            <w:tcBorders>
              <w:top w:val="single" w:sz="2" w:space="0" w:color="auto"/>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48,24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1025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75,36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656,14</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537,46</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1,1</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1518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3,12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2,82</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547,95</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1237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99,34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2,26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№70</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№70</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559,54</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1557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3,88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2,78</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№7а</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№7а</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0,084</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669,14</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56,36</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1006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84,74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669,14</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0,077</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661,93</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50,78</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1080</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82,86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661,93</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532,08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38,24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2,11</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№9/1</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№9/1</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541,78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38,94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81,72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№95</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№95</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691,47</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7,17</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1099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1,59</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691,47</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№96</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№96</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0,013</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690,8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8,87</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14,44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690,8</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зд. ЦТП</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зд. ЦТП</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658,43</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6,62</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803</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1,22</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658,43</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КНС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КНС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0,007</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378,39</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2,58</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554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378,39</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lastRenderedPageBreak/>
              <w:t>п. Сентябрьский, КОС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КОС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0,108</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236,48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FF6DFB" w:rsidP="00B87175">
            <w:pPr>
              <w:pStyle w:val="aff"/>
            </w:pPr>
            <w:r w:rsidRPr="00185C4D">
              <w:t>25,64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378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40,99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1,6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236,48</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КСК</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КСК Жемчужина </w:t>
            </w:r>
          </w:p>
          <w:p w:rsidR="00FF6DFB" w:rsidRPr="00185C4D" w:rsidRDefault="00FF6DFB" w:rsidP="00FF6DFB">
            <w:pPr>
              <w:pStyle w:val="aff"/>
            </w:pPr>
            <w:r w:rsidRPr="00185C4D">
              <w:t>Югры"</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0,133</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807,79</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107,59</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1056</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14,64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1,31</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807,79</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Дина-1</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Дина-1</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0,011</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457,06</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4,93</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513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5,53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1,12</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457,06</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Дина-3</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Дина-3</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548,57</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2,69</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948</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1,73</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Метелица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Метелица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0,016</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459,43</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7,22</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1149</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18,05</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Нежил. пом.</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Нежил. пом (ЧП </w:t>
            </w:r>
          </w:p>
          <w:p w:rsidR="00FF6DFB" w:rsidRPr="00185C4D" w:rsidRDefault="00FF6DFB" w:rsidP="00FF6DFB">
            <w:pPr>
              <w:pStyle w:val="aff"/>
            </w:pPr>
            <w:r w:rsidRPr="00185C4D">
              <w:t>Кубышкин)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0,032</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162,15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5,26</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1422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46,13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8,77</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Слесарка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Слесарка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0,013</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442,33</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5,84</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509</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6,72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442,33</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Спортзал</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Спортзал </w:t>
            </w:r>
          </w:p>
          <w:p w:rsidR="00FF6DFB" w:rsidRPr="00185C4D" w:rsidRDefault="00FF6DFB" w:rsidP="00FF6DFB">
            <w:pPr>
              <w:pStyle w:val="aff"/>
            </w:pPr>
            <w:r w:rsidRPr="00185C4D">
              <w:t>"Сентябрьский"</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0,079</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595,79</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46,98</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894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70,5</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595,79</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Средняя школа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Средняя школа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0,35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745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260,81</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404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745</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ЧП Веревкин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ЧП Веревкин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544,35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2,5</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1292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2,37</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B87175"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ИТОГО</w:t>
            </w:r>
          </w:p>
        </w:tc>
        <w:tc>
          <w:tcPr>
            <w:tcW w:w="1701" w:type="dxa"/>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1701" w:type="dxa"/>
            <w:tcBorders>
              <w:top w:val="nil"/>
              <w:left w:val="nil"/>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3,557</w:t>
            </w:r>
          </w:p>
        </w:tc>
        <w:tc>
          <w:tcPr>
            <w:tcW w:w="1276" w:type="dxa"/>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1559" w:type="dxa"/>
            <w:tcBorders>
              <w:top w:val="nil"/>
              <w:left w:val="nil"/>
              <w:bottom w:val="single" w:sz="2" w:space="0" w:color="auto"/>
              <w:right w:val="single" w:sz="2" w:space="0" w:color="auto"/>
            </w:tcBorders>
            <w:shd w:val="clear" w:color="auto" w:fill="auto"/>
            <w:vAlign w:val="center"/>
          </w:tcPr>
          <w:p w:rsidR="00B87175" w:rsidRPr="00185C4D" w:rsidRDefault="00FF6DFB" w:rsidP="00B87175">
            <w:pPr>
              <w:pStyle w:val="aff"/>
              <w:rPr>
                <w:b/>
              </w:rPr>
            </w:pPr>
            <w:r w:rsidRPr="00185C4D">
              <w:rPr>
                <w:b/>
              </w:rPr>
              <w:t>2239,15</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3722,44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1,66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r>
      <w:tr w:rsidR="00FF6DFB" w:rsidRPr="001C7D76" w:rsidTr="00A2618C">
        <w:trPr>
          <w:trHeight w:val="20"/>
        </w:trPr>
        <w:tc>
          <w:tcPr>
            <w:tcW w:w="71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Радиус центра тяжести тепловых нагрузок, км</w:t>
            </w:r>
          </w:p>
        </w:tc>
        <w:tc>
          <w:tcPr>
            <w:tcW w:w="782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0,629</w:t>
            </w:r>
          </w:p>
        </w:tc>
      </w:tr>
      <w:tr w:rsidR="00FF6DFB" w:rsidRPr="001C7D76" w:rsidTr="00A2618C">
        <w:trPr>
          <w:trHeight w:val="20"/>
        </w:trPr>
        <w:tc>
          <w:tcPr>
            <w:tcW w:w="71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Эффективный радиус теплоснабжения, км</w:t>
            </w:r>
          </w:p>
        </w:tc>
        <w:tc>
          <w:tcPr>
            <w:tcW w:w="782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0,811</w:t>
            </w:r>
          </w:p>
        </w:tc>
      </w:tr>
      <w:tr w:rsidR="00FF6DFB" w:rsidRPr="001C7D76" w:rsidTr="00A2618C">
        <w:trPr>
          <w:trHeight w:val="20"/>
        </w:trPr>
        <w:tc>
          <w:tcPr>
            <w:tcW w:w="7196" w:type="dxa"/>
            <w:gridSpan w:val="3"/>
            <w:tcBorders>
              <w:top w:val="single" w:sz="2" w:space="0" w:color="auto"/>
              <w:left w:val="single" w:sz="8" w:space="0" w:color="auto"/>
              <w:bottom w:val="single" w:sz="8" w:space="0" w:color="auto"/>
              <w:right w:val="single" w:sz="8" w:space="0" w:color="auto"/>
            </w:tcBorders>
            <w:shd w:val="clear" w:color="auto" w:fill="auto"/>
            <w:vAlign w:val="center"/>
          </w:tcPr>
          <w:p w:rsidR="00FF6DFB" w:rsidRPr="00185C4D" w:rsidRDefault="00FF6DFB" w:rsidP="00B87175">
            <w:pPr>
              <w:pStyle w:val="aff"/>
            </w:pPr>
            <w:r w:rsidRPr="00185C4D">
              <w:t xml:space="preserve">Показатель </w:t>
            </w:r>
            <w:r w:rsidR="00650826" w:rsidRPr="00185C4D">
              <w:t>конфигурации</w:t>
            </w:r>
            <w:r w:rsidRPr="00185C4D">
              <w:t xml:space="preserve"> тепловой сети </w:t>
            </w:r>
            <w:r w:rsidRPr="00185C4D">
              <w:rPr>
                <w:b/>
                <w:noProof/>
              </w:rPr>
              <w:drawing>
                <wp:inline distT="0" distB="0" distL="0" distR="0" wp14:anchorId="21CB0217" wp14:editId="041BDDD0">
                  <wp:extent cx="76200" cy="1062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810" cy="108525"/>
                          </a:xfrm>
                          <a:prstGeom prst="rect">
                            <a:avLst/>
                          </a:prstGeom>
                        </pic:spPr>
                      </pic:pic>
                    </a:graphicData>
                  </a:graphic>
                </wp:inline>
              </w:drawing>
            </w:r>
          </w:p>
        </w:tc>
        <w:tc>
          <w:tcPr>
            <w:tcW w:w="7826" w:type="dxa"/>
            <w:gridSpan w:val="6"/>
            <w:tcBorders>
              <w:top w:val="single" w:sz="2" w:space="0" w:color="auto"/>
              <w:left w:val="nil"/>
              <w:bottom w:val="single" w:sz="8"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1,66</w:t>
            </w:r>
          </w:p>
        </w:tc>
      </w:tr>
    </w:tbl>
    <w:p w:rsidR="00194309" w:rsidRPr="0006400F" w:rsidRDefault="00194309" w:rsidP="00EA3697">
      <w:pPr>
        <w:pStyle w:val="affe"/>
        <w:rPr>
          <w:highlight w:val="yellow"/>
        </w:rPr>
      </w:pPr>
    </w:p>
    <w:p w:rsidR="002467B7" w:rsidRDefault="002467B7" w:rsidP="00194309">
      <w:pPr>
        <w:pStyle w:val="affe"/>
        <w:rPr>
          <w:highlight w:val="yellow"/>
        </w:rPr>
        <w:sectPr w:rsidR="002467B7" w:rsidSect="002467B7">
          <w:pgSz w:w="16838" w:h="11906" w:orient="landscape"/>
          <w:pgMar w:top="851" w:right="1134" w:bottom="1843" w:left="1134" w:header="709" w:footer="709" w:gutter="0"/>
          <w:cols w:space="708"/>
          <w:docGrid w:linePitch="360"/>
        </w:sectPr>
      </w:pPr>
    </w:p>
    <w:p w:rsidR="002412AE" w:rsidRDefault="002412AE" w:rsidP="00194309">
      <w:pPr>
        <w:pStyle w:val="affe"/>
        <w:rPr>
          <w:highlight w:val="yellow"/>
        </w:rPr>
      </w:pPr>
      <w:r>
        <w:rPr>
          <w:noProof/>
        </w:rPr>
        <w:lastRenderedPageBreak/>
        <w:drawing>
          <wp:inline distT="0" distB="0" distL="0" distR="0" wp14:anchorId="4E981D51" wp14:editId="1F6DD4F2">
            <wp:extent cx="5448300" cy="728446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8800" cy="7285135"/>
                    </a:xfrm>
                    <a:prstGeom prst="rect">
                      <a:avLst/>
                    </a:prstGeom>
                  </pic:spPr>
                </pic:pic>
              </a:graphicData>
            </a:graphic>
          </wp:inline>
        </w:drawing>
      </w:r>
    </w:p>
    <w:p w:rsidR="002412AE" w:rsidRDefault="002412AE" w:rsidP="002412AE">
      <w:pPr>
        <w:pStyle w:val="affe"/>
        <w:jc w:val="center"/>
        <w:rPr>
          <w:highlight w:val="yellow"/>
        </w:rPr>
      </w:pPr>
      <w:r w:rsidRPr="002412AE">
        <w:t>Рисунок 2.1-Результет расчета ЭРТ. Существующее положение</w:t>
      </w:r>
    </w:p>
    <w:p w:rsidR="00371658" w:rsidRDefault="00371658" w:rsidP="00371658">
      <w:pPr>
        <w:pStyle w:val="affe"/>
        <w:rPr>
          <w:highlight w:val="yellow"/>
        </w:rPr>
      </w:pPr>
      <w:r>
        <w:t>На основании расчетов эффективного радиуса теплоснабжения для существующего положения можно сделать следующие вывод: все потребители рассмотренной системы теплоснабжения находятся в пределах радиуса эффективного теплоснабжения источника.</w:t>
      </w:r>
    </w:p>
    <w:p w:rsidR="00194309" w:rsidRPr="00371658" w:rsidRDefault="00194309" w:rsidP="00194309">
      <w:pPr>
        <w:pStyle w:val="affe"/>
      </w:pPr>
      <w:r w:rsidRPr="00371658">
        <w:t xml:space="preserve">Следует отметить, что в настоящее время отсутствует официально утвержденная методика расчета радиуса эффективного теплоснабжения </w:t>
      </w:r>
      <w:r w:rsidRPr="00371658">
        <w:lastRenderedPageBreak/>
        <w:t xml:space="preserve">отсутствует. В специализированных научно-технических источниках приводятся различные подходы к расчету радиусов эффективного теплоснабжения и его значения.  </w:t>
      </w:r>
    </w:p>
    <w:p w:rsidR="000F5F13" w:rsidRPr="009D596E" w:rsidRDefault="00227E8C" w:rsidP="002A02FC">
      <w:pPr>
        <w:pStyle w:val="10"/>
        <w:spacing w:after="200"/>
        <w:rPr>
          <w:rFonts w:eastAsia="Times New Roman"/>
        </w:rPr>
      </w:pPr>
      <w:bookmarkStart w:id="15" w:name="_Toc448323233"/>
      <w:r>
        <w:rPr>
          <w:rFonts w:eastAsia="Times New Roman"/>
        </w:rPr>
        <w:t>2</w:t>
      </w:r>
      <w:r w:rsidR="0082115A" w:rsidRPr="009D596E">
        <w:rPr>
          <w:rFonts w:eastAsia="Times New Roman"/>
        </w:rPr>
        <w:t>.2</w:t>
      </w:r>
      <w:r w:rsidR="000F5F13" w:rsidRPr="009D596E">
        <w:rPr>
          <w:rFonts w:eastAsia="Times New Roman"/>
        </w:rPr>
        <w:t xml:space="preserve"> </w:t>
      </w:r>
      <w:bookmarkStart w:id="16" w:name="ZAP22SA3BF"/>
      <w:bookmarkStart w:id="17" w:name="ZAP28AS3D0"/>
      <w:bookmarkStart w:id="18" w:name="bssPhr85"/>
      <w:bookmarkEnd w:id="16"/>
      <w:bookmarkEnd w:id="17"/>
      <w:bookmarkEnd w:id="18"/>
      <w:r w:rsidR="0082115A" w:rsidRPr="009D596E">
        <w:rPr>
          <w:rFonts w:eastAsia="Times New Roman"/>
        </w:rPr>
        <w:t>Описание существующих и перспективных зон действия систем теплоснабжения</w:t>
      </w:r>
      <w:r w:rsidR="00C80F64" w:rsidRPr="009D596E">
        <w:rPr>
          <w:rFonts w:eastAsia="Times New Roman"/>
        </w:rPr>
        <w:t>, источников тепловой энергии</w:t>
      </w:r>
      <w:bookmarkEnd w:id="15"/>
    </w:p>
    <w:p w:rsidR="009D596E" w:rsidRPr="009D596E" w:rsidRDefault="009D596E" w:rsidP="009D596E">
      <w:pPr>
        <w:pStyle w:val="affe"/>
        <w:ind w:firstLine="567"/>
      </w:pPr>
      <w:r w:rsidRPr="009D596E">
        <w:t>На территории сельского поселения Сентябрьский расположена 1 котельная, обеспечивающая централизованным теплоснабжением население, а также объектов социальной сферы и административные здания.</w:t>
      </w:r>
    </w:p>
    <w:p w:rsidR="009D596E" w:rsidRPr="009D596E" w:rsidRDefault="009D596E" w:rsidP="009D596E">
      <w:pPr>
        <w:pStyle w:val="affe"/>
      </w:pPr>
      <w:r w:rsidRPr="009D596E">
        <w:t xml:space="preserve">ООО «Промысловик» обеспечивает потребителям поставку тепловой энергии от ТК-1/1 и ЦТП, а также эксплуатацию, техническое обслуживание и ремонт ЦТП и тепловых сетей. </w:t>
      </w:r>
    </w:p>
    <w:p w:rsidR="00371658" w:rsidRDefault="00371658" w:rsidP="009D596E">
      <w:pPr>
        <w:pStyle w:val="affe"/>
      </w:pPr>
      <w:r w:rsidRPr="009D596E">
        <w:t>Ведомственная</w:t>
      </w:r>
      <w:r>
        <w:t xml:space="preserve"> (предприятие НУМН ОАО "Сибнефтепровод") котельная обеспечивает тепловой энергией в горячей воде (отопление и ГВС – преимущественно по открытой схеме) централизованную систему теплоснабжения    сельского поселения Сентябрьский и ЛПДС НУМН. Дата ввода в эксплуатацию котельной – 1979/1992</w:t>
      </w:r>
      <w:r w:rsidR="00227E8C">
        <w:t> </w:t>
      </w:r>
      <w:r>
        <w:t xml:space="preserve">г. Котельная имеет автономную зону теплоснабжения. </w:t>
      </w:r>
    </w:p>
    <w:p w:rsidR="00371658" w:rsidRDefault="00371658" w:rsidP="00371658">
      <w:pPr>
        <w:pStyle w:val="affe"/>
      </w:pPr>
      <w:r>
        <w:t xml:space="preserve">На рисунке 2.2 представлено территориальное расположение котельной на фрагменте карты посёлка.  </w:t>
      </w:r>
    </w:p>
    <w:p w:rsidR="00371658" w:rsidRDefault="00371658" w:rsidP="00371658">
      <w:pPr>
        <w:pStyle w:val="affe"/>
      </w:pPr>
      <w:r>
        <w:t xml:space="preserve">По назначению котельная относится к производственным, по размещению на генплане - к отдельно стоящим.  </w:t>
      </w:r>
    </w:p>
    <w:p w:rsidR="00371658" w:rsidRDefault="00371658" w:rsidP="00371658">
      <w:pPr>
        <w:pStyle w:val="affe"/>
      </w:pPr>
      <w:r>
        <w:t>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01.01.2014</w:t>
      </w:r>
      <w:r w:rsidR="00227E8C">
        <w:t> </w:t>
      </w:r>
      <w:r>
        <w:t xml:space="preserve">г. установленная тепловая мощность котельной – 24 Гкал/час, присоединённая нагрузка сельского поселения по данным УКС и ЖКК – 9 Гкал/час (отопление и ГВС). </w:t>
      </w:r>
    </w:p>
    <w:p w:rsidR="00371658" w:rsidRDefault="00371658" w:rsidP="00371658">
      <w:pPr>
        <w:pStyle w:val="affe"/>
        <w:rPr>
          <w:highlight w:val="yellow"/>
        </w:rPr>
      </w:pPr>
      <w:r>
        <w:t>Котельная работает в течение отопительного сезона. В качестве основного топлива используется нефть по ГОСТ Р 51858 с низшей теплотворной способностью топлива 10010 ккал/кг. Доставка нефти производится в резервуары общей ёмкостью 150 м</w:t>
      </w:r>
      <w:r w:rsidRPr="00371658">
        <w:rPr>
          <w:vertAlign w:val="superscript"/>
        </w:rPr>
        <w:t>3</w:t>
      </w:r>
      <w:r>
        <w:t>.</w:t>
      </w:r>
    </w:p>
    <w:p w:rsidR="00371658" w:rsidRDefault="00371658" w:rsidP="00371658">
      <w:pPr>
        <w:pStyle w:val="affe"/>
        <w:ind w:firstLine="567"/>
        <w:jc w:val="center"/>
        <w:rPr>
          <w:highlight w:val="yellow"/>
        </w:rPr>
      </w:pPr>
      <w:r>
        <w:rPr>
          <w:noProof/>
        </w:rPr>
        <w:lastRenderedPageBreak/>
        <w:drawing>
          <wp:inline distT="0" distB="0" distL="0" distR="0" wp14:anchorId="27994128" wp14:editId="51967DE9">
            <wp:extent cx="4581525" cy="391220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4412" cy="3931750"/>
                    </a:xfrm>
                    <a:prstGeom prst="rect">
                      <a:avLst/>
                    </a:prstGeom>
                  </pic:spPr>
                </pic:pic>
              </a:graphicData>
            </a:graphic>
          </wp:inline>
        </w:drawing>
      </w:r>
    </w:p>
    <w:p w:rsidR="00371658" w:rsidRDefault="00371658" w:rsidP="00227E8C">
      <w:pPr>
        <w:jc w:val="center"/>
        <w:rPr>
          <w:highlight w:val="yellow"/>
        </w:rPr>
      </w:pPr>
      <w:r w:rsidRPr="00371658">
        <w:t xml:space="preserve">Рисунок 2.2 – Территориальное расположение котельной на плане </w:t>
      </w:r>
      <w:r>
        <w:t xml:space="preserve">сельского поселения </w:t>
      </w:r>
      <w:r w:rsidRPr="00371658">
        <w:t>Сентябрьский</w:t>
      </w:r>
    </w:p>
    <w:p w:rsidR="00371658" w:rsidRDefault="00371658" w:rsidP="00371658">
      <w:pPr>
        <w:pStyle w:val="affe"/>
      </w:pPr>
      <w:r>
        <w:t xml:space="preserve">Схема системы теплоснабжения от котельной двухтрубная.  Расчетный и фактический температурный график на выходе из котельной 95/70°С.  </w:t>
      </w:r>
    </w:p>
    <w:p w:rsidR="00371658" w:rsidRDefault="00371658" w:rsidP="00371658">
      <w:pPr>
        <w:pStyle w:val="affe"/>
      </w:pPr>
      <w:r>
        <w:t xml:space="preserve">Источником водоснабжения котельной являются артезианские скважины, принадлежащие НУМН ОАО "Сибнефтепровод", </w:t>
      </w:r>
      <w:r w:rsidR="00650826">
        <w:t>подающие на</w:t>
      </w:r>
      <w:r>
        <w:t xml:space="preserve"> котельную воду питьевого качества. На котельной установлен пожарный резервуар. </w:t>
      </w:r>
    </w:p>
    <w:p w:rsidR="009D596E" w:rsidRPr="009D596E" w:rsidRDefault="009D596E" w:rsidP="009D596E">
      <w:pPr>
        <w:pStyle w:val="affe"/>
        <w:rPr>
          <w:b/>
        </w:rPr>
      </w:pPr>
      <w:r w:rsidRPr="009D596E">
        <w:rPr>
          <w:b/>
        </w:rPr>
        <w:t xml:space="preserve">Перспективные зоны действия теплоисточников  </w:t>
      </w:r>
    </w:p>
    <w:p w:rsidR="009D596E" w:rsidRPr="009D596E" w:rsidRDefault="009D596E" w:rsidP="009D596E">
      <w:pPr>
        <w:pStyle w:val="affe"/>
      </w:pPr>
      <w:r>
        <w:t xml:space="preserve">На перспективу предусматривается подключение всей тепловой </w:t>
      </w:r>
      <w:r w:rsidR="00650826">
        <w:t>нагрузки сельского</w:t>
      </w:r>
      <w:r>
        <w:t xml:space="preserve"> поселения </w:t>
      </w:r>
      <w:r w:rsidR="00650826">
        <w:t>Сентябрьский к</w:t>
      </w:r>
      <w:r>
        <w:t xml:space="preserve"> </w:t>
      </w:r>
      <w:r w:rsidR="00650826">
        <w:t>системе теплоснабжения существующего источника тепловой</w:t>
      </w:r>
      <w:r>
        <w:t xml:space="preserve"> </w:t>
      </w:r>
      <w:r w:rsidR="00650826">
        <w:t>энергии –</w:t>
      </w:r>
      <w:r>
        <w:t xml:space="preserve"> котельной НУМН ОАО «</w:t>
      </w:r>
      <w:r w:rsidRPr="009D596E">
        <w:t>Сибнефтепровод».</w:t>
      </w:r>
    </w:p>
    <w:p w:rsidR="000F5F13" w:rsidRPr="009D596E" w:rsidRDefault="00227E8C" w:rsidP="002A02FC">
      <w:pPr>
        <w:pStyle w:val="10"/>
        <w:spacing w:after="200"/>
        <w:rPr>
          <w:rFonts w:eastAsia="Times New Roman"/>
        </w:rPr>
      </w:pPr>
      <w:bookmarkStart w:id="19" w:name="ZAP24AA3E1"/>
      <w:bookmarkStart w:id="20" w:name="ZAP29OS3FI"/>
      <w:bookmarkStart w:id="21" w:name="bssPhr86"/>
      <w:bookmarkStart w:id="22" w:name="_Toc448323234"/>
      <w:bookmarkEnd w:id="19"/>
      <w:bookmarkEnd w:id="20"/>
      <w:bookmarkEnd w:id="21"/>
      <w:r>
        <w:rPr>
          <w:rFonts w:eastAsia="Times New Roman"/>
        </w:rPr>
        <w:t>2</w:t>
      </w:r>
      <w:r w:rsidR="003D569D" w:rsidRPr="009D596E">
        <w:rPr>
          <w:rFonts w:eastAsia="Times New Roman"/>
        </w:rPr>
        <w:t>.3 Описание существующих и перспективных зон действия индивидуальных источников тепловой энергии</w:t>
      </w:r>
      <w:bookmarkEnd w:id="22"/>
    </w:p>
    <w:p w:rsidR="009D596E" w:rsidRPr="009D596E" w:rsidRDefault="009D596E" w:rsidP="009D596E">
      <w:pPr>
        <w:rPr>
          <w:szCs w:val="24"/>
        </w:rPr>
      </w:pPr>
      <w:r w:rsidRPr="009D596E">
        <w:rPr>
          <w:szCs w:val="24"/>
        </w:rPr>
        <w:t xml:space="preserve">Централизованное теплоснабжение предусмотрено для существующей застройки и перспективной многоэтажной застройки. Под индивидуальным теплоснабжением понимается, в частности, печное отопление и теплоснабжение от индивидуальных (квартирных) электрокотлов.  По предоставленной администрацией сельского поселения </w:t>
      </w:r>
      <w:r w:rsidRPr="009D596E">
        <w:rPr>
          <w:szCs w:val="24"/>
        </w:rPr>
        <w:lastRenderedPageBreak/>
        <w:t>Сентябрьский информации, индивидуальные источники тепловой энергии на перспективу не планируются.</w:t>
      </w:r>
    </w:p>
    <w:p w:rsidR="00693212" w:rsidRPr="009D596E" w:rsidRDefault="00693212" w:rsidP="00E30172">
      <w:pPr>
        <w:pStyle w:val="affe"/>
        <w:ind w:firstLine="567"/>
        <w:rPr>
          <w:szCs w:val="20"/>
        </w:rPr>
      </w:pPr>
      <w:r w:rsidRPr="009D596E">
        <w:rPr>
          <w:szCs w:val="20"/>
        </w:rPr>
        <w:t>Потребители, отопление которых осуществляется от индивидуальных источ</w:t>
      </w:r>
      <w:r w:rsidRPr="009D596E">
        <w:rPr>
          <w:szCs w:val="20"/>
        </w:rPr>
        <w:softHyphen/>
        <w:t>ников, могут быть подключены к централизованному теплоснабжению на условиях организации централизованного теплоснабжения.</w:t>
      </w:r>
    </w:p>
    <w:p w:rsidR="00693212" w:rsidRPr="00114CBA" w:rsidRDefault="00693212" w:rsidP="00E30172">
      <w:pPr>
        <w:pStyle w:val="affe"/>
        <w:ind w:firstLine="567"/>
      </w:pPr>
      <w:r w:rsidRPr="009D596E">
        <w:rPr>
          <w:szCs w:val="20"/>
        </w:rPr>
        <w:t xml:space="preserve">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w:t>
      </w:r>
      <w:r w:rsidRPr="00114CBA">
        <w:rPr>
          <w:szCs w:val="20"/>
        </w:rPr>
        <w:t>при наличии осуществлённого в надлежащем порядке подключения к системам тепло</w:t>
      </w:r>
      <w:r w:rsidRPr="00114CBA">
        <w:rPr>
          <w:szCs w:val="20"/>
        </w:rPr>
        <w:softHyphen/>
        <w:t>снабжения многоквартирных домов».</w:t>
      </w:r>
    </w:p>
    <w:p w:rsidR="000F5F13" w:rsidRPr="00227E8C" w:rsidRDefault="00227E8C" w:rsidP="002A02FC">
      <w:pPr>
        <w:pStyle w:val="10"/>
        <w:spacing w:after="200"/>
        <w:rPr>
          <w:rFonts w:eastAsia="Times New Roman"/>
        </w:rPr>
      </w:pPr>
      <w:bookmarkStart w:id="23" w:name="_Toc448323235"/>
      <w:r>
        <w:rPr>
          <w:rFonts w:eastAsia="Times New Roman"/>
        </w:rPr>
        <w:t>2</w:t>
      </w:r>
      <w:r w:rsidR="00E30172" w:rsidRPr="00227E8C">
        <w:rPr>
          <w:rFonts w:eastAsia="Times New Roman"/>
        </w:rPr>
        <w:t>.4</w:t>
      </w:r>
      <w:r w:rsidR="000F5F13" w:rsidRPr="00227E8C">
        <w:rPr>
          <w:rFonts w:eastAsia="Times New Roman"/>
        </w:rPr>
        <w:t xml:space="preserve"> </w:t>
      </w:r>
      <w:bookmarkStart w:id="24" w:name="ZAP212C3CC"/>
      <w:bookmarkEnd w:id="24"/>
      <w:r w:rsidR="00E30172" w:rsidRPr="00227E8C">
        <w:rPr>
          <w:rFonts w:eastAsia="Times New Roman"/>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23"/>
    </w:p>
    <w:p w:rsidR="007C08DE" w:rsidRPr="00227E8C" w:rsidRDefault="00227E8C" w:rsidP="002A02FC">
      <w:pPr>
        <w:pStyle w:val="10"/>
        <w:spacing w:after="200"/>
        <w:rPr>
          <w:rFonts w:eastAsia="Times New Roman"/>
        </w:rPr>
      </w:pPr>
      <w:bookmarkStart w:id="25" w:name="_Toc448323236"/>
      <w:r>
        <w:rPr>
          <w:rFonts w:eastAsia="Times New Roman"/>
        </w:rPr>
        <w:t>2</w:t>
      </w:r>
      <w:r w:rsidR="007C08DE" w:rsidRPr="00227E8C">
        <w:rPr>
          <w:rFonts w:eastAsia="Times New Roman"/>
        </w:rPr>
        <w:t>.4.1 Существующие и перспективные значения установленной тепловой мощности основного оборудования источника (источников) тепловой энергии</w:t>
      </w:r>
      <w:bookmarkEnd w:id="25"/>
    </w:p>
    <w:p w:rsidR="00114CBA" w:rsidRDefault="00114CBA" w:rsidP="00114CBA">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w:t>
      </w:r>
      <w:r w:rsidR="00650826">
        <w:t>в главе 2</w:t>
      </w:r>
      <w:r>
        <w:t xml:space="preserve"> Обосновывающих </w:t>
      </w:r>
      <w:r w:rsidR="00650826">
        <w:t>материалов «</w:t>
      </w:r>
      <w:r>
        <w:t xml:space="preserve">Перспективное потребление </w:t>
      </w:r>
      <w:r w:rsidR="00650826">
        <w:t>тепловой энергии</w:t>
      </w:r>
      <w:r>
        <w:t xml:space="preserve"> на цели теплоснабжения». </w:t>
      </w:r>
    </w:p>
    <w:p w:rsidR="00114CBA" w:rsidRDefault="00114CBA" w:rsidP="00114CBA">
      <w:r>
        <w:t xml:space="preserve">По предоставленным материалам перспективного строительства в сельском поселении Сентябрьский планируется ввод строительных фондов с присоединенной тепловой нагрузкой к зоне теплоснабжения локальной котельной. </w:t>
      </w:r>
    </w:p>
    <w:p w:rsidR="00114CBA" w:rsidRPr="00227E8C" w:rsidRDefault="00114CBA" w:rsidP="00114CBA">
      <w:r>
        <w:t xml:space="preserve">В зоне теплоснабжения существующего источника тепловой энергии </w:t>
      </w:r>
      <w:r w:rsidRPr="00227E8C">
        <w:t xml:space="preserve">планируется за рассматриваемый период снос ветхоаварийных зданий с общей тепловой нагрузкой </w:t>
      </w:r>
      <w:r w:rsidR="00227E8C" w:rsidRPr="00227E8C">
        <w:t>0,09</w:t>
      </w:r>
      <w:r w:rsidRPr="00227E8C">
        <w:t xml:space="preserve"> Гкал/ч и общей площадью </w:t>
      </w:r>
      <w:r w:rsidR="00227E8C" w:rsidRPr="00227E8C">
        <w:t>0,646</w:t>
      </w:r>
      <w:r w:rsidRPr="00227E8C">
        <w:t xml:space="preserve"> тыс. м</w:t>
      </w:r>
      <w:r w:rsidRPr="00227E8C">
        <w:rPr>
          <w:vertAlign w:val="superscript"/>
        </w:rPr>
        <w:t>2</w:t>
      </w:r>
      <w:r w:rsidRPr="00227E8C">
        <w:t xml:space="preserve">.  </w:t>
      </w:r>
    </w:p>
    <w:p w:rsidR="00114CBA" w:rsidRPr="00227E8C" w:rsidRDefault="00114CBA" w:rsidP="00114CBA">
      <w:r w:rsidRPr="00227E8C">
        <w:t xml:space="preserve">В зоне теплоснабжения локальной котельной ЛПДС «Южный Балык» новое строительство на рассматриваемый период планируется в объеме </w:t>
      </w:r>
      <w:r w:rsidR="00227E8C" w:rsidRPr="00227E8C">
        <w:t>9,674</w:t>
      </w:r>
      <w:r w:rsidRPr="00227E8C">
        <w:t xml:space="preserve"> тыс.м</w:t>
      </w:r>
      <w:r w:rsidRPr="00227E8C">
        <w:rPr>
          <w:vertAlign w:val="superscript"/>
        </w:rPr>
        <w:t>2</w:t>
      </w:r>
      <w:r w:rsidRPr="00227E8C">
        <w:t xml:space="preserve"> с присоединенной тепловой нагрузкой </w:t>
      </w:r>
      <w:r w:rsidR="00227E8C" w:rsidRPr="00227E8C">
        <w:t>1,8521</w:t>
      </w:r>
      <w:r w:rsidRPr="00227E8C">
        <w:t xml:space="preserve"> Гкал/ч. </w:t>
      </w:r>
    </w:p>
    <w:p w:rsidR="00114CBA" w:rsidRDefault="00114CBA" w:rsidP="00114CBA">
      <w:r w:rsidRPr="00227E8C">
        <w:t>Перспективного развития промышленных предприятий на период 201</w:t>
      </w:r>
      <w:r w:rsidR="00DA7046" w:rsidRPr="00227E8C">
        <w:t>6</w:t>
      </w:r>
      <w:r w:rsidRPr="00227E8C">
        <w:t>-2029</w:t>
      </w:r>
      <w:r w:rsidR="00DA7046" w:rsidRPr="00227E8C">
        <w:t xml:space="preserve"> </w:t>
      </w:r>
      <w:r w:rsidRPr="00227E8C">
        <w:t>гг. не планируется, поэтому перспективные балансы потребления сетевой воды рассматриваются без</w:t>
      </w:r>
      <w:r>
        <w:t xml:space="preserve"> учёта перспективных тепловых нагрузок промышленных предприятий. </w:t>
      </w:r>
    </w:p>
    <w:p w:rsidR="00114CBA" w:rsidRDefault="00114CBA" w:rsidP="00114CBA">
      <w:pPr>
        <w:rPr>
          <w:highlight w:val="yellow"/>
        </w:rPr>
      </w:pPr>
      <w:r>
        <w:t xml:space="preserve">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w:t>
      </w:r>
      <w:r>
        <w:lastRenderedPageBreak/>
        <w:t>мощности источников тепловой энергии и образованию новых зон их действия.</w:t>
      </w:r>
    </w:p>
    <w:p w:rsidR="002A1487" w:rsidRDefault="002A1487" w:rsidP="002A1487">
      <w:pPr>
        <w:pStyle w:val="affe"/>
      </w:pPr>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2A1487" w:rsidRDefault="002A1487" w:rsidP="002A1487">
      <w:pPr>
        <w:pStyle w:val="affe"/>
      </w:pPr>
      <w:r>
        <w:t xml:space="preserve">В таблице 2.2 представлен баланс тепловой мощности по принятому варианту развития системы теплоснабжения (рисунок 2.3), основные мероприятия которого: </w:t>
      </w:r>
    </w:p>
    <w:p w:rsidR="002A1487" w:rsidRDefault="002A1487" w:rsidP="00227E8C">
      <w:pPr>
        <w:pStyle w:val="affe"/>
        <w:numPr>
          <w:ilvl w:val="0"/>
          <w:numId w:val="32"/>
        </w:numPr>
        <w:tabs>
          <w:tab w:val="left" w:pos="851"/>
        </w:tabs>
        <w:ind w:left="0" w:firstLine="567"/>
      </w:pPr>
      <w:r>
        <w:t xml:space="preserve">Источник теплоснабжения существующий -  ведомственная котельная НУМН ОАО «Сибнефтепровод». Для сельского поселения необходима замена одного существующего котлоагрегата (КПД 85%). </w:t>
      </w:r>
    </w:p>
    <w:p w:rsidR="002A1487" w:rsidRDefault="002A1487" w:rsidP="00227E8C">
      <w:pPr>
        <w:pStyle w:val="affe"/>
        <w:numPr>
          <w:ilvl w:val="0"/>
          <w:numId w:val="32"/>
        </w:numPr>
        <w:tabs>
          <w:tab w:val="left" w:pos="851"/>
        </w:tabs>
        <w:ind w:left="0" w:firstLine="567"/>
      </w:pPr>
      <w:r>
        <w:t xml:space="preserve">Рассмотреть возможность децентрализации систем теплоснабжения одноэтажных зданий с небольшим количеством проживающих на локальные электрокотельные, а в будущем (после строительства газотранспортной системы) – на индивидуальные двухконтурные газовые котлы.  </w:t>
      </w:r>
    </w:p>
    <w:p w:rsidR="002A1487" w:rsidRDefault="002A1487" w:rsidP="00227E8C">
      <w:pPr>
        <w:pStyle w:val="affe"/>
        <w:numPr>
          <w:ilvl w:val="0"/>
          <w:numId w:val="32"/>
        </w:numPr>
        <w:tabs>
          <w:tab w:val="left" w:pos="851"/>
        </w:tabs>
        <w:ind w:left="0" w:firstLine="567"/>
      </w:pPr>
      <w:r>
        <w:t xml:space="preserve">Реконструкции сетей теплоснабжения. Перекладка магистральных сетей с недостаточной пропускной способностью – увеличение диаметров трубопроводов. </w:t>
      </w:r>
    </w:p>
    <w:p w:rsidR="002A1487" w:rsidRDefault="002A1487" w:rsidP="00227E8C">
      <w:pPr>
        <w:pStyle w:val="affe"/>
        <w:numPr>
          <w:ilvl w:val="0"/>
          <w:numId w:val="32"/>
        </w:numPr>
        <w:tabs>
          <w:tab w:val="left" w:pos="851"/>
        </w:tabs>
        <w:ind w:left="0" w:firstLine="567"/>
      </w:pPr>
      <w:r>
        <w:t xml:space="preserve">Обеспечить поставку потребителям холодной и горячей воды, соответствующей санитарно-эпидемиологическим нормам – условие сохранения открытой схемы. </w:t>
      </w:r>
    </w:p>
    <w:p w:rsidR="002A1487" w:rsidRDefault="002A1487" w:rsidP="002A1487">
      <w:pPr>
        <w:pStyle w:val="affe"/>
      </w:pPr>
      <w:r>
        <w:t xml:space="preserve">В сельском поселении Сентябрьский отсутствуют сооружения по обработке холодной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 </w:t>
      </w:r>
    </w:p>
    <w:p w:rsidR="00243AA9" w:rsidRPr="0006400F" w:rsidRDefault="002A1487" w:rsidP="002A02FC">
      <w:pPr>
        <w:pStyle w:val="affe"/>
        <w:rPr>
          <w:highlight w:val="yellow"/>
        </w:rPr>
      </w:pPr>
      <w:r>
        <w:t>Рассмотреть строительство новой модульной станции обезжелезивания для системы холодного водоснабжения. Установить модульную станцию обезжелезивания на рабочей скважине.</w:t>
      </w:r>
    </w:p>
    <w:p w:rsidR="00243AA9" w:rsidRPr="0006400F" w:rsidRDefault="00243AA9" w:rsidP="0019229C">
      <w:pPr>
        <w:pStyle w:val="affe"/>
        <w:jc w:val="right"/>
        <w:rPr>
          <w:highlight w:val="yellow"/>
        </w:rPr>
      </w:pPr>
    </w:p>
    <w:p w:rsidR="00243AA9" w:rsidRPr="0006400F" w:rsidRDefault="00243AA9" w:rsidP="0019229C">
      <w:pPr>
        <w:pStyle w:val="affe"/>
        <w:jc w:val="right"/>
        <w:rPr>
          <w:highlight w:val="yellow"/>
        </w:rPr>
      </w:pPr>
    </w:p>
    <w:p w:rsidR="00243AA9" w:rsidRPr="0006400F" w:rsidRDefault="00243AA9" w:rsidP="0019229C">
      <w:pPr>
        <w:pStyle w:val="affe"/>
        <w:jc w:val="right"/>
        <w:rPr>
          <w:highlight w:val="yellow"/>
        </w:rPr>
      </w:pPr>
    </w:p>
    <w:p w:rsidR="00D8430E" w:rsidRPr="0006400F" w:rsidRDefault="00D8430E" w:rsidP="0019229C">
      <w:pPr>
        <w:pStyle w:val="affe"/>
        <w:jc w:val="right"/>
        <w:rPr>
          <w:highlight w:val="yellow"/>
        </w:rPr>
      </w:pPr>
    </w:p>
    <w:p w:rsidR="00D8430E" w:rsidRPr="0006400F" w:rsidRDefault="00D8430E"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sectPr w:rsidR="002A1487" w:rsidSect="00263EE1">
          <w:pgSz w:w="11906" w:h="16838"/>
          <w:pgMar w:top="1134" w:right="850" w:bottom="1134" w:left="1843" w:header="708" w:footer="708" w:gutter="0"/>
          <w:cols w:space="708"/>
          <w:docGrid w:linePitch="360"/>
        </w:sectPr>
      </w:pPr>
    </w:p>
    <w:p w:rsidR="0019229C" w:rsidRPr="00ED3BAC" w:rsidRDefault="0019229C" w:rsidP="0019229C">
      <w:pPr>
        <w:pStyle w:val="affe"/>
        <w:jc w:val="right"/>
        <w:rPr>
          <w:u w:val="single"/>
        </w:rPr>
      </w:pPr>
      <w:r w:rsidRPr="00ED3BAC">
        <w:rPr>
          <w:u w:val="single"/>
        </w:rPr>
        <w:lastRenderedPageBreak/>
        <w:t xml:space="preserve">Таблица </w:t>
      </w:r>
      <w:r w:rsidR="00DA4B9A" w:rsidRPr="00ED3BAC">
        <w:rPr>
          <w:u w:val="single"/>
        </w:rPr>
        <w:t>2</w:t>
      </w:r>
      <w:r w:rsidR="00A047D3" w:rsidRPr="00ED3BAC">
        <w:rPr>
          <w:u w:val="single"/>
        </w:rPr>
        <w:t>.</w:t>
      </w:r>
      <w:r w:rsidR="00DA4B9A" w:rsidRPr="00ED3BAC">
        <w:rPr>
          <w:u w:val="single"/>
        </w:rPr>
        <w:t>2</w:t>
      </w:r>
    </w:p>
    <w:p w:rsidR="00DA4B9A" w:rsidRPr="00ED3BAC" w:rsidRDefault="00DA4B9A" w:rsidP="00DA4B9A">
      <w:pPr>
        <w:pStyle w:val="affe"/>
        <w:jc w:val="center"/>
        <w:rPr>
          <w:u w:val="single"/>
        </w:rPr>
      </w:pPr>
      <w:r w:rsidRPr="00ED3BAC">
        <w:rPr>
          <w:u w:val="single"/>
        </w:rPr>
        <w:t>Баланс установленной тепловой мощности и тепловой нагрузки Локальной котельной ЛПДС «Южный Балык» в рассматриваемые периоды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778"/>
        <w:gridCol w:w="803"/>
        <w:gridCol w:w="566"/>
        <w:gridCol w:w="432"/>
        <w:gridCol w:w="432"/>
        <w:gridCol w:w="432"/>
        <w:gridCol w:w="432"/>
        <w:gridCol w:w="432"/>
        <w:gridCol w:w="431"/>
        <w:gridCol w:w="431"/>
        <w:gridCol w:w="431"/>
        <w:gridCol w:w="431"/>
        <w:gridCol w:w="431"/>
        <w:gridCol w:w="431"/>
        <w:gridCol w:w="431"/>
        <w:gridCol w:w="431"/>
        <w:gridCol w:w="431"/>
        <w:gridCol w:w="431"/>
        <w:gridCol w:w="431"/>
        <w:gridCol w:w="431"/>
        <w:gridCol w:w="431"/>
        <w:gridCol w:w="431"/>
        <w:gridCol w:w="431"/>
        <w:gridCol w:w="431"/>
      </w:tblGrid>
      <w:tr w:rsidR="00A2618C" w:rsidRPr="00ED3BAC" w:rsidTr="00DA4B9A">
        <w:trPr>
          <w:trHeight w:val="437"/>
          <w:tblHeader/>
        </w:trPr>
        <w:tc>
          <w:tcPr>
            <w:tcW w:w="475" w:type="dxa"/>
            <w:vMerge w:val="restart"/>
            <w:shd w:val="clear" w:color="auto" w:fill="auto"/>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 п/п</w:t>
            </w:r>
          </w:p>
        </w:tc>
        <w:tc>
          <w:tcPr>
            <w:tcW w:w="3778" w:type="dxa"/>
            <w:vMerge w:val="restart"/>
            <w:shd w:val="clear" w:color="auto" w:fill="auto"/>
            <w:noWrap/>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Наименование</w:t>
            </w:r>
          </w:p>
        </w:tc>
        <w:tc>
          <w:tcPr>
            <w:tcW w:w="803" w:type="dxa"/>
            <w:vMerge w:val="restart"/>
            <w:shd w:val="clear" w:color="auto" w:fill="auto"/>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Ед. изм.</w:t>
            </w:r>
          </w:p>
        </w:tc>
        <w:tc>
          <w:tcPr>
            <w:tcW w:w="566" w:type="dxa"/>
            <w:shd w:val="clear" w:color="auto" w:fill="auto"/>
            <w:noWrap/>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6</w:t>
            </w:r>
          </w:p>
        </w:tc>
        <w:tc>
          <w:tcPr>
            <w:tcW w:w="1296" w:type="dxa"/>
            <w:gridSpan w:val="3"/>
            <w:tcMar>
              <w:top w:w="28" w:type="dxa"/>
              <w:bottom w:w="28" w:type="dxa"/>
            </w:tcMar>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7</w:t>
            </w:r>
          </w:p>
        </w:tc>
        <w:tc>
          <w:tcPr>
            <w:tcW w:w="1295"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8</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9</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20</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21</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22</w:t>
            </w:r>
            <w:r w:rsidRPr="00ED3BAC">
              <w:rPr>
                <w:rFonts w:asciiTheme="minorHAnsi" w:hAnsiTheme="minorHAnsi"/>
                <w:b/>
              </w:rPr>
              <w:t>-2023</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2024-2028</w:t>
            </w:r>
          </w:p>
        </w:tc>
      </w:tr>
      <w:tr w:rsidR="00DA4B9A" w:rsidRPr="00ED3BAC" w:rsidTr="00DA4B9A">
        <w:trPr>
          <w:cantSplit/>
          <w:trHeight w:val="1351"/>
        </w:trPr>
        <w:tc>
          <w:tcPr>
            <w:tcW w:w="475" w:type="dxa"/>
            <w:vMerge/>
            <w:shd w:val="clear" w:color="auto" w:fill="auto"/>
            <w:noWrap/>
            <w:tcMar>
              <w:top w:w="28" w:type="dxa"/>
              <w:bottom w:w="28" w:type="dxa"/>
            </w:tcMar>
            <w:vAlign w:val="center"/>
          </w:tcPr>
          <w:p w:rsidR="00A2618C" w:rsidRPr="00ED3BAC" w:rsidRDefault="00A2618C" w:rsidP="00BF7A39">
            <w:pPr>
              <w:pStyle w:val="affd"/>
              <w:spacing w:after="0"/>
              <w:rPr>
                <w:rFonts w:asciiTheme="minorHAnsi" w:hAnsiTheme="minorHAnsi"/>
              </w:rPr>
            </w:pPr>
          </w:p>
        </w:tc>
        <w:tc>
          <w:tcPr>
            <w:tcW w:w="3778" w:type="dxa"/>
            <w:vMerge/>
            <w:shd w:val="clear" w:color="auto" w:fill="auto"/>
            <w:noWrap/>
            <w:tcMar>
              <w:top w:w="28" w:type="dxa"/>
              <w:bottom w:w="28" w:type="dxa"/>
            </w:tcMar>
            <w:vAlign w:val="center"/>
          </w:tcPr>
          <w:p w:rsidR="00A2618C" w:rsidRPr="00ED3BAC" w:rsidRDefault="00A2618C" w:rsidP="00BF7A39">
            <w:pPr>
              <w:pStyle w:val="affd"/>
              <w:spacing w:after="0"/>
              <w:jc w:val="left"/>
              <w:rPr>
                <w:rFonts w:asciiTheme="minorHAnsi" w:hAnsiTheme="minorHAnsi"/>
              </w:rPr>
            </w:pPr>
          </w:p>
        </w:tc>
        <w:tc>
          <w:tcPr>
            <w:tcW w:w="803" w:type="dxa"/>
            <w:vMerge/>
            <w:shd w:val="clear" w:color="auto" w:fill="auto"/>
            <w:noWrap/>
            <w:tcMar>
              <w:top w:w="28" w:type="dxa"/>
              <w:bottom w:w="28" w:type="dxa"/>
            </w:tcMar>
            <w:vAlign w:val="center"/>
          </w:tcPr>
          <w:p w:rsidR="00A2618C" w:rsidRPr="00ED3BAC" w:rsidRDefault="00A2618C" w:rsidP="00BF7A39">
            <w:pPr>
              <w:pStyle w:val="affd"/>
              <w:spacing w:after="0"/>
              <w:rPr>
                <w:rFonts w:asciiTheme="minorHAnsi" w:hAnsiTheme="minorHAnsi"/>
              </w:rPr>
            </w:pPr>
          </w:p>
        </w:tc>
        <w:tc>
          <w:tcPr>
            <w:tcW w:w="566" w:type="dxa"/>
            <w:shd w:val="clear" w:color="auto" w:fill="auto"/>
            <w:noWrap/>
            <w:tcMar>
              <w:top w:w="28" w:type="dxa"/>
              <w:bottom w:w="28" w:type="dxa"/>
            </w:tcMar>
            <w:vAlign w:val="center"/>
          </w:tcPr>
          <w:p w:rsidR="00A2618C" w:rsidRPr="00ED3BAC" w:rsidRDefault="00A2618C" w:rsidP="00BF7A39">
            <w:pPr>
              <w:spacing w:after="0" w:line="240" w:lineRule="auto"/>
              <w:ind w:firstLine="0"/>
              <w:jc w:val="center"/>
              <w:rPr>
                <w:rFonts w:asciiTheme="minorHAnsi" w:hAnsiTheme="minorHAnsi" w:cs="Times New Roman"/>
                <w:sz w:val="20"/>
                <w:szCs w:val="20"/>
              </w:rPr>
            </w:pPr>
            <w:r w:rsidRPr="00ED3BAC">
              <w:rPr>
                <w:rFonts w:asciiTheme="minorHAnsi" w:hAnsiTheme="minorHAnsi" w:cs="Times New Roman"/>
                <w:sz w:val="20"/>
                <w:szCs w:val="20"/>
              </w:rPr>
              <w:t>факт</w:t>
            </w:r>
          </w:p>
        </w:tc>
        <w:tc>
          <w:tcPr>
            <w:tcW w:w="432" w:type="dxa"/>
            <w:shd w:val="clear" w:color="auto" w:fill="auto"/>
            <w:tcMar>
              <w:top w:w="28" w:type="dxa"/>
              <w:bottom w:w="28" w:type="dxa"/>
            </w:tcMar>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r>
      <w:tr w:rsidR="00B05272" w:rsidRPr="00ED3BAC" w:rsidTr="00B05272">
        <w:trPr>
          <w:cantSplit/>
          <w:trHeight w:val="842"/>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1</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Расчетная тепловая нагрузка поселения</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4,708</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0,325</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5,036</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5,036</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5,2654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5,4948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5,7242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0,4588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6,183</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6,177</w:t>
            </w:r>
          </w:p>
        </w:tc>
      </w:tr>
      <w:tr w:rsidR="00B05272" w:rsidRPr="00ED3BAC" w:rsidTr="00DA4B9A">
        <w:trPr>
          <w:cantSplit/>
          <w:trHeight w:val="505"/>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2</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Установленная тепловая мощность котельной</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pStyle w:val="affd"/>
              <w:spacing w:after="0"/>
              <w:ind w:left="113" w:right="113"/>
              <w:rPr>
                <w:rFonts w:asciiTheme="minorHAnsi" w:hAnsiTheme="minorHAnsi"/>
              </w:rPr>
            </w:pPr>
            <w:r w:rsidRPr="00ED3BAC">
              <w:rPr>
                <w:rFonts w:asciiTheme="minorHAnsi" w:hAnsiTheme="minorHAnsi"/>
              </w:rPr>
              <w:t>24</w:t>
            </w:r>
          </w:p>
        </w:tc>
        <w:tc>
          <w:tcPr>
            <w:tcW w:w="432" w:type="dxa"/>
            <w:shd w:val="clear" w:color="auto" w:fill="auto"/>
            <w:tcMar>
              <w:top w:w="28" w:type="dxa"/>
              <w:bottom w:w="28" w:type="dxa"/>
            </w:tcMar>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r>
      <w:tr w:rsidR="00B05272" w:rsidRPr="00ED3BAC" w:rsidTr="00DA4B9A">
        <w:trPr>
          <w:cantSplit/>
          <w:trHeight w:val="641"/>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3</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Собственные и хозяйственные нужды</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r>
      <w:tr w:rsidR="00B05272" w:rsidRPr="00ED3BAC" w:rsidTr="00DA4B9A">
        <w:trPr>
          <w:cantSplit/>
          <w:trHeight w:val="650"/>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4</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Располагаемая (фактическая), тепловая мощность</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r>
      <w:tr w:rsidR="00B05272" w:rsidRPr="00ED3BAC" w:rsidTr="00DA4B9A">
        <w:trPr>
          <w:cantSplit/>
          <w:trHeight w:val="788"/>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5</w:t>
            </w:r>
          </w:p>
        </w:tc>
        <w:tc>
          <w:tcPr>
            <w:tcW w:w="3778" w:type="dxa"/>
            <w:shd w:val="clear" w:color="auto" w:fill="auto"/>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Расчетные потери тепловой энергии в тепловых сетях</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0,607</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0,603</w:t>
            </w:r>
          </w:p>
        </w:tc>
      </w:tr>
      <w:tr w:rsidR="00B05272" w:rsidRPr="00ED3BAC" w:rsidTr="00B05272">
        <w:trPr>
          <w:cantSplit/>
          <w:trHeight w:val="924"/>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6</w:t>
            </w:r>
          </w:p>
        </w:tc>
        <w:tc>
          <w:tcPr>
            <w:tcW w:w="3778" w:type="dxa"/>
            <w:shd w:val="clear" w:color="auto" w:fill="auto"/>
            <w:tcMar>
              <w:top w:w="28" w:type="dxa"/>
              <w:bottom w:w="28" w:type="dxa"/>
            </w:tcMar>
            <w:vAlign w:val="center"/>
          </w:tcPr>
          <w:p w:rsidR="00B05272" w:rsidRPr="00ED3BAC" w:rsidRDefault="00B05272" w:rsidP="00BF7A39">
            <w:pPr>
              <w:pStyle w:val="affd"/>
              <w:spacing w:after="0"/>
              <w:jc w:val="both"/>
              <w:rPr>
                <w:rFonts w:asciiTheme="minorHAnsi" w:hAnsiTheme="minorHAnsi"/>
              </w:rPr>
            </w:pPr>
            <w:r w:rsidRPr="00ED3BAC">
              <w:rPr>
                <w:rFonts w:asciiTheme="minorHAnsi" w:hAnsiTheme="minorHAnsi"/>
              </w:rPr>
              <w:t>Расчетная нагрузка потребителей</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4,101</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0,325</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4,427</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4,427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4,6564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4,8858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5,1152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1,147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5,574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5,574</w:t>
            </w:r>
          </w:p>
        </w:tc>
      </w:tr>
      <w:tr w:rsidR="00B05272" w:rsidRPr="00ED3BAC" w:rsidTr="00DA4B9A">
        <w:trPr>
          <w:cantSplit/>
          <w:trHeight w:val="784"/>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7</w:t>
            </w:r>
          </w:p>
        </w:tc>
        <w:tc>
          <w:tcPr>
            <w:tcW w:w="3778" w:type="dxa"/>
            <w:shd w:val="clear" w:color="auto" w:fill="auto"/>
            <w:tcMar>
              <w:top w:w="28" w:type="dxa"/>
              <w:bottom w:w="28" w:type="dxa"/>
            </w:tcMar>
            <w:vAlign w:val="center"/>
          </w:tcPr>
          <w:p w:rsidR="00B05272" w:rsidRPr="00ED3BAC" w:rsidRDefault="00B05272" w:rsidP="00BF7A39">
            <w:pPr>
              <w:pStyle w:val="affd"/>
              <w:spacing w:after="0"/>
              <w:jc w:val="both"/>
              <w:rPr>
                <w:rFonts w:asciiTheme="minorHAnsi" w:hAnsiTheme="minorHAnsi"/>
              </w:rPr>
            </w:pPr>
            <w:r w:rsidRPr="00ED3BAC">
              <w:rPr>
                <w:rFonts w:asciiTheme="minorHAnsi" w:hAnsiTheme="minorHAnsi"/>
              </w:rPr>
              <w:t>Резерв (+)/ дефицит (-), по источнику</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4,292</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3,964</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3,964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3,7346</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3,5052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3,2758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2,817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2,823</w:t>
            </w:r>
          </w:p>
        </w:tc>
      </w:tr>
    </w:tbl>
    <w:p w:rsidR="002A1487" w:rsidRDefault="002A1487" w:rsidP="000C5A0D">
      <w:pPr>
        <w:pStyle w:val="affe"/>
        <w:jc w:val="right"/>
        <w:rPr>
          <w:highlight w:val="yellow"/>
        </w:rPr>
        <w:sectPr w:rsidR="002A1487" w:rsidSect="002A1487">
          <w:pgSz w:w="16838" w:h="11906" w:orient="landscape"/>
          <w:pgMar w:top="851" w:right="1134" w:bottom="1843" w:left="1134" w:header="709" w:footer="709" w:gutter="0"/>
          <w:cols w:space="708"/>
          <w:docGrid w:linePitch="360"/>
        </w:sectPr>
      </w:pPr>
    </w:p>
    <w:p w:rsidR="00DA4B9A" w:rsidRDefault="00DA4B9A" w:rsidP="00DA4B9A">
      <w:pPr>
        <w:pStyle w:val="affe"/>
        <w:spacing w:line="240" w:lineRule="auto"/>
        <w:ind w:firstLine="0"/>
        <w:jc w:val="center"/>
        <w:rPr>
          <w:highlight w:val="yellow"/>
        </w:rPr>
      </w:pPr>
      <w:r>
        <w:rPr>
          <w:noProof/>
        </w:rPr>
        <w:lastRenderedPageBreak/>
        <w:drawing>
          <wp:inline distT="0" distB="0" distL="0" distR="0" wp14:anchorId="01DE6CBB" wp14:editId="4234A76B">
            <wp:extent cx="5086350" cy="707306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6429" cy="7087078"/>
                    </a:xfrm>
                    <a:prstGeom prst="rect">
                      <a:avLst/>
                    </a:prstGeom>
                  </pic:spPr>
                </pic:pic>
              </a:graphicData>
            </a:graphic>
          </wp:inline>
        </w:drawing>
      </w:r>
    </w:p>
    <w:p w:rsidR="00DA4B9A" w:rsidRDefault="00DA4B9A" w:rsidP="00DA4B9A">
      <w:pPr>
        <w:pStyle w:val="affe"/>
        <w:spacing w:line="240" w:lineRule="auto"/>
        <w:jc w:val="center"/>
        <w:rPr>
          <w:highlight w:val="yellow"/>
        </w:rPr>
      </w:pPr>
      <w:r w:rsidRPr="00DA4B9A">
        <w:t>Рисунок 2.3 - Схема тепловых сетей по 1 варианту развития, 202</w:t>
      </w:r>
      <w:r w:rsidR="00ED3BAC">
        <w:t>8</w:t>
      </w:r>
      <w:r w:rsidRPr="00DA4B9A">
        <w:t xml:space="preserve"> год</w:t>
      </w:r>
    </w:p>
    <w:p w:rsidR="00814DDE" w:rsidRPr="0006400F" w:rsidRDefault="00DA4B9A" w:rsidP="002A02FC">
      <w:pPr>
        <w:rPr>
          <w:rFonts w:eastAsia="Times New Roman" w:cs="Times New Roman"/>
          <w:color w:val="000000"/>
          <w:szCs w:val="24"/>
          <w:highlight w:val="yellow"/>
        </w:rPr>
      </w:pPr>
      <w:r>
        <w:t>В таблице 2.2 затраты тепловой энергии на собственные нужды ведомственной котельной не приведены, так как отсутствуют данные. Потери при передаче тепловой энергии приведены расчётные в соответствии с реконструкцией тепловых сетей, для принятого варианта развития Схемы значение тепловых потерь в 201</w:t>
      </w:r>
      <w:r w:rsidR="00ED3BAC">
        <w:t xml:space="preserve">6 </w:t>
      </w:r>
      <w:r>
        <w:t>г. 0,6</w:t>
      </w:r>
      <w:r w:rsidR="00ED3BAC">
        <w:t>07</w:t>
      </w:r>
      <w:r>
        <w:t xml:space="preserve"> Гкал/час (1</w:t>
      </w:r>
      <w:r w:rsidR="00ED3BAC">
        <w:t>3</w:t>
      </w:r>
      <w:r>
        <w:t>%), а в 2028г.  – 0,603 (10,8% от присоединённой нагрузки)</w:t>
      </w:r>
      <w:r w:rsidR="00ED3BAC">
        <w:t>.</w:t>
      </w:r>
      <w:r w:rsidR="00814DDE" w:rsidRPr="0006400F">
        <w:rPr>
          <w:rFonts w:eastAsia="Times New Roman" w:cs="Times New Roman"/>
          <w:color w:val="000000"/>
          <w:szCs w:val="24"/>
          <w:highlight w:val="yellow"/>
        </w:rPr>
        <w:br w:type="page"/>
      </w:r>
    </w:p>
    <w:p w:rsidR="000F5F13" w:rsidRPr="00ED3BAC" w:rsidRDefault="00E1273D" w:rsidP="002A02FC">
      <w:pPr>
        <w:pStyle w:val="10"/>
        <w:spacing w:after="200"/>
        <w:rPr>
          <w:rFonts w:eastAsia="Times New Roman"/>
        </w:rPr>
      </w:pPr>
      <w:bookmarkStart w:id="26" w:name="XA00M2M2MA"/>
      <w:bookmarkStart w:id="27" w:name="ZAP26GU3DT"/>
      <w:bookmarkStart w:id="28" w:name="bssPhr87"/>
      <w:bookmarkStart w:id="29" w:name="_Toc448323237"/>
      <w:bookmarkEnd w:id="26"/>
      <w:bookmarkEnd w:id="27"/>
      <w:bookmarkEnd w:id="28"/>
      <w:r>
        <w:rPr>
          <w:rFonts w:eastAsia="Times New Roman"/>
        </w:rPr>
        <w:lastRenderedPageBreak/>
        <w:t xml:space="preserve">Раздел </w:t>
      </w:r>
      <w:r w:rsidR="00ED3BAC">
        <w:rPr>
          <w:rFonts w:eastAsia="Times New Roman"/>
        </w:rPr>
        <w:t>3</w:t>
      </w:r>
      <w:r w:rsidR="00814DDE" w:rsidRPr="00ED3BAC">
        <w:rPr>
          <w:rFonts w:eastAsia="Times New Roman"/>
        </w:rPr>
        <w:t xml:space="preserve">. </w:t>
      </w:r>
      <w:bookmarkStart w:id="30" w:name="ZAP1MLO388"/>
      <w:bookmarkEnd w:id="30"/>
      <w:r w:rsidR="00366471" w:rsidRPr="00ED3BAC">
        <w:rPr>
          <w:rFonts w:eastAsia="Times New Roman"/>
        </w:rPr>
        <w:t>Перспективные балансы теплоносителей</w:t>
      </w:r>
      <w:bookmarkEnd w:id="29"/>
    </w:p>
    <w:p w:rsidR="000F5F13" w:rsidRPr="00ED3BAC" w:rsidRDefault="00ED3BAC" w:rsidP="002A02FC">
      <w:pPr>
        <w:pStyle w:val="10"/>
        <w:spacing w:after="200"/>
        <w:rPr>
          <w:rFonts w:eastAsia="Times New Roman"/>
        </w:rPr>
      </w:pPr>
      <w:bookmarkStart w:id="31" w:name="XA00M382MD"/>
      <w:bookmarkStart w:id="32" w:name="ZAP1S4A39P"/>
      <w:bookmarkStart w:id="33" w:name="bssPhr88"/>
      <w:bookmarkStart w:id="34" w:name="_Toc448323238"/>
      <w:bookmarkEnd w:id="31"/>
      <w:bookmarkEnd w:id="32"/>
      <w:bookmarkEnd w:id="33"/>
      <w:r>
        <w:rPr>
          <w:rFonts w:eastAsia="Times New Roman"/>
        </w:rPr>
        <w:t>3</w:t>
      </w:r>
      <w:r w:rsidR="00366471" w:rsidRPr="00ED3BAC">
        <w:rPr>
          <w:rFonts w:eastAsia="Times New Roman"/>
        </w:rPr>
        <w:t>.1</w:t>
      </w:r>
      <w:r w:rsidR="000F5F13" w:rsidRPr="00ED3BAC">
        <w:rPr>
          <w:rFonts w:eastAsia="Times New Roman"/>
        </w:rPr>
        <w:t xml:space="preserve"> </w:t>
      </w:r>
      <w:bookmarkStart w:id="35" w:name="ZAP21SM3DR"/>
      <w:bookmarkEnd w:id="35"/>
      <w:r w:rsidR="00366471" w:rsidRPr="00ED3BAC">
        <w:rPr>
          <w:rFonts w:eastAsia="Times New Roman"/>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4"/>
    </w:p>
    <w:p w:rsidR="00DB5CEB" w:rsidRDefault="00DB5CEB" w:rsidP="00DB5CEB">
      <w:bookmarkStart w:id="36" w:name="XA00M3Q2MG"/>
      <w:bookmarkStart w:id="37" w:name="ZAP27B83FC"/>
      <w:bookmarkStart w:id="38" w:name="bssPhr89"/>
      <w:bookmarkEnd w:id="36"/>
      <w:bookmarkEnd w:id="37"/>
      <w:bookmarkEnd w:id="38"/>
      <w:r>
        <w:t xml:space="preserve">Перспективный баланс производительности ВПУ выполнен для условий максимального потребления теплоносителя теплопотребляющими установками потребителей и для компенсации потерь теплоносителя в аварийных режимах работы системы теплоснабжения. </w:t>
      </w:r>
    </w:p>
    <w:p w:rsidR="00DB5CEB" w:rsidRDefault="00DB5CEB" w:rsidP="00DB5CEB">
      <w:r>
        <w:t xml:space="preserve">На ведомственной котельной ЛПДС "Южный Балык" имеется водоподготовительная установка, работающая по схеме 2-х ступенчатого Na-катионирования. Данные по качеству химочищенной воды не предоставлены.  </w:t>
      </w:r>
    </w:p>
    <w:p w:rsidR="00DB5CEB" w:rsidRDefault="00DB5CEB" w:rsidP="00DB5CEB">
      <w:r>
        <w:t xml:space="preserve">Для восполнения потерь сетевой воды, расходуемой на горячее водоснабжение сельского поселения, а также восполнения потерь в виде утечек в трубопроводах системы теплоснабжения и для создания запаса подпиточной воды на котельной ЛПДС "Южный Балык" действует установка подпитки теплосети. Производительность ВПУ при строительстве котельной (1982/1986гг.) соответствовала установленной мощности котельной. </w:t>
      </w:r>
    </w:p>
    <w:p w:rsidR="00DB5CEB" w:rsidRDefault="00DB5CEB" w:rsidP="00DB5CEB">
      <w:r>
        <w:t xml:space="preserve">Перспективная потребность для подпитки тепловых сетей представлена в таблице 3.1 для принятого варианта развития.   </w:t>
      </w:r>
    </w:p>
    <w:p w:rsidR="00DB5CEB" w:rsidRDefault="00DB5CEB" w:rsidP="00DB5CEB">
      <w:r>
        <w:t xml:space="preserve">В таблице отсутствуют данные о проектной и располагаемой производительности ВПУ, её резерве; приведена потребность тепловых сетей </w:t>
      </w:r>
      <w:r w:rsidR="00ED3BAC">
        <w:t>п</w:t>
      </w:r>
      <w:r>
        <w:t>.</w:t>
      </w:r>
      <w:r w:rsidR="00ED3BAC">
        <w:t xml:space="preserve"> </w:t>
      </w:r>
      <w:r>
        <w:t xml:space="preserve">Сентябрьский в химочищенной воде на подпитку тепловой сети для 1-го варианта развития Схемы теплоснабжения. </w:t>
      </w:r>
    </w:p>
    <w:p w:rsidR="00DB5CEB" w:rsidRDefault="00DB5CEB" w:rsidP="00DB5CEB">
      <w:pPr>
        <w:rPr>
          <w:highlight w:val="yellow"/>
        </w:rPr>
      </w:pPr>
      <w:r>
        <w:t xml:space="preserve">Подпитка тепловых сетей по периодам развития Схемы теплоснабжения будет снижаться, так как вновь вводимые объекты будут иметь закрытую схему теплоснабжения от ИТП, а открытый водоразбор уменьшится за счёт сносимых зданий. Поэтому резерв существующей ВПУ увеличится к 2028 году на 12%.   </w:t>
      </w: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sectPr w:rsidR="00DB5CEB" w:rsidSect="00263EE1">
          <w:pgSz w:w="11906" w:h="16838"/>
          <w:pgMar w:top="1134" w:right="850" w:bottom="1134" w:left="1843" w:header="708" w:footer="708" w:gutter="0"/>
          <w:cols w:space="708"/>
          <w:docGrid w:linePitch="360"/>
        </w:sectPr>
      </w:pPr>
    </w:p>
    <w:p w:rsidR="00675E30" w:rsidRPr="00ED3BAC" w:rsidRDefault="00675E30" w:rsidP="00675E30">
      <w:pPr>
        <w:pStyle w:val="affe"/>
        <w:jc w:val="right"/>
      </w:pPr>
      <w:r w:rsidRPr="00ED3BAC">
        <w:lastRenderedPageBreak/>
        <w:t xml:space="preserve">Таблица </w:t>
      </w:r>
      <w:r w:rsidR="00A03B47" w:rsidRPr="00ED3BAC">
        <w:t>3</w:t>
      </w:r>
      <w:r w:rsidRPr="00ED3BAC">
        <w:t>.1</w:t>
      </w:r>
    </w:p>
    <w:p w:rsidR="00A03B47" w:rsidRPr="00ED3BAC" w:rsidRDefault="00A03B47" w:rsidP="00F3287D">
      <w:pPr>
        <w:pStyle w:val="affe"/>
        <w:ind w:firstLine="0"/>
        <w:jc w:val="center"/>
        <w:rPr>
          <w:u w:val="single"/>
        </w:rPr>
      </w:pPr>
      <w:r w:rsidRPr="00ED3BAC">
        <w:rPr>
          <w:u w:val="single"/>
        </w:rPr>
        <w:t xml:space="preserve">Перспективные балансы производительности водоподготовительной </w:t>
      </w:r>
      <w:r w:rsidR="00F3287D" w:rsidRPr="00ED3BAC">
        <w:rPr>
          <w:u w:val="single"/>
        </w:rPr>
        <w:t>установки котельной ЛПДС «Южный балык»</w:t>
      </w:r>
    </w:p>
    <w:tbl>
      <w:tblPr>
        <w:tblW w:w="0" w:type="auto"/>
        <w:tblCellMar>
          <w:left w:w="40" w:type="dxa"/>
          <w:right w:w="40" w:type="dxa"/>
        </w:tblCellMar>
        <w:tblLook w:val="0000" w:firstRow="0" w:lastRow="0" w:firstColumn="0" w:lastColumn="0" w:noHBand="0" w:noVBand="0"/>
      </w:tblPr>
      <w:tblGrid>
        <w:gridCol w:w="747"/>
        <w:gridCol w:w="5523"/>
        <w:gridCol w:w="1390"/>
        <w:gridCol w:w="1446"/>
        <w:gridCol w:w="641"/>
        <w:gridCol w:w="641"/>
        <w:gridCol w:w="641"/>
        <w:gridCol w:w="641"/>
        <w:gridCol w:w="641"/>
        <w:gridCol w:w="1173"/>
        <w:gridCol w:w="1166"/>
      </w:tblGrid>
      <w:tr w:rsidR="006C3CC6" w:rsidRPr="0006400F" w:rsidTr="00ED3BAC">
        <w:trPr>
          <w:trHeight w:val="20"/>
        </w:trPr>
        <w:tc>
          <w:tcPr>
            <w:tcW w:w="0" w:type="auto"/>
            <w:tcBorders>
              <w:top w:val="single" w:sz="2" w:space="0" w:color="auto"/>
              <w:left w:val="single" w:sz="2" w:space="0" w:color="auto"/>
              <w:bottom w:val="single" w:sz="2" w:space="0" w:color="auto"/>
              <w:right w:val="single" w:sz="2" w:space="0" w:color="auto"/>
            </w:tcBorders>
            <w:tcMar>
              <w:top w:w="28" w:type="dxa"/>
              <w:bottom w:w="28" w:type="dxa"/>
            </w:tcMar>
            <w:vAlign w:val="center"/>
          </w:tcPr>
          <w:p w:rsidR="00A03B47" w:rsidRPr="00654C5D" w:rsidRDefault="00A03B47" w:rsidP="00675E30">
            <w:pPr>
              <w:pStyle w:val="affd"/>
              <w:rPr>
                <w:b/>
              </w:rPr>
            </w:pPr>
            <w:r w:rsidRPr="00654C5D">
              <w:rPr>
                <w:b/>
              </w:rPr>
              <w:t>№ п/п</w:t>
            </w:r>
          </w:p>
        </w:tc>
        <w:tc>
          <w:tcPr>
            <w:tcW w:w="0" w:type="auto"/>
            <w:tcBorders>
              <w:top w:val="single" w:sz="2" w:space="0" w:color="auto"/>
              <w:left w:val="single" w:sz="2" w:space="0" w:color="auto"/>
              <w:bottom w:val="single" w:sz="2" w:space="0" w:color="auto"/>
              <w:right w:val="single" w:sz="2" w:space="0" w:color="auto"/>
            </w:tcBorders>
            <w:tcMar>
              <w:top w:w="28" w:type="dxa"/>
              <w:bottom w:w="28" w:type="dxa"/>
            </w:tcMar>
            <w:vAlign w:val="center"/>
          </w:tcPr>
          <w:p w:rsidR="00A03B47" w:rsidRPr="00654C5D" w:rsidRDefault="00A03B47" w:rsidP="00675E30">
            <w:pPr>
              <w:pStyle w:val="affd"/>
              <w:rPr>
                <w:b/>
              </w:rPr>
            </w:pPr>
            <w:r w:rsidRPr="00654C5D">
              <w:rPr>
                <w:b/>
              </w:rPr>
              <w:t>Наименование</w:t>
            </w:r>
          </w:p>
        </w:tc>
        <w:tc>
          <w:tcPr>
            <w:tcW w:w="1390" w:type="dxa"/>
            <w:tcBorders>
              <w:top w:val="single" w:sz="4" w:space="0" w:color="auto"/>
              <w:left w:val="single" w:sz="2" w:space="0" w:color="auto"/>
              <w:bottom w:val="single" w:sz="4" w:space="0" w:color="auto"/>
              <w:right w:val="single" w:sz="4" w:space="0" w:color="auto"/>
            </w:tcBorders>
            <w:shd w:val="clear" w:color="auto" w:fill="auto"/>
            <w:tcMar>
              <w:top w:w="28" w:type="dxa"/>
              <w:bottom w:w="28" w:type="dxa"/>
            </w:tcMar>
            <w:vAlign w:val="center"/>
          </w:tcPr>
          <w:p w:rsidR="00A03B47" w:rsidRPr="00654C5D" w:rsidRDefault="00A03B47" w:rsidP="00836E5C">
            <w:pPr>
              <w:spacing w:line="240" w:lineRule="auto"/>
              <w:ind w:firstLine="0"/>
              <w:jc w:val="center"/>
              <w:rPr>
                <w:rFonts w:cs="Times New Roman"/>
                <w:b/>
                <w:color w:val="000000"/>
                <w:sz w:val="20"/>
                <w:szCs w:val="20"/>
              </w:rPr>
            </w:pPr>
            <w:r w:rsidRPr="00654C5D">
              <w:rPr>
                <w:rFonts w:cs="Times New Roman"/>
                <w:b/>
                <w:color w:val="000000"/>
                <w:sz w:val="20"/>
                <w:szCs w:val="20"/>
              </w:rPr>
              <w:t>Единица измерения</w:t>
            </w:r>
          </w:p>
        </w:tc>
        <w:tc>
          <w:tcPr>
            <w:tcW w:w="1446"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A03B47" w:rsidRPr="00654C5D" w:rsidRDefault="00A03B47" w:rsidP="00ED3BAC">
            <w:pPr>
              <w:spacing w:line="240" w:lineRule="auto"/>
              <w:ind w:firstLine="0"/>
              <w:jc w:val="center"/>
              <w:rPr>
                <w:rFonts w:cs="Times New Roman"/>
                <w:b/>
                <w:color w:val="000000"/>
                <w:sz w:val="20"/>
                <w:szCs w:val="20"/>
              </w:rPr>
            </w:pPr>
            <w:r w:rsidRPr="00654C5D">
              <w:rPr>
                <w:rFonts w:cs="Times New Roman"/>
                <w:b/>
                <w:color w:val="000000"/>
                <w:sz w:val="20"/>
                <w:szCs w:val="20"/>
              </w:rPr>
              <w:t>201</w:t>
            </w:r>
            <w:r w:rsidR="00ED3BAC" w:rsidRPr="00654C5D">
              <w:rPr>
                <w:rFonts w:cs="Times New Roman"/>
                <w:b/>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w:t>
            </w:r>
            <w:r w:rsidR="00ED3BAC" w:rsidRPr="00654C5D">
              <w:rPr>
                <w:rFonts w:cs="Times New Roman"/>
                <w:b/>
                <w:sz w:val="20"/>
                <w:szCs w:val="20"/>
              </w:rPr>
              <w:t>2</w:t>
            </w:r>
            <w:r w:rsidR="006C3CC6">
              <w:rPr>
                <w:rFonts w:cs="Times New Roman"/>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w:t>
            </w:r>
            <w:r w:rsidR="00ED3BAC" w:rsidRPr="00654C5D">
              <w:rPr>
                <w:rFonts w:cs="Times New Roman"/>
                <w:b/>
                <w:sz w:val="20"/>
                <w:szCs w:val="20"/>
              </w:rPr>
              <w:t>2</w:t>
            </w:r>
            <w:r w:rsidR="006C3CC6">
              <w:rPr>
                <w:rFonts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6C3CC6" w:rsidP="00836E5C">
            <w:pPr>
              <w:spacing w:line="240" w:lineRule="auto"/>
              <w:ind w:firstLine="0"/>
              <w:jc w:val="center"/>
              <w:rPr>
                <w:rFonts w:cs="Times New Roman"/>
                <w:b/>
                <w:sz w:val="20"/>
                <w:szCs w:val="20"/>
              </w:rPr>
            </w:pPr>
            <w:r>
              <w:rPr>
                <w:rFonts w:cs="Times New Roman"/>
                <w:b/>
                <w:sz w:val="20"/>
                <w:szCs w:val="20"/>
              </w:rPr>
              <w:t>2022-</w:t>
            </w:r>
            <w:r w:rsidR="00A03B47" w:rsidRPr="00654C5D">
              <w:rPr>
                <w:rFonts w:cs="Times New Roman"/>
                <w:b/>
                <w:sz w:val="20"/>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202</w:t>
            </w:r>
            <w:r w:rsidR="006C3CC6">
              <w:rPr>
                <w:rFonts w:cs="Times New Roman"/>
                <w:b/>
                <w:sz w:val="20"/>
                <w:szCs w:val="20"/>
              </w:rPr>
              <w:t>4</w:t>
            </w:r>
            <w:r w:rsidRPr="00654C5D">
              <w:rPr>
                <w:rFonts w:cs="Times New Roman"/>
                <w:b/>
                <w:sz w:val="20"/>
                <w:szCs w:val="20"/>
              </w:rPr>
              <w:t>-2028</w:t>
            </w:r>
          </w:p>
        </w:tc>
      </w:tr>
      <w:tr w:rsidR="006C3CC6" w:rsidRPr="0006400F" w:rsidTr="00A03B47">
        <w:trPr>
          <w:trHeight w:val="20"/>
        </w:trPr>
        <w:tc>
          <w:tcPr>
            <w:tcW w:w="0" w:type="auto"/>
            <w:tcBorders>
              <w:top w:val="single" w:sz="2"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1</w:t>
            </w:r>
          </w:p>
        </w:tc>
        <w:tc>
          <w:tcPr>
            <w:tcW w:w="0" w:type="auto"/>
            <w:tcBorders>
              <w:top w:val="single" w:sz="2"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both"/>
              <w:rPr>
                <w:bCs/>
              </w:rPr>
            </w:pPr>
            <w:r w:rsidRPr="00654C5D">
              <w:rPr>
                <w:bCs/>
              </w:rPr>
              <w:t>Производительность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2</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Средневзвешенный срок службы</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лет</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3</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Располагаемая производительность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4</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Собственные нужды</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5</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Количество баков-аккумуляторов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ед.</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
            </w:pPr>
            <w:r w:rsidRPr="00654C5D">
              <w:t>6</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Ёмкость баков-аккумуляторов</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rPr>
                <w:vertAlign w:val="superscript"/>
              </w:rPr>
            </w:pPr>
            <w:r w:rsidRPr="00654C5D">
              <w:t>м</w:t>
            </w:r>
            <w:r w:rsidRPr="00654C5D">
              <w:rPr>
                <w:vertAlign w:val="superscript"/>
              </w:rPr>
              <w:t>3</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7</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
              <w:jc w:val="left"/>
            </w:pPr>
            <w:r w:rsidRPr="00654C5D">
              <w:t>Всего подпитка тепловой сети с.п.</w:t>
            </w:r>
            <w:r w:rsidR="00650826">
              <w:t xml:space="preserve"> </w:t>
            </w:r>
            <w:r w:rsidRPr="00654C5D">
              <w:t>Сентябрьский, в т. ч:</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3,2196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654C5D">
            <w:pPr>
              <w:pStyle w:val="aff"/>
            </w:pPr>
            <w:r w:rsidRPr="00654C5D">
              <w:t>3,294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3,319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3,344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3,3696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3,403</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8</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нормативные утечки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 xml:space="preserve">т/час </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0,765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0,786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0,786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0,804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0,822</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0,8612</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0,864</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9</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сверхнормативные утечки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10</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 xml:space="preserve">отпуск теплоносителя из </w:t>
            </w:r>
          </w:p>
          <w:p w:rsidR="00ED3BAC" w:rsidRPr="00654C5D" w:rsidRDefault="00ED3BAC" w:rsidP="00ED3BAC">
            <w:pPr>
              <w:pStyle w:val="affd"/>
              <w:jc w:val="left"/>
            </w:pPr>
            <w:r w:rsidRPr="00654C5D">
              <w:t xml:space="preserve">тепловых сетей на цели горячего </w:t>
            </w:r>
          </w:p>
          <w:p w:rsidR="00ED3BAC" w:rsidRPr="00654C5D" w:rsidRDefault="00ED3BAC" w:rsidP="00ED3BAC">
            <w:pPr>
              <w:pStyle w:val="affd"/>
              <w:jc w:val="left"/>
            </w:pPr>
            <w:r w:rsidRPr="00654C5D">
              <w:t xml:space="preserve">водоснабжения (для открытых систем </w:t>
            </w:r>
          </w:p>
          <w:p w:rsidR="00ED3BAC" w:rsidRPr="00654C5D" w:rsidRDefault="00ED3BAC" w:rsidP="00ED3BAC">
            <w:pPr>
              <w:pStyle w:val="affd"/>
              <w:jc w:val="left"/>
            </w:pPr>
            <w:r w:rsidRPr="00654C5D">
              <w:t>теплоснабжения)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2,463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2,483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2,483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2,489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2,495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2,501</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2,5084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2,539</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11</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 xml:space="preserve">Максимум подпитки тепловой сети в </w:t>
            </w:r>
          </w:p>
          <w:p w:rsidR="00ED3BAC" w:rsidRPr="00654C5D" w:rsidRDefault="00ED3BAC" w:rsidP="00ED3BAC">
            <w:pPr>
              <w:pStyle w:val="affd"/>
              <w:jc w:val="left"/>
            </w:pPr>
            <w:r w:rsidRPr="00654C5D">
              <w:t xml:space="preserve">эксплуатационном режиме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3,2196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3,294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3,319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3,344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3,3696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3,403</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12</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650826" w:rsidP="00ED3BAC">
            <w:pPr>
              <w:pStyle w:val="affd"/>
              <w:jc w:val="left"/>
            </w:pPr>
            <w:r w:rsidRPr="00654C5D">
              <w:t>Максимальная подпитка</w:t>
            </w:r>
            <w:r w:rsidR="00ED3BAC" w:rsidRPr="00654C5D">
              <w:t xml:space="preserve"> тепловой сети в </w:t>
            </w:r>
          </w:p>
          <w:p w:rsidR="00ED3BAC" w:rsidRPr="00654C5D" w:rsidRDefault="00ED3BAC" w:rsidP="00ED3BAC">
            <w:pPr>
              <w:pStyle w:val="affd"/>
              <w:jc w:val="left"/>
            </w:pPr>
            <w:r w:rsidRPr="00654C5D">
              <w:t>период повреждения участка</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333,9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360,5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360,5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383,7</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406,9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430,1</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453,6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453,6</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13</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Резерв (+)/дефицит (-)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lastRenderedPageBreak/>
              <w:t>14</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Доля резерва</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bl>
    <w:p w:rsidR="00B03952" w:rsidRPr="0006400F" w:rsidRDefault="00B03952" w:rsidP="00675E30">
      <w:pPr>
        <w:pStyle w:val="affe"/>
        <w:jc w:val="right"/>
        <w:rPr>
          <w:highlight w:val="yellow"/>
        </w:rPr>
      </w:pPr>
    </w:p>
    <w:p w:rsidR="00DB5CEB" w:rsidRDefault="00DB5CEB" w:rsidP="00675E30">
      <w:pPr>
        <w:pStyle w:val="affe"/>
        <w:jc w:val="right"/>
        <w:rPr>
          <w:highlight w:val="yellow"/>
        </w:rPr>
        <w:sectPr w:rsidR="00DB5CEB" w:rsidSect="00DB5CEB">
          <w:pgSz w:w="16838" w:h="11906" w:orient="landscape"/>
          <w:pgMar w:top="851" w:right="1134" w:bottom="1843" w:left="1134" w:header="709" w:footer="709" w:gutter="0"/>
          <w:cols w:space="708"/>
          <w:docGrid w:linePitch="360"/>
        </w:sectPr>
      </w:pPr>
    </w:p>
    <w:p w:rsidR="000F5F13" w:rsidRPr="00654C5D" w:rsidRDefault="00E1273D" w:rsidP="002A02FC">
      <w:pPr>
        <w:pStyle w:val="10"/>
        <w:spacing w:after="200"/>
        <w:rPr>
          <w:rFonts w:eastAsia="Times New Roman"/>
        </w:rPr>
      </w:pPr>
      <w:bookmarkStart w:id="39" w:name="XA00M4C2MJ"/>
      <w:bookmarkStart w:id="40" w:name="ZAP2RIE3L6"/>
      <w:bookmarkStart w:id="41" w:name="bssPhr90"/>
      <w:bookmarkStart w:id="42" w:name="_Toc448323239"/>
      <w:bookmarkEnd w:id="39"/>
      <w:bookmarkEnd w:id="40"/>
      <w:bookmarkEnd w:id="41"/>
      <w:r>
        <w:rPr>
          <w:rFonts w:eastAsia="Times New Roman"/>
        </w:rPr>
        <w:lastRenderedPageBreak/>
        <w:t xml:space="preserve">Раздел </w:t>
      </w:r>
      <w:r w:rsidR="00654C5D" w:rsidRPr="00654C5D">
        <w:rPr>
          <w:rFonts w:eastAsia="Times New Roman"/>
        </w:rPr>
        <w:t>4</w:t>
      </w:r>
      <w:r w:rsidR="007606F4" w:rsidRPr="00654C5D">
        <w:rPr>
          <w:rFonts w:eastAsia="Times New Roman"/>
        </w:rPr>
        <w:t xml:space="preserve"> </w:t>
      </w:r>
      <w:r w:rsidR="00241B24" w:rsidRPr="00654C5D">
        <w:rPr>
          <w:rFonts w:eastAsia="Times New Roman"/>
        </w:rPr>
        <w:t>Предложения по строительству, реконструкции и техническому перевооружению источников тепловой энергии</w:t>
      </w:r>
      <w:bookmarkStart w:id="43" w:name="ZAP2QV23PA"/>
      <w:bookmarkEnd w:id="42"/>
      <w:bookmarkEnd w:id="43"/>
    </w:p>
    <w:p w:rsidR="00677DCD" w:rsidRPr="00654C5D" w:rsidRDefault="00654C5D" w:rsidP="002A02FC">
      <w:pPr>
        <w:pStyle w:val="10"/>
        <w:spacing w:after="200"/>
        <w:rPr>
          <w:rFonts w:eastAsia="Times New Roman"/>
        </w:rPr>
      </w:pPr>
      <w:bookmarkStart w:id="44" w:name="_Toc448323240"/>
      <w:r w:rsidRPr="00654C5D">
        <w:rPr>
          <w:rFonts w:eastAsia="Times New Roman"/>
        </w:rPr>
        <w:t>4</w:t>
      </w:r>
      <w:r w:rsidR="00677DCD" w:rsidRPr="00654C5D">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4"/>
    </w:p>
    <w:p w:rsidR="00F3287D" w:rsidRDefault="00F3287D" w:rsidP="00F3287D">
      <w:pPr>
        <w:shd w:val="clear" w:color="auto" w:fill="FFFFFF" w:themeFill="background1"/>
        <w:spacing w:line="240" w:lineRule="auto"/>
        <w:rPr>
          <w:szCs w:val="24"/>
          <w:lang w:eastAsia="ar-SA"/>
        </w:rPr>
      </w:pPr>
      <w:r w:rsidRPr="00F3287D">
        <w:rPr>
          <w:szCs w:val="24"/>
          <w:lang w:eastAsia="ar-SA"/>
        </w:rPr>
        <w:t>Строительство источников тепловой энергии, обеспечивающих перспективную тепловую нагрузку на осваиваемых территориях сельского поселения не предполагается.</w:t>
      </w:r>
    </w:p>
    <w:p w:rsidR="00E42DA9" w:rsidRPr="00654C5D" w:rsidRDefault="00D43028" w:rsidP="002A02FC">
      <w:pPr>
        <w:pStyle w:val="10"/>
        <w:spacing w:after="200"/>
        <w:rPr>
          <w:rFonts w:eastAsia="Times New Roman"/>
        </w:rPr>
      </w:pPr>
      <w:bookmarkStart w:id="45" w:name="_Toc448323241"/>
      <w:r>
        <w:rPr>
          <w:rFonts w:eastAsia="Times New Roman"/>
        </w:rPr>
        <w:t>4</w:t>
      </w:r>
      <w:r w:rsidR="00E42DA9" w:rsidRPr="00654C5D">
        <w:rPr>
          <w:rFonts w:eastAsia="Times New Roman"/>
        </w:rPr>
        <w:t>.2</w:t>
      </w:r>
      <w:r w:rsidR="000F5F13" w:rsidRPr="00654C5D">
        <w:rPr>
          <w:rFonts w:eastAsia="Times New Roman"/>
        </w:rPr>
        <w:t xml:space="preserve"> </w:t>
      </w:r>
      <w:r w:rsidR="00E42DA9" w:rsidRPr="00654C5D">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5"/>
    </w:p>
    <w:p w:rsidR="00F3287D" w:rsidRDefault="00F3287D" w:rsidP="002A02FC">
      <w:r>
        <w:t xml:space="preserve">Схемой теплоснабжения </w:t>
      </w:r>
      <w:r w:rsidR="00004FF8">
        <w:t>сельского поселения</w:t>
      </w:r>
      <w:r>
        <w:t xml:space="preserve"> Сентябрьский для НУМН ОАО «Сибнефтепровод» ведомственной котельной рекомендуется заменить старые котлы, выработавшие свой ресурс, на новые ВК-21 мощностью 1,72 Гкал/ч. Предлагается заменить два котла в 2016 году и два котла с учетом перспективы в 2019 году. </w:t>
      </w:r>
    </w:p>
    <w:p w:rsidR="00004FF8" w:rsidRDefault="00004FF8" w:rsidP="00004FF8">
      <w:pPr>
        <w:rPr>
          <w:lang w:eastAsia="ru-RU"/>
        </w:rPr>
      </w:pPr>
      <w:r>
        <w:rPr>
          <w:lang w:eastAsia="ru-RU"/>
        </w:rPr>
        <w:t>Проектом комплексного развития комплексной инфраструктуры предлагается:</w:t>
      </w:r>
    </w:p>
    <w:p w:rsidR="00004FF8" w:rsidRPr="00004FF8" w:rsidRDefault="00004FF8" w:rsidP="00004FF8">
      <w:pPr>
        <w:pStyle w:val="af3"/>
        <w:numPr>
          <w:ilvl w:val="0"/>
          <w:numId w:val="37"/>
        </w:numPr>
        <w:tabs>
          <w:tab w:val="left" w:pos="851"/>
        </w:tabs>
        <w:ind w:left="0" w:firstLine="567"/>
        <w:jc w:val="both"/>
        <w:rPr>
          <w:sz w:val="24"/>
        </w:rPr>
      </w:pPr>
      <w:r w:rsidRPr="00004FF8">
        <w:rPr>
          <w:sz w:val="24"/>
        </w:rPr>
        <w:t>Строительство новой автоматизированной блочной локальной котельной для теплоснабжения только п. Сентябрьский. Температурный график теплоносителя 95/70°С со срезкой в 65 °С.</w:t>
      </w:r>
      <w:r>
        <w:rPr>
          <w:sz w:val="24"/>
        </w:rPr>
        <w:t xml:space="preserve"> – 2020-2028 гг.</w:t>
      </w:r>
      <w:r w:rsidRPr="00004FF8">
        <w:rPr>
          <w:sz w:val="24"/>
        </w:rPr>
        <w:t>;</w:t>
      </w:r>
    </w:p>
    <w:p w:rsidR="00004FF8" w:rsidRPr="00004FF8" w:rsidRDefault="00004FF8" w:rsidP="00004FF8">
      <w:pPr>
        <w:pStyle w:val="af3"/>
        <w:numPr>
          <w:ilvl w:val="0"/>
          <w:numId w:val="37"/>
        </w:numPr>
        <w:tabs>
          <w:tab w:val="left" w:pos="851"/>
        </w:tabs>
        <w:ind w:left="0" w:firstLine="567"/>
        <w:jc w:val="both"/>
        <w:rPr>
          <w:sz w:val="24"/>
        </w:rPr>
      </w:pPr>
      <w:r w:rsidRPr="00004FF8">
        <w:rPr>
          <w:sz w:val="24"/>
        </w:rPr>
        <w:t>Модернизация ЦТП</w:t>
      </w:r>
      <w:r>
        <w:rPr>
          <w:sz w:val="24"/>
        </w:rPr>
        <w:t xml:space="preserve"> – 2020-2024 гг</w:t>
      </w:r>
      <w:r w:rsidRPr="00004FF8">
        <w:rPr>
          <w:sz w:val="24"/>
        </w:rPr>
        <w:t>.</w:t>
      </w:r>
    </w:p>
    <w:p w:rsidR="00986DBB" w:rsidRPr="0073496A" w:rsidRDefault="00986DBB" w:rsidP="00846E80">
      <w:r w:rsidRPr="0073496A">
        <w:t>Тепловая нагрузка объектов, запланированных к подключению к централизованным источникам тепла, обеспечивается существующим резервом нагр</w:t>
      </w:r>
      <w:r w:rsidR="00ED5F95" w:rsidRPr="0073496A">
        <w:t>узок источников тепла поселения.</w:t>
      </w:r>
      <w:r w:rsidRPr="0073496A">
        <w:t xml:space="preserve"> </w:t>
      </w:r>
    </w:p>
    <w:p w:rsidR="00986DBB" w:rsidRPr="0073496A" w:rsidRDefault="00986DBB" w:rsidP="00846E80">
      <w:r w:rsidRPr="0073496A">
        <w:t xml:space="preserve"> Для возможности подключения в 201</w:t>
      </w:r>
      <w:r w:rsidR="00D53787" w:rsidRPr="0073496A">
        <w:t>9</w:t>
      </w:r>
      <w:r w:rsidRPr="0073496A">
        <w:t>−202</w:t>
      </w:r>
      <w:r w:rsidR="00D53787" w:rsidRPr="0073496A">
        <w:t>9</w:t>
      </w:r>
      <w:r w:rsidRPr="0073496A">
        <w:t xml:space="preserve">г.г. к тепловым сетям новых строящихся объектов в поселении необходимо:  </w:t>
      </w:r>
    </w:p>
    <w:p w:rsidR="00986DBB" w:rsidRPr="0073496A" w:rsidRDefault="00986DBB" w:rsidP="00846E80">
      <w:r w:rsidRPr="0073496A">
        <w:t xml:space="preserve">− в срок до начала отопительного сезона, выполнить работы по реконструкции и техническому перевооружению котельных </w:t>
      </w:r>
    </w:p>
    <w:p w:rsidR="00986DBB" w:rsidRPr="0073496A" w:rsidRDefault="00986DBB" w:rsidP="00846E80">
      <w:r w:rsidRPr="0073496A">
        <w:t xml:space="preserve">− обеспечить проведение пуско-наладочных работ. </w:t>
      </w:r>
    </w:p>
    <w:p w:rsidR="00986DBB" w:rsidRPr="0073496A" w:rsidRDefault="00986DBB" w:rsidP="00846E80">
      <w:r w:rsidRPr="0073496A">
        <w:t xml:space="preserve">− необходимо реконструировать ветхие тепловые сети с применением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пенополимерминеральной (ППМ) теплоизоляции.  </w:t>
      </w:r>
    </w:p>
    <w:p w:rsidR="00986DBB" w:rsidRPr="0073496A" w:rsidRDefault="00986DBB" w:rsidP="00846E80">
      <w:r w:rsidRPr="0073496A">
        <w:lastRenderedPageBreak/>
        <w:t>Данные мероприятия позволят ликвидировать дефицит мощности тепла в 201</w:t>
      </w:r>
      <w:r w:rsidR="00D53787" w:rsidRPr="0073496A">
        <w:t>9</w:t>
      </w:r>
      <w:r w:rsidRPr="0073496A">
        <w:t>-202</w:t>
      </w:r>
      <w:r w:rsidR="00D53787" w:rsidRPr="0073496A">
        <w:t>9</w:t>
      </w:r>
      <w:r w:rsidRPr="0073496A">
        <w:t xml:space="preserve"> годах и обеспечить стабильное теплоснабжение потребителей тепловой энергией.</w:t>
      </w:r>
    </w:p>
    <w:p w:rsidR="000F5F13" w:rsidRPr="0073496A" w:rsidRDefault="00D43028" w:rsidP="002A02FC">
      <w:pPr>
        <w:pStyle w:val="10"/>
        <w:spacing w:after="200"/>
        <w:rPr>
          <w:rFonts w:eastAsia="Times New Roman"/>
        </w:rPr>
      </w:pPr>
      <w:bookmarkStart w:id="46" w:name="ZAP2HFQ3KE"/>
      <w:bookmarkStart w:id="47" w:name="XA00M7Q2N3"/>
      <w:bookmarkStart w:id="48" w:name="ZAP2MUC3LV"/>
      <w:bookmarkStart w:id="49" w:name="bssPhr93"/>
      <w:bookmarkStart w:id="50" w:name="_Toc448323242"/>
      <w:bookmarkEnd w:id="46"/>
      <w:bookmarkEnd w:id="47"/>
      <w:bookmarkEnd w:id="48"/>
      <w:bookmarkEnd w:id="49"/>
      <w:r>
        <w:rPr>
          <w:rFonts w:eastAsia="Times New Roman"/>
        </w:rPr>
        <w:t>4</w:t>
      </w:r>
      <w:r w:rsidR="00E42DA9" w:rsidRPr="0073496A">
        <w:rPr>
          <w:rFonts w:eastAsia="Times New Roman"/>
        </w:rPr>
        <w:t xml:space="preserve">.3 </w:t>
      </w:r>
      <w:bookmarkStart w:id="51" w:name="ZAP2F923JO"/>
      <w:bookmarkEnd w:id="51"/>
      <w:r w:rsidR="00E42DA9" w:rsidRPr="0073496A">
        <w:rPr>
          <w:rFonts w:eastAsia="Times New Roman"/>
        </w:rPr>
        <w:t xml:space="preserve">Предложения по техническому перевооружению источников тепловой энергии с целью повышения </w:t>
      </w:r>
      <w:r w:rsidR="00D70FFC" w:rsidRPr="0073496A">
        <w:rPr>
          <w:rFonts w:eastAsia="Times New Roman"/>
        </w:rPr>
        <w:t>эффективности</w:t>
      </w:r>
      <w:r w:rsidR="00E42DA9" w:rsidRPr="0073496A">
        <w:rPr>
          <w:rFonts w:eastAsia="Times New Roman"/>
        </w:rPr>
        <w:t xml:space="preserve"> работы систем теплоснабжения</w:t>
      </w:r>
      <w:bookmarkEnd w:id="50"/>
    </w:p>
    <w:p w:rsidR="00F3287D" w:rsidRPr="0073496A" w:rsidRDefault="00F3287D" w:rsidP="00846E80">
      <w:r w:rsidRPr="0073496A">
        <w:t xml:space="preserve">Техническое перевооружение источников тепловой энергии с целью повышения эффективности работы систем теплоснабжения сельского поселения </w:t>
      </w:r>
      <w:r w:rsidR="0073496A" w:rsidRPr="0073496A">
        <w:t xml:space="preserve">Сентябрьский </w:t>
      </w:r>
      <w:r w:rsidRPr="0073496A">
        <w:t>не предусматривается.</w:t>
      </w:r>
    </w:p>
    <w:p w:rsidR="000F5F13" w:rsidRPr="0006400F" w:rsidRDefault="00D43028" w:rsidP="002A02FC">
      <w:pPr>
        <w:pStyle w:val="10"/>
        <w:spacing w:after="200"/>
        <w:rPr>
          <w:rFonts w:eastAsia="Times New Roman"/>
          <w:highlight w:val="yellow"/>
        </w:rPr>
      </w:pPr>
      <w:bookmarkStart w:id="52" w:name="_Toc448323243"/>
      <w:r>
        <w:rPr>
          <w:rFonts w:eastAsia="Times New Roman"/>
        </w:rPr>
        <w:t>4</w:t>
      </w:r>
      <w:r w:rsidR="000D0D3D" w:rsidRPr="0073496A">
        <w:rPr>
          <w:rFonts w:eastAsia="Times New Roman"/>
        </w:rPr>
        <w:t>.4</w:t>
      </w:r>
      <w:r w:rsidR="000F5F13" w:rsidRPr="0073496A">
        <w:rPr>
          <w:rFonts w:eastAsia="Times New Roman"/>
        </w:rPr>
        <w:t xml:space="preserve"> </w:t>
      </w:r>
      <w:bookmarkStart w:id="53" w:name="ZAP2NT83MO"/>
      <w:bookmarkEnd w:id="53"/>
      <w:r w:rsidR="00F3287D" w:rsidRPr="0073496A">
        <w:rPr>
          <w:rFonts w:eastAsia="Times New Roman"/>
        </w:rPr>
        <w:t>Предложения по выводу из эксплуатации, консервации и демонтажу</w:t>
      </w:r>
      <w:r w:rsidR="00F3287D" w:rsidRPr="00F3287D">
        <w:rPr>
          <w:rFonts w:eastAsia="Times New Roman"/>
        </w:rPr>
        <w:t xml:space="preserve"> избыточных источников и источников, выработавших нормативный срок службы источников тепловой энергии</w:t>
      </w:r>
      <w:bookmarkEnd w:id="52"/>
    </w:p>
    <w:p w:rsidR="00A51CC6" w:rsidRDefault="00A51CC6" w:rsidP="00846E80">
      <w:pPr>
        <w:rPr>
          <w:highlight w:val="yellow"/>
        </w:rPr>
      </w:pPr>
      <w:r w:rsidRPr="00F3287D">
        <w:t>Вывод из эксплуатации источника тепловой энергии не предполагается.</w:t>
      </w:r>
    </w:p>
    <w:p w:rsidR="000F5F13" w:rsidRPr="0006400F" w:rsidRDefault="00D43028" w:rsidP="002A02FC">
      <w:pPr>
        <w:spacing w:after="200" w:line="240" w:lineRule="auto"/>
        <w:rPr>
          <w:rFonts w:eastAsia="Times New Roman" w:cs="Times New Roman"/>
          <w:b/>
          <w:color w:val="000000"/>
          <w:szCs w:val="24"/>
          <w:highlight w:val="yellow"/>
        </w:rPr>
      </w:pPr>
      <w:r>
        <w:rPr>
          <w:rFonts w:eastAsia="Times New Roman" w:cs="Times New Roman"/>
          <w:b/>
          <w:color w:val="000000"/>
          <w:szCs w:val="24"/>
        </w:rPr>
        <w:t>4</w:t>
      </w:r>
      <w:r w:rsidR="000D0D3D" w:rsidRPr="0073496A">
        <w:rPr>
          <w:rFonts w:eastAsia="Times New Roman" w:cs="Times New Roman"/>
          <w:b/>
          <w:color w:val="000000"/>
          <w:szCs w:val="24"/>
        </w:rPr>
        <w:t>.5</w:t>
      </w:r>
      <w:r w:rsidR="000F5F13" w:rsidRPr="0073496A">
        <w:rPr>
          <w:rFonts w:eastAsia="Times New Roman" w:cs="Times New Roman"/>
          <w:b/>
          <w:color w:val="000000"/>
          <w:szCs w:val="24"/>
        </w:rPr>
        <w:t xml:space="preserve"> </w:t>
      </w:r>
      <w:bookmarkStart w:id="54" w:name="ZAP2DH63GR"/>
      <w:bookmarkEnd w:id="54"/>
      <w:r w:rsidR="000D0D3D" w:rsidRPr="0073496A">
        <w:rPr>
          <w:rFonts w:eastAsia="Times New Roman" w:cs="Times New Roman"/>
          <w:b/>
          <w:color w:val="000000"/>
          <w:szCs w:val="24"/>
        </w:rPr>
        <w:t>Меры по переоборудованию котельны</w:t>
      </w:r>
      <w:r w:rsidR="00DB2465" w:rsidRPr="0073496A">
        <w:rPr>
          <w:rFonts w:eastAsia="Times New Roman" w:cs="Times New Roman"/>
          <w:b/>
          <w:color w:val="000000"/>
          <w:szCs w:val="24"/>
        </w:rPr>
        <w:t>х</w:t>
      </w:r>
      <w:r w:rsidR="000D0D3D" w:rsidRPr="0073496A">
        <w:rPr>
          <w:rFonts w:eastAsia="Times New Roman" w:cs="Times New Roman"/>
          <w:b/>
          <w:color w:val="000000"/>
          <w:szCs w:val="24"/>
        </w:rPr>
        <w:t xml:space="preserve"> в источники комбинированной выработки электрической и тепловой энергии</w:t>
      </w:r>
    </w:p>
    <w:p w:rsidR="00F3287D" w:rsidRDefault="00A51CC6" w:rsidP="00846E80">
      <w:pPr>
        <w:rPr>
          <w:highlight w:val="yellow"/>
        </w:rPr>
      </w:pPr>
      <w:r>
        <w:t xml:space="preserve">Переоборудование котельной сельского поселения </w:t>
      </w:r>
      <w:r w:rsidR="00846E80">
        <w:t>Сентябрьский</w:t>
      </w:r>
      <w:r>
        <w:t xml:space="preserve"> в источник комбинированной выработки электрической и тепловой энергии не предусматривается.</w:t>
      </w:r>
    </w:p>
    <w:p w:rsidR="000F5F13" w:rsidRPr="00846E80" w:rsidRDefault="00D43028" w:rsidP="002A02FC">
      <w:pPr>
        <w:pStyle w:val="10"/>
        <w:spacing w:after="200"/>
        <w:rPr>
          <w:rFonts w:eastAsia="Times New Roman"/>
        </w:rPr>
      </w:pPr>
      <w:bookmarkStart w:id="55" w:name="XA00M362MC"/>
      <w:bookmarkStart w:id="56" w:name="ZAP2IVO3IC"/>
      <w:bookmarkStart w:id="57" w:name="bssPhr96"/>
      <w:bookmarkStart w:id="58" w:name="_Toc448323244"/>
      <w:bookmarkEnd w:id="55"/>
      <w:bookmarkEnd w:id="56"/>
      <w:bookmarkEnd w:id="57"/>
      <w:r>
        <w:rPr>
          <w:rFonts w:eastAsia="Times New Roman"/>
        </w:rPr>
        <w:t>4</w:t>
      </w:r>
      <w:r w:rsidR="00775874" w:rsidRPr="00846E80">
        <w:rPr>
          <w:rFonts w:eastAsia="Times New Roman"/>
        </w:rPr>
        <w:t>.6</w:t>
      </w:r>
      <w:r w:rsidR="000F5F13" w:rsidRPr="00846E80">
        <w:rPr>
          <w:rFonts w:eastAsia="Times New Roman"/>
        </w:rPr>
        <w:t xml:space="preserve"> </w:t>
      </w:r>
      <w:bookmarkStart w:id="59" w:name="ZAP27C83GM"/>
      <w:bookmarkEnd w:id="59"/>
      <w:r w:rsidR="00775874" w:rsidRPr="00846E80">
        <w:rPr>
          <w:rFonts w:eastAsia="Times New Roman"/>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58"/>
    </w:p>
    <w:p w:rsidR="000F5F13" w:rsidRPr="0006400F" w:rsidRDefault="00A51CC6" w:rsidP="002A02FC">
      <w:pPr>
        <w:rPr>
          <w:rFonts w:eastAsia="Times New Roman" w:cs="Times New Roman"/>
          <w:color w:val="000000"/>
          <w:szCs w:val="24"/>
          <w:highlight w:val="yellow"/>
        </w:rPr>
      </w:pPr>
      <w:r w:rsidRPr="00A51CC6">
        <w:t>Источника комбинированной выработки в сельском поселении нет.</w:t>
      </w:r>
    </w:p>
    <w:p w:rsidR="000F5F13" w:rsidRPr="00846E80" w:rsidRDefault="00D43028" w:rsidP="002A02FC">
      <w:pPr>
        <w:pStyle w:val="10"/>
        <w:spacing w:after="200"/>
        <w:rPr>
          <w:rFonts w:eastAsia="Times New Roman"/>
        </w:rPr>
      </w:pPr>
      <w:bookmarkStart w:id="60" w:name="XA00M3O2MF"/>
      <w:bookmarkStart w:id="61" w:name="ZAP2CQQ3I7"/>
      <w:bookmarkStart w:id="62" w:name="bssPhr97"/>
      <w:bookmarkStart w:id="63" w:name="_Toc448323245"/>
      <w:bookmarkEnd w:id="60"/>
      <w:bookmarkEnd w:id="61"/>
      <w:bookmarkEnd w:id="62"/>
      <w:r>
        <w:rPr>
          <w:rFonts w:eastAsia="Times New Roman"/>
        </w:rPr>
        <w:t>4</w:t>
      </w:r>
      <w:r w:rsidR="00775874" w:rsidRPr="00846E80">
        <w:rPr>
          <w:rFonts w:eastAsia="Times New Roman"/>
        </w:rPr>
        <w:t>.7</w:t>
      </w:r>
      <w:r w:rsidR="000F5F13" w:rsidRPr="00846E80">
        <w:rPr>
          <w:rFonts w:eastAsia="Times New Roman"/>
        </w:rPr>
        <w:t xml:space="preserve"> </w:t>
      </w:r>
      <w:bookmarkStart w:id="64" w:name="ZAP1MP63A7"/>
      <w:bookmarkEnd w:id="64"/>
      <w:r w:rsidR="00775874" w:rsidRPr="00846E80">
        <w:rPr>
          <w:rFonts w:eastAsia="Times New Roman"/>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63"/>
    </w:p>
    <w:p w:rsidR="00A51CC6" w:rsidRDefault="00A51CC6" w:rsidP="002A02FC">
      <w:pPr>
        <w:rPr>
          <w:highlight w:val="yellow"/>
        </w:rPr>
      </w:pPr>
      <w:r>
        <w:t>В сельском поселении одна зона теплоснабжения – зона котельной НУМН ОАО «Сибнефтепровод».</w:t>
      </w:r>
    </w:p>
    <w:p w:rsidR="000F5F13" w:rsidRPr="00D43028" w:rsidRDefault="00D43028" w:rsidP="002A02FC">
      <w:pPr>
        <w:pStyle w:val="10"/>
        <w:spacing w:after="200"/>
        <w:rPr>
          <w:rFonts w:eastAsia="Times New Roman"/>
        </w:rPr>
      </w:pPr>
      <w:bookmarkStart w:id="65" w:name="XA00M4A2MI"/>
      <w:bookmarkStart w:id="66" w:name="ZAP1S7O3BO"/>
      <w:bookmarkStart w:id="67" w:name="bssPhr98"/>
      <w:bookmarkStart w:id="68" w:name="_Toc448323246"/>
      <w:bookmarkEnd w:id="65"/>
      <w:bookmarkEnd w:id="66"/>
      <w:bookmarkEnd w:id="67"/>
      <w:r>
        <w:rPr>
          <w:rFonts w:eastAsia="Times New Roman"/>
        </w:rPr>
        <w:t>4</w:t>
      </w:r>
      <w:r w:rsidR="001D5BFA" w:rsidRPr="00D43028">
        <w:rPr>
          <w:rFonts w:eastAsia="Times New Roman"/>
        </w:rPr>
        <w:t>.8</w:t>
      </w:r>
      <w:r w:rsidR="000F5F13" w:rsidRPr="00D43028">
        <w:rPr>
          <w:rFonts w:eastAsia="Times New Roman"/>
        </w:rPr>
        <w:t xml:space="preserve"> </w:t>
      </w:r>
      <w:bookmarkStart w:id="69" w:name="ZAP21MU3GK"/>
      <w:bookmarkEnd w:id="69"/>
      <w:r w:rsidR="001D5BFA" w:rsidRPr="00D43028">
        <w:rPr>
          <w:rFonts w:eastAsia="Times New Roman"/>
        </w:rPr>
        <w:t>Оптимальный температурный график отпуска тепловой энергии для каждого источника тепловой энергии</w:t>
      </w:r>
      <w:bookmarkEnd w:id="68"/>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p>
    <w:p w:rsidR="00D43028" w:rsidRPr="00D43028" w:rsidRDefault="00D43028" w:rsidP="00D43028">
      <w:r w:rsidRPr="00D43028">
        <w:lastRenderedPageBreak/>
        <w:t>Оптимальным температурным графиком отпуска тепловой энергии является температурный график теплоносителя 95/70 со срезкой в 50 °С (без изменений), параметры по давлению остаются неизменными.</w:t>
      </w:r>
    </w:p>
    <w:p w:rsidR="00715D43" w:rsidRDefault="00F444C0" w:rsidP="002776A2">
      <w:r w:rsidRPr="00D43028">
        <w:t>Изменение утвержденных температурных графиков отпуска тепловой энергии не предусматривается.</w:t>
      </w:r>
    </w:p>
    <w:p w:rsidR="00715D43" w:rsidRDefault="00715D43">
      <w:pPr>
        <w:spacing w:after="200"/>
        <w:ind w:firstLine="0"/>
        <w:jc w:val="left"/>
      </w:pPr>
      <w:r>
        <w:br w:type="page"/>
      </w:r>
    </w:p>
    <w:p w:rsidR="000F5F13" w:rsidRPr="001D7090" w:rsidRDefault="00E1273D" w:rsidP="00BB5FAC">
      <w:pPr>
        <w:pStyle w:val="10"/>
        <w:rPr>
          <w:rFonts w:eastAsia="Times New Roman"/>
        </w:rPr>
      </w:pPr>
      <w:bookmarkStart w:id="70" w:name="XA00M4S2ML"/>
      <w:bookmarkStart w:id="71" w:name="ZAP275G3I5"/>
      <w:bookmarkStart w:id="72" w:name="bssPhr99"/>
      <w:bookmarkStart w:id="73" w:name="XA00M762MV"/>
      <w:bookmarkStart w:id="74" w:name="ZAP1VKC3BK"/>
      <w:bookmarkStart w:id="75" w:name="bssPhr100"/>
      <w:bookmarkStart w:id="76" w:name="_Toc448323247"/>
      <w:bookmarkEnd w:id="70"/>
      <w:bookmarkEnd w:id="71"/>
      <w:bookmarkEnd w:id="72"/>
      <w:bookmarkEnd w:id="73"/>
      <w:bookmarkEnd w:id="74"/>
      <w:bookmarkEnd w:id="75"/>
      <w:r>
        <w:rPr>
          <w:rFonts w:eastAsia="Times New Roman"/>
        </w:rPr>
        <w:lastRenderedPageBreak/>
        <w:t xml:space="preserve">Раздел </w:t>
      </w:r>
      <w:r w:rsidR="00D43028" w:rsidRPr="001D7090">
        <w:rPr>
          <w:rFonts w:eastAsia="Times New Roman"/>
        </w:rPr>
        <w:t>5</w:t>
      </w:r>
      <w:r w:rsidR="00AE1A35" w:rsidRPr="001D7090">
        <w:rPr>
          <w:rFonts w:eastAsia="Times New Roman"/>
        </w:rPr>
        <w:t xml:space="preserve"> </w:t>
      </w:r>
      <w:bookmarkStart w:id="77" w:name="ZAP1HJ837B"/>
      <w:bookmarkEnd w:id="77"/>
      <w:r w:rsidR="001D5BFA" w:rsidRPr="001D7090">
        <w:rPr>
          <w:rFonts w:eastAsia="Times New Roman"/>
        </w:rPr>
        <w:t>Предложения по строительству и реконструкции тепловы</w:t>
      </w:r>
      <w:r w:rsidR="00F444C0" w:rsidRPr="001D7090">
        <w:rPr>
          <w:rFonts w:eastAsia="Times New Roman"/>
        </w:rPr>
        <w:t>х сетей</w:t>
      </w:r>
      <w:bookmarkEnd w:id="76"/>
    </w:p>
    <w:p w:rsidR="004C0E84" w:rsidRPr="001D7090" w:rsidRDefault="004C0E84" w:rsidP="004C0E84">
      <w:pPr>
        <w:tabs>
          <w:tab w:val="left" w:pos="2010"/>
        </w:tabs>
      </w:pPr>
      <w:bookmarkStart w:id="78" w:name="XA00M7O2N2"/>
      <w:bookmarkStart w:id="79" w:name="ZAP1N1Q38S"/>
      <w:bookmarkStart w:id="80" w:name="bssPhr101"/>
      <w:bookmarkEnd w:id="78"/>
      <w:bookmarkEnd w:id="79"/>
      <w:bookmarkEnd w:id="80"/>
      <w:r w:rsidRPr="001D7090">
        <w:t xml:space="preserve">Предложения по программе строительства новых и замена ветхих тепловых сетей по </w:t>
      </w:r>
      <w:r w:rsidR="00B746C3" w:rsidRPr="001D7090">
        <w:t>сельскому поселению</w:t>
      </w:r>
      <w:r w:rsidRPr="001D7090">
        <w:t xml:space="preserve"> </w:t>
      </w:r>
      <w:r w:rsidR="001D7090" w:rsidRPr="001D7090">
        <w:t xml:space="preserve">Сентябрьский </w:t>
      </w:r>
      <w:r w:rsidRPr="001D7090">
        <w:t>на 201</w:t>
      </w:r>
      <w:r w:rsidR="001D7090" w:rsidRPr="001D7090">
        <w:t>6</w:t>
      </w:r>
      <w:r w:rsidRPr="001D7090">
        <w:t>-202</w:t>
      </w:r>
      <w:r w:rsidR="001D7090" w:rsidRPr="001D7090">
        <w:t>8</w:t>
      </w:r>
      <w:r w:rsidRPr="001D7090">
        <w:t xml:space="preserve"> г.г.:</w:t>
      </w:r>
    </w:p>
    <w:p w:rsidR="001D7090" w:rsidRPr="001D7090" w:rsidRDefault="001D7090" w:rsidP="001D7090">
      <w:pPr>
        <w:pStyle w:val="af3"/>
        <w:numPr>
          <w:ilvl w:val="0"/>
          <w:numId w:val="36"/>
        </w:numPr>
        <w:tabs>
          <w:tab w:val="left" w:pos="851"/>
        </w:tabs>
        <w:ind w:left="0" w:firstLine="567"/>
        <w:jc w:val="both"/>
        <w:rPr>
          <w:sz w:val="24"/>
        </w:rPr>
      </w:pPr>
      <w:r w:rsidRPr="001D7090">
        <w:rPr>
          <w:sz w:val="24"/>
        </w:rPr>
        <w:t>Строительство новых тепловых сетей – 2016-2028 гг.;</w:t>
      </w:r>
    </w:p>
    <w:p w:rsidR="001D7090" w:rsidRPr="001D7090" w:rsidRDefault="001D7090" w:rsidP="001D7090">
      <w:pPr>
        <w:pStyle w:val="af3"/>
        <w:numPr>
          <w:ilvl w:val="0"/>
          <w:numId w:val="36"/>
        </w:numPr>
        <w:tabs>
          <w:tab w:val="left" w:pos="851"/>
        </w:tabs>
        <w:ind w:left="0" w:firstLine="567"/>
        <w:jc w:val="both"/>
        <w:rPr>
          <w:sz w:val="24"/>
        </w:rPr>
      </w:pPr>
      <w:r w:rsidRPr="001D7090">
        <w:rPr>
          <w:sz w:val="24"/>
        </w:rPr>
        <w:t xml:space="preserve">Реконструкция тепловых сетей с изменением </w:t>
      </w:r>
      <w:r w:rsidR="00650826" w:rsidRPr="001D7090">
        <w:rPr>
          <w:sz w:val="24"/>
        </w:rPr>
        <w:t>диаметра -</w:t>
      </w:r>
      <w:r w:rsidRPr="001D7090">
        <w:rPr>
          <w:sz w:val="24"/>
        </w:rPr>
        <w:t xml:space="preserve"> 2016-2017 гг.;</w:t>
      </w:r>
    </w:p>
    <w:p w:rsidR="00D72412" w:rsidRPr="001D7090" w:rsidRDefault="001D7090" w:rsidP="001D7090">
      <w:pPr>
        <w:pStyle w:val="af3"/>
        <w:numPr>
          <w:ilvl w:val="0"/>
          <w:numId w:val="36"/>
        </w:numPr>
        <w:tabs>
          <w:tab w:val="left" w:pos="851"/>
        </w:tabs>
        <w:ind w:left="0" w:firstLine="567"/>
        <w:jc w:val="both"/>
        <w:rPr>
          <w:sz w:val="24"/>
        </w:rPr>
      </w:pPr>
      <w:r w:rsidRPr="001D7090">
        <w:rPr>
          <w:sz w:val="24"/>
        </w:rPr>
        <w:t xml:space="preserve">Новое строительство сетей ГВС - </w:t>
      </w:r>
      <w:r w:rsidRPr="001D7090">
        <w:rPr>
          <w:sz w:val="24"/>
        </w:rPr>
        <w:tab/>
        <w:t>2016-2024 гг.</w:t>
      </w:r>
    </w:p>
    <w:p w:rsidR="00C560C3" w:rsidRPr="001D7090" w:rsidRDefault="00C560C3" w:rsidP="004C0E84">
      <w:pPr>
        <w:pStyle w:val="-S"/>
      </w:pPr>
      <w:r w:rsidRPr="001D7090">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p>
    <w:p w:rsidR="000F5F13" w:rsidRPr="00D43028" w:rsidRDefault="00D43028" w:rsidP="00715D43">
      <w:pPr>
        <w:pStyle w:val="10"/>
        <w:spacing w:after="200"/>
        <w:rPr>
          <w:rFonts w:eastAsia="Times New Roman"/>
        </w:rPr>
      </w:pPr>
      <w:bookmarkStart w:id="81" w:name="_Toc448323248"/>
      <w:r>
        <w:rPr>
          <w:rFonts w:eastAsia="Times New Roman"/>
        </w:rPr>
        <w:t>5</w:t>
      </w:r>
      <w:r w:rsidR="00F444C0" w:rsidRPr="00D43028">
        <w:rPr>
          <w:rFonts w:eastAsia="Times New Roman"/>
        </w:rPr>
        <w:t>.1</w:t>
      </w:r>
      <w:r w:rsidR="000F5F13" w:rsidRPr="00D43028">
        <w:rPr>
          <w:rFonts w:eastAsia="Times New Roman"/>
        </w:rPr>
        <w:t xml:space="preserve"> </w:t>
      </w:r>
      <w:bookmarkStart w:id="82" w:name="ZAP1RBI3CU"/>
      <w:bookmarkEnd w:id="82"/>
      <w:r w:rsidR="00F444C0" w:rsidRPr="00D43028">
        <w:rPr>
          <w:rFonts w:eastAsia="Times New Roman"/>
        </w:rPr>
        <w:t xml:space="preserve">Предложения по строительству и реконструкции тепловых сетей, обеспечивающих перераспределение тепловой нагрузки из зон с </w:t>
      </w:r>
      <w:r w:rsidR="00B70475" w:rsidRPr="00D43028">
        <w:rPr>
          <w:rFonts w:eastAsia="Times New Roman"/>
        </w:rPr>
        <w:t>резервом</w:t>
      </w:r>
      <w:r w:rsidR="00F444C0" w:rsidRPr="00D43028">
        <w:rPr>
          <w:rFonts w:eastAsia="Times New Roman"/>
        </w:rPr>
        <w:t xml:space="preserve"> располагаемой тепловой мощности источников тепловой энергии в зоны с </w:t>
      </w:r>
      <w:r w:rsidR="00B70475" w:rsidRPr="00D43028">
        <w:rPr>
          <w:rFonts w:eastAsia="Times New Roman"/>
        </w:rPr>
        <w:t>дефицитом</w:t>
      </w:r>
      <w:r w:rsidR="00F444C0" w:rsidRPr="00D43028">
        <w:rPr>
          <w:rFonts w:eastAsia="Times New Roman"/>
        </w:rPr>
        <w:t xml:space="preserve"> располагаемой тепловой мощности источников тепловой энергии (использование существующих резервов)</w:t>
      </w:r>
      <w:bookmarkEnd w:id="81"/>
    </w:p>
    <w:p w:rsidR="00D43028" w:rsidRDefault="00F444C0" w:rsidP="00715D43">
      <w:pPr>
        <w:rPr>
          <w:highlight w:val="yellow"/>
        </w:rPr>
      </w:pPr>
      <w:r w:rsidRPr="00D43028">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w:t>
      </w:r>
      <w:r w:rsidR="00D70FFC" w:rsidRPr="00D43028">
        <w:t>располагаемой тепловой мощности источников тепловой энергии,</w:t>
      </w:r>
      <w:r w:rsidR="00B70475" w:rsidRPr="00D43028">
        <w:t xml:space="preserve"> отсутствуют, так как </w:t>
      </w:r>
      <w:r w:rsidR="00D43028" w:rsidRPr="00D43028">
        <w:t>в сельском поселении Сентябрьский одна зона теплоснабжения</w:t>
      </w:r>
      <w:r w:rsidR="00D43028">
        <w:t xml:space="preserve"> – зона котельной НУМН ОАО «Сибнефтепровод».</w:t>
      </w:r>
    </w:p>
    <w:p w:rsidR="000F5F13" w:rsidRPr="00950CCA" w:rsidRDefault="00D43028" w:rsidP="00715D43">
      <w:pPr>
        <w:pStyle w:val="10"/>
        <w:spacing w:after="200"/>
        <w:rPr>
          <w:rFonts w:eastAsia="Times New Roman"/>
        </w:rPr>
      </w:pPr>
      <w:bookmarkStart w:id="83" w:name="_Toc448323249"/>
      <w:r w:rsidRPr="00950CCA">
        <w:rPr>
          <w:rFonts w:eastAsia="Times New Roman"/>
        </w:rPr>
        <w:t>5</w:t>
      </w:r>
      <w:r w:rsidR="00F444C0" w:rsidRPr="00950CCA">
        <w:rPr>
          <w:rFonts w:eastAsia="Times New Roman"/>
        </w:rPr>
        <w:t>.2</w:t>
      </w:r>
      <w:r w:rsidR="000F5F13" w:rsidRPr="00950CCA">
        <w:rPr>
          <w:rFonts w:eastAsia="Times New Roman"/>
        </w:rPr>
        <w:t xml:space="preserve"> </w:t>
      </w:r>
      <w:bookmarkStart w:id="84" w:name="ZAP1ONE37M"/>
      <w:bookmarkEnd w:id="84"/>
      <w:r w:rsidR="00F444C0" w:rsidRPr="00950CCA">
        <w:rPr>
          <w:rFonts w:eastAsia="Times New Roman"/>
        </w:rPr>
        <w:t>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3"/>
    </w:p>
    <w:p w:rsidR="00A51CC6" w:rsidRDefault="00A51CC6" w:rsidP="00A51CC6">
      <w:r w:rsidRPr="00950CCA">
        <w:t>По предоставленным материалам развитие системы теплоснабжения поселения предполагает</w:t>
      </w:r>
      <w:r>
        <w:t xml:space="preserve"> подключение перспективной нагрузки в первом варианте к ведомственной котельной НУМН ОАО «Сибнефтепровод».  </w:t>
      </w:r>
    </w:p>
    <w:p w:rsidR="00A51CC6" w:rsidRDefault="00A51CC6" w:rsidP="00A51CC6">
      <w:pPr>
        <w:rPr>
          <w:highlight w:val="yellow"/>
        </w:rPr>
      </w:pPr>
      <w:r>
        <w:t>Строительство тепловых сетей для обеспечения перспективных приростов тепловой нагрузки представлено в таблице 5.1.</w:t>
      </w:r>
    </w:p>
    <w:p w:rsidR="00A51CC6" w:rsidRDefault="00A51CC6" w:rsidP="00A51CC6">
      <w:pPr>
        <w:jc w:val="right"/>
      </w:pPr>
      <w:r w:rsidRPr="00A51CC6">
        <w:t xml:space="preserve">Таблица 5.1 </w:t>
      </w:r>
    </w:p>
    <w:p w:rsidR="00A51CC6" w:rsidRPr="00A51CC6" w:rsidRDefault="00A51CC6" w:rsidP="00A51CC6">
      <w:pPr>
        <w:jc w:val="center"/>
        <w:rPr>
          <w:highlight w:val="yellow"/>
          <w:u w:val="single"/>
        </w:rPr>
      </w:pPr>
      <w:r w:rsidRPr="00A51CC6">
        <w:rPr>
          <w:u w:val="single"/>
        </w:rPr>
        <w:t>Капитальные затраты по строительству тепловых сетей, тыс.руб</w:t>
      </w:r>
      <w:r>
        <w:rPr>
          <w:u w:val="single"/>
        </w:rPr>
        <w:t>.</w:t>
      </w:r>
    </w:p>
    <w:tbl>
      <w:tblPr>
        <w:tblStyle w:val="af8"/>
        <w:tblW w:w="0" w:type="auto"/>
        <w:tblLayout w:type="fixed"/>
        <w:tblLook w:val="04A0" w:firstRow="1" w:lastRow="0" w:firstColumn="1" w:lastColumn="0" w:noHBand="0" w:noVBand="1"/>
      </w:tblPr>
      <w:tblGrid>
        <w:gridCol w:w="575"/>
        <w:gridCol w:w="967"/>
        <w:gridCol w:w="1827"/>
        <w:gridCol w:w="850"/>
        <w:gridCol w:w="851"/>
        <w:gridCol w:w="850"/>
        <w:gridCol w:w="1734"/>
        <w:gridCol w:w="818"/>
        <w:gridCol w:w="957"/>
      </w:tblGrid>
      <w:tr w:rsidR="00E271A1" w:rsidTr="00E271A1">
        <w:tc>
          <w:tcPr>
            <w:tcW w:w="575" w:type="dxa"/>
            <w:vAlign w:val="center"/>
          </w:tcPr>
          <w:p w:rsidR="00A51CC6" w:rsidRPr="00950CCA" w:rsidRDefault="00A51CC6" w:rsidP="00A51CC6">
            <w:pPr>
              <w:pStyle w:val="aff"/>
              <w:rPr>
                <w:b/>
              </w:rPr>
            </w:pPr>
            <w:r w:rsidRPr="00950CCA">
              <w:rPr>
                <w:b/>
              </w:rPr>
              <w:t>№ п/п</w:t>
            </w:r>
          </w:p>
        </w:tc>
        <w:tc>
          <w:tcPr>
            <w:tcW w:w="967" w:type="dxa"/>
            <w:vAlign w:val="center"/>
          </w:tcPr>
          <w:p w:rsidR="00A51CC6" w:rsidRPr="00950CCA" w:rsidRDefault="00A51CC6" w:rsidP="00A51CC6">
            <w:pPr>
              <w:pStyle w:val="aff"/>
              <w:rPr>
                <w:b/>
              </w:rPr>
            </w:pPr>
            <w:r w:rsidRPr="00950CCA">
              <w:rPr>
                <w:b/>
              </w:rPr>
              <w:t>Начало участка</w:t>
            </w:r>
          </w:p>
        </w:tc>
        <w:tc>
          <w:tcPr>
            <w:tcW w:w="1827" w:type="dxa"/>
            <w:vAlign w:val="center"/>
          </w:tcPr>
          <w:p w:rsidR="00A51CC6" w:rsidRPr="00950CCA" w:rsidRDefault="00A51CC6" w:rsidP="00A51CC6">
            <w:pPr>
              <w:pStyle w:val="aff"/>
              <w:rPr>
                <w:b/>
              </w:rPr>
            </w:pPr>
            <w:r w:rsidRPr="00950CCA">
              <w:rPr>
                <w:b/>
              </w:rPr>
              <w:t>Конец участка</w:t>
            </w:r>
          </w:p>
        </w:tc>
        <w:tc>
          <w:tcPr>
            <w:tcW w:w="850" w:type="dxa"/>
            <w:vAlign w:val="center"/>
          </w:tcPr>
          <w:p w:rsidR="00A51CC6" w:rsidRPr="00950CCA" w:rsidRDefault="00A51CC6" w:rsidP="00A51CC6">
            <w:pPr>
              <w:pStyle w:val="aff"/>
              <w:rPr>
                <w:b/>
              </w:rPr>
            </w:pPr>
            <w:r w:rsidRPr="00950CCA">
              <w:rPr>
                <w:b/>
              </w:rPr>
              <w:t>Длина, м</w:t>
            </w:r>
          </w:p>
        </w:tc>
        <w:tc>
          <w:tcPr>
            <w:tcW w:w="851" w:type="dxa"/>
            <w:vAlign w:val="center"/>
          </w:tcPr>
          <w:p w:rsidR="00A51CC6" w:rsidRPr="00950CCA" w:rsidRDefault="00A51CC6" w:rsidP="00A51CC6">
            <w:pPr>
              <w:pStyle w:val="aff"/>
              <w:rPr>
                <w:b/>
              </w:rPr>
            </w:pPr>
            <w:r w:rsidRPr="00950CCA">
              <w:rPr>
                <w:b/>
              </w:rPr>
              <w:t>Диаметр подачи, м</w:t>
            </w:r>
          </w:p>
        </w:tc>
        <w:tc>
          <w:tcPr>
            <w:tcW w:w="850" w:type="dxa"/>
            <w:vAlign w:val="center"/>
          </w:tcPr>
          <w:p w:rsidR="00A51CC6" w:rsidRPr="00950CCA" w:rsidRDefault="00A51CC6" w:rsidP="00A51CC6">
            <w:pPr>
              <w:pStyle w:val="aff"/>
              <w:rPr>
                <w:b/>
              </w:rPr>
            </w:pPr>
            <w:r w:rsidRPr="00950CCA">
              <w:rPr>
                <w:b/>
              </w:rPr>
              <w:t>Диаметр обратного, м</w:t>
            </w:r>
          </w:p>
        </w:tc>
        <w:tc>
          <w:tcPr>
            <w:tcW w:w="1734" w:type="dxa"/>
            <w:vAlign w:val="center"/>
          </w:tcPr>
          <w:p w:rsidR="00A51CC6" w:rsidRPr="00950CCA" w:rsidRDefault="00A51CC6" w:rsidP="00A51CC6">
            <w:pPr>
              <w:pStyle w:val="aff"/>
              <w:rPr>
                <w:b/>
              </w:rPr>
            </w:pPr>
            <w:r w:rsidRPr="00950CCA">
              <w:rPr>
                <w:b/>
              </w:rPr>
              <w:t>Тип прокладки</w:t>
            </w:r>
          </w:p>
        </w:tc>
        <w:tc>
          <w:tcPr>
            <w:tcW w:w="818" w:type="dxa"/>
            <w:vAlign w:val="center"/>
          </w:tcPr>
          <w:p w:rsidR="00A51CC6" w:rsidRPr="00950CCA" w:rsidRDefault="00A51CC6" w:rsidP="00A51CC6">
            <w:pPr>
              <w:pStyle w:val="aff"/>
              <w:rPr>
                <w:b/>
              </w:rPr>
            </w:pPr>
            <w:r w:rsidRPr="00950CCA">
              <w:rPr>
                <w:b/>
              </w:rPr>
              <w:t>Год стр-ва</w:t>
            </w:r>
          </w:p>
        </w:tc>
        <w:tc>
          <w:tcPr>
            <w:tcW w:w="957" w:type="dxa"/>
            <w:vAlign w:val="center"/>
          </w:tcPr>
          <w:p w:rsidR="00A51CC6" w:rsidRPr="00950CCA" w:rsidRDefault="00A51CC6" w:rsidP="00A51CC6">
            <w:pPr>
              <w:pStyle w:val="aff"/>
              <w:rPr>
                <w:b/>
              </w:rPr>
            </w:pPr>
            <w:r w:rsidRPr="00950CCA">
              <w:rPr>
                <w:b/>
              </w:rPr>
              <w:t>Затраты, т.р.</w:t>
            </w:r>
          </w:p>
        </w:tc>
      </w:tr>
      <w:tr w:rsidR="00A51CC6" w:rsidTr="00E271A1">
        <w:tc>
          <w:tcPr>
            <w:tcW w:w="9429" w:type="dxa"/>
            <w:gridSpan w:val="9"/>
            <w:vAlign w:val="center"/>
          </w:tcPr>
          <w:p w:rsidR="00A51CC6" w:rsidRPr="00950CCA" w:rsidRDefault="00A51CC6" w:rsidP="00A51CC6">
            <w:pPr>
              <w:pStyle w:val="aff"/>
              <w:rPr>
                <w:b/>
              </w:rPr>
            </w:pPr>
            <w:r w:rsidRPr="00950CCA">
              <w:rPr>
                <w:b/>
              </w:rPr>
              <w:t>Строительство сетей</w:t>
            </w:r>
          </w:p>
        </w:tc>
      </w:tr>
      <w:tr w:rsidR="00E271A1" w:rsidTr="00E271A1">
        <w:tc>
          <w:tcPr>
            <w:tcW w:w="575" w:type="dxa"/>
            <w:vAlign w:val="center"/>
          </w:tcPr>
          <w:p w:rsidR="00A51CC6" w:rsidRPr="00950CCA" w:rsidRDefault="00682E54" w:rsidP="00A51CC6">
            <w:pPr>
              <w:pStyle w:val="aff"/>
            </w:pPr>
            <w:r w:rsidRPr="00950CCA">
              <w:t>1</w:t>
            </w:r>
          </w:p>
        </w:tc>
        <w:tc>
          <w:tcPr>
            <w:tcW w:w="967" w:type="dxa"/>
            <w:vAlign w:val="center"/>
          </w:tcPr>
          <w:p w:rsidR="00A51CC6" w:rsidRPr="00950CCA" w:rsidRDefault="00A51CC6" w:rsidP="00A51CC6">
            <w:pPr>
              <w:pStyle w:val="aff"/>
            </w:pPr>
            <w:r w:rsidRPr="00950CCA">
              <w:t>ТК-3</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домов 5 и 6)</w:t>
            </w:r>
          </w:p>
        </w:tc>
        <w:tc>
          <w:tcPr>
            <w:tcW w:w="850" w:type="dxa"/>
            <w:vAlign w:val="center"/>
          </w:tcPr>
          <w:p w:rsidR="00A51CC6" w:rsidRPr="00950CCA" w:rsidRDefault="00E271A1" w:rsidP="00A51CC6">
            <w:pPr>
              <w:pStyle w:val="aff"/>
            </w:pPr>
            <w:r w:rsidRPr="00950CCA">
              <w:t>16</w:t>
            </w:r>
          </w:p>
        </w:tc>
        <w:tc>
          <w:tcPr>
            <w:tcW w:w="851" w:type="dxa"/>
            <w:vAlign w:val="center"/>
          </w:tcPr>
          <w:p w:rsidR="00A51CC6" w:rsidRPr="00950CCA" w:rsidRDefault="00E271A1" w:rsidP="00A51CC6">
            <w:pPr>
              <w:pStyle w:val="aff"/>
            </w:pPr>
            <w:r w:rsidRPr="00950CCA">
              <w:t>100</w:t>
            </w:r>
          </w:p>
        </w:tc>
        <w:tc>
          <w:tcPr>
            <w:tcW w:w="850" w:type="dxa"/>
            <w:vAlign w:val="center"/>
          </w:tcPr>
          <w:p w:rsidR="00A51CC6" w:rsidRPr="00950CCA" w:rsidRDefault="00E271A1" w:rsidP="00A51CC6">
            <w:pPr>
              <w:pStyle w:val="aff"/>
            </w:pPr>
            <w:r w:rsidRPr="00950CCA">
              <w:t>100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2016</w:t>
            </w:r>
          </w:p>
        </w:tc>
        <w:tc>
          <w:tcPr>
            <w:tcW w:w="957" w:type="dxa"/>
            <w:vAlign w:val="center"/>
          </w:tcPr>
          <w:p w:rsidR="00A51CC6" w:rsidRPr="00950CCA" w:rsidRDefault="00950CCA" w:rsidP="00A51CC6">
            <w:pPr>
              <w:pStyle w:val="aff"/>
            </w:pPr>
            <w:r w:rsidRPr="00950CCA">
              <w:t>172,8</w:t>
            </w:r>
          </w:p>
        </w:tc>
      </w:tr>
      <w:tr w:rsidR="00A51CC6" w:rsidTr="00E271A1">
        <w:tc>
          <w:tcPr>
            <w:tcW w:w="575" w:type="dxa"/>
            <w:vAlign w:val="center"/>
          </w:tcPr>
          <w:p w:rsidR="00A51CC6" w:rsidRPr="00950CCA" w:rsidRDefault="00682E54" w:rsidP="00A51CC6">
            <w:pPr>
              <w:pStyle w:val="aff"/>
            </w:pPr>
            <w:r w:rsidRPr="00950CCA">
              <w:lastRenderedPageBreak/>
              <w:t>2</w:t>
            </w:r>
          </w:p>
        </w:tc>
        <w:tc>
          <w:tcPr>
            <w:tcW w:w="967" w:type="dxa"/>
            <w:vAlign w:val="center"/>
          </w:tcPr>
          <w:p w:rsidR="00A51CC6" w:rsidRPr="00950CCA" w:rsidRDefault="00A51CC6" w:rsidP="00A51CC6">
            <w:pPr>
              <w:pStyle w:val="aff"/>
            </w:pPr>
            <w:r w:rsidRPr="00950CCA">
              <w:t>ТК-4/1</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13)</w:t>
            </w:r>
          </w:p>
        </w:tc>
        <w:tc>
          <w:tcPr>
            <w:tcW w:w="850" w:type="dxa"/>
            <w:vAlign w:val="center"/>
          </w:tcPr>
          <w:p w:rsidR="00A51CC6" w:rsidRPr="00950CCA" w:rsidRDefault="00E271A1" w:rsidP="00A51CC6">
            <w:pPr>
              <w:pStyle w:val="aff"/>
            </w:pPr>
            <w:r w:rsidRPr="00950CCA">
              <w:t>26</w:t>
            </w:r>
          </w:p>
        </w:tc>
        <w:tc>
          <w:tcPr>
            <w:tcW w:w="851" w:type="dxa"/>
            <w:vAlign w:val="center"/>
          </w:tcPr>
          <w:p w:rsidR="00A51CC6" w:rsidRPr="00950CCA" w:rsidRDefault="00E271A1" w:rsidP="00A51CC6">
            <w:pPr>
              <w:pStyle w:val="aff"/>
            </w:pPr>
            <w:r w:rsidRPr="00950CCA">
              <w:t>100</w:t>
            </w:r>
          </w:p>
        </w:tc>
        <w:tc>
          <w:tcPr>
            <w:tcW w:w="850" w:type="dxa"/>
            <w:vAlign w:val="center"/>
          </w:tcPr>
          <w:p w:rsidR="00A51CC6" w:rsidRPr="00950CCA" w:rsidRDefault="00E271A1" w:rsidP="00A51CC6">
            <w:pPr>
              <w:pStyle w:val="aff"/>
            </w:pPr>
            <w:r w:rsidRPr="00950CCA">
              <w:t>100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2017</w:t>
            </w:r>
          </w:p>
        </w:tc>
        <w:tc>
          <w:tcPr>
            <w:tcW w:w="957" w:type="dxa"/>
            <w:vAlign w:val="center"/>
          </w:tcPr>
          <w:p w:rsidR="00A51CC6" w:rsidRPr="00950CCA" w:rsidRDefault="00950CCA" w:rsidP="00A51CC6">
            <w:pPr>
              <w:pStyle w:val="aff"/>
            </w:pPr>
            <w:r w:rsidRPr="00950CCA">
              <w:t>280,8</w:t>
            </w:r>
          </w:p>
        </w:tc>
      </w:tr>
      <w:tr w:rsidR="00A51CC6" w:rsidTr="00E271A1">
        <w:tc>
          <w:tcPr>
            <w:tcW w:w="575" w:type="dxa"/>
            <w:vAlign w:val="center"/>
          </w:tcPr>
          <w:p w:rsidR="00A51CC6" w:rsidRPr="00950CCA" w:rsidRDefault="00682E54" w:rsidP="00A51CC6">
            <w:pPr>
              <w:pStyle w:val="aff"/>
            </w:pPr>
            <w:r w:rsidRPr="00950CCA">
              <w:t>3</w:t>
            </w:r>
          </w:p>
        </w:tc>
        <w:tc>
          <w:tcPr>
            <w:tcW w:w="967" w:type="dxa"/>
            <w:vAlign w:val="center"/>
          </w:tcPr>
          <w:p w:rsidR="00A51CC6" w:rsidRPr="00950CCA" w:rsidRDefault="00A51CC6" w:rsidP="00A51CC6">
            <w:pPr>
              <w:pStyle w:val="aff"/>
            </w:pPr>
            <w:r w:rsidRPr="00950CCA">
              <w:t>ТК-6/1</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11)</w:t>
            </w:r>
          </w:p>
        </w:tc>
        <w:tc>
          <w:tcPr>
            <w:tcW w:w="850" w:type="dxa"/>
            <w:vAlign w:val="center"/>
          </w:tcPr>
          <w:p w:rsidR="00A51CC6" w:rsidRPr="00950CCA" w:rsidRDefault="00E271A1" w:rsidP="00A51CC6">
            <w:pPr>
              <w:pStyle w:val="aff"/>
            </w:pPr>
            <w:r w:rsidRPr="00950CCA">
              <w:t>17</w:t>
            </w:r>
          </w:p>
        </w:tc>
        <w:tc>
          <w:tcPr>
            <w:tcW w:w="851" w:type="dxa"/>
            <w:vAlign w:val="center"/>
          </w:tcPr>
          <w:p w:rsidR="00A51CC6" w:rsidRPr="00950CCA" w:rsidRDefault="00E271A1" w:rsidP="00A51CC6">
            <w:pPr>
              <w:pStyle w:val="aff"/>
            </w:pPr>
            <w:r w:rsidRPr="00950CCA">
              <w:t>80</w:t>
            </w:r>
          </w:p>
        </w:tc>
        <w:tc>
          <w:tcPr>
            <w:tcW w:w="850" w:type="dxa"/>
            <w:vAlign w:val="center"/>
          </w:tcPr>
          <w:p w:rsidR="00A51CC6" w:rsidRPr="00950CCA" w:rsidRDefault="00E271A1" w:rsidP="00A51CC6">
            <w:pPr>
              <w:pStyle w:val="aff"/>
            </w:pPr>
            <w:r w:rsidRPr="00950CCA">
              <w:t>80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2019</w:t>
            </w:r>
          </w:p>
        </w:tc>
        <w:tc>
          <w:tcPr>
            <w:tcW w:w="957" w:type="dxa"/>
            <w:vAlign w:val="center"/>
          </w:tcPr>
          <w:p w:rsidR="00A51CC6" w:rsidRPr="00950CCA" w:rsidRDefault="00950CCA" w:rsidP="00A51CC6">
            <w:pPr>
              <w:pStyle w:val="aff"/>
            </w:pPr>
            <w:r w:rsidRPr="00950CCA">
              <w:t>165,7</w:t>
            </w:r>
          </w:p>
        </w:tc>
      </w:tr>
      <w:tr w:rsidR="00A51CC6" w:rsidTr="00E271A1">
        <w:tc>
          <w:tcPr>
            <w:tcW w:w="575" w:type="dxa"/>
            <w:vAlign w:val="center"/>
          </w:tcPr>
          <w:p w:rsidR="00A51CC6" w:rsidRPr="00950CCA" w:rsidRDefault="00682E54" w:rsidP="00A51CC6">
            <w:pPr>
              <w:pStyle w:val="aff"/>
            </w:pPr>
            <w:r w:rsidRPr="00950CCA">
              <w:t>4</w:t>
            </w:r>
          </w:p>
        </w:tc>
        <w:tc>
          <w:tcPr>
            <w:tcW w:w="967" w:type="dxa"/>
            <w:vAlign w:val="center"/>
          </w:tcPr>
          <w:p w:rsidR="00A51CC6" w:rsidRPr="00950CCA" w:rsidRDefault="00E271A1" w:rsidP="00A51CC6">
            <w:pPr>
              <w:pStyle w:val="aff"/>
            </w:pPr>
            <w:r w:rsidRPr="00950CCA">
              <w:t>ТК-8</w:t>
            </w:r>
          </w:p>
        </w:tc>
        <w:tc>
          <w:tcPr>
            <w:tcW w:w="1827" w:type="dxa"/>
            <w:vAlign w:val="center"/>
          </w:tcPr>
          <w:p w:rsidR="00A51CC6" w:rsidRPr="00950CCA" w:rsidRDefault="00E271A1" w:rsidP="00A51CC6">
            <w:pPr>
              <w:pStyle w:val="aff"/>
            </w:pPr>
            <w:r w:rsidRPr="00950CCA">
              <w:t>Спортивный зал</w:t>
            </w:r>
          </w:p>
        </w:tc>
        <w:tc>
          <w:tcPr>
            <w:tcW w:w="850" w:type="dxa"/>
            <w:vAlign w:val="center"/>
          </w:tcPr>
          <w:p w:rsidR="00A51CC6" w:rsidRPr="00950CCA" w:rsidRDefault="00E271A1" w:rsidP="00A51CC6">
            <w:pPr>
              <w:pStyle w:val="aff"/>
            </w:pPr>
            <w:r w:rsidRPr="00950CCA">
              <w:t>53</w:t>
            </w:r>
          </w:p>
        </w:tc>
        <w:tc>
          <w:tcPr>
            <w:tcW w:w="851" w:type="dxa"/>
            <w:vAlign w:val="center"/>
          </w:tcPr>
          <w:p w:rsidR="00A51CC6" w:rsidRPr="00950CCA" w:rsidRDefault="00E271A1" w:rsidP="00A51CC6">
            <w:pPr>
              <w:pStyle w:val="aff"/>
            </w:pPr>
            <w:r w:rsidRPr="00950CCA">
              <w:t>125</w:t>
            </w:r>
          </w:p>
        </w:tc>
        <w:tc>
          <w:tcPr>
            <w:tcW w:w="850" w:type="dxa"/>
            <w:vAlign w:val="center"/>
          </w:tcPr>
          <w:p w:rsidR="00A51CC6" w:rsidRPr="00950CCA" w:rsidRDefault="00E271A1" w:rsidP="00A51CC6">
            <w:pPr>
              <w:pStyle w:val="aff"/>
            </w:pPr>
            <w:r w:rsidRPr="00950CCA">
              <w:t>125</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2019</w:t>
            </w:r>
          </w:p>
        </w:tc>
        <w:tc>
          <w:tcPr>
            <w:tcW w:w="957" w:type="dxa"/>
            <w:vAlign w:val="center"/>
          </w:tcPr>
          <w:p w:rsidR="00A51CC6" w:rsidRPr="00950CCA" w:rsidRDefault="00950CCA" w:rsidP="00A51CC6">
            <w:pPr>
              <w:pStyle w:val="aff"/>
            </w:pPr>
            <w:r w:rsidRPr="00950CCA">
              <w:t>659,8</w:t>
            </w:r>
          </w:p>
        </w:tc>
      </w:tr>
      <w:tr w:rsidR="00A51CC6" w:rsidTr="00E271A1">
        <w:tc>
          <w:tcPr>
            <w:tcW w:w="575" w:type="dxa"/>
            <w:vAlign w:val="center"/>
          </w:tcPr>
          <w:p w:rsidR="00A51CC6" w:rsidRPr="00950CCA" w:rsidRDefault="00682E54" w:rsidP="00A51CC6">
            <w:pPr>
              <w:pStyle w:val="aff"/>
            </w:pPr>
            <w:r w:rsidRPr="00950CCA">
              <w:t>5</w:t>
            </w:r>
          </w:p>
        </w:tc>
        <w:tc>
          <w:tcPr>
            <w:tcW w:w="967" w:type="dxa"/>
            <w:vAlign w:val="center"/>
          </w:tcPr>
          <w:p w:rsidR="00A51CC6" w:rsidRPr="00950CCA" w:rsidRDefault="00E271A1" w:rsidP="00A51CC6">
            <w:pPr>
              <w:pStyle w:val="aff"/>
            </w:pPr>
            <w:r w:rsidRPr="00950CCA">
              <w:t>ТК-20</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15)</w:t>
            </w:r>
          </w:p>
        </w:tc>
        <w:tc>
          <w:tcPr>
            <w:tcW w:w="850" w:type="dxa"/>
            <w:vAlign w:val="center"/>
          </w:tcPr>
          <w:p w:rsidR="00A51CC6" w:rsidRPr="00950CCA" w:rsidRDefault="00E271A1" w:rsidP="00A51CC6">
            <w:pPr>
              <w:pStyle w:val="aff"/>
            </w:pPr>
            <w:r w:rsidRPr="00950CCA">
              <w:t>25</w:t>
            </w:r>
          </w:p>
        </w:tc>
        <w:tc>
          <w:tcPr>
            <w:tcW w:w="851" w:type="dxa"/>
            <w:vAlign w:val="center"/>
          </w:tcPr>
          <w:p w:rsidR="00A51CC6" w:rsidRPr="00950CCA" w:rsidRDefault="00E271A1" w:rsidP="00A51CC6">
            <w:pPr>
              <w:pStyle w:val="aff"/>
            </w:pPr>
            <w:r w:rsidRPr="00950CCA">
              <w:t>80</w:t>
            </w:r>
          </w:p>
        </w:tc>
        <w:tc>
          <w:tcPr>
            <w:tcW w:w="850" w:type="dxa"/>
            <w:vAlign w:val="center"/>
          </w:tcPr>
          <w:p w:rsidR="00A51CC6" w:rsidRPr="00950CCA" w:rsidRDefault="00E271A1" w:rsidP="00A51CC6">
            <w:pPr>
              <w:pStyle w:val="aff"/>
            </w:pPr>
            <w:r w:rsidRPr="00950CCA">
              <w:t>80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2020</w:t>
            </w:r>
          </w:p>
        </w:tc>
        <w:tc>
          <w:tcPr>
            <w:tcW w:w="957" w:type="dxa"/>
            <w:vAlign w:val="center"/>
          </w:tcPr>
          <w:p w:rsidR="00A51CC6" w:rsidRPr="00950CCA" w:rsidRDefault="00950CCA" w:rsidP="00A51CC6">
            <w:pPr>
              <w:pStyle w:val="aff"/>
            </w:pPr>
            <w:r w:rsidRPr="00950CCA">
              <w:t>243,7</w:t>
            </w:r>
          </w:p>
        </w:tc>
      </w:tr>
    </w:tbl>
    <w:p w:rsidR="00950CCA" w:rsidRDefault="00950CCA" w:rsidP="00950CCA">
      <w:pPr>
        <w:rPr>
          <w:lang w:eastAsia="ru-RU"/>
        </w:rPr>
      </w:pPr>
      <w:r>
        <w:rPr>
          <w:lang w:eastAsia="ru-RU"/>
        </w:rPr>
        <w:t>При с</w:t>
      </w:r>
      <w:r w:rsidRPr="002B38A6">
        <w:rPr>
          <w:lang w:eastAsia="ru-RU"/>
        </w:rPr>
        <w:t>троительств</w:t>
      </w:r>
      <w:r>
        <w:rPr>
          <w:lang w:eastAsia="ru-RU"/>
        </w:rPr>
        <w:t>е</w:t>
      </w:r>
      <w:r w:rsidRPr="002B38A6">
        <w:rPr>
          <w:lang w:eastAsia="ru-RU"/>
        </w:rPr>
        <w:t xml:space="preserve"> новой автоматизированной блочной локальной котельной для теплоснабжения</w:t>
      </w:r>
      <w:r>
        <w:rPr>
          <w:lang w:eastAsia="ru-RU"/>
        </w:rPr>
        <w:t xml:space="preserve"> </w:t>
      </w:r>
      <w:r w:rsidRPr="002B38A6">
        <w:rPr>
          <w:lang w:eastAsia="ru-RU"/>
        </w:rPr>
        <w:t>п.</w:t>
      </w:r>
      <w:r>
        <w:rPr>
          <w:lang w:eastAsia="ru-RU"/>
        </w:rPr>
        <w:t xml:space="preserve"> Сентябрьский необходимо:</w:t>
      </w:r>
    </w:p>
    <w:p w:rsidR="00950CCA" w:rsidRPr="00950CCA" w:rsidRDefault="00950CCA" w:rsidP="00950CCA">
      <w:pPr>
        <w:pStyle w:val="af3"/>
        <w:numPr>
          <w:ilvl w:val="0"/>
          <w:numId w:val="34"/>
        </w:numPr>
        <w:tabs>
          <w:tab w:val="left" w:pos="851"/>
        </w:tabs>
        <w:ind w:left="0" w:firstLine="567"/>
        <w:jc w:val="both"/>
        <w:rPr>
          <w:sz w:val="24"/>
        </w:rPr>
      </w:pPr>
      <w:r w:rsidRPr="00950CCA">
        <w:rPr>
          <w:sz w:val="24"/>
        </w:rPr>
        <w:t>Прокладка трубопроводов системы отопления от новой котельной до существующей тепловой камеры ТК1/1. Температурный график теплоносите</w:t>
      </w:r>
      <w:r>
        <w:rPr>
          <w:sz w:val="24"/>
        </w:rPr>
        <w:t>ля 95/70 со срезкой в 65 °С – 2016-2028 гг;</w:t>
      </w:r>
    </w:p>
    <w:p w:rsidR="00950CCA" w:rsidRPr="00950CCA" w:rsidRDefault="00950CCA" w:rsidP="00950CCA">
      <w:pPr>
        <w:pStyle w:val="af3"/>
        <w:numPr>
          <w:ilvl w:val="0"/>
          <w:numId w:val="34"/>
        </w:numPr>
        <w:tabs>
          <w:tab w:val="left" w:pos="851"/>
        </w:tabs>
        <w:ind w:left="0" w:firstLine="567"/>
        <w:jc w:val="both"/>
        <w:rPr>
          <w:sz w:val="24"/>
        </w:rPr>
      </w:pPr>
      <w:r w:rsidRPr="00950CCA">
        <w:rPr>
          <w:sz w:val="24"/>
        </w:rPr>
        <w:t>Прокладка дополнительных трубопроводов (основного и циркуляционного системы ГВС от ЦТП до конечных потребителей)</w:t>
      </w:r>
      <w:r>
        <w:rPr>
          <w:sz w:val="24"/>
        </w:rPr>
        <w:t xml:space="preserve"> – 2016-2024 гг.</w:t>
      </w:r>
    </w:p>
    <w:p w:rsidR="00E271A1" w:rsidRPr="00E271A1" w:rsidRDefault="00E271A1" w:rsidP="00E271A1">
      <w:pPr>
        <w:rPr>
          <w:b/>
        </w:rPr>
      </w:pPr>
      <w:r w:rsidRPr="00E271A1">
        <w:rPr>
          <w:b/>
        </w:rPr>
        <w:t xml:space="preserve">Реконструкция тепловых сетей с увеличением диаметра трубопроводов для обеспечения перспективных приростов тепловой нагрузки. </w:t>
      </w:r>
    </w:p>
    <w:p w:rsidR="00A51CC6" w:rsidRDefault="00E271A1" w:rsidP="00E271A1">
      <w:pPr>
        <w:rPr>
          <w:highlight w:val="yellow"/>
        </w:rPr>
      </w:pPr>
      <w:r>
        <w:t>В варианте развития системы теплоснабжения поселения планируется реконструкция магистральных сетей с изменением диаметра в сторону увеличения и один участок сетей в сторону уменьшения. Капитальные затраты при реконструкции сетей показаны в таблице 5.2 по первому варианту и составили в ценах 201</w:t>
      </w:r>
      <w:r w:rsidR="007E03BE">
        <w:t>6</w:t>
      </w:r>
      <w:r>
        <w:t xml:space="preserve"> года </w:t>
      </w:r>
      <w:r w:rsidR="007E03BE">
        <w:t>4336,4</w:t>
      </w:r>
      <w:r>
        <w:t xml:space="preserve"> тыс. рублей</w:t>
      </w:r>
    </w:p>
    <w:p w:rsidR="00E271A1" w:rsidRDefault="00E271A1" w:rsidP="00E271A1">
      <w:pPr>
        <w:jc w:val="right"/>
      </w:pPr>
      <w:r>
        <w:t>Таблица 5.2</w:t>
      </w:r>
    </w:p>
    <w:p w:rsidR="00A51CC6" w:rsidRPr="00E271A1" w:rsidRDefault="00E271A1" w:rsidP="00E271A1">
      <w:pPr>
        <w:ind w:firstLine="0"/>
        <w:jc w:val="center"/>
        <w:rPr>
          <w:highlight w:val="yellow"/>
          <w:u w:val="single"/>
        </w:rPr>
      </w:pPr>
      <w:r w:rsidRPr="00E271A1">
        <w:rPr>
          <w:u w:val="single"/>
        </w:rPr>
        <w:t>Капитальные затраты по реконструкции тепловых сетей с изменением диаметра по 1 варианту, тыс. руб.</w:t>
      </w:r>
    </w:p>
    <w:tbl>
      <w:tblPr>
        <w:tblStyle w:val="af8"/>
        <w:tblW w:w="0" w:type="auto"/>
        <w:tblLayout w:type="fixed"/>
        <w:tblLook w:val="04A0" w:firstRow="1" w:lastRow="0" w:firstColumn="1" w:lastColumn="0" w:noHBand="0" w:noVBand="1"/>
      </w:tblPr>
      <w:tblGrid>
        <w:gridCol w:w="575"/>
        <w:gridCol w:w="1234"/>
        <w:gridCol w:w="1560"/>
        <w:gridCol w:w="850"/>
        <w:gridCol w:w="851"/>
        <w:gridCol w:w="850"/>
        <w:gridCol w:w="1734"/>
        <w:gridCol w:w="818"/>
        <w:gridCol w:w="957"/>
      </w:tblGrid>
      <w:tr w:rsidR="00E271A1" w:rsidTr="00E271A1">
        <w:tc>
          <w:tcPr>
            <w:tcW w:w="575" w:type="dxa"/>
            <w:vAlign w:val="center"/>
          </w:tcPr>
          <w:p w:rsidR="00E271A1" w:rsidRPr="007E03BE" w:rsidRDefault="00E271A1" w:rsidP="00E271A1">
            <w:pPr>
              <w:pStyle w:val="aff"/>
              <w:rPr>
                <w:b/>
              </w:rPr>
            </w:pPr>
            <w:r w:rsidRPr="007E03BE">
              <w:rPr>
                <w:b/>
              </w:rPr>
              <w:t>№ п/п</w:t>
            </w:r>
          </w:p>
        </w:tc>
        <w:tc>
          <w:tcPr>
            <w:tcW w:w="1234" w:type="dxa"/>
            <w:vAlign w:val="center"/>
          </w:tcPr>
          <w:p w:rsidR="00E271A1" w:rsidRPr="007E03BE" w:rsidRDefault="00E271A1" w:rsidP="00E271A1">
            <w:pPr>
              <w:pStyle w:val="aff"/>
              <w:rPr>
                <w:b/>
              </w:rPr>
            </w:pPr>
            <w:r w:rsidRPr="007E03BE">
              <w:rPr>
                <w:b/>
              </w:rPr>
              <w:t>Начало участка</w:t>
            </w:r>
          </w:p>
        </w:tc>
        <w:tc>
          <w:tcPr>
            <w:tcW w:w="1560" w:type="dxa"/>
            <w:vAlign w:val="center"/>
          </w:tcPr>
          <w:p w:rsidR="00E271A1" w:rsidRPr="007E03BE" w:rsidRDefault="00E271A1" w:rsidP="00E271A1">
            <w:pPr>
              <w:pStyle w:val="aff"/>
              <w:rPr>
                <w:b/>
              </w:rPr>
            </w:pPr>
            <w:r w:rsidRPr="007E03BE">
              <w:rPr>
                <w:b/>
              </w:rPr>
              <w:t>Конец участка</w:t>
            </w:r>
          </w:p>
        </w:tc>
        <w:tc>
          <w:tcPr>
            <w:tcW w:w="850" w:type="dxa"/>
            <w:vAlign w:val="center"/>
          </w:tcPr>
          <w:p w:rsidR="00E271A1" w:rsidRPr="007E03BE" w:rsidRDefault="00E271A1" w:rsidP="00E271A1">
            <w:pPr>
              <w:pStyle w:val="aff"/>
              <w:rPr>
                <w:b/>
              </w:rPr>
            </w:pPr>
            <w:r w:rsidRPr="007E03BE">
              <w:rPr>
                <w:b/>
              </w:rPr>
              <w:t>Длина, м</w:t>
            </w:r>
          </w:p>
        </w:tc>
        <w:tc>
          <w:tcPr>
            <w:tcW w:w="851" w:type="dxa"/>
            <w:vAlign w:val="center"/>
          </w:tcPr>
          <w:p w:rsidR="00E271A1" w:rsidRPr="007E03BE" w:rsidRDefault="00E271A1" w:rsidP="00E271A1">
            <w:pPr>
              <w:pStyle w:val="aff"/>
              <w:rPr>
                <w:b/>
              </w:rPr>
            </w:pPr>
            <w:r w:rsidRPr="007E03BE">
              <w:rPr>
                <w:b/>
              </w:rPr>
              <w:t>Диаметр подачи, м</w:t>
            </w:r>
          </w:p>
        </w:tc>
        <w:tc>
          <w:tcPr>
            <w:tcW w:w="850" w:type="dxa"/>
            <w:vAlign w:val="center"/>
          </w:tcPr>
          <w:p w:rsidR="00E271A1" w:rsidRPr="007E03BE" w:rsidRDefault="00E271A1" w:rsidP="00E271A1">
            <w:pPr>
              <w:pStyle w:val="aff"/>
              <w:rPr>
                <w:b/>
              </w:rPr>
            </w:pPr>
            <w:r w:rsidRPr="007E03BE">
              <w:rPr>
                <w:b/>
              </w:rPr>
              <w:t>Диаметр обратного, м</w:t>
            </w:r>
          </w:p>
        </w:tc>
        <w:tc>
          <w:tcPr>
            <w:tcW w:w="1734" w:type="dxa"/>
            <w:vAlign w:val="center"/>
          </w:tcPr>
          <w:p w:rsidR="00E271A1" w:rsidRPr="007E03BE" w:rsidRDefault="00E271A1" w:rsidP="00E271A1">
            <w:pPr>
              <w:pStyle w:val="aff"/>
              <w:rPr>
                <w:b/>
              </w:rPr>
            </w:pPr>
            <w:r w:rsidRPr="007E03BE">
              <w:rPr>
                <w:b/>
              </w:rPr>
              <w:t>Тип прокладки</w:t>
            </w:r>
          </w:p>
        </w:tc>
        <w:tc>
          <w:tcPr>
            <w:tcW w:w="818" w:type="dxa"/>
            <w:vAlign w:val="center"/>
          </w:tcPr>
          <w:p w:rsidR="00E271A1" w:rsidRPr="007E03BE" w:rsidRDefault="00E271A1" w:rsidP="00E271A1">
            <w:pPr>
              <w:pStyle w:val="aff"/>
              <w:rPr>
                <w:b/>
              </w:rPr>
            </w:pPr>
            <w:r w:rsidRPr="007E03BE">
              <w:rPr>
                <w:b/>
              </w:rPr>
              <w:t>Год стр-ва</w:t>
            </w:r>
          </w:p>
        </w:tc>
        <w:tc>
          <w:tcPr>
            <w:tcW w:w="957" w:type="dxa"/>
            <w:vAlign w:val="center"/>
          </w:tcPr>
          <w:p w:rsidR="00E271A1" w:rsidRPr="007E03BE" w:rsidRDefault="00E271A1" w:rsidP="00E271A1">
            <w:pPr>
              <w:pStyle w:val="aff"/>
              <w:rPr>
                <w:b/>
              </w:rPr>
            </w:pPr>
            <w:r w:rsidRPr="007E03BE">
              <w:rPr>
                <w:b/>
              </w:rPr>
              <w:t>Затраты, т.р.</w:t>
            </w:r>
          </w:p>
        </w:tc>
      </w:tr>
      <w:tr w:rsidR="00E271A1" w:rsidTr="00E271A1">
        <w:tc>
          <w:tcPr>
            <w:tcW w:w="9429" w:type="dxa"/>
            <w:gridSpan w:val="9"/>
            <w:vAlign w:val="center"/>
          </w:tcPr>
          <w:p w:rsidR="00E271A1" w:rsidRPr="007E03BE" w:rsidRDefault="00E271A1" w:rsidP="00E271A1">
            <w:pPr>
              <w:pStyle w:val="aff"/>
              <w:rPr>
                <w:b/>
              </w:rPr>
            </w:pPr>
            <w:r w:rsidRPr="007E03BE">
              <w:rPr>
                <w:b/>
              </w:rPr>
              <w:t>Перекладка тепловых сетей с изменением диаметра</w:t>
            </w:r>
          </w:p>
        </w:tc>
      </w:tr>
      <w:tr w:rsidR="00254411" w:rsidTr="00E271A1">
        <w:tc>
          <w:tcPr>
            <w:tcW w:w="575" w:type="dxa"/>
            <w:vAlign w:val="center"/>
          </w:tcPr>
          <w:p w:rsidR="00254411" w:rsidRPr="007E03BE" w:rsidRDefault="00254411" w:rsidP="00254411">
            <w:pPr>
              <w:pStyle w:val="aff"/>
            </w:pPr>
            <w:r w:rsidRPr="007E03BE">
              <w:t>1</w:t>
            </w:r>
          </w:p>
        </w:tc>
        <w:tc>
          <w:tcPr>
            <w:tcW w:w="1234" w:type="dxa"/>
            <w:vAlign w:val="center"/>
          </w:tcPr>
          <w:p w:rsidR="00254411" w:rsidRPr="007E03BE" w:rsidRDefault="00254411" w:rsidP="00254411">
            <w:pPr>
              <w:pStyle w:val="aff"/>
            </w:pPr>
            <w:r w:rsidRPr="007E03BE">
              <w:t>ТК-20</w:t>
            </w:r>
          </w:p>
        </w:tc>
        <w:tc>
          <w:tcPr>
            <w:tcW w:w="1560" w:type="dxa"/>
            <w:vAlign w:val="center"/>
          </w:tcPr>
          <w:p w:rsidR="00254411" w:rsidRPr="007E03BE" w:rsidRDefault="00254411" w:rsidP="00254411">
            <w:pPr>
              <w:pStyle w:val="aff"/>
            </w:pPr>
            <w:r w:rsidRPr="007E03BE">
              <w:t>ТК-19</w:t>
            </w:r>
          </w:p>
        </w:tc>
        <w:tc>
          <w:tcPr>
            <w:tcW w:w="850" w:type="dxa"/>
            <w:vAlign w:val="center"/>
          </w:tcPr>
          <w:p w:rsidR="00254411" w:rsidRPr="007E03BE" w:rsidRDefault="00254411" w:rsidP="00254411">
            <w:pPr>
              <w:pStyle w:val="aff"/>
            </w:pPr>
            <w:r w:rsidRPr="007E03BE">
              <w:t>95</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1517,2</w:t>
            </w:r>
          </w:p>
        </w:tc>
      </w:tr>
      <w:tr w:rsidR="00254411" w:rsidTr="00E271A1">
        <w:tc>
          <w:tcPr>
            <w:tcW w:w="575" w:type="dxa"/>
            <w:vAlign w:val="center"/>
          </w:tcPr>
          <w:p w:rsidR="00254411" w:rsidRPr="007E03BE" w:rsidRDefault="00254411" w:rsidP="00254411">
            <w:pPr>
              <w:pStyle w:val="aff"/>
            </w:pPr>
            <w:r w:rsidRPr="007E03BE">
              <w:t>2</w:t>
            </w:r>
          </w:p>
        </w:tc>
        <w:tc>
          <w:tcPr>
            <w:tcW w:w="1234" w:type="dxa"/>
            <w:vAlign w:val="center"/>
          </w:tcPr>
          <w:p w:rsidR="00254411" w:rsidRPr="007E03BE" w:rsidRDefault="00254411" w:rsidP="00254411">
            <w:pPr>
              <w:pStyle w:val="aff"/>
            </w:pPr>
            <w:r w:rsidRPr="007E03BE">
              <w:t>ТК-21</w:t>
            </w:r>
          </w:p>
        </w:tc>
        <w:tc>
          <w:tcPr>
            <w:tcW w:w="1560" w:type="dxa"/>
            <w:vAlign w:val="center"/>
          </w:tcPr>
          <w:p w:rsidR="00254411" w:rsidRPr="007E03BE" w:rsidRDefault="00254411" w:rsidP="00254411">
            <w:pPr>
              <w:pStyle w:val="aff"/>
            </w:pPr>
            <w:r w:rsidRPr="007E03BE">
              <w:t>ТК-21/1</w:t>
            </w:r>
          </w:p>
        </w:tc>
        <w:tc>
          <w:tcPr>
            <w:tcW w:w="850" w:type="dxa"/>
            <w:vAlign w:val="center"/>
          </w:tcPr>
          <w:p w:rsidR="00254411" w:rsidRPr="007E03BE" w:rsidRDefault="00254411" w:rsidP="00254411">
            <w:pPr>
              <w:pStyle w:val="aff"/>
            </w:pPr>
            <w:r w:rsidRPr="007E03BE">
              <w:t>28</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447,18</w:t>
            </w:r>
          </w:p>
        </w:tc>
      </w:tr>
      <w:tr w:rsidR="00254411" w:rsidTr="00E271A1">
        <w:tc>
          <w:tcPr>
            <w:tcW w:w="575" w:type="dxa"/>
            <w:vAlign w:val="center"/>
          </w:tcPr>
          <w:p w:rsidR="00254411" w:rsidRPr="007E03BE" w:rsidRDefault="00254411" w:rsidP="00254411">
            <w:pPr>
              <w:pStyle w:val="aff"/>
            </w:pPr>
            <w:r w:rsidRPr="007E03BE">
              <w:t>3</w:t>
            </w:r>
          </w:p>
        </w:tc>
        <w:tc>
          <w:tcPr>
            <w:tcW w:w="1234" w:type="dxa"/>
            <w:vAlign w:val="center"/>
          </w:tcPr>
          <w:p w:rsidR="00254411" w:rsidRPr="007E03BE" w:rsidRDefault="00254411" w:rsidP="00254411">
            <w:pPr>
              <w:pStyle w:val="aff"/>
            </w:pPr>
            <w:r w:rsidRPr="007E03BE">
              <w:t>ТК-21/1</w:t>
            </w:r>
          </w:p>
        </w:tc>
        <w:tc>
          <w:tcPr>
            <w:tcW w:w="1560" w:type="dxa"/>
            <w:vAlign w:val="center"/>
          </w:tcPr>
          <w:p w:rsidR="00254411" w:rsidRPr="007E03BE" w:rsidRDefault="00254411" w:rsidP="00254411">
            <w:pPr>
              <w:pStyle w:val="aff"/>
              <w:rPr>
                <w:b/>
              </w:rPr>
            </w:pPr>
            <w:r w:rsidRPr="007E03BE">
              <w:t>ТК-20</w:t>
            </w:r>
          </w:p>
        </w:tc>
        <w:tc>
          <w:tcPr>
            <w:tcW w:w="850" w:type="dxa"/>
            <w:vAlign w:val="center"/>
          </w:tcPr>
          <w:p w:rsidR="00254411" w:rsidRPr="007E03BE" w:rsidRDefault="00254411" w:rsidP="00254411">
            <w:pPr>
              <w:pStyle w:val="aff"/>
            </w:pPr>
            <w:r w:rsidRPr="007E03BE">
              <w:t>22</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351,35</w:t>
            </w:r>
          </w:p>
        </w:tc>
      </w:tr>
      <w:tr w:rsidR="00254411" w:rsidTr="00E271A1">
        <w:tc>
          <w:tcPr>
            <w:tcW w:w="575" w:type="dxa"/>
            <w:vAlign w:val="center"/>
          </w:tcPr>
          <w:p w:rsidR="00254411" w:rsidRPr="007E03BE" w:rsidRDefault="00254411" w:rsidP="00254411">
            <w:pPr>
              <w:pStyle w:val="aff"/>
            </w:pPr>
            <w:r w:rsidRPr="007E03BE">
              <w:t>4</w:t>
            </w:r>
          </w:p>
        </w:tc>
        <w:tc>
          <w:tcPr>
            <w:tcW w:w="1234" w:type="dxa"/>
            <w:vAlign w:val="center"/>
          </w:tcPr>
          <w:p w:rsidR="00254411" w:rsidRPr="007E03BE" w:rsidRDefault="00254411" w:rsidP="00254411">
            <w:pPr>
              <w:pStyle w:val="aff"/>
            </w:pPr>
            <w:r w:rsidRPr="007E03BE">
              <w:t>ТК-22</w:t>
            </w:r>
          </w:p>
        </w:tc>
        <w:tc>
          <w:tcPr>
            <w:tcW w:w="1560" w:type="dxa"/>
            <w:vAlign w:val="center"/>
          </w:tcPr>
          <w:p w:rsidR="00254411" w:rsidRPr="007E03BE" w:rsidRDefault="00254411" w:rsidP="00254411">
            <w:pPr>
              <w:pStyle w:val="aff"/>
            </w:pPr>
            <w:r w:rsidRPr="007E03BE">
              <w:t>ТК-60</w:t>
            </w:r>
          </w:p>
        </w:tc>
        <w:tc>
          <w:tcPr>
            <w:tcW w:w="850" w:type="dxa"/>
            <w:vAlign w:val="center"/>
          </w:tcPr>
          <w:p w:rsidR="00254411" w:rsidRPr="007E03BE" w:rsidRDefault="00254411" w:rsidP="00254411">
            <w:pPr>
              <w:pStyle w:val="aff"/>
            </w:pPr>
            <w:r w:rsidRPr="007E03BE">
              <w:t>2</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32</w:t>
            </w:r>
          </w:p>
        </w:tc>
      </w:tr>
      <w:tr w:rsidR="00254411" w:rsidTr="00E271A1">
        <w:tc>
          <w:tcPr>
            <w:tcW w:w="575" w:type="dxa"/>
            <w:vAlign w:val="center"/>
          </w:tcPr>
          <w:p w:rsidR="00254411" w:rsidRPr="007E03BE" w:rsidRDefault="00254411" w:rsidP="00254411">
            <w:pPr>
              <w:pStyle w:val="aff"/>
            </w:pPr>
            <w:r w:rsidRPr="007E03BE">
              <w:t>5</w:t>
            </w:r>
          </w:p>
        </w:tc>
        <w:tc>
          <w:tcPr>
            <w:tcW w:w="1234" w:type="dxa"/>
            <w:vAlign w:val="center"/>
          </w:tcPr>
          <w:p w:rsidR="00254411" w:rsidRPr="007E03BE" w:rsidRDefault="00254411" w:rsidP="00254411">
            <w:pPr>
              <w:pStyle w:val="aff"/>
            </w:pPr>
            <w:r w:rsidRPr="007E03BE">
              <w:t>ТК-59</w:t>
            </w:r>
          </w:p>
        </w:tc>
        <w:tc>
          <w:tcPr>
            <w:tcW w:w="1560" w:type="dxa"/>
            <w:vAlign w:val="center"/>
          </w:tcPr>
          <w:p w:rsidR="00254411" w:rsidRPr="007E03BE" w:rsidRDefault="00254411" w:rsidP="00254411">
            <w:pPr>
              <w:pStyle w:val="aff"/>
            </w:pPr>
            <w:r w:rsidRPr="007E03BE">
              <w:t>ТК-22</w:t>
            </w:r>
          </w:p>
        </w:tc>
        <w:tc>
          <w:tcPr>
            <w:tcW w:w="850" w:type="dxa"/>
            <w:vAlign w:val="center"/>
          </w:tcPr>
          <w:p w:rsidR="00254411" w:rsidRPr="007E03BE" w:rsidRDefault="00254411" w:rsidP="00254411">
            <w:pPr>
              <w:pStyle w:val="aff"/>
            </w:pPr>
            <w:r w:rsidRPr="007E03BE">
              <w:t>57</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910,3</w:t>
            </w:r>
          </w:p>
        </w:tc>
      </w:tr>
      <w:tr w:rsidR="00254411" w:rsidTr="00E271A1">
        <w:tc>
          <w:tcPr>
            <w:tcW w:w="575" w:type="dxa"/>
            <w:vAlign w:val="center"/>
          </w:tcPr>
          <w:p w:rsidR="00254411" w:rsidRPr="007E03BE" w:rsidRDefault="00254411" w:rsidP="00254411">
            <w:pPr>
              <w:pStyle w:val="aff"/>
            </w:pPr>
            <w:r w:rsidRPr="007E03BE">
              <w:t>6</w:t>
            </w:r>
          </w:p>
        </w:tc>
        <w:tc>
          <w:tcPr>
            <w:tcW w:w="1234" w:type="dxa"/>
            <w:vAlign w:val="center"/>
          </w:tcPr>
          <w:p w:rsidR="00254411" w:rsidRPr="007E03BE" w:rsidRDefault="00254411" w:rsidP="00254411">
            <w:pPr>
              <w:pStyle w:val="aff"/>
            </w:pPr>
            <w:r w:rsidRPr="007E03BE">
              <w:t>ТК-60</w:t>
            </w:r>
          </w:p>
        </w:tc>
        <w:tc>
          <w:tcPr>
            <w:tcW w:w="1560" w:type="dxa"/>
            <w:vAlign w:val="center"/>
          </w:tcPr>
          <w:p w:rsidR="00254411" w:rsidRPr="007E03BE" w:rsidRDefault="00254411" w:rsidP="00254411">
            <w:pPr>
              <w:pStyle w:val="aff"/>
            </w:pPr>
            <w:r w:rsidRPr="007E03BE">
              <w:t>ТК-62</w:t>
            </w:r>
          </w:p>
        </w:tc>
        <w:tc>
          <w:tcPr>
            <w:tcW w:w="850" w:type="dxa"/>
            <w:vAlign w:val="center"/>
          </w:tcPr>
          <w:p w:rsidR="00254411" w:rsidRPr="007E03BE" w:rsidRDefault="00254411" w:rsidP="00254411">
            <w:pPr>
              <w:pStyle w:val="aff"/>
            </w:pPr>
            <w:r w:rsidRPr="007E03BE">
              <w:t>9</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143,8</w:t>
            </w:r>
          </w:p>
        </w:tc>
      </w:tr>
      <w:tr w:rsidR="00254411" w:rsidTr="00E271A1">
        <w:tc>
          <w:tcPr>
            <w:tcW w:w="575" w:type="dxa"/>
            <w:vAlign w:val="center"/>
          </w:tcPr>
          <w:p w:rsidR="00254411" w:rsidRPr="007E03BE" w:rsidRDefault="00254411" w:rsidP="00254411">
            <w:pPr>
              <w:pStyle w:val="aff"/>
            </w:pPr>
            <w:r w:rsidRPr="007E03BE">
              <w:t>7</w:t>
            </w:r>
          </w:p>
        </w:tc>
        <w:tc>
          <w:tcPr>
            <w:tcW w:w="1234" w:type="dxa"/>
            <w:vAlign w:val="center"/>
          </w:tcPr>
          <w:p w:rsidR="00254411" w:rsidRPr="007E03BE" w:rsidRDefault="00254411" w:rsidP="00254411">
            <w:pPr>
              <w:pStyle w:val="aff"/>
            </w:pPr>
            <w:r w:rsidRPr="007E03BE">
              <w:t>ТК-62</w:t>
            </w:r>
          </w:p>
        </w:tc>
        <w:tc>
          <w:tcPr>
            <w:tcW w:w="1560" w:type="dxa"/>
            <w:vAlign w:val="center"/>
          </w:tcPr>
          <w:p w:rsidR="00254411" w:rsidRPr="007E03BE" w:rsidRDefault="00254411" w:rsidP="00254411">
            <w:pPr>
              <w:pStyle w:val="aff"/>
            </w:pPr>
            <w:r w:rsidRPr="007E03BE">
              <w:t>ТК-21</w:t>
            </w:r>
          </w:p>
        </w:tc>
        <w:tc>
          <w:tcPr>
            <w:tcW w:w="850" w:type="dxa"/>
            <w:vAlign w:val="center"/>
          </w:tcPr>
          <w:p w:rsidR="00254411" w:rsidRPr="007E03BE" w:rsidRDefault="00254411" w:rsidP="00254411">
            <w:pPr>
              <w:pStyle w:val="aff"/>
            </w:pPr>
            <w:r w:rsidRPr="007E03BE">
              <w:t>44</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702,7</w:t>
            </w:r>
          </w:p>
        </w:tc>
      </w:tr>
      <w:tr w:rsidR="00254411" w:rsidTr="00E271A1">
        <w:tc>
          <w:tcPr>
            <w:tcW w:w="575" w:type="dxa"/>
            <w:vAlign w:val="center"/>
          </w:tcPr>
          <w:p w:rsidR="00254411" w:rsidRPr="007E03BE" w:rsidRDefault="00254411" w:rsidP="00254411">
            <w:pPr>
              <w:pStyle w:val="aff"/>
            </w:pPr>
            <w:r w:rsidRPr="007E03BE">
              <w:t>8</w:t>
            </w:r>
          </w:p>
        </w:tc>
        <w:tc>
          <w:tcPr>
            <w:tcW w:w="1234" w:type="dxa"/>
            <w:vAlign w:val="center"/>
          </w:tcPr>
          <w:p w:rsidR="00254411" w:rsidRPr="007E03BE" w:rsidRDefault="00254411" w:rsidP="00254411">
            <w:pPr>
              <w:pStyle w:val="aff"/>
            </w:pPr>
            <w:r w:rsidRPr="007E03BE">
              <w:t>ТК-88</w:t>
            </w:r>
          </w:p>
        </w:tc>
        <w:tc>
          <w:tcPr>
            <w:tcW w:w="1560" w:type="dxa"/>
            <w:vAlign w:val="center"/>
          </w:tcPr>
          <w:p w:rsidR="00254411" w:rsidRPr="007E03BE" w:rsidRDefault="00254411" w:rsidP="00254411">
            <w:pPr>
              <w:pStyle w:val="aff"/>
            </w:pPr>
            <w:r w:rsidRPr="007E03BE">
              <w:t>ТК-15</w:t>
            </w:r>
          </w:p>
        </w:tc>
        <w:tc>
          <w:tcPr>
            <w:tcW w:w="850" w:type="dxa"/>
            <w:vAlign w:val="center"/>
          </w:tcPr>
          <w:p w:rsidR="00254411" w:rsidRPr="007E03BE" w:rsidRDefault="00254411" w:rsidP="00254411">
            <w:pPr>
              <w:pStyle w:val="aff"/>
            </w:pPr>
            <w:r w:rsidRPr="007E03BE">
              <w:t>13</w:t>
            </w:r>
          </w:p>
        </w:tc>
        <w:tc>
          <w:tcPr>
            <w:tcW w:w="851" w:type="dxa"/>
            <w:vAlign w:val="center"/>
          </w:tcPr>
          <w:p w:rsidR="00254411" w:rsidRPr="007E03BE" w:rsidRDefault="00254411" w:rsidP="00254411">
            <w:pPr>
              <w:pStyle w:val="aff"/>
            </w:pPr>
            <w:r w:rsidRPr="007E03BE">
              <w:t>32</w:t>
            </w:r>
          </w:p>
        </w:tc>
        <w:tc>
          <w:tcPr>
            <w:tcW w:w="850" w:type="dxa"/>
            <w:vAlign w:val="center"/>
          </w:tcPr>
          <w:p w:rsidR="00254411" w:rsidRPr="007E03BE" w:rsidRDefault="00254411" w:rsidP="00254411">
            <w:pPr>
              <w:pStyle w:val="aff"/>
            </w:pPr>
            <w:r w:rsidRPr="007E03BE">
              <w:t>32</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53,9</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270</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7E03BE" w:rsidP="00254411">
            <w:pPr>
              <w:pStyle w:val="aff"/>
              <w:rPr>
                <w:b/>
              </w:rPr>
            </w:pPr>
            <w:r w:rsidRPr="007E03BE">
              <w:rPr>
                <w:b/>
              </w:rPr>
              <w:t>4159,7</w:t>
            </w:r>
          </w:p>
        </w:tc>
      </w:tr>
      <w:tr w:rsidR="00254411" w:rsidTr="00E271A1">
        <w:tc>
          <w:tcPr>
            <w:tcW w:w="575" w:type="dxa"/>
            <w:vAlign w:val="center"/>
          </w:tcPr>
          <w:p w:rsidR="00254411" w:rsidRPr="007E03BE" w:rsidRDefault="00254411" w:rsidP="00254411">
            <w:pPr>
              <w:pStyle w:val="aff"/>
            </w:pPr>
            <w:r w:rsidRPr="007E03BE">
              <w:lastRenderedPageBreak/>
              <w:t>9</w:t>
            </w:r>
          </w:p>
        </w:tc>
        <w:tc>
          <w:tcPr>
            <w:tcW w:w="1234" w:type="dxa"/>
            <w:vAlign w:val="center"/>
          </w:tcPr>
          <w:p w:rsidR="00254411" w:rsidRPr="007E03BE" w:rsidRDefault="00254411" w:rsidP="00254411">
            <w:pPr>
              <w:pStyle w:val="aff"/>
            </w:pPr>
            <w:r w:rsidRPr="007E03BE">
              <w:t>ТК-4</w:t>
            </w:r>
          </w:p>
        </w:tc>
        <w:tc>
          <w:tcPr>
            <w:tcW w:w="1560" w:type="dxa"/>
            <w:vAlign w:val="center"/>
          </w:tcPr>
          <w:p w:rsidR="00254411" w:rsidRPr="007E03BE" w:rsidRDefault="00254411" w:rsidP="00254411">
            <w:pPr>
              <w:pStyle w:val="aff"/>
            </w:pPr>
            <w:r w:rsidRPr="007E03BE">
              <w:t>ТК-4/1</w:t>
            </w:r>
          </w:p>
        </w:tc>
        <w:tc>
          <w:tcPr>
            <w:tcW w:w="850" w:type="dxa"/>
            <w:vAlign w:val="center"/>
          </w:tcPr>
          <w:p w:rsidR="00254411" w:rsidRPr="007E03BE" w:rsidRDefault="00254411" w:rsidP="00254411">
            <w:pPr>
              <w:pStyle w:val="aff"/>
            </w:pPr>
            <w:r w:rsidRPr="007E03BE">
              <w:t>18</w:t>
            </w:r>
          </w:p>
        </w:tc>
        <w:tc>
          <w:tcPr>
            <w:tcW w:w="851" w:type="dxa"/>
            <w:vAlign w:val="center"/>
          </w:tcPr>
          <w:p w:rsidR="00254411" w:rsidRPr="007E03BE" w:rsidRDefault="00254411" w:rsidP="00254411">
            <w:pPr>
              <w:pStyle w:val="aff"/>
            </w:pPr>
            <w:r w:rsidRPr="007E03BE">
              <w:t>125</w:t>
            </w:r>
          </w:p>
        </w:tc>
        <w:tc>
          <w:tcPr>
            <w:tcW w:w="850" w:type="dxa"/>
            <w:vAlign w:val="center"/>
          </w:tcPr>
          <w:p w:rsidR="00254411" w:rsidRPr="007E03BE" w:rsidRDefault="00254411" w:rsidP="00254411">
            <w:pPr>
              <w:pStyle w:val="aff"/>
            </w:pPr>
            <w:r w:rsidRPr="007E03BE">
              <w:t>125</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2017</w:t>
            </w:r>
          </w:p>
        </w:tc>
        <w:tc>
          <w:tcPr>
            <w:tcW w:w="957" w:type="dxa"/>
            <w:vAlign w:val="center"/>
          </w:tcPr>
          <w:p w:rsidR="00254411" w:rsidRPr="007E03BE" w:rsidRDefault="007E03BE" w:rsidP="00254411">
            <w:pPr>
              <w:pStyle w:val="aff"/>
            </w:pPr>
            <w:r w:rsidRPr="007E03BE">
              <w:t>176,7</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18</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7E03BE" w:rsidP="00254411">
            <w:pPr>
              <w:pStyle w:val="aff"/>
              <w:rPr>
                <w:b/>
              </w:rPr>
            </w:pPr>
            <w:r w:rsidRPr="007E03BE">
              <w:rPr>
                <w:b/>
              </w:rPr>
              <w:t>176,7</w:t>
            </w:r>
          </w:p>
        </w:tc>
      </w:tr>
    </w:tbl>
    <w:p w:rsidR="00254411" w:rsidRPr="00254411" w:rsidRDefault="00254411" w:rsidP="00254411">
      <w:pPr>
        <w:rPr>
          <w:b/>
        </w:rPr>
      </w:pPr>
      <w:r w:rsidRPr="00254411">
        <w:rPr>
          <w:b/>
        </w:rPr>
        <w:t xml:space="preserve">Реконструкция тепловых сетей, подлежащих замене в связи с исчерпанием эксплуатационного ресурса. </w:t>
      </w:r>
    </w:p>
    <w:p w:rsidR="00A51CC6" w:rsidRDefault="00254411" w:rsidP="00254411">
      <w:pPr>
        <w:rPr>
          <w:highlight w:val="yellow"/>
        </w:rPr>
      </w:pPr>
      <w:r>
        <w:t>Информация по годам прокладки и замены трубопровода тепловых сетей отсутствует и не предоставлена.</w:t>
      </w:r>
    </w:p>
    <w:p w:rsidR="00AE1A35" w:rsidRPr="00D43028" w:rsidRDefault="00AE1A35" w:rsidP="00AE1A35">
      <w:r w:rsidRPr="00D43028">
        <w:t>Проектируемые</w:t>
      </w:r>
      <w:r w:rsidR="003D0F32" w:rsidRPr="00D43028">
        <w:t>, реконструируемые</w:t>
      </w:r>
      <w:r w:rsidRPr="00D43028">
        <w:t xml:space="preserve"> квартальные тепловые сети должны иметь аварийный технический запас в размере не менее 10% от пропускной способности трубопроводов, что обеспечивает нормальную эксплуатацию тепловых сетей при аварии. Предельно загруженные по расходам сетевой воды трубопроводы не могут обеспечить устойчивое теплоснабжение поселения при нештатных ситуациях. </w:t>
      </w:r>
    </w:p>
    <w:p w:rsidR="00AE1A35" w:rsidRPr="00D43028" w:rsidRDefault="00AE1A35" w:rsidP="00AE1A35">
      <w:r w:rsidRPr="00D43028">
        <w:t xml:space="preserve">Для достижения нормативной надежности </w:t>
      </w:r>
      <w:r w:rsidR="00D3212A" w:rsidRPr="00D43028">
        <w:t>реконструируемых</w:t>
      </w:r>
      <w:r w:rsidRPr="00D43028">
        <w:t xml:space="preserve"> тепловых сетей (РТС=0,9) предусматривается применение современных материалов – трубопроводов и фасонных частей с заводской изоляцией из пенополиуретана с полиэтиленовой оболочкой.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w:t>
      </w:r>
      <w:r w:rsidR="00D70FFC" w:rsidRPr="00D43028">
        <w:t>пункта (</w:t>
      </w:r>
      <w:r w:rsidRPr="00D43028">
        <w:t xml:space="preserve">меньше 300 </w:t>
      </w:r>
      <w:r w:rsidR="00D70FFC" w:rsidRPr="00D43028">
        <w:t>мм) время</w:t>
      </w:r>
      <w:r w:rsidRPr="00D43028">
        <w:t xml:space="preserve"> ремонта теплосети меньше допустимого перерыва теплоснабжения, поэтому резервирование не требуется. </w:t>
      </w:r>
    </w:p>
    <w:p w:rsidR="00AE1A35" w:rsidRPr="00D43028" w:rsidRDefault="00AE1A35" w:rsidP="00AE1A35">
      <w:r w:rsidRPr="00D43028">
        <w:t xml:space="preserve">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работоспособности других участков системы теплоснабжения.  </w:t>
      </w:r>
    </w:p>
    <w:p w:rsidR="00AE1A35" w:rsidRPr="00D43028" w:rsidRDefault="00AE1A35" w:rsidP="00AE1A35">
      <w:r w:rsidRPr="00D43028">
        <w:t>Для обеспечения надежности системы теплоснабжения на каждом источнике предусматривается установка резервных котлов, производительность которых выбрана из расчета покрытия максимальных тепловых нагрузок в режиме наиболее холодного месяца (январь t= −10,4оС) при выходе одного котла из строя. Также на источниках предусматривается обработка подпиточной воды</w:t>
      </w:r>
      <w:r w:rsidR="00CD773E" w:rsidRPr="00D43028">
        <w:t xml:space="preserve"> </w:t>
      </w:r>
      <w:r w:rsidRPr="00D43028">
        <w:t xml:space="preserve">для </w:t>
      </w:r>
      <w:r w:rsidRPr="00D43028">
        <w:lastRenderedPageBreak/>
        <w:t xml:space="preserve">снижения коррозийной активности теплоносителя и увеличения срока службы оборудования и трубопроводов. </w:t>
      </w:r>
    </w:p>
    <w:p w:rsidR="00AE1A35" w:rsidRPr="00D43028" w:rsidRDefault="00AE1A35" w:rsidP="00AE1A35">
      <w:r w:rsidRPr="00D43028">
        <w:t>Живучесть систем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Также при проектировании и реконструкции тепловых сетей необходимо предусмотреть устройство пригрузов для бесканальных тепловых сетей при возможном затоплении. При проектировании должна быть обеспечена возможность компенсации тепловых удлинений трубопроводов тепловых сетей.</w:t>
      </w:r>
    </w:p>
    <w:p w:rsidR="000F5F13" w:rsidRPr="00D43028" w:rsidRDefault="00D43028" w:rsidP="00715D43">
      <w:pPr>
        <w:pStyle w:val="10"/>
        <w:spacing w:after="200"/>
        <w:rPr>
          <w:rFonts w:eastAsia="Times New Roman"/>
        </w:rPr>
      </w:pPr>
      <w:bookmarkStart w:id="85" w:name="XA00M8S2N8"/>
      <w:bookmarkStart w:id="86" w:name="ZAP1U60397"/>
      <w:bookmarkStart w:id="87" w:name="bssPhr103"/>
      <w:bookmarkStart w:id="88" w:name="_Toc448323250"/>
      <w:bookmarkEnd w:id="85"/>
      <w:bookmarkEnd w:id="86"/>
      <w:bookmarkEnd w:id="87"/>
      <w:r>
        <w:rPr>
          <w:rFonts w:eastAsia="Times New Roman"/>
        </w:rPr>
        <w:t>5</w:t>
      </w:r>
      <w:r w:rsidR="00F444C0" w:rsidRPr="00D43028">
        <w:rPr>
          <w:rFonts w:eastAsia="Times New Roman"/>
        </w:rPr>
        <w:t>.3</w:t>
      </w:r>
      <w:r w:rsidR="000F5F13" w:rsidRPr="00D43028">
        <w:rPr>
          <w:rFonts w:eastAsia="Times New Roman"/>
        </w:rPr>
        <w:t xml:space="preserve"> </w:t>
      </w:r>
      <w:bookmarkStart w:id="89" w:name="ZAP1IHE37B"/>
      <w:bookmarkEnd w:id="89"/>
      <w:r w:rsidR="00F444C0" w:rsidRPr="00D43028">
        <w:rPr>
          <w:rFonts w:eastAsia="Times New Roman"/>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8"/>
    </w:p>
    <w:p w:rsidR="00F444C0" w:rsidRPr="00D43028" w:rsidRDefault="006C6D33" w:rsidP="00F444C0">
      <w:pPr>
        <w:pStyle w:val="affe"/>
        <w:ind w:firstLine="567"/>
      </w:pPr>
      <w:r w:rsidRPr="00D43028">
        <w:t>Предложения по строительству и реконструкции тепловых сетей н</w:t>
      </w:r>
      <w:r w:rsidR="00F444C0" w:rsidRPr="00D43028">
        <w:t xml:space="preserve">а территории </w:t>
      </w:r>
      <w:r w:rsidR="00D43028">
        <w:t>с</w:t>
      </w:r>
      <w:r w:rsidR="00F17FB2" w:rsidRPr="00D43028">
        <w:t xml:space="preserve">ельского поселения </w:t>
      </w:r>
      <w:r w:rsidR="0006400F" w:rsidRPr="00D43028">
        <w:t>Сентябрьский</w:t>
      </w:r>
      <w:r w:rsidRPr="00D43028">
        <w:t xml:space="preserve"> в целях обеспечения</w:t>
      </w:r>
      <w:r w:rsidR="00F444C0" w:rsidRPr="00D43028">
        <w:t xml:space="preserve"> услови</w:t>
      </w:r>
      <w:r w:rsidRPr="00D43028">
        <w:t>й</w:t>
      </w:r>
      <w:r w:rsidR="00F444C0" w:rsidRPr="00D43028">
        <w:t>,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0F5F13" w:rsidRPr="00D43028" w:rsidRDefault="00D43028" w:rsidP="00715D43">
      <w:pPr>
        <w:pStyle w:val="10"/>
        <w:spacing w:after="200"/>
        <w:rPr>
          <w:rFonts w:eastAsia="Times New Roman"/>
        </w:rPr>
      </w:pPr>
      <w:bookmarkStart w:id="90" w:name="_Toc448323251"/>
      <w:r>
        <w:rPr>
          <w:rFonts w:eastAsia="Times New Roman"/>
        </w:rPr>
        <w:t>5</w:t>
      </w:r>
      <w:r w:rsidR="00312B65" w:rsidRPr="00D43028">
        <w:rPr>
          <w:rFonts w:eastAsia="Times New Roman"/>
        </w:rPr>
        <w:t>.4</w:t>
      </w:r>
      <w:r w:rsidR="000F5F13" w:rsidRPr="00D43028">
        <w:rPr>
          <w:rFonts w:eastAsia="Times New Roman"/>
        </w:rPr>
        <w:t xml:space="preserve"> </w:t>
      </w:r>
      <w:bookmarkStart w:id="91" w:name="ZAP1TV63D8"/>
      <w:bookmarkEnd w:id="91"/>
      <w:r w:rsidR="00312B65" w:rsidRPr="00D43028">
        <w:rPr>
          <w:rFonts w:eastAsia="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90"/>
    </w:p>
    <w:p w:rsidR="00312B65" w:rsidRPr="00D43028" w:rsidRDefault="00312B65" w:rsidP="00312B65">
      <w:pPr>
        <w:pStyle w:val="affe"/>
        <w:ind w:firstLine="567"/>
      </w:pPr>
      <w:bookmarkStart w:id="92" w:name="XA00M3M2ME"/>
      <w:bookmarkStart w:id="93" w:name="ZAP23DO3EP"/>
      <w:bookmarkStart w:id="94" w:name="bssPhr105"/>
      <w:bookmarkEnd w:id="92"/>
      <w:bookmarkEnd w:id="93"/>
      <w:bookmarkEnd w:id="94"/>
      <w:r w:rsidRPr="00D43028">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BE0A4D" w:rsidRPr="00682E54" w:rsidRDefault="00BE0A4D" w:rsidP="007F41D3">
      <w:pPr>
        <w:spacing w:line="240" w:lineRule="auto"/>
        <w:rPr>
          <w:rFonts w:eastAsia="Times New Roman" w:cs="Times New Roman"/>
          <w:b/>
          <w:color w:val="000000"/>
          <w:szCs w:val="24"/>
        </w:rPr>
      </w:pPr>
    </w:p>
    <w:p w:rsidR="000F5F13" w:rsidRPr="00682E54" w:rsidRDefault="00D43028" w:rsidP="00715D43">
      <w:pPr>
        <w:pStyle w:val="10"/>
        <w:spacing w:after="200"/>
        <w:rPr>
          <w:rFonts w:eastAsia="Times New Roman"/>
        </w:rPr>
      </w:pPr>
      <w:bookmarkStart w:id="95" w:name="_Toc448323252"/>
      <w:r w:rsidRPr="00682E54">
        <w:rPr>
          <w:rFonts w:eastAsia="Times New Roman"/>
        </w:rPr>
        <w:t>5</w:t>
      </w:r>
      <w:r w:rsidR="00312B65" w:rsidRPr="00682E54">
        <w:rPr>
          <w:rFonts w:eastAsia="Times New Roman"/>
        </w:rPr>
        <w:t>.5</w:t>
      </w:r>
      <w:r w:rsidR="000F5F13" w:rsidRPr="00682E54">
        <w:rPr>
          <w:rFonts w:eastAsia="Times New Roman"/>
        </w:rPr>
        <w:t xml:space="preserve"> </w:t>
      </w:r>
      <w:bookmarkStart w:id="96" w:name="ZAP1UNG3C7"/>
      <w:bookmarkEnd w:id="96"/>
      <w:r w:rsidR="00312B65" w:rsidRPr="00682E54">
        <w:rPr>
          <w:rFonts w:eastAsia="Times New Roman"/>
        </w:rPr>
        <w:t>Предложения по строительству и реконструкции тепловых сетей для обеспечения нормативной надежности и безопасности теплоснабжения</w:t>
      </w:r>
      <w:bookmarkEnd w:id="95"/>
    </w:p>
    <w:p w:rsidR="00715D43" w:rsidRDefault="00254411" w:rsidP="00254411">
      <w:pPr>
        <w:rPr>
          <w:lang w:eastAsia="ru-RU"/>
        </w:rPr>
      </w:pPr>
      <w:r w:rsidRPr="00682E54">
        <w:rPr>
          <w:lang w:eastAsia="ru-RU"/>
        </w:rPr>
        <w:t>Строительство</w:t>
      </w:r>
      <w:r>
        <w:rPr>
          <w:lang w:eastAsia="ru-RU"/>
        </w:rPr>
        <w:t xml:space="preserve"> и реконструкция тепловых сетей для обеспечения нормативной надежности теплоснабжения </w:t>
      </w:r>
      <w:r w:rsidR="00D43028">
        <w:rPr>
          <w:lang w:eastAsia="ru-RU"/>
        </w:rPr>
        <w:t>на территории сельского поселения Сентябрьский</w:t>
      </w:r>
      <w:r>
        <w:rPr>
          <w:lang w:eastAsia="ru-RU"/>
        </w:rPr>
        <w:t xml:space="preserve"> не предлагается.  </w:t>
      </w:r>
    </w:p>
    <w:p w:rsidR="00715D43" w:rsidRDefault="00715D43">
      <w:pPr>
        <w:spacing w:after="200"/>
        <w:ind w:firstLine="0"/>
        <w:jc w:val="left"/>
        <w:rPr>
          <w:lang w:eastAsia="ru-RU"/>
        </w:rPr>
      </w:pPr>
      <w:r>
        <w:rPr>
          <w:lang w:eastAsia="ru-RU"/>
        </w:rPr>
        <w:br w:type="page"/>
      </w:r>
    </w:p>
    <w:p w:rsidR="000F5F13" w:rsidRPr="00682E54" w:rsidRDefault="00BF7A39" w:rsidP="00715D43">
      <w:pPr>
        <w:pStyle w:val="10"/>
        <w:spacing w:after="200"/>
        <w:rPr>
          <w:rFonts w:eastAsia="Times New Roman"/>
        </w:rPr>
      </w:pPr>
      <w:bookmarkStart w:id="97" w:name="XA00M482MH"/>
      <w:bookmarkStart w:id="98" w:name="ZAP24623DO"/>
      <w:bookmarkStart w:id="99" w:name="bssPhr106"/>
      <w:bookmarkStart w:id="100" w:name="_Toc448323253"/>
      <w:bookmarkEnd w:id="97"/>
      <w:bookmarkEnd w:id="98"/>
      <w:bookmarkEnd w:id="99"/>
      <w:r>
        <w:rPr>
          <w:rFonts w:eastAsia="Times New Roman"/>
        </w:rPr>
        <w:lastRenderedPageBreak/>
        <w:t xml:space="preserve">Раздел </w:t>
      </w:r>
      <w:r w:rsidR="00143630" w:rsidRPr="00682E54">
        <w:rPr>
          <w:rFonts w:eastAsia="Times New Roman"/>
        </w:rPr>
        <w:t>6</w:t>
      </w:r>
      <w:r w:rsidR="00CD773E" w:rsidRPr="00682E54">
        <w:rPr>
          <w:rFonts w:eastAsia="Times New Roman"/>
        </w:rPr>
        <w:t xml:space="preserve"> </w:t>
      </w:r>
      <w:bookmarkStart w:id="101" w:name="ZAP2AGU3LL"/>
      <w:bookmarkEnd w:id="101"/>
      <w:r w:rsidR="00312B65" w:rsidRPr="00682E54">
        <w:rPr>
          <w:rFonts w:eastAsia="Times New Roman"/>
        </w:rPr>
        <w:t>Перспективные топливные балансы</w:t>
      </w:r>
      <w:bookmarkEnd w:id="100"/>
    </w:p>
    <w:p w:rsidR="00254411" w:rsidRDefault="00254411" w:rsidP="00254411">
      <w:pPr>
        <w:pStyle w:val="afff0"/>
      </w:pPr>
      <w:r w:rsidRPr="00682E54">
        <w:t xml:space="preserve">По предоставленным материалам перспективного строительства в </w:t>
      </w:r>
      <w:r w:rsidR="006C3CC6" w:rsidRPr="00682E54">
        <w:rPr>
          <w:lang w:val="ru-RU"/>
        </w:rPr>
        <w:t>на территории сельского</w:t>
      </w:r>
      <w:r w:rsidR="006C3CC6">
        <w:rPr>
          <w:lang w:val="ru-RU"/>
        </w:rPr>
        <w:t xml:space="preserve"> поселения Сентябрьский</w:t>
      </w:r>
      <w:r>
        <w:t xml:space="preserve"> планируется ввод строительных фондов с присоединенной тепловой нагрузкой к зоне теплоснабжения ведомственной котельной ЛПДС "Южный Балык".  </w:t>
      </w:r>
    </w:p>
    <w:p w:rsidR="00254411" w:rsidRDefault="00254411" w:rsidP="00254411">
      <w:pPr>
        <w:pStyle w:val="afff0"/>
      </w:pPr>
      <w:r>
        <w:t xml:space="preserve">Целью разработки настоящего раздела является расчёт объёмов топлива для обеспечения выработки тепловой энергии котельной  ЛПДС "Южный Балык" для теплоснабжения </w:t>
      </w:r>
      <w:r w:rsidR="006C3CC6">
        <w:rPr>
          <w:lang w:val="ru-RU"/>
        </w:rPr>
        <w:t>территории сельского поселения Сентябрьский</w:t>
      </w:r>
      <w:r>
        <w:t xml:space="preserve">. </w:t>
      </w:r>
    </w:p>
    <w:p w:rsidR="00254411" w:rsidRDefault="00254411" w:rsidP="00254411">
      <w:pPr>
        <w:pStyle w:val="afff0"/>
      </w:pPr>
      <w:r>
        <w:t xml:space="preserve">На ведомственной котельной ЛПДС "Южный Балык" основным и резервным видами топлива является нефть по ГОСТ Р 51858. В перспективе возможна газификация котельной и сельского поселения. </w:t>
      </w:r>
    </w:p>
    <w:p w:rsidR="00254411" w:rsidRDefault="00254411" w:rsidP="00254411">
      <w:pPr>
        <w:pStyle w:val="afff0"/>
      </w:pPr>
      <w:r>
        <w:t xml:space="preserve">Увеличение потребления топлива, относительно существующего положения, связано с увеличением в перспективе производства тепловой энергии на источнике в соответствии с подключением тепловой нагрузки вновь вводимых строительных фондов. Значительный запас тепловой мощности ведомственной котельной позволяет подключить перспективную тепловую нагрузку в объёме 2,3  Гкал/час. Данные по перспективному развитию промышленного теплопотребления не предоставлены.  </w:t>
      </w:r>
    </w:p>
    <w:p w:rsidR="00254411" w:rsidRDefault="00254411" w:rsidP="00254411">
      <w:pPr>
        <w:pStyle w:val="afff0"/>
      </w:pPr>
      <w:r>
        <w:t xml:space="preserve">Топливный баланс ведомственной котельной ЛПДС "Южный Балык" представлен затратами топлива на:  </w:t>
      </w:r>
    </w:p>
    <w:p w:rsidR="00254411" w:rsidRDefault="00254411" w:rsidP="00254411">
      <w:pPr>
        <w:pStyle w:val="afff0"/>
      </w:pPr>
      <w:r>
        <w:t>- фактическую выработку тепловой энергии для п.</w:t>
      </w:r>
      <w:r w:rsidR="006C3CC6">
        <w:rPr>
          <w:lang w:val="ru-RU"/>
        </w:rPr>
        <w:t xml:space="preserve"> </w:t>
      </w:r>
      <w:r>
        <w:t>Сентябрьский в 201</w:t>
      </w:r>
      <w:r w:rsidR="006C3CC6">
        <w:rPr>
          <w:lang w:val="ru-RU"/>
        </w:rPr>
        <w:t>6</w:t>
      </w:r>
      <w:r>
        <w:t xml:space="preserve"> году;  </w:t>
      </w:r>
    </w:p>
    <w:p w:rsidR="00254411" w:rsidRDefault="00254411" w:rsidP="00254411">
      <w:pPr>
        <w:pStyle w:val="afff0"/>
      </w:pPr>
      <w:r>
        <w:t>- перспективную выработку тепловой энергии для п.</w:t>
      </w:r>
      <w:r w:rsidR="006C3CC6">
        <w:rPr>
          <w:lang w:val="ru-RU"/>
        </w:rPr>
        <w:t xml:space="preserve"> </w:t>
      </w:r>
      <w:r>
        <w:t>Сентябрьский в 201</w:t>
      </w:r>
      <w:r w:rsidR="006C3CC6">
        <w:rPr>
          <w:lang w:val="ru-RU"/>
        </w:rPr>
        <w:t>7</w:t>
      </w:r>
      <w:r>
        <w:t>-2028</w:t>
      </w:r>
      <w:r w:rsidR="00682E54">
        <w:rPr>
          <w:lang w:val="ru-RU"/>
        </w:rPr>
        <w:t xml:space="preserve"> </w:t>
      </w:r>
      <w:r>
        <w:t xml:space="preserve">гг.  </w:t>
      </w:r>
    </w:p>
    <w:p w:rsidR="00254411" w:rsidRDefault="00254411" w:rsidP="00254411">
      <w:pPr>
        <w:pStyle w:val="afff0"/>
      </w:pPr>
      <w:r>
        <w:t>Расчет выполнен на 201</w:t>
      </w:r>
      <w:r w:rsidR="006C3CC6">
        <w:rPr>
          <w:lang w:val="ru-RU"/>
        </w:rPr>
        <w:t>6</w:t>
      </w:r>
      <w:r>
        <w:t xml:space="preserve"> год с учетом согласованной расчётной тепловой нагрузки потребителей </w:t>
      </w:r>
      <w:r w:rsidR="006C3CC6">
        <w:rPr>
          <w:lang w:val="ru-RU"/>
        </w:rPr>
        <w:t>п</w:t>
      </w:r>
      <w:r>
        <w:t>.</w:t>
      </w:r>
      <w:r w:rsidR="006C3CC6">
        <w:rPr>
          <w:lang w:val="ru-RU"/>
        </w:rPr>
        <w:t xml:space="preserve"> </w:t>
      </w:r>
      <w:r>
        <w:t xml:space="preserve">Сентябрьский (3,3 Гкал/ч) и на рассматриваемые периоды с учетом увеличения тепловой нагрузки вновь вводимых строительных фондов, а также сноса ветхо-аварийных зданий (5,6 Гкал/час). </w:t>
      </w:r>
    </w:p>
    <w:p w:rsidR="00254411" w:rsidRDefault="00254411" w:rsidP="00254411">
      <w:pPr>
        <w:pStyle w:val="afff0"/>
        <w:rPr>
          <w:highlight w:val="yellow"/>
        </w:rPr>
      </w:pPr>
      <w:r>
        <w:t>Перспективная выработка тепловой энергии по магистрали Ду300мм от ТК 1/1 на п.</w:t>
      </w:r>
      <w:r w:rsidR="006C3CC6">
        <w:rPr>
          <w:lang w:val="ru-RU"/>
        </w:rPr>
        <w:t xml:space="preserve"> </w:t>
      </w:r>
      <w:r>
        <w:t>Сентябрьский, перспективное  потребление топлива (доля сельского поселения) котельной ЛПДС "Южный Балык" в условном выражении на расчетный срок  представлены в таблице 6.1.</w:t>
      </w:r>
    </w:p>
    <w:p w:rsidR="00254411" w:rsidRDefault="00254411" w:rsidP="00A005ED">
      <w:pPr>
        <w:pStyle w:val="afff0"/>
        <w:rPr>
          <w:highlight w:val="yellow"/>
        </w:rPr>
      </w:pPr>
    </w:p>
    <w:p w:rsidR="00254411" w:rsidRDefault="00254411" w:rsidP="00254411">
      <w:pPr>
        <w:pStyle w:val="afff0"/>
        <w:jc w:val="center"/>
        <w:rPr>
          <w:u w:val="single"/>
        </w:rPr>
        <w:sectPr w:rsidR="00254411" w:rsidSect="00263EE1">
          <w:pgSz w:w="11906" w:h="16838"/>
          <w:pgMar w:top="1134" w:right="850" w:bottom="1134" w:left="1843" w:header="708" w:footer="708" w:gutter="0"/>
          <w:cols w:space="708"/>
          <w:docGrid w:linePitch="360"/>
        </w:sectPr>
      </w:pPr>
    </w:p>
    <w:p w:rsidR="0024741A" w:rsidRDefault="0024741A" w:rsidP="0024741A">
      <w:pPr>
        <w:pStyle w:val="afff0"/>
        <w:jc w:val="right"/>
      </w:pPr>
      <w:r>
        <w:lastRenderedPageBreak/>
        <w:t>Таблица 6.1</w:t>
      </w:r>
    </w:p>
    <w:p w:rsidR="00254411" w:rsidRPr="00254411" w:rsidRDefault="00254411" w:rsidP="00254411">
      <w:pPr>
        <w:pStyle w:val="afff0"/>
        <w:jc w:val="center"/>
        <w:rPr>
          <w:highlight w:val="yellow"/>
          <w:u w:val="single"/>
        </w:rPr>
      </w:pPr>
      <w:r w:rsidRPr="00254411">
        <w:rPr>
          <w:u w:val="single"/>
        </w:rPr>
        <w:t>Перспективное потребление топлива в условном и натуральном выражении ведомственной котельной ЛПДС "Южный Балык" на отпуск тепловой энергии ООО «Промысловик», 1-й вариант развития.</w:t>
      </w:r>
    </w:p>
    <w:tbl>
      <w:tblPr>
        <w:tblStyle w:val="af8"/>
        <w:tblW w:w="5000" w:type="pct"/>
        <w:tblLook w:val="04A0" w:firstRow="1" w:lastRow="0" w:firstColumn="1" w:lastColumn="0" w:noHBand="0" w:noVBand="1"/>
      </w:tblPr>
      <w:tblGrid>
        <w:gridCol w:w="3298"/>
        <w:gridCol w:w="1924"/>
        <w:gridCol w:w="1149"/>
        <w:gridCol w:w="1273"/>
        <w:gridCol w:w="1273"/>
        <w:gridCol w:w="1149"/>
        <w:gridCol w:w="1149"/>
        <w:gridCol w:w="1149"/>
        <w:gridCol w:w="1273"/>
        <w:gridCol w:w="1149"/>
      </w:tblGrid>
      <w:tr w:rsidR="0024741A" w:rsidTr="00715D43">
        <w:tc>
          <w:tcPr>
            <w:tcW w:w="1181" w:type="pct"/>
            <w:vAlign w:val="center"/>
          </w:tcPr>
          <w:p w:rsidR="00254411" w:rsidRPr="00143630" w:rsidRDefault="0024741A" w:rsidP="00715D43">
            <w:pPr>
              <w:pStyle w:val="aff"/>
            </w:pPr>
            <w:r w:rsidRPr="00143630">
              <w:t>Наименование</w:t>
            </w:r>
          </w:p>
        </w:tc>
        <w:tc>
          <w:tcPr>
            <w:tcW w:w="716" w:type="pct"/>
            <w:vAlign w:val="center"/>
          </w:tcPr>
          <w:p w:rsidR="00254411" w:rsidRPr="00143630" w:rsidRDefault="0024741A" w:rsidP="00715D43">
            <w:pPr>
              <w:pStyle w:val="aff"/>
            </w:pPr>
            <w:r w:rsidRPr="00143630">
              <w:t>Единица измерения</w:t>
            </w:r>
          </w:p>
        </w:tc>
        <w:tc>
          <w:tcPr>
            <w:tcW w:w="406" w:type="pct"/>
            <w:vAlign w:val="center"/>
          </w:tcPr>
          <w:p w:rsidR="00254411" w:rsidRPr="00143630" w:rsidRDefault="0024741A" w:rsidP="00715D43">
            <w:pPr>
              <w:pStyle w:val="aff"/>
            </w:pPr>
            <w:r w:rsidRPr="00143630">
              <w:t>Факт 201</w:t>
            </w:r>
            <w:r w:rsidR="00682E54">
              <w:t>6</w:t>
            </w:r>
            <w:r w:rsidRPr="00143630">
              <w:t xml:space="preserve"> г</w:t>
            </w:r>
          </w:p>
        </w:tc>
        <w:tc>
          <w:tcPr>
            <w:tcW w:w="430" w:type="pct"/>
            <w:vAlign w:val="center"/>
          </w:tcPr>
          <w:p w:rsidR="00254411" w:rsidRPr="00143630" w:rsidRDefault="0024741A" w:rsidP="00715D43">
            <w:pPr>
              <w:pStyle w:val="aff"/>
            </w:pPr>
            <w:r w:rsidRPr="00143630">
              <w:t>201</w:t>
            </w:r>
            <w:r w:rsidR="006C3CC6" w:rsidRPr="00143630">
              <w:t>7</w:t>
            </w:r>
          </w:p>
        </w:tc>
        <w:tc>
          <w:tcPr>
            <w:tcW w:w="347" w:type="pct"/>
            <w:vAlign w:val="center"/>
          </w:tcPr>
          <w:p w:rsidR="00254411" w:rsidRPr="00143630" w:rsidRDefault="0024741A" w:rsidP="00715D43">
            <w:pPr>
              <w:pStyle w:val="aff"/>
            </w:pPr>
            <w:r w:rsidRPr="00143630">
              <w:t>201</w:t>
            </w:r>
            <w:r w:rsidR="006C3CC6" w:rsidRPr="00143630">
              <w:t>8</w:t>
            </w:r>
          </w:p>
        </w:tc>
        <w:tc>
          <w:tcPr>
            <w:tcW w:w="241" w:type="pct"/>
            <w:vAlign w:val="center"/>
          </w:tcPr>
          <w:p w:rsidR="00254411" w:rsidRPr="00143630" w:rsidRDefault="0024741A" w:rsidP="00715D43">
            <w:pPr>
              <w:pStyle w:val="aff"/>
            </w:pPr>
            <w:r w:rsidRPr="00143630">
              <w:t>201</w:t>
            </w:r>
            <w:r w:rsidR="006C3CC6" w:rsidRPr="00143630">
              <w:t>9</w:t>
            </w:r>
          </w:p>
        </w:tc>
        <w:tc>
          <w:tcPr>
            <w:tcW w:w="430" w:type="pct"/>
            <w:vAlign w:val="center"/>
          </w:tcPr>
          <w:p w:rsidR="00254411" w:rsidRPr="00143630" w:rsidRDefault="0024741A" w:rsidP="00715D43">
            <w:pPr>
              <w:pStyle w:val="aff"/>
            </w:pPr>
            <w:r w:rsidRPr="00143630">
              <w:t>20</w:t>
            </w:r>
            <w:r w:rsidR="006C3CC6" w:rsidRPr="00143630">
              <w:t>20</w:t>
            </w:r>
          </w:p>
        </w:tc>
        <w:tc>
          <w:tcPr>
            <w:tcW w:w="430" w:type="pct"/>
            <w:vAlign w:val="center"/>
          </w:tcPr>
          <w:p w:rsidR="00254411" w:rsidRPr="00143630" w:rsidRDefault="0024741A" w:rsidP="00715D43">
            <w:pPr>
              <w:pStyle w:val="aff"/>
            </w:pPr>
            <w:r w:rsidRPr="00143630">
              <w:t>20</w:t>
            </w:r>
            <w:r w:rsidR="006C3CC6" w:rsidRPr="00143630">
              <w:t>21</w:t>
            </w:r>
          </w:p>
        </w:tc>
        <w:tc>
          <w:tcPr>
            <w:tcW w:w="430" w:type="pct"/>
            <w:vAlign w:val="center"/>
          </w:tcPr>
          <w:p w:rsidR="00254411" w:rsidRPr="00143630" w:rsidRDefault="0024741A" w:rsidP="00715D43">
            <w:pPr>
              <w:pStyle w:val="aff"/>
            </w:pPr>
            <w:r w:rsidRPr="00143630">
              <w:t>20</w:t>
            </w:r>
            <w:r w:rsidR="006C3CC6" w:rsidRPr="00143630">
              <w:t>22</w:t>
            </w:r>
            <w:r w:rsidRPr="00143630">
              <w:t>-2023</w:t>
            </w:r>
          </w:p>
        </w:tc>
        <w:tc>
          <w:tcPr>
            <w:tcW w:w="389" w:type="pct"/>
            <w:vAlign w:val="center"/>
          </w:tcPr>
          <w:p w:rsidR="00254411" w:rsidRPr="00143630" w:rsidRDefault="0024741A" w:rsidP="00715D43">
            <w:pPr>
              <w:pStyle w:val="aff"/>
            </w:pPr>
            <w:r w:rsidRPr="00143630">
              <w:t>202</w:t>
            </w:r>
            <w:r w:rsidR="006C3CC6" w:rsidRPr="00143630">
              <w:t>4</w:t>
            </w:r>
            <w:r w:rsidRPr="00143630">
              <w:t>-2028</w:t>
            </w:r>
          </w:p>
        </w:tc>
      </w:tr>
      <w:tr w:rsidR="006C3CC6" w:rsidTr="006C3CC6">
        <w:tc>
          <w:tcPr>
            <w:tcW w:w="1181" w:type="pct"/>
            <w:vAlign w:val="center"/>
          </w:tcPr>
          <w:p w:rsidR="006C3CC6" w:rsidRPr="00143630" w:rsidRDefault="006C3CC6" w:rsidP="00715D43">
            <w:pPr>
              <w:pStyle w:val="aff"/>
            </w:pPr>
            <w:r w:rsidRPr="00143630">
              <w:t xml:space="preserve">Суммарная расчётная тепловая </w:t>
            </w:r>
          </w:p>
          <w:p w:rsidR="006C3CC6" w:rsidRPr="00143630" w:rsidRDefault="006C3CC6" w:rsidP="00715D43">
            <w:pPr>
              <w:pStyle w:val="aff"/>
            </w:pPr>
            <w:r w:rsidRPr="00143630">
              <w:t>нагрузка потребителей</w:t>
            </w:r>
          </w:p>
        </w:tc>
        <w:tc>
          <w:tcPr>
            <w:tcW w:w="716" w:type="pct"/>
            <w:vAlign w:val="center"/>
          </w:tcPr>
          <w:p w:rsidR="006C3CC6" w:rsidRPr="00143630" w:rsidRDefault="006C3CC6" w:rsidP="00715D43">
            <w:pPr>
              <w:pStyle w:val="aff"/>
            </w:pPr>
            <w:r w:rsidRPr="00143630">
              <w:t>Гкал/ч</w:t>
            </w:r>
          </w:p>
        </w:tc>
        <w:tc>
          <w:tcPr>
            <w:tcW w:w="406" w:type="pct"/>
            <w:vAlign w:val="center"/>
          </w:tcPr>
          <w:p w:rsidR="006C3CC6" w:rsidRPr="00143630" w:rsidRDefault="006C3CC6" w:rsidP="00715D43">
            <w:pPr>
              <w:pStyle w:val="aff"/>
            </w:pPr>
            <w:r w:rsidRPr="00143630">
              <w:t>4,1</w:t>
            </w:r>
          </w:p>
        </w:tc>
        <w:tc>
          <w:tcPr>
            <w:tcW w:w="430" w:type="pct"/>
            <w:vAlign w:val="center"/>
          </w:tcPr>
          <w:p w:rsidR="006C3CC6" w:rsidRPr="00143630" w:rsidRDefault="006C3CC6" w:rsidP="00715D43">
            <w:pPr>
              <w:pStyle w:val="aff"/>
            </w:pPr>
            <w:r w:rsidRPr="00143630">
              <w:t>4,43</w:t>
            </w:r>
          </w:p>
        </w:tc>
        <w:tc>
          <w:tcPr>
            <w:tcW w:w="347" w:type="pct"/>
            <w:vAlign w:val="center"/>
          </w:tcPr>
          <w:p w:rsidR="006C3CC6" w:rsidRPr="00143630" w:rsidRDefault="006C3CC6" w:rsidP="00715D43">
            <w:pPr>
              <w:pStyle w:val="aff"/>
            </w:pPr>
            <w:r w:rsidRPr="00143630">
              <w:t>4,43</w:t>
            </w:r>
          </w:p>
        </w:tc>
        <w:tc>
          <w:tcPr>
            <w:tcW w:w="241" w:type="pct"/>
            <w:vAlign w:val="center"/>
          </w:tcPr>
          <w:p w:rsidR="006C3CC6" w:rsidRPr="00143630" w:rsidRDefault="006C3CC6" w:rsidP="00715D43">
            <w:pPr>
              <w:pStyle w:val="aff"/>
            </w:pPr>
            <w:r w:rsidRPr="00143630">
              <w:t>4,715</w:t>
            </w:r>
          </w:p>
        </w:tc>
        <w:tc>
          <w:tcPr>
            <w:tcW w:w="430" w:type="pct"/>
            <w:vAlign w:val="center"/>
          </w:tcPr>
          <w:p w:rsidR="006C3CC6" w:rsidRPr="00143630" w:rsidRDefault="006C3CC6" w:rsidP="00715D43">
            <w:pPr>
              <w:pStyle w:val="aff"/>
            </w:pPr>
            <w:r w:rsidRPr="00143630">
              <w:t>4,99</w:t>
            </w:r>
          </w:p>
        </w:tc>
        <w:tc>
          <w:tcPr>
            <w:tcW w:w="430" w:type="pct"/>
            <w:vAlign w:val="center"/>
          </w:tcPr>
          <w:p w:rsidR="006C3CC6" w:rsidRPr="00143630" w:rsidRDefault="006C3CC6" w:rsidP="00715D43">
            <w:pPr>
              <w:pStyle w:val="aff"/>
            </w:pPr>
            <w:r w:rsidRPr="00143630">
              <w:t>5,275</w:t>
            </w:r>
          </w:p>
        </w:tc>
        <w:tc>
          <w:tcPr>
            <w:tcW w:w="430" w:type="pct"/>
            <w:vAlign w:val="center"/>
          </w:tcPr>
          <w:p w:rsidR="006C3CC6" w:rsidRPr="00143630" w:rsidRDefault="006C3CC6" w:rsidP="00715D43">
            <w:pPr>
              <w:pStyle w:val="aff"/>
            </w:pPr>
            <w:r w:rsidRPr="00143630">
              <w:t>5,57</w:t>
            </w:r>
          </w:p>
        </w:tc>
        <w:tc>
          <w:tcPr>
            <w:tcW w:w="389" w:type="pct"/>
            <w:vAlign w:val="center"/>
          </w:tcPr>
          <w:p w:rsidR="006C3CC6" w:rsidRPr="00143630" w:rsidRDefault="006C3CC6" w:rsidP="00715D43">
            <w:pPr>
              <w:pStyle w:val="aff"/>
            </w:pPr>
            <w:r w:rsidRPr="00143630">
              <w:t>5,57</w:t>
            </w:r>
          </w:p>
        </w:tc>
      </w:tr>
      <w:tr w:rsidR="006C3CC6" w:rsidTr="006C3CC6">
        <w:tc>
          <w:tcPr>
            <w:tcW w:w="1181" w:type="pct"/>
            <w:vAlign w:val="center"/>
          </w:tcPr>
          <w:p w:rsidR="006C3CC6" w:rsidRPr="00143630" w:rsidRDefault="006C3CC6" w:rsidP="00715D43">
            <w:pPr>
              <w:pStyle w:val="aff"/>
            </w:pPr>
            <w:r w:rsidRPr="00143630">
              <w:t xml:space="preserve">Выработка тепловой энергии </w:t>
            </w:r>
          </w:p>
          <w:p w:rsidR="006C3CC6" w:rsidRPr="00143630" w:rsidRDefault="006C3CC6" w:rsidP="00715D43">
            <w:pPr>
              <w:pStyle w:val="aff"/>
            </w:pPr>
            <w:r w:rsidRPr="00143630">
              <w:t>котельной</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47" w:type="pct"/>
            <w:vAlign w:val="center"/>
          </w:tcPr>
          <w:p w:rsidR="006C3CC6" w:rsidRPr="00143630" w:rsidRDefault="006C3CC6" w:rsidP="00715D43">
            <w:pPr>
              <w:pStyle w:val="aff"/>
            </w:pPr>
            <w:r w:rsidRPr="00143630">
              <w:t>-</w:t>
            </w:r>
          </w:p>
        </w:tc>
        <w:tc>
          <w:tcPr>
            <w:tcW w:w="241"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89" w:type="pct"/>
            <w:vAlign w:val="center"/>
          </w:tcPr>
          <w:p w:rsidR="006C3CC6" w:rsidRPr="00143630" w:rsidRDefault="006C3CC6" w:rsidP="00715D43">
            <w:pPr>
              <w:pStyle w:val="aff"/>
            </w:pPr>
            <w:r w:rsidRPr="00143630">
              <w:t>-</w:t>
            </w:r>
          </w:p>
        </w:tc>
      </w:tr>
      <w:tr w:rsidR="006C3CC6" w:rsidTr="006C3CC6">
        <w:tc>
          <w:tcPr>
            <w:tcW w:w="1181" w:type="pct"/>
            <w:vAlign w:val="center"/>
          </w:tcPr>
          <w:p w:rsidR="006C3CC6" w:rsidRPr="00143630" w:rsidRDefault="006C3CC6" w:rsidP="00715D43">
            <w:pPr>
              <w:pStyle w:val="aff"/>
            </w:pPr>
            <w:r w:rsidRPr="00143630">
              <w:t xml:space="preserve">Отпуск тепловой энергии в сеть </w:t>
            </w:r>
          </w:p>
          <w:p w:rsidR="006C3CC6" w:rsidRPr="00143630" w:rsidRDefault="006C3CC6" w:rsidP="00715D43">
            <w:pPr>
              <w:pStyle w:val="aff"/>
            </w:pPr>
            <w:r w:rsidRPr="00143630">
              <w:t xml:space="preserve">ООО «Промысловик» </w:t>
            </w:r>
          </w:p>
          <w:p w:rsidR="006C3CC6" w:rsidRPr="00143630" w:rsidRDefault="006C3CC6" w:rsidP="00715D43">
            <w:pPr>
              <w:pStyle w:val="aff"/>
            </w:pPr>
            <w:r w:rsidRPr="00143630">
              <w:t>(полезный + потери)</w:t>
            </w:r>
          </w:p>
        </w:tc>
        <w:tc>
          <w:tcPr>
            <w:tcW w:w="716" w:type="pct"/>
            <w:vAlign w:val="center"/>
          </w:tcPr>
          <w:p w:rsidR="006C3CC6" w:rsidRPr="00143630" w:rsidRDefault="006C3CC6" w:rsidP="00715D43">
            <w:pPr>
              <w:pStyle w:val="aff"/>
            </w:pPr>
            <w:r w:rsidRPr="00143630">
              <w:t xml:space="preserve">Гкал/год </w:t>
            </w:r>
          </w:p>
        </w:tc>
        <w:tc>
          <w:tcPr>
            <w:tcW w:w="406" w:type="pct"/>
            <w:vAlign w:val="center"/>
          </w:tcPr>
          <w:p w:rsidR="006C3CC6" w:rsidRPr="00143630" w:rsidRDefault="006C3CC6" w:rsidP="00715D43">
            <w:pPr>
              <w:pStyle w:val="aff"/>
            </w:pPr>
            <w:r w:rsidRPr="00143630">
              <w:t>15311,72</w:t>
            </w:r>
          </w:p>
        </w:tc>
        <w:tc>
          <w:tcPr>
            <w:tcW w:w="430" w:type="pct"/>
            <w:vAlign w:val="center"/>
          </w:tcPr>
          <w:p w:rsidR="006C3CC6" w:rsidRPr="00143630" w:rsidRDefault="006C3CC6" w:rsidP="00715D43">
            <w:pPr>
              <w:pStyle w:val="aff"/>
            </w:pPr>
            <w:r w:rsidRPr="00143630">
              <w:t>16405,698</w:t>
            </w:r>
          </w:p>
        </w:tc>
        <w:tc>
          <w:tcPr>
            <w:tcW w:w="347" w:type="pct"/>
            <w:vAlign w:val="center"/>
          </w:tcPr>
          <w:p w:rsidR="006C3CC6" w:rsidRPr="00143630" w:rsidRDefault="006C3CC6" w:rsidP="00715D43">
            <w:pPr>
              <w:pStyle w:val="aff"/>
            </w:pPr>
            <w:r w:rsidRPr="00143630">
              <w:t>16405,718</w:t>
            </w:r>
          </w:p>
        </w:tc>
        <w:tc>
          <w:tcPr>
            <w:tcW w:w="241" w:type="pct"/>
            <w:vAlign w:val="center"/>
          </w:tcPr>
          <w:p w:rsidR="006C3CC6" w:rsidRPr="00143630" w:rsidRDefault="006C3CC6" w:rsidP="00715D43">
            <w:pPr>
              <w:pStyle w:val="aff"/>
            </w:pPr>
            <w:r w:rsidRPr="00143630">
              <w:t>17315,02</w:t>
            </w:r>
          </w:p>
        </w:tc>
        <w:tc>
          <w:tcPr>
            <w:tcW w:w="430" w:type="pct"/>
            <w:vAlign w:val="center"/>
          </w:tcPr>
          <w:p w:rsidR="006C3CC6" w:rsidRPr="00143630" w:rsidRDefault="006C3CC6" w:rsidP="00715D43">
            <w:pPr>
              <w:pStyle w:val="aff"/>
            </w:pPr>
            <w:r w:rsidRPr="00143630">
              <w:t>18224,32</w:t>
            </w:r>
          </w:p>
        </w:tc>
        <w:tc>
          <w:tcPr>
            <w:tcW w:w="430" w:type="pct"/>
            <w:vAlign w:val="center"/>
          </w:tcPr>
          <w:p w:rsidR="006C3CC6" w:rsidRPr="00143630" w:rsidRDefault="006C3CC6" w:rsidP="00715D43">
            <w:pPr>
              <w:pStyle w:val="aff"/>
            </w:pPr>
            <w:r w:rsidRPr="00143630">
              <w:t>19133,62</w:t>
            </w:r>
          </w:p>
        </w:tc>
        <w:tc>
          <w:tcPr>
            <w:tcW w:w="430" w:type="pct"/>
            <w:vAlign w:val="center"/>
          </w:tcPr>
          <w:p w:rsidR="006C3CC6" w:rsidRPr="00143630" w:rsidRDefault="006C3CC6" w:rsidP="00715D43">
            <w:pPr>
              <w:pStyle w:val="aff"/>
            </w:pPr>
            <w:r w:rsidRPr="00143630">
              <w:t>20043,108</w:t>
            </w:r>
          </w:p>
        </w:tc>
        <w:tc>
          <w:tcPr>
            <w:tcW w:w="389" w:type="pct"/>
            <w:vAlign w:val="center"/>
          </w:tcPr>
          <w:p w:rsidR="006C3CC6" w:rsidRPr="00143630" w:rsidRDefault="006C3CC6" w:rsidP="00715D43">
            <w:pPr>
              <w:pStyle w:val="aff"/>
            </w:pPr>
            <w:r w:rsidRPr="00143630">
              <w:t>20187,08</w:t>
            </w:r>
          </w:p>
        </w:tc>
      </w:tr>
      <w:tr w:rsidR="006C3CC6" w:rsidTr="006C3CC6">
        <w:tc>
          <w:tcPr>
            <w:tcW w:w="1181" w:type="pct"/>
            <w:vAlign w:val="center"/>
          </w:tcPr>
          <w:p w:rsidR="006C3CC6" w:rsidRPr="00143630" w:rsidRDefault="006C3CC6" w:rsidP="00715D43">
            <w:pPr>
              <w:pStyle w:val="aff"/>
            </w:pPr>
            <w:r w:rsidRPr="00143630">
              <w:t>Собственные нужды котельной</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47" w:type="pct"/>
            <w:vAlign w:val="center"/>
          </w:tcPr>
          <w:p w:rsidR="006C3CC6" w:rsidRPr="00143630" w:rsidRDefault="006C3CC6" w:rsidP="00715D43">
            <w:pPr>
              <w:pStyle w:val="aff"/>
            </w:pPr>
            <w:r w:rsidRPr="00143630">
              <w:t>-</w:t>
            </w:r>
          </w:p>
        </w:tc>
        <w:tc>
          <w:tcPr>
            <w:tcW w:w="241"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89" w:type="pct"/>
            <w:vAlign w:val="center"/>
          </w:tcPr>
          <w:p w:rsidR="006C3CC6" w:rsidRPr="00143630" w:rsidRDefault="006C3CC6" w:rsidP="00715D43">
            <w:pPr>
              <w:pStyle w:val="aff"/>
            </w:pPr>
            <w:r w:rsidRPr="00143630">
              <w:t>-</w:t>
            </w:r>
          </w:p>
        </w:tc>
      </w:tr>
      <w:tr w:rsidR="006C3CC6" w:rsidTr="006C3CC6">
        <w:tc>
          <w:tcPr>
            <w:tcW w:w="1181" w:type="pct"/>
            <w:vAlign w:val="center"/>
          </w:tcPr>
          <w:p w:rsidR="006C3CC6" w:rsidRPr="00143630" w:rsidRDefault="006C3CC6" w:rsidP="00715D43">
            <w:pPr>
              <w:pStyle w:val="aff"/>
            </w:pPr>
            <w:r w:rsidRPr="00143630">
              <w:t>Полезный отпуск</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12893,14</w:t>
            </w:r>
          </w:p>
        </w:tc>
        <w:tc>
          <w:tcPr>
            <w:tcW w:w="430" w:type="pct"/>
            <w:vAlign w:val="center"/>
          </w:tcPr>
          <w:p w:rsidR="006C3CC6" w:rsidRPr="00143630" w:rsidRDefault="006C3CC6" w:rsidP="00715D43">
            <w:pPr>
              <w:pStyle w:val="aff"/>
            </w:pPr>
            <w:r w:rsidRPr="00143630">
              <w:t>13976,668</w:t>
            </w:r>
          </w:p>
        </w:tc>
        <w:tc>
          <w:tcPr>
            <w:tcW w:w="347" w:type="pct"/>
            <w:vAlign w:val="center"/>
          </w:tcPr>
          <w:p w:rsidR="006C3CC6" w:rsidRPr="00143630" w:rsidRDefault="006C3CC6" w:rsidP="00715D43">
            <w:pPr>
              <w:pStyle w:val="aff"/>
            </w:pPr>
            <w:r w:rsidRPr="00143630">
              <w:t>13976,688</w:t>
            </w:r>
          </w:p>
        </w:tc>
        <w:tc>
          <w:tcPr>
            <w:tcW w:w="241" w:type="pct"/>
            <w:vAlign w:val="center"/>
          </w:tcPr>
          <w:p w:rsidR="006C3CC6" w:rsidRPr="00143630" w:rsidRDefault="006C3CC6" w:rsidP="00715D43">
            <w:pPr>
              <w:pStyle w:val="aff"/>
            </w:pPr>
            <w:r w:rsidRPr="00143630">
              <w:t>14875,15</w:t>
            </w:r>
          </w:p>
        </w:tc>
        <w:tc>
          <w:tcPr>
            <w:tcW w:w="430" w:type="pct"/>
            <w:vAlign w:val="center"/>
          </w:tcPr>
          <w:p w:rsidR="006C3CC6" w:rsidRPr="00143630" w:rsidRDefault="006C3CC6" w:rsidP="00715D43">
            <w:pPr>
              <w:pStyle w:val="aff"/>
            </w:pPr>
            <w:r w:rsidRPr="00143630">
              <w:t>15773,65</w:t>
            </w:r>
          </w:p>
        </w:tc>
        <w:tc>
          <w:tcPr>
            <w:tcW w:w="430" w:type="pct"/>
            <w:vAlign w:val="center"/>
          </w:tcPr>
          <w:p w:rsidR="006C3CC6" w:rsidRPr="00143630" w:rsidRDefault="006C3CC6" w:rsidP="00715D43">
            <w:pPr>
              <w:pStyle w:val="aff"/>
            </w:pPr>
            <w:r w:rsidRPr="00143630">
              <w:t>16672,15</w:t>
            </w:r>
          </w:p>
        </w:tc>
        <w:tc>
          <w:tcPr>
            <w:tcW w:w="430" w:type="pct"/>
            <w:vAlign w:val="center"/>
          </w:tcPr>
          <w:p w:rsidR="006C3CC6" w:rsidRPr="00143630" w:rsidRDefault="006C3CC6" w:rsidP="00715D43">
            <w:pPr>
              <w:pStyle w:val="aff"/>
            </w:pPr>
            <w:r w:rsidRPr="00143630">
              <w:t>17570,53</w:t>
            </w:r>
          </w:p>
        </w:tc>
        <w:tc>
          <w:tcPr>
            <w:tcW w:w="389" w:type="pct"/>
            <w:vAlign w:val="center"/>
          </w:tcPr>
          <w:p w:rsidR="006C3CC6" w:rsidRPr="00143630" w:rsidRDefault="006C3CC6" w:rsidP="00715D43">
            <w:pPr>
              <w:pStyle w:val="aff"/>
            </w:pPr>
            <w:r w:rsidRPr="00143630">
              <w:t>17712,27</w:t>
            </w:r>
          </w:p>
        </w:tc>
      </w:tr>
      <w:tr w:rsidR="006C3CC6" w:rsidTr="006C3CC6">
        <w:tc>
          <w:tcPr>
            <w:tcW w:w="1181" w:type="pct"/>
            <w:vAlign w:val="center"/>
          </w:tcPr>
          <w:p w:rsidR="006C3CC6" w:rsidRPr="00143630" w:rsidRDefault="006C3CC6" w:rsidP="00715D43">
            <w:pPr>
              <w:pStyle w:val="aff"/>
            </w:pPr>
            <w:r w:rsidRPr="00143630">
              <w:t xml:space="preserve">Потери тепловой энергии в </w:t>
            </w:r>
          </w:p>
          <w:p w:rsidR="006C3CC6" w:rsidRPr="00143630" w:rsidRDefault="006C3CC6" w:rsidP="00715D43">
            <w:pPr>
              <w:pStyle w:val="aff"/>
            </w:pPr>
            <w:r w:rsidRPr="00143630">
              <w:t>тепловых сетях</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2418,58</w:t>
            </w:r>
          </w:p>
        </w:tc>
        <w:tc>
          <w:tcPr>
            <w:tcW w:w="430" w:type="pct"/>
            <w:vAlign w:val="center"/>
          </w:tcPr>
          <w:p w:rsidR="006C3CC6" w:rsidRPr="00143630" w:rsidRDefault="006C3CC6" w:rsidP="00715D43">
            <w:pPr>
              <w:pStyle w:val="aff"/>
            </w:pPr>
            <w:r w:rsidRPr="00143630">
              <w:t>2423,03</w:t>
            </w:r>
          </w:p>
        </w:tc>
        <w:tc>
          <w:tcPr>
            <w:tcW w:w="347" w:type="pct"/>
            <w:vAlign w:val="center"/>
          </w:tcPr>
          <w:p w:rsidR="006C3CC6" w:rsidRPr="00143630" w:rsidRDefault="006C3CC6" w:rsidP="00715D43">
            <w:pPr>
              <w:pStyle w:val="aff"/>
            </w:pPr>
            <w:r w:rsidRPr="00143630">
              <w:t>2429,03</w:t>
            </w:r>
          </w:p>
        </w:tc>
        <w:tc>
          <w:tcPr>
            <w:tcW w:w="241" w:type="pct"/>
            <w:vAlign w:val="center"/>
          </w:tcPr>
          <w:p w:rsidR="006C3CC6" w:rsidRPr="00143630" w:rsidRDefault="00143630" w:rsidP="00715D43">
            <w:pPr>
              <w:pStyle w:val="aff"/>
            </w:pPr>
            <w:r w:rsidRPr="00143630">
              <w:t>2439,83</w:t>
            </w:r>
          </w:p>
        </w:tc>
        <w:tc>
          <w:tcPr>
            <w:tcW w:w="430" w:type="pct"/>
            <w:vAlign w:val="center"/>
          </w:tcPr>
          <w:p w:rsidR="006C3CC6" w:rsidRPr="00143630" w:rsidRDefault="00143630" w:rsidP="00715D43">
            <w:pPr>
              <w:pStyle w:val="aff"/>
            </w:pPr>
            <w:r w:rsidRPr="00143630">
              <w:t>2450,65</w:t>
            </w:r>
          </w:p>
        </w:tc>
        <w:tc>
          <w:tcPr>
            <w:tcW w:w="430" w:type="pct"/>
            <w:vAlign w:val="center"/>
          </w:tcPr>
          <w:p w:rsidR="006C3CC6" w:rsidRPr="00143630" w:rsidRDefault="00143630" w:rsidP="00715D43">
            <w:pPr>
              <w:pStyle w:val="aff"/>
            </w:pPr>
            <w:r w:rsidRPr="00143630">
              <w:t>2461,48</w:t>
            </w:r>
          </w:p>
        </w:tc>
        <w:tc>
          <w:tcPr>
            <w:tcW w:w="430" w:type="pct"/>
            <w:vAlign w:val="center"/>
          </w:tcPr>
          <w:p w:rsidR="006C3CC6" w:rsidRPr="00143630" w:rsidRDefault="006C3CC6" w:rsidP="00715D43">
            <w:pPr>
              <w:pStyle w:val="aff"/>
            </w:pPr>
            <w:r w:rsidRPr="00143630">
              <w:t>2472,578</w:t>
            </w:r>
          </w:p>
        </w:tc>
        <w:tc>
          <w:tcPr>
            <w:tcW w:w="389" w:type="pct"/>
            <w:vAlign w:val="center"/>
          </w:tcPr>
          <w:p w:rsidR="006C3CC6" w:rsidRPr="00143630" w:rsidRDefault="006C3CC6" w:rsidP="00715D43">
            <w:pPr>
              <w:pStyle w:val="aff"/>
            </w:pPr>
            <w:r w:rsidRPr="00143630">
              <w:t>2474,81</w:t>
            </w:r>
          </w:p>
        </w:tc>
      </w:tr>
      <w:tr w:rsidR="006C3CC6" w:rsidTr="006C3CC6">
        <w:tc>
          <w:tcPr>
            <w:tcW w:w="1181" w:type="pct"/>
            <w:vAlign w:val="center"/>
          </w:tcPr>
          <w:p w:rsidR="006C3CC6" w:rsidRPr="00143630" w:rsidRDefault="006C3CC6" w:rsidP="00715D43">
            <w:pPr>
              <w:pStyle w:val="aff"/>
            </w:pPr>
            <w:r w:rsidRPr="00143630">
              <w:t xml:space="preserve">Расход условного топлива на </w:t>
            </w:r>
          </w:p>
          <w:p w:rsidR="006C3CC6" w:rsidRPr="00143630" w:rsidRDefault="006C3CC6" w:rsidP="00715D43">
            <w:pPr>
              <w:pStyle w:val="aff"/>
            </w:pPr>
            <w:r w:rsidRPr="00143630">
              <w:t>отпущенную тепловую энергию</w:t>
            </w:r>
          </w:p>
        </w:tc>
        <w:tc>
          <w:tcPr>
            <w:tcW w:w="716" w:type="pct"/>
            <w:vAlign w:val="center"/>
          </w:tcPr>
          <w:p w:rsidR="006C3CC6" w:rsidRPr="00143630" w:rsidRDefault="006C3CC6" w:rsidP="00715D43">
            <w:pPr>
              <w:pStyle w:val="aff"/>
            </w:pPr>
            <w:r w:rsidRPr="00143630">
              <w:t>т.у.т.</w:t>
            </w:r>
          </w:p>
        </w:tc>
        <w:tc>
          <w:tcPr>
            <w:tcW w:w="406" w:type="pct"/>
            <w:vAlign w:val="center"/>
          </w:tcPr>
          <w:p w:rsidR="006C3CC6" w:rsidRPr="00143630" w:rsidRDefault="006C3CC6" w:rsidP="00715D43">
            <w:pPr>
              <w:pStyle w:val="aff"/>
            </w:pPr>
            <w:r w:rsidRPr="00143630">
              <w:t>2573,4</w:t>
            </w:r>
          </w:p>
        </w:tc>
        <w:tc>
          <w:tcPr>
            <w:tcW w:w="430" w:type="pct"/>
            <w:vAlign w:val="center"/>
          </w:tcPr>
          <w:p w:rsidR="006C3CC6" w:rsidRPr="00143630" w:rsidRDefault="006C3CC6" w:rsidP="00715D43">
            <w:pPr>
              <w:pStyle w:val="aff"/>
            </w:pPr>
            <w:r w:rsidRPr="00143630">
              <w:t>2757,26</w:t>
            </w:r>
          </w:p>
        </w:tc>
        <w:tc>
          <w:tcPr>
            <w:tcW w:w="347" w:type="pct"/>
            <w:vAlign w:val="center"/>
          </w:tcPr>
          <w:p w:rsidR="006C3CC6" w:rsidRPr="00143630" w:rsidRDefault="006C3CC6" w:rsidP="00715D43">
            <w:pPr>
              <w:pStyle w:val="aff"/>
            </w:pPr>
            <w:r w:rsidRPr="00143630">
              <w:t>2757,26</w:t>
            </w:r>
          </w:p>
        </w:tc>
        <w:tc>
          <w:tcPr>
            <w:tcW w:w="241" w:type="pct"/>
            <w:vAlign w:val="center"/>
          </w:tcPr>
          <w:p w:rsidR="006C3CC6" w:rsidRPr="00143630" w:rsidRDefault="00143630" w:rsidP="00715D43">
            <w:pPr>
              <w:pStyle w:val="aff"/>
            </w:pPr>
            <w:r w:rsidRPr="00143630">
              <w:t>2910,06</w:t>
            </w:r>
          </w:p>
        </w:tc>
        <w:tc>
          <w:tcPr>
            <w:tcW w:w="430" w:type="pct"/>
            <w:vAlign w:val="center"/>
          </w:tcPr>
          <w:p w:rsidR="006C3CC6" w:rsidRPr="00143630" w:rsidRDefault="00143630" w:rsidP="00715D43">
            <w:pPr>
              <w:pStyle w:val="aff"/>
            </w:pPr>
            <w:r w:rsidRPr="00143630">
              <w:t>3068,26</w:t>
            </w:r>
          </w:p>
        </w:tc>
        <w:tc>
          <w:tcPr>
            <w:tcW w:w="430" w:type="pct"/>
            <w:vAlign w:val="center"/>
          </w:tcPr>
          <w:p w:rsidR="006C3CC6" w:rsidRPr="00143630" w:rsidRDefault="00143630" w:rsidP="00715D43">
            <w:pPr>
              <w:pStyle w:val="aff"/>
            </w:pPr>
            <w:r w:rsidRPr="00143630">
              <w:t>3226,46</w:t>
            </w:r>
          </w:p>
        </w:tc>
        <w:tc>
          <w:tcPr>
            <w:tcW w:w="430" w:type="pct"/>
            <w:vAlign w:val="center"/>
          </w:tcPr>
          <w:p w:rsidR="006C3CC6" w:rsidRPr="00143630" w:rsidRDefault="006C3CC6" w:rsidP="00715D43">
            <w:pPr>
              <w:pStyle w:val="aff"/>
            </w:pPr>
            <w:r w:rsidRPr="00143630">
              <w:t>3368,59</w:t>
            </w:r>
          </w:p>
        </w:tc>
        <w:tc>
          <w:tcPr>
            <w:tcW w:w="389" w:type="pct"/>
            <w:vAlign w:val="center"/>
          </w:tcPr>
          <w:p w:rsidR="006C3CC6" w:rsidRPr="00143630" w:rsidRDefault="006C3CC6" w:rsidP="00715D43">
            <w:pPr>
              <w:pStyle w:val="aff"/>
            </w:pPr>
            <w:r w:rsidRPr="00143630">
              <w:t>3392,79</w:t>
            </w:r>
          </w:p>
        </w:tc>
      </w:tr>
      <w:tr w:rsidR="006C3CC6" w:rsidTr="006C3CC6">
        <w:tc>
          <w:tcPr>
            <w:tcW w:w="1181" w:type="pct"/>
            <w:vAlign w:val="center"/>
          </w:tcPr>
          <w:p w:rsidR="006C3CC6" w:rsidRPr="00143630" w:rsidRDefault="006C3CC6" w:rsidP="00715D43">
            <w:pPr>
              <w:pStyle w:val="aff"/>
            </w:pPr>
            <w:r w:rsidRPr="00143630">
              <w:t xml:space="preserve">Теплотворная способность </w:t>
            </w:r>
          </w:p>
          <w:p w:rsidR="006C3CC6" w:rsidRPr="00143630" w:rsidRDefault="006C3CC6" w:rsidP="00715D43">
            <w:pPr>
              <w:pStyle w:val="aff"/>
            </w:pPr>
            <w:r w:rsidRPr="00143630">
              <w:t>топлива (нефть)</w:t>
            </w:r>
          </w:p>
        </w:tc>
        <w:tc>
          <w:tcPr>
            <w:tcW w:w="716" w:type="pct"/>
            <w:vAlign w:val="center"/>
          </w:tcPr>
          <w:p w:rsidR="006C3CC6" w:rsidRPr="00143630" w:rsidRDefault="006C3CC6" w:rsidP="00715D43">
            <w:pPr>
              <w:pStyle w:val="aff"/>
            </w:pPr>
            <w:r w:rsidRPr="00143630">
              <w:t>ккал/кг</w:t>
            </w:r>
          </w:p>
        </w:tc>
        <w:tc>
          <w:tcPr>
            <w:tcW w:w="406"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347" w:type="pct"/>
            <w:vAlign w:val="center"/>
          </w:tcPr>
          <w:p w:rsidR="006C3CC6" w:rsidRPr="00143630" w:rsidRDefault="006C3CC6" w:rsidP="00715D43">
            <w:pPr>
              <w:pStyle w:val="aff"/>
            </w:pPr>
            <w:r w:rsidRPr="00143630">
              <w:t>10010</w:t>
            </w:r>
          </w:p>
        </w:tc>
        <w:tc>
          <w:tcPr>
            <w:tcW w:w="241"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389" w:type="pct"/>
            <w:vAlign w:val="center"/>
          </w:tcPr>
          <w:p w:rsidR="006C3CC6" w:rsidRPr="00143630" w:rsidRDefault="006C3CC6" w:rsidP="00715D43">
            <w:pPr>
              <w:pStyle w:val="aff"/>
            </w:pPr>
            <w:r w:rsidRPr="00143630">
              <w:t>10010</w:t>
            </w:r>
          </w:p>
        </w:tc>
      </w:tr>
      <w:tr w:rsidR="006C3CC6" w:rsidTr="006C3CC6">
        <w:tc>
          <w:tcPr>
            <w:tcW w:w="1181" w:type="pct"/>
            <w:vAlign w:val="center"/>
          </w:tcPr>
          <w:p w:rsidR="006C3CC6" w:rsidRPr="00143630" w:rsidRDefault="006C3CC6" w:rsidP="00715D43">
            <w:pPr>
              <w:pStyle w:val="aff"/>
            </w:pPr>
            <w:r w:rsidRPr="00143630">
              <w:t xml:space="preserve">Расход натурального топлива на </w:t>
            </w:r>
          </w:p>
          <w:p w:rsidR="006C3CC6" w:rsidRPr="00143630" w:rsidRDefault="006C3CC6" w:rsidP="00715D43">
            <w:pPr>
              <w:pStyle w:val="aff"/>
            </w:pPr>
            <w:r w:rsidRPr="00143630">
              <w:t>выработку тепловой энергии</w:t>
            </w:r>
          </w:p>
        </w:tc>
        <w:tc>
          <w:tcPr>
            <w:tcW w:w="716" w:type="pct"/>
            <w:vAlign w:val="center"/>
          </w:tcPr>
          <w:p w:rsidR="006C3CC6" w:rsidRPr="00143630" w:rsidRDefault="006C3CC6" w:rsidP="00715D43">
            <w:pPr>
              <w:pStyle w:val="aff"/>
            </w:pPr>
            <w:r w:rsidRPr="00143630">
              <w:t>тонн</w:t>
            </w:r>
          </w:p>
        </w:tc>
        <w:tc>
          <w:tcPr>
            <w:tcW w:w="406" w:type="pct"/>
            <w:vAlign w:val="center"/>
          </w:tcPr>
          <w:p w:rsidR="006C3CC6" w:rsidRPr="00143630" w:rsidRDefault="006C3CC6" w:rsidP="00715D43">
            <w:pPr>
              <w:pStyle w:val="aff"/>
            </w:pPr>
            <w:r w:rsidRPr="00143630">
              <w:t>1799,58</w:t>
            </w:r>
          </w:p>
        </w:tc>
        <w:tc>
          <w:tcPr>
            <w:tcW w:w="430" w:type="pct"/>
            <w:vAlign w:val="center"/>
          </w:tcPr>
          <w:p w:rsidR="006C3CC6" w:rsidRPr="00143630" w:rsidRDefault="006C3CC6" w:rsidP="00715D43">
            <w:pPr>
              <w:pStyle w:val="aff"/>
            </w:pPr>
            <w:r w:rsidRPr="00143630">
              <w:t>1928,15</w:t>
            </w:r>
          </w:p>
        </w:tc>
        <w:tc>
          <w:tcPr>
            <w:tcW w:w="347" w:type="pct"/>
            <w:vAlign w:val="center"/>
          </w:tcPr>
          <w:p w:rsidR="006C3CC6" w:rsidRPr="00143630" w:rsidRDefault="006C3CC6" w:rsidP="00715D43">
            <w:pPr>
              <w:pStyle w:val="aff"/>
            </w:pPr>
            <w:r w:rsidRPr="00143630">
              <w:t>1928,16</w:t>
            </w:r>
          </w:p>
        </w:tc>
        <w:tc>
          <w:tcPr>
            <w:tcW w:w="241" w:type="pct"/>
            <w:vAlign w:val="center"/>
          </w:tcPr>
          <w:p w:rsidR="006C3CC6" w:rsidRPr="00143630" w:rsidRDefault="00143630" w:rsidP="00715D43">
            <w:pPr>
              <w:pStyle w:val="aff"/>
            </w:pPr>
            <w:r w:rsidRPr="00143630">
              <w:t>2034,96</w:t>
            </w:r>
          </w:p>
        </w:tc>
        <w:tc>
          <w:tcPr>
            <w:tcW w:w="430" w:type="pct"/>
            <w:vAlign w:val="center"/>
          </w:tcPr>
          <w:p w:rsidR="006C3CC6" w:rsidRPr="00143630" w:rsidRDefault="00143630" w:rsidP="00715D43">
            <w:pPr>
              <w:pStyle w:val="aff"/>
            </w:pPr>
            <w:r w:rsidRPr="00143630">
              <w:t>2143,56</w:t>
            </w:r>
          </w:p>
        </w:tc>
        <w:tc>
          <w:tcPr>
            <w:tcW w:w="430" w:type="pct"/>
            <w:vAlign w:val="center"/>
          </w:tcPr>
          <w:p w:rsidR="006C3CC6" w:rsidRPr="00143630" w:rsidRDefault="00143630" w:rsidP="00715D43">
            <w:pPr>
              <w:pStyle w:val="aff"/>
            </w:pPr>
            <w:r w:rsidRPr="00143630">
              <w:t>2252,12</w:t>
            </w:r>
          </w:p>
        </w:tc>
        <w:tc>
          <w:tcPr>
            <w:tcW w:w="430" w:type="pct"/>
            <w:vAlign w:val="center"/>
          </w:tcPr>
          <w:p w:rsidR="006C3CC6" w:rsidRPr="00143630" w:rsidRDefault="006C3CC6" w:rsidP="00715D43">
            <w:pPr>
              <w:pStyle w:val="aff"/>
            </w:pPr>
            <w:r w:rsidRPr="00143630">
              <w:t>2355,66</w:t>
            </w:r>
          </w:p>
        </w:tc>
        <w:tc>
          <w:tcPr>
            <w:tcW w:w="389" w:type="pct"/>
            <w:vAlign w:val="center"/>
          </w:tcPr>
          <w:p w:rsidR="006C3CC6" w:rsidRPr="00143630" w:rsidRDefault="006C3CC6" w:rsidP="00715D43">
            <w:pPr>
              <w:pStyle w:val="aff"/>
            </w:pPr>
            <w:r w:rsidRPr="00143630">
              <w:t>2372,58</w:t>
            </w:r>
          </w:p>
        </w:tc>
      </w:tr>
      <w:tr w:rsidR="006C3CC6" w:rsidTr="006C3CC6">
        <w:tc>
          <w:tcPr>
            <w:tcW w:w="1181" w:type="pct"/>
            <w:vAlign w:val="center"/>
          </w:tcPr>
          <w:p w:rsidR="006C3CC6" w:rsidRPr="00143630" w:rsidRDefault="006C3CC6" w:rsidP="00715D43">
            <w:pPr>
              <w:pStyle w:val="aff"/>
            </w:pPr>
            <w:r w:rsidRPr="00143630">
              <w:t xml:space="preserve">УРУТ на отпуск теплоты в </w:t>
            </w:r>
          </w:p>
          <w:p w:rsidR="006C3CC6" w:rsidRPr="00143630" w:rsidRDefault="006C3CC6" w:rsidP="00715D43">
            <w:pPr>
              <w:pStyle w:val="aff"/>
            </w:pPr>
            <w:r w:rsidRPr="00143630">
              <w:t>тепловые сети</w:t>
            </w:r>
          </w:p>
        </w:tc>
        <w:tc>
          <w:tcPr>
            <w:tcW w:w="716" w:type="pct"/>
            <w:vAlign w:val="center"/>
          </w:tcPr>
          <w:p w:rsidR="006C3CC6" w:rsidRPr="00143630" w:rsidRDefault="006C3CC6" w:rsidP="00715D43">
            <w:pPr>
              <w:pStyle w:val="aff"/>
            </w:pPr>
            <w:r w:rsidRPr="00143630">
              <w:t>кг у.т./Гкал</w:t>
            </w:r>
          </w:p>
        </w:tc>
        <w:tc>
          <w:tcPr>
            <w:tcW w:w="406"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347" w:type="pct"/>
            <w:vAlign w:val="center"/>
          </w:tcPr>
          <w:p w:rsidR="006C3CC6" w:rsidRPr="00143630" w:rsidRDefault="006C3CC6" w:rsidP="00715D43">
            <w:pPr>
              <w:pStyle w:val="aff"/>
            </w:pPr>
            <w:r w:rsidRPr="00143630">
              <w:t>168,1</w:t>
            </w:r>
          </w:p>
        </w:tc>
        <w:tc>
          <w:tcPr>
            <w:tcW w:w="241"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389" w:type="pct"/>
            <w:vAlign w:val="center"/>
          </w:tcPr>
          <w:p w:rsidR="006C3CC6" w:rsidRPr="00143630" w:rsidRDefault="006C3CC6" w:rsidP="00715D43">
            <w:pPr>
              <w:pStyle w:val="aff"/>
            </w:pPr>
            <w:r w:rsidRPr="00143630">
              <w:t>168,1</w:t>
            </w:r>
          </w:p>
        </w:tc>
      </w:tr>
    </w:tbl>
    <w:p w:rsidR="00254411" w:rsidRDefault="00254411" w:rsidP="00A005ED">
      <w:pPr>
        <w:pStyle w:val="afff0"/>
        <w:rPr>
          <w:highlight w:val="yellow"/>
        </w:rPr>
        <w:sectPr w:rsidR="00254411" w:rsidSect="00254411">
          <w:pgSz w:w="16838" w:h="11906" w:orient="landscape"/>
          <w:pgMar w:top="851" w:right="1134" w:bottom="1843" w:left="1134" w:header="709" w:footer="709" w:gutter="0"/>
          <w:cols w:space="708"/>
          <w:docGrid w:linePitch="360"/>
        </w:sectPr>
      </w:pPr>
    </w:p>
    <w:p w:rsidR="0024741A" w:rsidRDefault="0024741A" w:rsidP="0024741A">
      <w:r>
        <w:lastRenderedPageBreak/>
        <w:t xml:space="preserve">Анализируя показатели представленной таблицы 6.1 видим, что выработка тепловой энергии и </w:t>
      </w:r>
      <w:r w:rsidR="002A02FC">
        <w:t>затраты топлива</w:t>
      </w:r>
      <w:r>
        <w:t xml:space="preserve"> на ее производство котельной в рассматриваемые годы незначительно увеличивается или уменьшается так как: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увеличивается присоединенная тепловая нагрузка потребителей по годам Схемы теплоснабжения, на 2,24 Гкал/ч;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сносятся ветхо-аварийные здания;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на рассматриваемые годы Схемой предлагается перекладка магистральных тепловых сетей с недостаточной пропускной способностью, что уменьшает затраты топлива на тепловые потери в трубопроводах после их замены. </w:t>
      </w:r>
    </w:p>
    <w:p w:rsidR="0024741A" w:rsidRPr="00CE0AC4" w:rsidRDefault="00CE0AC4" w:rsidP="0024741A">
      <w:r w:rsidRPr="00CE0AC4">
        <w:t>Фактический отпуск составил</w:t>
      </w:r>
      <w:r w:rsidR="0024741A" w:rsidRPr="00CE0AC4">
        <w:t xml:space="preserve"> </w:t>
      </w:r>
      <w:r w:rsidRPr="00CE0AC4">
        <w:t>12893,14</w:t>
      </w:r>
      <w:r w:rsidR="0024741A" w:rsidRPr="00CE0AC4">
        <w:t xml:space="preserve"> Гкал/год – полезный отпуск и расчётные потери -</w:t>
      </w:r>
      <w:r w:rsidRPr="00CE0AC4">
        <w:t xml:space="preserve"> 2418,58 </w:t>
      </w:r>
      <w:r w:rsidR="0024741A" w:rsidRPr="00CE0AC4">
        <w:t xml:space="preserve">Гкал/год.   </w:t>
      </w:r>
    </w:p>
    <w:p w:rsidR="0024741A" w:rsidRDefault="0024741A" w:rsidP="0024741A">
      <w:r w:rsidRPr="00CE0AC4">
        <w:t xml:space="preserve">В принятом </w:t>
      </w:r>
      <w:r w:rsidR="002A02FC" w:rsidRPr="00CE0AC4">
        <w:t>варианте к</w:t>
      </w:r>
      <w:r w:rsidRPr="00CE0AC4">
        <w:t xml:space="preserve"> 2028г. произойдёт снижение расчётных тепловых потерь с 19,8% до 12,3%, </w:t>
      </w:r>
      <w:r w:rsidR="002A02FC" w:rsidRPr="00CE0AC4">
        <w:t>а в</w:t>
      </w:r>
      <w:r w:rsidRPr="00CE0AC4">
        <w:t xml:space="preserve"> варианте </w:t>
      </w:r>
      <w:r w:rsidR="002A02FC" w:rsidRPr="00CE0AC4">
        <w:t>2 – с</w:t>
      </w:r>
      <w:r w:rsidRPr="00CE0AC4">
        <w:t xml:space="preserve"> 19,8% до 12,9%. после реконструкции трубопроводов и присоединения перспективной нагрузки сельского поселения.</w:t>
      </w:r>
      <w:r>
        <w:t xml:space="preserve">  </w:t>
      </w:r>
    </w:p>
    <w:p w:rsidR="00715D43" w:rsidRDefault="0024741A" w:rsidP="0024741A">
      <w:r>
        <w:t xml:space="preserve">Расход натурального топлива существующей котельной рассчитан при работе котлов с КПД 85% (по данным УКС и ЖКК). При замене изношенных котлов на ведомственной котельной на новые (КВ-ГМ-4,65 БиКЗ с КПД 91%) возможно снижение УРУТ с 168,1кг у.т./Гкал до 157кг </w:t>
      </w:r>
      <w:proofErr w:type="spellStart"/>
      <w:r>
        <w:t>у.т</w:t>
      </w:r>
      <w:proofErr w:type="spellEnd"/>
      <w:r>
        <w:t>./Гкал.</w:t>
      </w:r>
    </w:p>
    <w:p w:rsidR="00715D43" w:rsidRDefault="00715D43">
      <w:pPr>
        <w:spacing w:after="200"/>
        <w:ind w:firstLine="0"/>
        <w:jc w:val="left"/>
      </w:pPr>
      <w:r>
        <w:br w:type="page"/>
      </w:r>
    </w:p>
    <w:p w:rsidR="000F5F13" w:rsidRPr="00570D8A" w:rsidRDefault="00E1273D" w:rsidP="00715D43">
      <w:pPr>
        <w:pStyle w:val="10"/>
        <w:spacing w:after="200"/>
        <w:rPr>
          <w:rFonts w:eastAsia="Times New Roman"/>
        </w:rPr>
      </w:pPr>
      <w:bookmarkStart w:id="102" w:name="_Toc448323254"/>
      <w:r>
        <w:rPr>
          <w:rFonts w:eastAsia="Times New Roman"/>
        </w:rPr>
        <w:lastRenderedPageBreak/>
        <w:t xml:space="preserve">Раздел </w:t>
      </w:r>
      <w:r w:rsidR="00143630" w:rsidRPr="00570D8A">
        <w:rPr>
          <w:rFonts w:eastAsia="Times New Roman"/>
        </w:rPr>
        <w:t>7</w:t>
      </w:r>
      <w:r w:rsidR="00A005ED" w:rsidRPr="00570D8A">
        <w:rPr>
          <w:rFonts w:eastAsia="Times New Roman"/>
        </w:rPr>
        <w:t xml:space="preserve"> </w:t>
      </w:r>
      <w:bookmarkStart w:id="103" w:name="ZAP1SUA3B5"/>
      <w:bookmarkEnd w:id="103"/>
      <w:r w:rsidR="00903B36" w:rsidRPr="00570D8A">
        <w:rPr>
          <w:rFonts w:eastAsia="Times New Roman"/>
        </w:rPr>
        <w:t>Инвестиции в строительство, реконструкцию и техническое перевооружение</w:t>
      </w:r>
      <w:bookmarkEnd w:id="102"/>
    </w:p>
    <w:p w:rsidR="007C741E" w:rsidRPr="00715D43" w:rsidRDefault="007C741E" w:rsidP="00715D43">
      <w:pPr>
        <w:rPr>
          <w:b/>
        </w:rPr>
      </w:pPr>
      <w:r w:rsidRPr="00715D43">
        <w:rPr>
          <w:b/>
        </w:rPr>
        <w:t xml:space="preserve">Предложения по величине необходимых инвестиций в строительство, реконструкцию и техническое перевооружение источников тепловой энергии </w:t>
      </w:r>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разделе 4 «Предложение по строительству, реконструкции и техническому перевооружению источников тепловой энергии».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7C741E" w:rsidP="00715D43">
      <w:r w:rsidRPr="007C741E">
        <w:t xml:space="preserve">Капитальные вложения в развитие и реконструкцию источников тепловой энергии представлены в таблице 7.1. Потребность в финансировании мероприятий 1 варианта по источникам тепловой энергии составляет </w:t>
      </w:r>
      <w:r w:rsidR="00E1273D">
        <w:t>32780,46</w:t>
      </w:r>
      <w:r w:rsidRPr="007C741E">
        <w:t xml:space="preserve"> тыс. рублей в период с 201</w:t>
      </w:r>
      <w:r w:rsidR="00E1273D">
        <w:t>6</w:t>
      </w:r>
      <w:r w:rsidRPr="007C741E">
        <w:t xml:space="preserve"> по 2028 г.г. (в ценах соответствующих лет с учетом НДС). </w:t>
      </w:r>
    </w:p>
    <w:p w:rsidR="007C741E" w:rsidRDefault="007C741E" w:rsidP="00715D43">
      <w:pPr>
        <w:jc w:val="right"/>
      </w:pPr>
      <w:r w:rsidRPr="007C741E">
        <w:t>Таблица 7.1.</w:t>
      </w:r>
    </w:p>
    <w:p w:rsidR="007C741E" w:rsidRPr="007C741E" w:rsidRDefault="007C741E" w:rsidP="00715D43">
      <w:pPr>
        <w:jc w:val="center"/>
        <w:rPr>
          <w:highlight w:val="yellow"/>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с учетом индексов-дефляторов, тыс. </w:t>
      </w:r>
      <w:r>
        <w:rPr>
          <w:u w:val="single"/>
        </w:rPr>
        <w:t>р</w:t>
      </w:r>
      <w:r w:rsidRPr="007C741E">
        <w:rPr>
          <w:u w:val="single"/>
        </w:rPr>
        <w:t>ублей</w:t>
      </w:r>
    </w:p>
    <w:tbl>
      <w:tblPr>
        <w:tblStyle w:val="af8"/>
        <w:tblW w:w="0" w:type="auto"/>
        <w:tblLook w:val="04A0" w:firstRow="1" w:lastRow="0" w:firstColumn="1" w:lastColumn="0" w:noHBand="0" w:noVBand="1"/>
      </w:tblPr>
      <w:tblGrid>
        <w:gridCol w:w="3018"/>
        <w:gridCol w:w="1428"/>
        <w:gridCol w:w="745"/>
        <w:gridCol w:w="745"/>
        <w:gridCol w:w="745"/>
        <w:gridCol w:w="745"/>
        <w:gridCol w:w="745"/>
        <w:gridCol w:w="1258"/>
      </w:tblGrid>
      <w:tr w:rsidR="00004FF8" w:rsidTr="008F17C5">
        <w:tc>
          <w:tcPr>
            <w:tcW w:w="0" w:type="auto"/>
            <w:vAlign w:val="center"/>
          </w:tcPr>
          <w:p w:rsidR="00004FF8" w:rsidRPr="00CE0AC4" w:rsidRDefault="00004FF8" w:rsidP="00570D8A">
            <w:pPr>
              <w:pStyle w:val="aff"/>
              <w:rPr>
                <w:b/>
              </w:rPr>
            </w:pPr>
            <w:r w:rsidRPr="00CE0AC4">
              <w:rPr>
                <w:b/>
              </w:rPr>
              <w:t>Мероприятия</w:t>
            </w:r>
          </w:p>
        </w:tc>
        <w:tc>
          <w:tcPr>
            <w:tcW w:w="0" w:type="auto"/>
            <w:vAlign w:val="center"/>
          </w:tcPr>
          <w:p w:rsidR="00004FF8" w:rsidRPr="00CE0AC4" w:rsidRDefault="00004FF8" w:rsidP="00570D8A">
            <w:pPr>
              <w:pStyle w:val="aff"/>
              <w:rPr>
                <w:b/>
              </w:rPr>
            </w:pPr>
            <w:r w:rsidRPr="00CE0AC4">
              <w:rPr>
                <w:b/>
              </w:rPr>
              <w:t>в ценах 2016 г</w:t>
            </w:r>
          </w:p>
        </w:tc>
        <w:tc>
          <w:tcPr>
            <w:tcW w:w="0" w:type="auto"/>
            <w:vAlign w:val="center"/>
          </w:tcPr>
          <w:p w:rsidR="00004FF8" w:rsidRPr="00CE0AC4" w:rsidRDefault="00004FF8" w:rsidP="00570D8A">
            <w:pPr>
              <w:pStyle w:val="aff"/>
              <w:rPr>
                <w:b/>
              </w:rPr>
            </w:pPr>
            <w:r w:rsidRPr="00CE0AC4">
              <w:rPr>
                <w:b/>
              </w:rPr>
              <w:t>2016</w:t>
            </w:r>
          </w:p>
        </w:tc>
        <w:tc>
          <w:tcPr>
            <w:tcW w:w="0" w:type="auto"/>
            <w:vAlign w:val="center"/>
          </w:tcPr>
          <w:p w:rsidR="00004FF8" w:rsidRPr="00CE0AC4" w:rsidRDefault="00004FF8" w:rsidP="00570D8A">
            <w:pPr>
              <w:pStyle w:val="aff"/>
              <w:rPr>
                <w:b/>
              </w:rPr>
            </w:pPr>
            <w:r w:rsidRPr="00CE0AC4">
              <w:rPr>
                <w:b/>
              </w:rPr>
              <w:t>2017</w:t>
            </w:r>
          </w:p>
        </w:tc>
        <w:tc>
          <w:tcPr>
            <w:tcW w:w="0" w:type="auto"/>
            <w:vAlign w:val="center"/>
          </w:tcPr>
          <w:p w:rsidR="00004FF8" w:rsidRPr="00CE0AC4" w:rsidRDefault="00004FF8" w:rsidP="00570D8A">
            <w:pPr>
              <w:pStyle w:val="aff"/>
              <w:rPr>
                <w:b/>
              </w:rPr>
            </w:pPr>
            <w:r w:rsidRPr="00CE0AC4">
              <w:rPr>
                <w:b/>
              </w:rPr>
              <w:t>2018</w:t>
            </w:r>
          </w:p>
        </w:tc>
        <w:tc>
          <w:tcPr>
            <w:tcW w:w="0" w:type="auto"/>
            <w:vAlign w:val="center"/>
          </w:tcPr>
          <w:p w:rsidR="00004FF8" w:rsidRPr="00CE0AC4" w:rsidRDefault="00004FF8" w:rsidP="00570D8A">
            <w:pPr>
              <w:pStyle w:val="aff"/>
              <w:rPr>
                <w:b/>
              </w:rPr>
            </w:pPr>
            <w:r w:rsidRPr="00CE0AC4">
              <w:rPr>
                <w:b/>
              </w:rPr>
              <w:t>2019</w:t>
            </w:r>
          </w:p>
        </w:tc>
        <w:tc>
          <w:tcPr>
            <w:tcW w:w="0" w:type="auto"/>
            <w:vAlign w:val="center"/>
          </w:tcPr>
          <w:p w:rsidR="00004FF8" w:rsidRPr="00CE0AC4" w:rsidRDefault="00004FF8" w:rsidP="00570D8A">
            <w:pPr>
              <w:pStyle w:val="aff"/>
              <w:rPr>
                <w:b/>
              </w:rPr>
            </w:pPr>
            <w:r w:rsidRPr="00CE0AC4">
              <w:rPr>
                <w:b/>
              </w:rPr>
              <w:t>2020</w:t>
            </w:r>
          </w:p>
        </w:tc>
        <w:tc>
          <w:tcPr>
            <w:tcW w:w="0" w:type="auto"/>
            <w:vAlign w:val="center"/>
          </w:tcPr>
          <w:p w:rsidR="00004FF8" w:rsidRPr="00CE0AC4" w:rsidRDefault="00004FF8" w:rsidP="00004FF8">
            <w:pPr>
              <w:pStyle w:val="aff"/>
              <w:rPr>
                <w:b/>
              </w:rPr>
            </w:pPr>
            <w:r w:rsidRPr="00CE0AC4">
              <w:rPr>
                <w:b/>
              </w:rPr>
              <w:t>2021-2028</w:t>
            </w:r>
          </w:p>
        </w:tc>
      </w:tr>
      <w:tr w:rsidR="00004FF8" w:rsidTr="008F17C5">
        <w:tc>
          <w:tcPr>
            <w:tcW w:w="0" w:type="auto"/>
            <w:vAlign w:val="center"/>
          </w:tcPr>
          <w:p w:rsidR="00004FF8" w:rsidRPr="00CE0AC4" w:rsidRDefault="00004FF8" w:rsidP="002A02FC">
            <w:pPr>
              <w:pStyle w:val="aff"/>
            </w:pPr>
            <w:r w:rsidRPr="00CE0AC4">
              <w:t>Строительство новой блочно-модульной котельной</w:t>
            </w:r>
          </w:p>
        </w:tc>
        <w:tc>
          <w:tcPr>
            <w:tcW w:w="0" w:type="auto"/>
            <w:vAlign w:val="center"/>
          </w:tcPr>
          <w:p w:rsidR="00004FF8" w:rsidRPr="00CE0AC4" w:rsidRDefault="00004FF8" w:rsidP="00004FF8">
            <w:pPr>
              <w:pStyle w:val="aff"/>
            </w:pPr>
            <w:r w:rsidRPr="00CE0AC4">
              <w:t>31799,96</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31799,96</w:t>
            </w:r>
          </w:p>
        </w:tc>
      </w:tr>
      <w:tr w:rsidR="00004FF8" w:rsidTr="008F17C5">
        <w:tc>
          <w:tcPr>
            <w:tcW w:w="0" w:type="auto"/>
            <w:vAlign w:val="center"/>
          </w:tcPr>
          <w:p w:rsidR="00004FF8" w:rsidRPr="00CE0AC4" w:rsidRDefault="00004FF8" w:rsidP="00004FF8">
            <w:pPr>
              <w:pStyle w:val="aff"/>
            </w:pPr>
            <w:r w:rsidRPr="00CE0AC4">
              <w:t>Модернизация ЦТП</w:t>
            </w:r>
          </w:p>
        </w:tc>
        <w:tc>
          <w:tcPr>
            <w:tcW w:w="0" w:type="auto"/>
            <w:vAlign w:val="center"/>
          </w:tcPr>
          <w:p w:rsidR="00004FF8" w:rsidRPr="00CE0AC4" w:rsidRDefault="00004FF8" w:rsidP="00004FF8">
            <w:pPr>
              <w:pStyle w:val="aff"/>
            </w:pPr>
            <w:r w:rsidRPr="00CE0AC4">
              <w:t>980,5</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980,5</w:t>
            </w:r>
          </w:p>
        </w:tc>
      </w:tr>
      <w:tr w:rsidR="00004FF8" w:rsidTr="008F17C5">
        <w:tc>
          <w:tcPr>
            <w:tcW w:w="0" w:type="auto"/>
            <w:vAlign w:val="center"/>
          </w:tcPr>
          <w:p w:rsidR="00004FF8" w:rsidRPr="00CE0AC4" w:rsidRDefault="00004FF8" w:rsidP="00570D8A">
            <w:pPr>
              <w:pStyle w:val="aff"/>
              <w:rPr>
                <w:b/>
              </w:rPr>
            </w:pPr>
            <w:r w:rsidRPr="00CE0AC4">
              <w:rPr>
                <w:b/>
              </w:rPr>
              <w:t>Итого</w:t>
            </w:r>
          </w:p>
        </w:tc>
        <w:tc>
          <w:tcPr>
            <w:tcW w:w="0" w:type="auto"/>
            <w:vAlign w:val="center"/>
          </w:tcPr>
          <w:p w:rsidR="00004FF8" w:rsidRPr="00CE0AC4" w:rsidRDefault="00CE0AC4" w:rsidP="00570D8A">
            <w:pPr>
              <w:pStyle w:val="aff"/>
              <w:rPr>
                <w:b/>
              </w:rPr>
            </w:pPr>
            <w:r w:rsidRPr="00CE0AC4">
              <w:rPr>
                <w:b/>
              </w:rPr>
              <w:t>32780,46</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CE0AC4" w:rsidP="00570D8A">
            <w:pPr>
              <w:pStyle w:val="aff"/>
              <w:rPr>
                <w:b/>
              </w:rPr>
            </w:pPr>
            <w:r w:rsidRPr="00CE0AC4">
              <w:rPr>
                <w:b/>
              </w:rPr>
              <w:t>32780,46</w:t>
            </w:r>
          </w:p>
        </w:tc>
      </w:tr>
    </w:tbl>
    <w:p w:rsidR="007C741E" w:rsidRDefault="007C741E" w:rsidP="00742CCC">
      <w:pPr>
        <w:pStyle w:val="afff3"/>
        <w:rPr>
          <w:rFonts w:ascii="Bookman Old Style" w:hAnsi="Bookman Old Style"/>
          <w:highlight w:val="yellow"/>
        </w:rPr>
      </w:pPr>
    </w:p>
    <w:p w:rsidR="008F17C5" w:rsidRPr="00715D43" w:rsidRDefault="008F17C5" w:rsidP="00715D43">
      <w:pPr>
        <w:rPr>
          <w:b/>
        </w:rPr>
      </w:pPr>
      <w:r w:rsidRPr="00715D43">
        <w:rPr>
          <w:b/>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в разделе 5 «</w:t>
      </w:r>
      <w:r w:rsidRPr="008F17C5">
        <w:t xml:space="preserve">Предложение по строительству и реконструкции тепловых сетей и сооружений на них».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lastRenderedPageBreak/>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8F17C5" w:rsidP="00715D43">
      <w:r w:rsidRPr="008F17C5">
        <w:t xml:space="preserve">Капитальные вложения в развитие и реконструкцию тепловых сетей представлены в таблице 7.2. Потребность в финансировании мероприятий по тепловым сетям 1 варианта составляет </w:t>
      </w:r>
      <w:r w:rsidR="00E1273D">
        <w:t>24957,8</w:t>
      </w:r>
      <w:r w:rsidRPr="008F17C5">
        <w:t xml:space="preserve"> тыс. рублей в ценах соответствующих лет.</w:t>
      </w:r>
    </w:p>
    <w:p w:rsidR="00E05CFB" w:rsidRDefault="00E05CFB" w:rsidP="00715D43">
      <w:pPr>
        <w:jc w:val="right"/>
      </w:pPr>
      <w:r w:rsidRPr="00E05CFB">
        <w:t>Таблица 7.2</w:t>
      </w:r>
    </w:p>
    <w:p w:rsidR="00E05CFB" w:rsidRPr="00E05CFB" w:rsidRDefault="00E05CFB" w:rsidP="00715D43">
      <w:pPr>
        <w:jc w:val="center"/>
        <w:rPr>
          <w:highlight w:val="yellow"/>
          <w:u w:val="single"/>
        </w:rPr>
      </w:pPr>
      <w:r w:rsidRPr="00E05CFB">
        <w:rPr>
          <w:u w:val="single"/>
        </w:rPr>
        <w:t>Финансовые потребности в реализацию проектов по развитию системы теплоснабжения в части тепловых сетей с учетом индексов-дефляторов, тыс. руб.</w:t>
      </w:r>
    </w:p>
    <w:tbl>
      <w:tblPr>
        <w:tblStyle w:val="af8"/>
        <w:tblW w:w="0" w:type="auto"/>
        <w:tblLook w:val="04A0" w:firstRow="1" w:lastRow="0" w:firstColumn="1" w:lastColumn="0" w:noHBand="0" w:noVBand="1"/>
      </w:tblPr>
      <w:tblGrid>
        <w:gridCol w:w="2110"/>
        <w:gridCol w:w="1235"/>
        <w:gridCol w:w="945"/>
        <w:gridCol w:w="945"/>
        <w:gridCol w:w="745"/>
        <w:gridCol w:w="745"/>
        <w:gridCol w:w="745"/>
        <w:gridCol w:w="1030"/>
        <w:gridCol w:w="929"/>
      </w:tblGrid>
      <w:tr w:rsidR="00682E54" w:rsidRPr="008F17C5" w:rsidTr="00E05CFB">
        <w:tc>
          <w:tcPr>
            <w:tcW w:w="0" w:type="auto"/>
            <w:vAlign w:val="center"/>
          </w:tcPr>
          <w:p w:rsidR="00682E54" w:rsidRPr="00682E54" w:rsidRDefault="00682E54" w:rsidP="00682E54">
            <w:pPr>
              <w:pStyle w:val="aff"/>
              <w:rPr>
                <w:b/>
              </w:rPr>
            </w:pPr>
            <w:r w:rsidRPr="00682E54">
              <w:rPr>
                <w:b/>
              </w:rPr>
              <w:t>Мероприятия</w:t>
            </w:r>
          </w:p>
        </w:tc>
        <w:tc>
          <w:tcPr>
            <w:tcW w:w="0" w:type="auto"/>
            <w:vAlign w:val="center"/>
          </w:tcPr>
          <w:p w:rsidR="00682E54" w:rsidRPr="00682E54" w:rsidRDefault="00682E54" w:rsidP="00682E54">
            <w:pPr>
              <w:pStyle w:val="aff"/>
              <w:rPr>
                <w:b/>
              </w:rPr>
            </w:pPr>
            <w:r w:rsidRPr="00682E54">
              <w:rPr>
                <w:b/>
              </w:rPr>
              <w:t>в ценах 2016 г</w:t>
            </w:r>
          </w:p>
        </w:tc>
        <w:tc>
          <w:tcPr>
            <w:tcW w:w="0" w:type="auto"/>
            <w:vAlign w:val="center"/>
          </w:tcPr>
          <w:p w:rsidR="00682E54" w:rsidRPr="00682E54" w:rsidRDefault="00682E54" w:rsidP="00682E54">
            <w:pPr>
              <w:pStyle w:val="aff"/>
              <w:rPr>
                <w:b/>
              </w:rPr>
            </w:pPr>
            <w:r w:rsidRPr="00682E54">
              <w:rPr>
                <w:b/>
              </w:rPr>
              <w:t>2016</w:t>
            </w:r>
          </w:p>
        </w:tc>
        <w:tc>
          <w:tcPr>
            <w:tcW w:w="0" w:type="auto"/>
            <w:vAlign w:val="center"/>
          </w:tcPr>
          <w:p w:rsidR="00682E54" w:rsidRPr="00682E54" w:rsidRDefault="00682E54" w:rsidP="00682E54">
            <w:pPr>
              <w:pStyle w:val="aff"/>
              <w:rPr>
                <w:b/>
              </w:rPr>
            </w:pPr>
            <w:r w:rsidRPr="00682E54">
              <w:rPr>
                <w:b/>
              </w:rPr>
              <w:t>2017</w:t>
            </w:r>
          </w:p>
        </w:tc>
        <w:tc>
          <w:tcPr>
            <w:tcW w:w="0" w:type="auto"/>
            <w:vAlign w:val="center"/>
          </w:tcPr>
          <w:p w:rsidR="00682E54" w:rsidRPr="00682E54" w:rsidRDefault="00682E54" w:rsidP="00682E54">
            <w:pPr>
              <w:pStyle w:val="aff"/>
              <w:rPr>
                <w:b/>
              </w:rPr>
            </w:pPr>
            <w:r w:rsidRPr="00682E54">
              <w:rPr>
                <w:b/>
              </w:rPr>
              <w:t>2018</w:t>
            </w:r>
          </w:p>
        </w:tc>
        <w:tc>
          <w:tcPr>
            <w:tcW w:w="0" w:type="auto"/>
            <w:vAlign w:val="center"/>
          </w:tcPr>
          <w:p w:rsidR="00682E54" w:rsidRPr="00682E54" w:rsidRDefault="00682E54" w:rsidP="00682E54">
            <w:pPr>
              <w:pStyle w:val="aff"/>
              <w:rPr>
                <w:b/>
              </w:rPr>
            </w:pPr>
            <w:r w:rsidRPr="00682E54">
              <w:rPr>
                <w:b/>
              </w:rPr>
              <w:t>2019</w:t>
            </w:r>
          </w:p>
        </w:tc>
        <w:tc>
          <w:tcPr>
            <w:tcW w:w="0" w:type="auto"/>
            <w:vAlign w:val="center"/>
          </w:tcPr>
          <w:p w:rsidR="00682E54" w:rsidRPr="00682E54" w:rsidRDefault="00682E54" w:rsidP="00682E54">
            <w:pPr>
              <w:pStyle w:val="aff"/>
              <w:rPr>
                <w:b/>
              </w:rPr>
            </w:pPr>
            <w:r w:rsidRPr="00682E54">
              <w:rPr>
                <w:b/>
              </w:rPr>
              <w:t>2020</w:t>
            </w:r>
          </w:p>
        </w:tc>
        <w:tc>
          <w:tcPr>
            <w:tcW w:w="0" w:type="auto"/>
            <w:vAlign w:val="center"/>
          </w:tcPr>
          <w:p w:rsidR="00682E54" w:rsidRPr="00682E54" w:rsidRDefault="00682E54" w:rsidP="00682E54">
            <w:pPr>
              <w:pStyle w:val="aff"/>
              <w:rPr>
                <w:b/>
              </w:rPr>
            </w:pPr>
            <w:r w:rsidRPr="00682E54">
              <w:rPr>
                <w:b/>
              </w:rPr>
              <w:t>2021-2023</w:t>
            </w:r>
          </w:p>
        </w:tc>
        <w:tc>
          <w:tcPr>
            <w:tcW w:w="0" w:type="auto"/>
            <w:vAlign w:val="center"/>
          </w:tcPr>
          <w:p w:rsidR="00682E54" w:rsidRPr="00682E54" w:rsidRDefault="00682E54" w:rsidP="00682E54">
            <w:pPr>
              <w:pStyle w:val="aff"/>
              <w:rPr>
                <w:b/>
              </w:rPr>
            </w:pPr>
            <w:r w:rsidRPr="00682E54">
              <w:rPr>
                <w:b/>
              </w:rPr>
              <w:t>2024-2028</w:t>
            </w:r>
          </w:p>
        </w:tc>
      </w:tr>
      <w:tr w:rsidR="00682E54" w:rsidTr="00E05CFB">
        <w:tc>
          <w:tcPr>
            <w:tcW w:w="0" w:type="auto"/>
            <w:vAlign w:val="center"/>
          </w:tcPr>
          <w:p w:rsidR="00682E54" w:rsidRPr="00682E54" w:rsidRDefault="00682E54" w:rsidP="00682E54">
            <w:pPr>
              <w:pStyle w:val="aff"/>
            </w:pPr>
            <w:r w:rsidRPr="00682E54">
              <w:t xml:space="preserve">Строительство </w:t>
            </w:r>
          </w:p>
          <w:p w:rsidR="00682E54" w:rsidRPr="00682E54" w:rsidRDefault="00682E54" w:rsidP="00682E54">
            <w:pPr>
              <w:pStyle w:val="aff"/>
            </w:pPr>
            <w:r w:rsidRPr="00682E54">
              <w:t xml:space="preserve">новых тепловых </w:t>
            </w:r>
          </w:p>
          <w:p w:rsidR="00682E54" w:rsidRPr="00682E54" w:rsidRDefault="00682E54" w:rsidP="00682E54">
            <w:pPr>
              <w:pStyle w:val="aff"/>
            </w:pPr>
            <w:r w:rsidRPr="00682E54">
              <w:t>сетей</w:t>
            </w:r>
          </w:p>
        </w:tc>
        <w:tc>
          <w:tcPr>
            <w:tcW w:w="0" w:type="auto"/>
            <w:vAlign w:val="center"/>
          </w:tcPr>
          <w:p w:rsidR="00682E54" w:rsidRPr="00682E54" w:rsidRDefault="00682E54" w:rsidP="00682E54">
            <w:pPr>
              <w:pStyle w:val="aff"/>
            </w:pPr>
            <w:r w:rsidRPr="00682E54">
              <w:t>9556,4</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2056,4</w:t>
            </w:r>
          </w:p>
        </w:tc>
        <w:tc>
          <w:tcPr>
            <w:tcW w:w="0" w:type="auto"/>
            <w:vAlign w:val="center"/>
          </w:tcPr>
          <w:p w:rsidR="00682E54" w:rsidRPr="00682E54" w:rsidRDefault="00682E54" w:rsidP="00682E54">
            <w:pPr>
              <w:pStyle w:val="aff"/>
            </w:pPr>
            <w:r w:rsidRPr="00682E54">
              <w:t>0</w:t>
            </w:r>
          </w:p>
        </w:tc>
      </w:tr>
      <w:tr w:rsidR="00682E54" w:rsidTr="00E05CFB">
        <w:tc>
          <w:tcPr>
            <w:tcW w:w="0" w:type="auto"/>
            <w:vAlign w:val="center"/>
          </w:tcPr>
          <w:p w:rsidR="00682E54" w:rsidRPr="00682E54" w:rsidRDefault="00682E54" w:rsidP="00682E54">
            <w:pPr>
              <w:pStyle w:val="aff"/>
            </w:pPr>
            <w:r w:rsidRPr="00682E54">
              <w:t xml:space="preserve">Реконструкция </w:t>
            </w:r>
          </w:p>
          <w:p w:rsidR="00682E54" w:rsidRPr="00682E54" w:rsidRDefault="00682E54" w:rsidP="00682E54">
            <w:pPr>
              <w:pStyle w:val="aff"/>
            </w:pPr>
            <w:r w:rsidRPr="00682E54">
              <w:t xml:space="preserve">тепловых сетей с </w:t>
            </w:r>
          </w:p>
          <w:p w:rsidR="00682E54" w:rsidRPr="00682E54" w:rsidRDefault="00682E54" w:rsidP="00682E54">
            <w:pPr>
              <w:pStyle w:val="aff"/>
            </w:pPr>
            <w:r w:rsidRPr="00682E54">
              <w:t xml:space="preserve">изменением </w:t>
            </w:r>
          </w:p>
          <w:p w:rsidR="00682E54" w:rsidRPr="00682E54" w:rsidRDefault="00682E54" w:rsidP="00682E54">
            <w:pPr>
              <w:pStyle w:val="aff"/>
            </w:pPr>
            <w:r w:rsidRPr="00682E54">
              <w:t>диаметра</w:t>
            </w:r>
          </w:p>
        </w:tc>
        <w:tc>
          <w:tcPr>
            <w:tcW w:w="0" w:type="auto"/>
            <w:vAlign w:val="center"/>
          </w:tcPr>
          <w:p w:rsidR="00682E54" w:rsidRPr="00682E54" w:rsidRDefault="00682E54" w:rsidP="00682E54">
            <w:pPr>
              <w:pStyle w:val="aff"/>
            </w:pPr>
            <w:r w:rsidRPr="00682E54">
              <w:t>4336,4</w:t>
            </w:r>
          </w:p>
        </w:tc>
        <w:tc>
          <w:tcPr>
            <w:tcW w:w="0" w:type="auto"/>
            <w:vAlign w:val="center"/>
          </w:tcPr>
          <w:p w:rsidR="00682E54" w:rsidRPr="00682E54" w:rsidRDefault="00682E54" w:rsidP="00682E54">
            <w:pPr>
              <w:pStyle w:val="aff"/>
            </w:pPr>
            <w:r w:rsidRPr="00682E54">
              <w:t>4159,7</w:t>
            </w:r>
          </w:p>
        </w:tc>
        <w:tc>
          <w:tcPr>
            <w:tcW w:w="0" w:type="auto"/>
            <w:vAlign w:val="center"/>
          </w:tcPr>
          <w:p w:rsidR="00682E54" w:rsidRPr="00682E54" w:rsidRDefault="00682E54" w:rsidP="00682E54">
            <w:pPr>
              <w:pStyle w:val="aff"/>
            </w:pPr>
            <w:r w:rsidRPr="00682E54">
              <w:t>176,7</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r>
      <w:tr w:rsidR="00682E54" w:rsidTr="00E05CFB">
        <w:tc>
          <w:tcPr>
            <w:tcW w:w="0" w:type="auto"/>
            <w:vAlign w:val="center"/>
          </w:tcPr>
          <w:p w:rsidR="00682E54" w:rsidRPr="00682E54" w:rsidRDefault="00682E54" w:rsidP="00682E54">
            <w:pPr>
              <w:pStyle w:val="aff"/>
            </w:pPr>
            <w:r w:rsidRPr="00682E54">
              <w:t>Новое строительство сетей ГВС</w:t>
            </w:r>
          </w:p>
        </w:tc>
        <w:tc>
          <w:tcPr>
            <w:tcW w:w="0" w:type="auto"/>
            <w:vAlign w:val="center"/>
          </w:tcPr>
          <w:p w:rsidR="00682E54" w:rsidRPr="00682E54" w:rsidRDefault="00682E54" w:rsidP="00682E54">
            <w:pPr>
              <w:pStyle w:val="aff"/>
            </w:pPr>
            <w:r w:rsidRPr="00682E54">
              <w:t>11065</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3000</w:t>
            </w:r>
          </w:p>
        </w:tc>
        <w:tc>
          <w:tcPr>
            <w:tcW w:w="0" w:type="auto"/>
            <w:vAlign w:val="center"/>
          </w:tcPr>
          <w:p w:rsidR="00682E54" w:rsidRPr="00682E54" w:rsidRDefault="00682E54" w:rsidP="00682E54">
            <w:pPr>
              <w:pStyle w:val="aff"/>
            </w:pPr>
            <w:r w:rsidRPr="00682E54">
              <w:t>565</w:t>
            </w:r>
          </w:p>
        </w:tc>
      </w:tr>
      <w:tr w:rsidR="00682E54" w:rsidRPr="008F17C5" w:rsidTr="00E05CFB">
        <w:tc>
          <w:tcPr>
            <w:tcW w:w="0" w:type="auto"/>
            <w:vAlign w:val="center"/>
          </w:tcPr>
          <w:p w:rsidR="00682E54" w:rsidRPr="00682E54" w:rsidRDefault="00682E54" w:rsidP="003F3268">
            <w:pPr>
              <w:pStyle w:val="aff"/>
              <w:rPr>
                <w:b/>
              </w:rPr>
            </w:pPr>
            <w:r w:rsidRPr="00682E54">
              <w:rPr>
                <w:b/>
              </w:rPr>
              <w:t>Итого</w:t>
            </w:r>
          </w:p>
        </w:tc>
        <w:tc>
          <w:tcPr>
            <w:tcW w:w="0" w:type="auto"/>
            <w:vAlign w:val="center"/>
          </w:tcPr>
          <w:p w:rsidR="00682E54" w:rsidRPr="00682E54" w:rsidRDefault="00682E54" w:rsidP="003F3268">
            <w:pPr>
              <w:pStyle w:val="aff"/>
              <w:rPr>
                <w:b/>
              </w:rPr>
            </w:pPr>
            <w:r w:rsidRPr="00682E54">
              <w:rPr>
                <w:b/>
              </w:rPr>
              <w:t>24957,8</w:t>
            </w:r>
          </w:p>
        </w:tc>
        <w:tc>
          <w:tcPr>
            <w:tcW w:w="0" w:type="auto"/>
            <w:vAlign w:val="center"/>
          </w:tcPr>
          <w:p w:rsidR="00682E54" w:rsidRPr="00682E54" w:rsidRDefault="00682E54" w:rsidP="003F3268">
            <w:pPr>
              <w:pStyle w:val="aff"/>
              <w:rPr>
                <w:b/>
              </w:rPr>
            </w:pPr>
            <w:r w:rsidRPr="00682E54">
              <w:rPr>
                <w:b/>
              </w:rPr>
              <w:t>7159,7</w:t>
            </w:r>
          </w:p>
        </w:tc>
        <w:tc>
          <w:tcPr>
            <w:tcW w:w="0" w:type="auto"/>
            <w:vAlign w:val="center"/>
          </w:tcPr>
          <w:p w:rsidR="00682E54" w:rsidRPr="00682E54" w:rsidRDefault="00682E54" w:rsidP="003F3268">
            <w:pPr>
              <w:pStyle w:val="aff"/>
              <w:rPr>
                <w:b/>
              </w:rPr>
            </w:pPr>
            <w:r w:rsidRPr="00682E54">
              <w:rPr>
                <w:b/>
              </w:rPr>
              <w:t>3176,7</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682E54">
            <w:pPr>
              <w:pStyle w:val="aff"/>
              <w:rPr>
                <w:b/>
              </w:rPr>
            </w:pPr>
            <w:r w:rsidRPr="00682E54">
              <w:rPr>
                <w:b/>
              </w:rPr>
              <w:t>5056,4</w:t>
            </w:r>
          </w:p>
        </w:tc>
        <w:tc>
          <w:tcPr>
            <w:tcW w:w="0" w:type="auto"/>
            <w:vAlign w:val="center"/>
          </w:tcPr>
          <w:p w:rsidR="00682E54" w:rsidRPr="00682E54" w:rsidRDefault="00682E54" w:rsidP="003F3268">
            <w:pPr>
              <w:pStyle w:val="aff"/>
              <w:rPr>
                <w:b/>
              </w:rPr>
            </w:pPr>
            <w:r w:rsidRPr="00682E54">
              <w:rPr>
                <w:b/>
              </w:rPr>
              <w:t>565</w:t>
            </w:r>
          </w:p>
        </w:tc>
      </w:tr>
    </w:tbl>
    <w:p w:rsidR="007C741E" w:rsidRDefault="007C741E" w:rsidP="00742CCC">
      <w:pPr>
        <w:pStyle w:val="afff3"/>
        <w:rPr>
          <w:rFonts w:ascii="Bookman Old Style" w:hAnsi="Bookman Old Style"/>
          <w:highlight w:val="yellow"/>
        </w:rPr>
      </w:pPr>
    </w:p>
    <w:p w:rsidR="00E05CFB" w:rsidRPr="00715D43" w:rsidRDefault="00E05CFB" w:rsidP="00715D43">
      <w:pPr>
        <w:rPr>
          <w:b/>
        </w:rPr>
      </w:pPr>
      <w:r w:rsidRPr="00715D43">
        <w:rPr>
          <w:b/>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E05CFB" w:rsidRPr="00E05CFB" w:rsidRDefault="00E05CFB" w:rsidP="00715D43">
      <w:r w:rsidRPr="00E05CFB">
        <w:t xml:space="preserve">Температурный график и гидравлический режим в сельском поселении Сентябрьский остаются без изменения. </w:t>
      </w:r>
    </w:p>
    <w:p w:rsidR="00E05CFB" w:rsidRPr="00E05CFB" w:rsidRDefault="00E05CFB" w:rsidP="00715D43">
      <w:r w:rsidRPr="00E05CFB">
        <w:t xml:space="preserve">Общий объем финансирования </w:t>
      </w:r>
    </w:p>
    <w:p w:rsidR="007C741E" w:rsidRDefault="00E05CFB" w:rsidP="00715D43">
      <w:pPr>
        <w:rPr>
          <w:highlight w:val="yellow"/>
        </w:rPr>
      </w:pPr>
      <w:r w:rsidRPr="00E05CFB">
        <w:t>Общие финансовые потребности в реализацию варианта по развитию системы теплоснабжения сельского поселения Сентябрьский представлено в таблице 7.3</w:t>
      </w:r>
    </w:p>
    <w:p w:rsidR="007C741E" w:rsidRPr="00CE0AC4" w:rsidRDefault="00CE0AC4" w:rsidP="00715D43">
      <w:pPr>
        <w:jc w:val="right"/>
      </w:pPr>
      <w:r w:rsidRPr="00CE0AC4">
        <w:t>Таблица 7.3</w:t>
      </w:r>
    </w:p>
    <w:tbl>
      <w:tblPr>
        <w:tblStyle w:val="af8"/>
        <w:tblW w:w="0" w:type="auto"/>
        <w:jc w:val="center"/>
        <w:tblLook w:val="04A0" w:firstRow="1" w:lastRow="0" w:firstColumn="1" w:lastColumn="0" w:noHBand="0" w:noVBand="1"/>
      </w:tblPr>
      <w:tblGrid>
        <w:gridCol w:w="906"/>
        <w:gridCol w:w="5872"/>
        <w:gridCol w:w="2414"/>
      </w:tblGrid>
      <w:tr w:rsidR="00CE0AC4" w:rsidRPr="00CE0AC4" w:rsidTr="00CE0AC4">
        <w:trPr>
          <w:jc w:val="center"/>
        </w:trPr>
        <w:tc>
          <w:tcPr>
            <w:tcW w:w="0" w:type="auto"/>
            <w:vAlign w:val="center"/>
          </w:tcPr>
          <w:p w:rsidR="00CE0AC4" w:rsidRPr="00CE0AC4" w:rsidRDefault="00CE0AC4" w:rsidP="00CE0AC4">
            <w:pPr>
              <w:pStyle w:val="aff"/>
              <w:rPr>
                <w:b/>
              </w:rPr>
            </w:pPr>
            <w:r>
              <w:rPr>
                <w:b/>
              </w:rPr>
              <w:t>№ п/п</w:t>
            </w:r>
          </w:p>
        </w:tc>
        <w:tc>
          <w:tcPr>
            <w:tcW w:w="0" w:type="auto"/>
            <w:vAlign w:val="center"/>
          </w:tcPr>
          <w:p w:rsidR="00CE0AC4" w:rsidRPr="00CE0AC4" w:rsidRDefault="00CE0AC4" w:rsidP="00CE0AC4">
            <w:pPr>
              <w:pStyle w:val="aff"/>
              <w:rPr>
                <w:b/>
              </w:rPr>
            </w:pPr>
            <w:r w:rsidRPr="00CE0AC4">
              <w:rPr>
                <w:b/>
              </w:rPr>
              <w:t>Мероприятия</w:t>
            </w:r>
          </w:p>
        </w:tc>
        <w:tc>
          <w:tcPr>
            <w:tcW w:w="2414" w:type="dxa"/>
            <w:vAlign w:val="center"/>
          </w:tcPr>
          <w:p w:rsidR="00CE0AC4" w:rsidRPr="00CE0AC4" w:rsidRDefault="00CE0AC4" w:rsidP="00E1273D">
            <w:pPr>
              <w:pStyle w:val="aff"/>
              <w:rPr>
                <w:b/>
              </w:rPr>
            </w:pPr>
            <w:r w:rsidRPr="00CE0AC4">
              <w:rPr>
                <w:b/>
              </w:rPr>
              <w:t>в ценах 201</w:t>
            </w:r>
            <w:r w:rsidR="00E1273D">
              <w:rPr>
                <w:b/>
              </w:rPr>
              <w:t>6</w:t>
            </w:r>
            <w:r w:rsidRPr="00CE0AC4">
              <w:rPr>
                <w:b/>
              </w:rPr>
              <w:t xml:space="preserve"> г</w:t>
            </w:r>
          </w:p>
        </w:tc>
      </w:tr>
      <w:tr w:rsidR="00CE0AC4" w:rsidRPr="00CE0AC4" w:rsidTr="00CE0AC4">
        <w:trPr>
          <w:jc w:val="center"/>
        </w:trPr>
        <w:tc>
          <w:tcPr>
            <w:tcW w:w="0" w:type="auto"/>
            <w:vAlign w:val="center"/>
          </w:tcPr>
          <w:p w:rsidR="00CE0AC4" w:rsidRPr="00CE0AC4" w:rsidRDefault="00CE0AC4" w:rsidP="00CE0AC4">
            <w:pPr>
              <w:pStyle w:val="aff"/>
            </w:pPr>
            <w:r>
              <w:t>1</w:t>
            </w:r>
          </w:p>
        </w:tc>
        <w:tc>
          <w:tcPr>
            <w:tcW w:w="0" w:type="auto"/>
            <w:vAlign w:val="center"/>
          </w:tcPr>
          <w:p w:rsidR="00CE0AC4" w:rsidRPr="00CE0AC4" w:rsidRDefault="00CE0AC4" w:rsidP="002A02FC">
            <w:pPr>
              <w:pStyle w:val="aff"/>
            </w:pPr>
            <w:r w:rsidRPr="00CE0AC4">
              <w:t>Строительство новой блочно-модульной котельной</w:t>
            </w:r>
          </w:p>
        </w:tc>
        <w:tc>
          <w:tcPr>
            <w:tcW w:w="2414" w:type="dxa"/>
            <w:vAlign w:val="center"/>
          </w:tcPr>
          <w:p w:rsidR="00CE0AC4" w:rsidRPr="00CE0AC4" w:rsidRDefault="00CE0AC4" w:rsidP="00CE0AC4">
            <w:pPr>
              <w:pStyle w:val="aff"/>
            </w:pPr>
            <w:r w:rsidRPr="00CE0AC4">
              <w:t>31799,96</w:t>
            </w:r>
          </w:p>
        </w:tc>
      </w:tr>
      <w:tr w:rsidR="00CE0AC4" w:rsidRPr="00CE0AC4" w:rsidTr="00CE0AC4">
        <w:trPr>
          <w:jc w:val="center"/>
        </w:trPr>
        <w:tc>
          <w:tcPr>
            <w:tcW w:w="0" w:type="auto"/>
            <w:vAlign w:val="center"/>
          </w:tcPr>
          <w:p w:rsidR="00CE0AC4" w:rsidRPr="00CE0AC4" w:rsidRDefault="00CE0AC4" w:rsidP="00CE0AC4">
            <w:pPr>
              <w:pStyle w:val="aff"/>
            </w:pPr>
            <w:r>
              <w:t>2</w:t>
            </w:r>
          </w:p>
        </w:tc>
        <w:tc>
          <w:tcPr>
            <w:tcW w:w="0" w:type="auto"/>
            <w:vAlign w:val="center"/>
          </w:tcPr>
          <w:p w:rsidR="00CE0AC4" w:rsidRPr="00CE0AC4" w:rsidRDefault="00CE0AC4" w:rsidP="00CE0AC4">
            <w:pPr>
              <w:pStyle w:val="aff"/>
            </w:pPr>
            <w:r w:rsidRPr="00CE0AC4">
              <w:t>Модернизация ЦТП</w:t>
            </w:r>
          </w:p>
        </w:tc>
        <w:tc>
          <w:tcPr>
            <w:tcW w:w="2414" w:type="dxa"/>
            <w:vAlign w:val="center"/>
          </w:tcPr>
          <w:p w:rsidR="00CE0AC4" w:rsidRPr="00CE0AC4" w:rsidRDefault="00CE0AC4" w:rsidP="00CE0AC4">
            <w:pPr>
              <w:pStyle w:val="aff"/>
            </w:pPr>
            <w:r w:rsidRPr="00CE0AC4">
              <w:t>980,5</w:t>
            </w:r>
          </w:p>
        </w:tc>
      </w:tr>
      <w:tr w:rsidR="00CE0AC4" w:rsidRPr="00CE0AC4" w:rsidTr="00CE0AC4">
        <w:trPr>
          <w:jc w:val="center"/>
        </w:trPr>
        <w:tc>
          <w:tcPr>
            <w:tcW w:w="0" w:type="auto"/>
            <w:vAlign w:val="center"/>
          </w:tcPr>
          <w:p w:rsidR="00CE0AC4" w:rsidRPr="00CE0AC4" w:rsidRDefault="00CE0AC4" w:rsidP="00CE0AC4">
            <w:pPr>
              <w:pStyle w:val="aff"/>
            </w:pPr>
            <w:r>
              <w:t>3</w:t>
            </w:r>
          </w:p>
        </w:tc>
        <w:tc>
          <w:tcPr>
            <w:tcW w:w="0" w:type="auto"/>
            <w:vAlign w:val="center"/>
          </w:tcPr>
          <w:p w:rsidR="00CE0AC4" w:rsidRPr="00682E54" w:rsidRDefault="00CE0AC4" w:rsidP="00CE0AC4">
            <w:pPr>
              <w:pStyle w:val="aff"/>
            </w:pPr>
            <w:r w:rsidRPr="00682E54">
              <w:t>Строительство новых тепловых сетей</w:t>
            </w:r>
          </w:p>
        </w:tc>
        <w:tc>
          <w:tcPr>
            <w:tcW w:w="2414" w:type="dxa"/>
            <w:vAlign w:val="center"/>
          </w:tcPr>
          <w:p w:rsidR="00CE0AC4" w:rsidRPr="00682E54" w:rsidRDefault="00CE0AC4" w:rsidP="00CE0AC4">
            <w:pPr>
              <w:pStyle w:val="aff"/>
            </w:pPr>
            <w:r w:rsidRPr="00682E54">
              <w:t>9556,4</w:t>
            </w:r>
          </w:p>
        </w:tc>
      </w:tr>
      <w:tr w:rsidR="00CE0AC4" w:rsidRPr="00CE0AC4" w:rsidTr="00CE0AC4">
        <w:trPr>
          <w:jc w:val="center"/>
        </w:trPr>
        <w:tc>
          <w:tcPr>
            <w:tcW w:w="0" w:type="auto"/>
            <w:vAlign w:val="center"/>
          </w:tcPr>
          <w:p w:rsidR="00CE0AC4" w:rsidRPr="00CE0AC4" w:rsidRDefault="00CE0AC4" w:rsidP="00CE0AC4">
            <w:pPr>
              <w:pStyle w:val="aff"/>
            </w:pPr>
            <w:r>
              <w:t>4</w:t>
            </w:r>
          </w:p>
        </w:tc>
        <w:tc>
          <w:tcPr>
            <w:tcW w:w="0" w:type="auto"/>
            <w:vAlign w:val="center"/>
          </w:tcPr>
          <w:p w:rsidR="00CE0AC4" w:rsidRPr="00682E54" w:rsidRDefault="00CE0AC4" w:rsidP="00CE0AC4">
            <w:pPr>
              <w:pStyle w:val="aff"/>
            </w:pPr>
            <w:r w:rsidRPr="00682E54">
              <w:t>Реконструкция тепловых сетей с изменением диаметра</w:t>
            </w:r>
          </w:p>
        </w:tc>
        <w:tc>
          <w:tcPr>
            <w:tcW w:w="2414" w:type="dxa"/>
            <w:vAlign w:val="center"/>
          </w:tcPr>
          <w:p w:rsidR="00CE0AC4" w:rsidRPr="00682E54" w:rsidRDefault="00CE0AC4" w:rsidP="00CE0AC4">
            <w:pPr>
              <w:pStyle w:val="aff"/>
            </w:pPr>
            <w:r w:rsidRPr="00682E54">
              <w:t>4336,4</w:t>
            </w:r>
          </w:p>
        </w:tc>
      </w:tr>
      <w:tr w:rsidR="00CE0AC4" w:rsidRPr="00CE0AC4" w:rsidTr="00CE0AC4">
        <w:trPr>
          <w:jc w:val="center"/>
        </w:trPr>
        <w:tc>
          <w:tcPr>
            <w:tcW w:w="0" w:type="auto"/>
            <w:vAlign w:val="center"/>
          </w:tcPr>
          <w:p w:rsidR="00CE0AC4" w:rsidRPr="00CE0AC4" w:rsidRDefault="00CE0AC4" w:rsidP="00CE0AC4">
            <w:pPr>
              <w:pStyle w:val="aff"/>
            </w:pPr>
            <w:r>
              <w:t>5</w:t>
            </w:r>
          </w:p>
        </w:tc>
        <w:tc>
          <w:tcPr>
            <w:tcW w:w="0" w:type="auto"/>
            <w:vAlign w:val="center"/>
          </w:tcPr>
          <w:p w:rsidR="00CE0AC4" w:rsidRPr="00682E54" w:rsidRDefault="00CE0AC4" w:rsidP="00CE0AC4">
            <w:pPr>
              <w:pStyle w:val="aff"/>
            </w:pPr>
            <w:r w:rsidRPr="00682E54">
              <w:t>Новое строительство сетей ГВС</w:t>
            </w:r>
          </w:p>
        </w:tc>
        <w:tc>
          <w:tcPr>
            <w:tcW w:w="2414" w:type="dxa"/>
            <w:vAlign w:val="center"/>
          </w:tcPr>
          <w:p w:rsidR="00CE0AC4" w:rsidRPr="00682E54" w:rsidRDefault="00CE0AC4" w:rsidP="00CE0AC4">
            <w:pPr>
              <w:pStyle w:val="aff"/>
            </w:pPr>
            <w:r w:rsidRPr="00682E54">
              <w:t>11065</w:t>
            </w:r>
          </w:p>
        </w:tc>
      </w:tr>
      <w:tr w:rsidR="00CE0AC4" w:rsidRPr="00CE0AC4" w:rsidTr="00CE0AC4">
        <w:trPr>
          <w:jc w:val="center"/>
        </w:trPr>
        <w:tc>
          <w:tcPr>
            <w:tcW w:w="0" w:type="auto"/>
            <w:vAlign w:val="center"/>
          </w:tcPr>
          <w:p w:rsidR="00CE0AC4" w:rsidRPr="00CE0AC4" w:rsidRDefault="00CE0AC4" w:rsidP="00CE0AC4">
            <w:pPr>
              <w:pStyle w:val="aff"/>
              <w:rPr>
                <w:b/>
              </w:rPr>
            </w:pPr>
          </w:p>
        </w:tc>
        <w:tc>
          <w:tcPr>
            <w:tcW w:w="0" w:type="auto"/>
            <w:vAlign w:val="center"/>
          </w:tcPr>
          <w:p w:rsidR="00CE0AC4" w:rsidRPr="00CE0AC4" w:rsidRDefault="00CE0AC4" w:rsidP="00CE0AC4">
            <w:pPr>
              <w:pStyle w:val="aff"/>
              <w:rPr>
                <w:b/>
              </w:rPr>
            </w:pPr>
            <w:r w:rsidRPr="00CE0AC4">
              <w:rPr>
                <w:b/>
              </w:rPr>
              <w:t>Итого</w:t>
            </w:r>
          </w:p>
        </w:tc>
        <w:tc>
          <w:tcPr>
            <w:tcW w:w="2414" w:type="dxa"/>
            <w:vAlign w:val="center"/>
          </w:tcPr>
          <w:p w:rsidR="00CE0AC4" w:rsidRPr="00CE0AC4" w:rsidRDefault="00CE0AC4" w:rsidP="00CE0AC4">
            <w:pPr>
              <w:pStyle w:val="aff"/>
              <w:rPr>
                <w:b/>
              </w:rPr>
            </w:pPr>
            <w:r>
              <w:rPr>
                <w:b/>
              </w:rPr>
              <w:t>57738,26</w:t>
            </w:r>
          </w:p>
        </w:tc>
      </w:tr>
    </w:tbl>
    <w:p w:rsidR="007C741E" w:rsidRPr="00CE0AC4" w:rsidRDefault="007C741E" w:rsidP="00742CCC">
      <w:pPr>
        <w:pStyle w:val="afff3"/>
        <w:rPr>
          <w:rFonts w:ascii="Bookman Old Style" w:hAnsi="Bookman Old Style"/>
        </w:rPr>
      </w:pPr>
    </w:p>
    <w:p w:rsidR="00715D43" w:rsidRDefault="00903B36" w:rsidP="00715D43">
      <w:r w:rsidRPr="00CE0AC4">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715D43" w:rsidRDefault="00715D43">
      <w:pPr>
        <w:spacing w:after="200"/>
        <w:ind w:firstLine="0"/>
        <w:jc w:val="left"/>
      </w:pPr>
      <w:r>
        <w:br w:type="page"/>
      </w:r>
    </w:p>
    <w:p w:rsidR="007169AF" w:rsidRDefault="00E1273D" w:rsidP="00715D43">
      <w:pPr>
        <w:pStyle w:val="10"/>
        <w:spacing w:after="200"/>
        <w:rPr>
          <w:highlight w:val="yellow"/>
        </w:rPr>
      </w:pPr>
      <w:bookmarkStart w:id="104" w:name="XA00M742MU"/>
      <w:bookmarkStart w:id="105" w:name="ZAP22CS3CM"/>
      <w:bookmarkStart w:id="106" w:name="bssPhr108"/>
      <w:bookmarkStart w:id="107" w:name="_Toc448323255"/>
      <w:bookmarkEnd w:id="104"/>
      <w:bookmarkEnd w:id="105"/>
      <w:bookmarkEnd w:id="106"/>
      <w:r>
        <w:rPr>
          <w:rFonts w:eastAsia="Times New Roman"/>
        </w:rPr>
        <w:lastRenderedPageBreak/>
        <w:t xml:space="preserve">Раздел </w:t>
      </w:r>
      <w:r w:rsidR="00143630" w:rsidRPr="007F33CB">
        <w:rPr>
          <w:rFonts w:eastAsia="Times New Roman"/>
        </w:rPr>
        <w:t>8</w:t>
      </w:r>
      <w:r w:rsidR="003B3943" w:rsidRPr="007F33CB">
        <w:rPr>
          <w:rFonts w:eastAsia="Times New Roman"/>
        </w:rPr>
        <w:t xml:space="preserve"> </w:t>
      </w:r>
      <w:bookmarkStart w:id="108" w:name="ZAP2KDA3HS"/>
      <w:bookmarkEnd w:id="108"/>
      <w:r w:rsidR="007169AF" w:rsidRPr="007F33CB">
        <w:rPr>
          <w:rFonts w:eastAsia="Times New Roman"/>
        </w:rPr>
        <w:t>Решение об определении единой теплоснабжающей организации</w:t>
      </w:r>
      <w:bookmarkStart w:id="109" w:name="XA00M7M2N1"/>
      <w:bookmarkStart w:id="110" w:name="ZAP2PRS3JD"/>
      <w:bookmarkStart w:id="111" w:name="bssPhr109"/>
      <w:bookmarkEnd w:id="107"/>
      <w:bookmarkEnd w:id="109"/>
      <w:bookmarkEnd w:id="110"/>
      <w:bookmarkEnd w:id="111"/>
    </w:p>
    <w:p w:rsidR="00FA430C" w:rsidRPr="00FA430C" w:rsidRDefault="00FA430C" w:rsidP="003365AD">
      <w:pPr>
        <w:pStyle w:val="affe"/>
        <w:ind w:firstLine="567"/>
        <w:rPr>
          <w:b/>
          <w:highlight w:val="yellow"/>
        </w:rPr>
      </w:pPr>
      <w:r w:rsidRPr="00FA430C">
        <w:rPr>
          <w:b/>
        </w:rPr>
        <w:t>Общие сведения</w:t>
      </w:r>
    </w:p>
    <w:p w:rsidR="00FA430C" w:rsidRDefault="00FA430C" w:rsidP="00FA430C">
      <w:r>
        <w:t xml:space="preserve">Понятие «Единая теплоснабжающая организация» введено Федеральным законом от 27.07.2010г. №190 «О теплоснабжении» (далее ФЗ-190). </w:t>
      </w:r>
    </w:p>
    <w:p w:rsidR="00FA430C" w:rsidRDefault="00FA430C" w:rsidP="00FA430C">
      <w:r>
        <w:t xml:space="preserve">В соответствии со ст.2 ФЗ-190 единая теплоснабжающая организация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 в соответствии с ч.6 ст.6 Федерального закона №190 «О теплоснабжении», орган местного самоуправления муниципального образования. </w:t>
      </w:r>
    </w:p>
    <w:p w:rsidR="00FA430C" w:rsidRDefault="00FA430C" w:rsidP="00FA430C">
      <w:r>
        <w:t xml:space="preserve">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w:t>
      </w:r>
    </w:p>
    <w:p w:rsidR="00FA430C" w:rsidRDefault="00FA430C" w:rsidP="00FA430C">
      <w: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 </w:t>
      </w:r>
    </w:p>
    <w:p w:rsidR="00FA430C" w:rsidRDefault="00FA430C" w:rsidP="00FA430C">
      <w:r>
        <w:t xml:space="preserve">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течении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w:t>
      </w:r>
    </w:p>
    <w:p w:rsidR="00FA430C" w:rsidRDefault="00FA430C" w:rsidP="00FA430C">
      <w:r>
        <w:t xml:space="preserve">Уполномоченные органы обязаны в течении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FA430C" w:rsidRDefault="00FA430C" w:rsidP="00FA430C">
      <w: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w:t>
      </w:r>
      <w:r w:rsidR="00410DF3">
        <w:t xml:space="preserve"> </w:t>
      </w:r>
      <w:r>
        <w:t xml:space="preserve">источниками тепловой энергии и (или) тепловыми сетями в </w:t>
      </w:r>
      <w:r>
        <w:lastRenderedPageBreak/>
        <w:t xml:space="preserve">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7-10 ПП РФ №808 от 08.08.2012 г. </w:t>
      </w:r>
    </w:p>
    <w:p w:rsidR="00FA430C" w:rsidRDefault="00FA430C" w:rsidP="00FA430C">
      <w:r>
        <w:t>Согласно п.7 ПП РФ №</w:t>
      </w:r>
      <w:r w:rsidR="002A02FC">
        <w:t>808 от</w:t>
      </w:r>
      <w:r>
        <w:t xml:space="preserve"> 08.08.2012 г. устанавливаются следующие критерии определения ЕТО: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размер собственного капитала;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способность в лучшей мере обеспечить надежность теплоснабжения в соответствующей системе теплоснабжения. </w:t>
      </w:r>
    </w:p>
    <w:p w:rsidR="00FA430C" w:rsidRDefault="00FA430C" w:rsidP="00FA430C">
      <w:r>
        <w:t xml:space="preserve">Для определения указанных критериев уполномоченный орган при разработке схемы </w:t>
      </w:r>
    </w:p>
    <w:p w:rsidR="00FA430C" w:rsidRDefault="00FA430C" w:rsidP="00FA430C">
      <w:r>
        <w:t xml:space="preserve">теплоснабжения вправе запрашивать у теплоснабжающих и теплосетевых организаций соответствующие сведения. </w:t>
      </w:r>
    </w:p>
    <w:p w:rsidR="00FA430C" w:rsidRDefault="00FA430C" w:rsidP="00FA430C">
      <w: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FA430C" w:rsidRDefault="00FA430C" w:rsidP="00FA430C">
      <w: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FA430C" w:rsidRDefault="00FA430C" w:rsidP="00FA430C">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w:t>
      </w:r>
      <w:r w:rsidR="00410DF3">
        <w:t xml:space="preserve"> </w:t>
      </w:r>
      <w:r>
        <w:t xml:space="preserve">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A430C" w:rsidRDefault="00FA430C" w:rsidP="00FA430C">
      <w:r>
        <w:lastRenderedPageBreak/>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w:t>
      </w:r>
    </w:p>
    <w:p w:rsidR="00FA430C" w:rsidRDefault="00FA430C" w:rsidP="00FA430C">
      <w:r>
        <w:t xml:space="preserve">Обязанности ЕТО установлены ПП РФ №808 от 08.08.2012. В соответствии с п.12 данного постановления ЕТО обязана: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FA430C" w:rsidRDefault="00FA430C" w:rsidP="00FA430C">
      <w:r>
        <w:t xml:space="preserve">Границы зоны деятельности ЕТО в соответствии с п.19 Правил организации теплоснабжения могут быть изменены в следующих случаях: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410DF3" w:rsidRPr="003365AD" w:rsidRDefault="00FA430C" w:rsidP="003365AD">
      <w:pPr>
        <w:pStyle w:val="af3"/>
        <w:numPr>
          <w:ilvl w:val="0"/>
          <w:numId w:val="33"/>
        </w:numPr>
        <w:tabs>
          <w:tab w:val="left" w:pos="851"/>
        </w:tabs>
        <w:ind w:left="0" w:firstLine="567"/>
        <w:jc w:val="both"/>
        <w:rPr>
          <w:sz w:val="24"/>
        </w:rPr>
      </w:pPr>
      <w:r w:rsidRPr="003365AD">
        <w:rPr>
          <w:sz w:val="24"/>
        </w:rPr>
        <w:t xml:space="preserve">технологическое объединение или разделение систем теплоснабжения. </w:t>
      </w:r>
    </w:p>
    <w:p w:rsidR="00FA430C" w:rsidRDefault="00FA430C" w:rsidP="00FA430C">
      <w: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FA430C" w:rsidRDefault="00FA430C" w:rsidP="00FA430C">
      <w:r>
        <w:t xml:space="preserve">Согласно п.4 ПП РФ от 08.08.2012 г. №808 в проекте Схемы теплоснабжения должны быть определены границы зоны (зон) деятельности единой теплоснабжающей организации(организаций). Границы зон (зон) деятельности единой теплоснабжающей организации (организаций) определяются границами системы теплоснабжения. </w:t>
      </w:r>
    </w:p>
    <w:p w:rsidR="00FA430C" w:rsidRDefault="00FA430C" w:rsidP="00FA430C">
      <w:r>
        <w:t xml:space="preserve">В случае если на территории городского округа существуют несколько систем теплоснабжения, уполномоченные органы вправе: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определить единую теплоснабжающую организацию (организации) в каждой из систем теплоснабжения, расположенных в границах городского округа </w:t>
      </w:r>
    </w:p>
    <w:p w:rsidR="00FA430C" w:rsidRDefault="00FA430C" w:rsidP="003365AD">
      <w:pPr>
        <w:pStyle w:val="af3"/>
        <w:numPr>
          <w:ilvl w:val="0"/>
          <w:numId w:val="33"/>
        </w:numPr>
        <w:tabs>
          <w:tab w:val="left" w:pos="851"/>
        </w:tabs>
        <w:ind w:left="0" w:firstLine="567"/>
        <w:jc w:val="both"/>
      </w:pPr>
      <w:r w:rsidRPr="003365AD">
        <w:rPr>
          <w:sz w:val="24"/>
        </w:rPr>
        <w:t>определить на несколько систем теплоснабжения единую теплоснабжающую организацию</w:t>
      </w:r>
      <w:r>
        <w:t xml:space="preserve">. </w:t>
      </w:r>
    </w:p>
    <w:p w:rsidR="00FA430C" w:rsidRDefault="00FA430C" w:rsidP="00FA430C">
      <w:r w:rsidRPr="00410DF3">
        <w:rPr>
          <w:b/>
        </w:rPr>
        <w:t>Определение границ зоны (зон) деятельности ЕТО в с. п. Сентябрьский</w:t>
      </w:r>
      <w:r>
        <w:t xml:space="preserve"> </w:t>
      </w:r>
    </w:p>
    <w:p w:rsidR="00FA430C" w:rsidRDefault="00FA430C" w:rsidP="00FA430C">
      <w:r>
        <w:lastRenderedPageBreak/>
        <w:t xml:space="preserve">В систему теплоснабжения сельского поселения входит одна ведомственная котельная НУМН «Сибнефтепровод» управления магистральных нефтепроводов ЛПДС.  </w:t>
      </w:r>
    </w:p>
    <w:p w:rsidR="00FA430C" w:rsidRDefault="00FA430C" w:rsidP="00FA430C">
      <w:r w:rsidRPr="00410DF3">
        <w:rPr>
          <w:b/>
        </w:rPr>
        <w:t xml:space="preserve">Предложение по присвоению </w:t>
      </w:r>
      <w:r w:rsidR="002A02FC" w:rsidRPr="00410DF3">
        <w:rPr>
          <w:b/>
        </w:rPr>
        <w:t>статуса ЕТО</w:t>
      </w:r>
      <w:r w:rsidRPr="00410DF3">
        <w:rPr>
          <w:b/>
        </w:rPr>
        <w:t xml:space="preserve"> </w:t>
      </w:r>
      <w:r>
        <w:t xml:space="preserve"> </w:t>
      </w:r>
    </w:p>
    <w:p w:rsidR="00FA430C" w:rsidRDefault="00FA430C" w:rsidP="00FA430C">
      <w:r>
        <w:t xml:space="preserve">Источник теплоснабжения в рассматриваемой зоне деятельности ЕТО принадлежит на праве собственности НУМН «Сибнефтепровод» управления магистральных нефтепроводов ЛПДС. </w:t>
      </w:r>
    </w:p>
    <w:p w:rsidR="00FA430C" w:rsidRDefault="00FA430C" w:rsidP="00FA430C">
      <w:r>
        <w:t xml:space="preserve">Тепловые сети поселка находятся в аренде у ООО «Промысловик» в соответствии с договором №02/3 от 03.11.2011г. с собственником – Департаментом имущественных отношений Нефтеюганского района. </w:t>
      </w:r>
    </w:p>
    <w:p w:rsidR="00FA430C" w:rsidRDefault="00FA430C" w:rsidP="00FA430C">
      <w:pPr>
        <w:rPr>
          <w:highlight w:val="yellow"/>
        </w:rPr>
      </w:pPr>
      <w:r>
        <w:t>При наличии заявок на присвоение статуса ЕТО от НУМН «Сибнефтепровод» управления магистральных нефтепроводов ЛПДС и ООО «Промысловик», орган местного самоуправления принимает решение о присвоении статуса в соответствии с п.7-10 Правил организации теплоснабжения в РФ, утвержденных ПП РФ №808 от 08.08.2012г.</w:t>
      </w:r>
    </w:p>
    <w:p w:rsidR="000F5F13" w:rsidRPr="003365AD" w:rsidRDefault="00E1273D" w:rsidP="00715D43">
      <w:pPr>
        <w:pStyle w:val="10"/>
        <w:spacing w:before="200" w:after="200"/>
        <w:rPr>
          <w:rFonts w:eastAsia="Times New Roman"/>
        </w:rPr>
      </w:pPr>
      <w:bookmarkStart w:id="112" w:name="_Toc448323256"/>
      <w:r>
        <w:rPr>
          <w:rFonts w:eastAsia="Times New Roman"/>
        </w:rPr>
        <w:t xml:space="preserve">Раздел </w:t>
      </w:r>
      <w:r w:rsidR="003365AD">
        <w:rPr>
          <w:rFonts w:eastAsia="Times New Roman"/>
        </w:rPr>
        <w:t>9.</w:t>
      </w:r>
      <w:r w:rsidR="000F5F13" w:rsidRPr="003365AD">
        <w:rPr>
          <w:rFonts w:eastAsia="Times New Roman"/>
        </w:rPr>
        <w:t xml:space="preserve"> </w:t>
      </w:r>
      <w:bookmarkStart w:id="113" w:name="ZAP2JCM3IE"/>
      <w:bookmarkEnd w:id="113"/>
      <w:r w:rsidR="007169AF" w:rsidRPr="003365AD">
        <w:rPr>
          <w:rFonts w:eastAsia="Times New Roman"/>
        </w:rPr>
        <w:t>Решения о распределении тепловой нагрузки между источниками тепловой энергии</w:t>
      </w:r>
      <w:bookmarkEnd w:id="112"/>
    </w:p>
    <w:p w:rsidR="00410DF3" w:rsidRPr="003365AD" w:rsidRDefault="00410DF3" w:rsidP="00410DF3">
      <w:pPr>
        <w:pStyle w:val="affe"/>
      </w:pPr>
      <w:r w:rsidRPr="003365AD">
        <w:t>В сельском поселении одна зона теплоснабжения – зона котельной НУМН ОАО «Сибнефтепровод».</w:t>
      </w:r>
    </w:p>
    <w:p w:rsidR="000F5F13" w:rsidRPr="003365AD" w:rsidRDefault="00E1273D" w:rsidP="00715D43">
      <w:pPr>
        <w:pStyle w:val="10"/>
        <w:spacing w:before="200" w:after="200"/>
        <w:rPr>
          <w:rFonts w:eastAsia="Times New Roman"/>
        </w:rPr>
      </w:pPr>
      <w:bookmarkStart w:id="114" w:name="_Toc448323257"/>
      <w:r>
        <w:rPr>
          <w:rFonts w:eastAsia="Times New Roman"/>
        </w:rPr>
        <w:t xml:space="preserve">Раздел </w:t>
      </w:r>
      <w:r w:rsidR="002036C1" w:rsidRPr="003365AD">
        <w:rPr>
          <w:rFonts w:eastAsia="Times New Roman"/>
        </w:rPr>
        <w:t>1</w:t>
      </w:r>
      <w:r w:rsidR="003365AD">
        <w:rPr>
          <w:rFonts w:eastAsia="Times New Roman"/>
        </w:rPr>
        <w:t>0</w:t>
      </w:r>
      <w:r w:rsidR="002036C1" w:rsidRPr="003365AD">
        <w:rPr>
          <w:rFonts w:eastAsia="Times New Roman"/>
        </w:rPr>
        <w:t xml:space="preserve">. </w:t>
      </w:r>
      <w:bookmarkStart w:id="115" w:name="ZAP29EI3CO"/>
      <w:bookmarkEnd w:id="115"/>
      <w:r w:rsidR="007169AF" w:rsidRPr="003365AD">
        <w:rPr>
          <w:rFonts w:eastAsia="Times New Roman"/>
        </w:rPr>
        <w:t>Решение по бесхозяйным тепловым сетям</w:t>
      </w:r>
      <w:bookmarkEnd w:id="114"/>
    </w:p>
    <w:p w:rsidR="00410DF3" w:rsidRDefault="00410DF3" w:rsidP="00410DF3">
      <w:r w:rsidRPr="003365AD">
        <w:t>Статья  15,  пункт  6  ФЗ-190  от  27.07.2010  года  :  «В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17.09.2003г.</w:t>
      </w:r>
      <w:r>
        <w:t xml:space="preserve">  №580.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lastRenderedPageBreak/>
        <w:t>муниципальным имуществом, может обратиться в суд с требованием о признании права</w:t>
      </w:r>
      <w:r>
        <w:t xml:space="preserve"> муниципальной собственности на эту вещь. </w:t>
      </w:r>
    </w:p>
    <w:p w:rsidR="00410DF3" w:rsidRDefault="00410DF3" w:rsidP="00410DF3">
      <w:pPr>
        <w:rPr>
          <w:highlight w:val="yellow"/>
        </w:rPr>
      </w:pPr>
      <w:r>
        <w:t>Перечень объектов движимого имущества, подлежащих включению в специальный реестр бесхозяйного имущества по состоянию на 15.05.2013 представлен в таблице 10.1</w:t>
      </w:r>
    </w:p>
    <w:p w:rsidR="00410DF3" w:rsidRDefault="00410DF3" w:rsidP="00410DF3">
      <w:pPr>
        <w:pStyle w:val="affe"/>
        <w:jc w:val="right"/>
      </w:pPr>
      <w:r>
        <w:t>Таблица 10.1</w:t>
      </w:r>
    </w:p>
    <w:p w:rsidR="00410DF3" w:rsidRPr="00410DF3" w:rsidRDefault="00410DF3" w:rsidP="00410DF3">
      <w:pPr>
        <w:pStyle w:val="affe"/>
        <w:ind w:firstLine="0"/>
        <w:jc w:val="center"/>
        <w:rPr>
          <w:highlight w:val="yellow"/>
          <w:u w:val="single"/>
        </w:rPr>
      </w:pPr>
      <w:r w:rsidRPr="00410DF3">
        <w:rPr>
          <w:u w:val="single"/>
        </w:rPr>
        <w:t>Перечень объектов движимого имущества, подлежащих включению в специальный реестр бесхозяйного имущества</w:t>
      </w:r>
    </w:p>
    <w:tbl>
      <w:tblPr>
        <w:tblStyle w:val="af8"/>
        <w:tblW w:w="0" w:type="auto"/>
        <w:tblLayout w:type="fixed"/>
        <w:tblLook w:val="04A0" w:firstRow="1" w:lastRow="0" w:firstColumn="1" w:lastColumn="0" w:noHBand="0" w:noVBand="1"/>
      </w:tblPr>
      <w:tblGrid>
        <w:gridCol w:w="675"/>
        <w:gridCol w:w="6521"/>
        <w:gridCol w:w="850"/>
        <w:gridCol w:w="1383"/>
      </w:tblGrid>
      <w:tr w:rsidR="007C741E" w:rsidTr="007C741E">
        <w:tc>
          <w:tcPr>
            <w:tcW w:w="675" w:type="dxa"/>
            <w:vAlign w:val="center"/>
          </w:tcPr>
          <w:p w:rsidR="007C741E" w:rsidRPr="003365AD" w:rsidRDefault="007C741E" w:rsidP="007C741E">
            <w:pPr>
              <w:pStyle w:val="aff"/>
            </w:pPr>
            <w:r w:rsidRPr="003365AD">
              <w:t>№ п/п</w:t>
            </w:r>
          </w:p>
        </w:tc>
        <w:tc>
          <w:tcPr>
            <w:tcW w:w="6521" w:type="dxa"/>
            <w:vAlign w:val="center"/>
          </w:tcPr>
          <w:p w:rsidR="007C741E" w:rsidRPr="003365AD" w:rsidRDefault="007C741E" w:rsidP="007C741E">
            <w:pPr>
              <w:pStyle w:val="aff"/>
            </w:pPr>
            <w:r w:rsidRPr="003365AD">
              <w:t>Наименование объекта</w:t>
            </w:r>
          </w:p>
        </w:tc>
        <w:tc>
          <w:tcPr>
            <w:tcW w:w="850" w:type="dxa"/>
            <w:vAlign w:val="center"/>
          </w:tcPr>
          <w:p w:rsidR="007C741E" w:rsidRPr="003365AD" w:rsidRDefault="002A02FC" w:rsidP="007C741E">
            <w:pPr>
              <w:pStyle w:val="aff"/>
            </w:pPr>
            <w:r w:rsidRPr="003365AD">
              <w:t>Ведаизм</w:t>
            </w:r>
            <w:r w:rsidR="007C741E" w:rsidRPr="003365AD">
              <w:t>.</w:t>
            </w:r>
          </w:p>
        </w:tc>
        <w:tc>
          <w:tcPr>
            <w:tcW w:w="1383" w:type="dxa"/>
            <w:vAlign w:val="center"/>
          </w:tcPr>
          <w:p w:rsidR="007C741E" w:rsidRPr="003365AD" w:rsidRDefault="007C741E" w:rsidP="007C741E">
            <w:pPr>
              <w:pStyle w:val="aff"/>
            </w:pPr>
            <w:r w:rsidRPr="003365AD">
              <w:t>Количество</w:t>
            </w:r>
          </w:p>
        </w:tc>
      </w:tr>
      <w:tr w:rsidR="007C741E" w:rsidTr="007C741E">
        <w:tc>
          <w:tcPr>
            <w:tcW w:w="675" w:type="dxa"/>
            <w:vAlign w:val="center"/>
          </w:tcPr>
          <w:p w:rsidR="007C741E" w:rsidRPr="003365AD" w:rsidRDefault="007C741E" w:rsidP="007C741E">
            <w:pPr>
              <w:pStyle w:val="aff"/>
            </w:pPr>
            <w:r w:rsidRPr="003365AD">
              <w:t>1</w:t>
            </w:r>
          </w:p>
        </w:tc>
        <w:tc>
          <w:tcPr>
            <w:tcW w:w="6521" w:type="dxa"/>
            <w:vAlign w:val="center"/>
          </w:tcPr>
          <w:p w:rsidR="007C741E" w:rsidRPr="003365AD" w:rsidRDefault="007C741E" w:rsidP="007C741E">
            <w:pPr>
              <w:pStyle w:val="aff"/>
              <w:jc w:val="left"/>
            </w:pPr>
            <w:r w:rsidRPr="003365AD">
              <w:t>Сети тепловодоснабжения от ТК 5/1 до ж/д №4</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11</w:t>
            </w:r>
          </w:p>
        </w:tc>
      </w:tr>
      <w:tr w:rsidR="007C741E" w:rsidTr="007C741E">
        <w:tc>
          <w:tcPr>
            <w:tcW w:w="675" w:type="dxa"/>
            <w:vAlign w:val="center"/>
          </w:tcPr>
          <w:p w:rsidR="007C741E" w:rsidRPr="003365AD" w:rsidRDefault="007C741E" w:rsidP="007C741E">
            <w:pPr>
              <w:pStyle w:val="aff"/>
            </w:pPr>
            <w:r w:rsidRPr="003365AD">
              <w:t>2</w:t>
            </w:r>
          </w:p>
        </w:tc>
        <w:tc>
          <w:tcPr>
            <w:tcW w:w="6521" w:type="dxa"/>
            <w:vAlign w:val="center"/>
          </w:tcPr>
          <w:p w:rsidR="007C741E" w:rsidRPr="003365AD" w:rsidRDefault="007C741E" w:rsidP="007C741E">
            <w:pPr>
              <w:pStyle w:val="aff"/>
              <w:jc w:val="left"/>
            </w:pPr>
            <w:r w:rsidRPr="003365AD">
              <w:t>Сети тепловодоснабжения от магистрали ТК 5  и ТК 5/1 до ж/д №4</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11</w:t>
            </w:r>
          </w:p>
        </w:tc>
      </w:tr>
      <w:tr w:rsidR="007C741E" w:rsidTr="007C741E">
        <w:tc>
          <w:tcPr>
            <w:tcW w:w="675" w:type="dxa"/>
            <w:vAlign w:val="center"/>
          </w:tcPr>
          <w:p w:rsidR="007C741E" w:rsidRPr="003365AD" w:rsidRDefault="007C741E" w:rsidP="007C741E">
            <w:pPr>
              <w:pStyle w:val="aff"/>
            </w:pPr>
            <w:r w:rsidRPr="003365AD">
              <w:t>3</w:t>
            </w:r>
          </w:p>
        </w:tc>
        <w:tc>
          <w:tcPr>
            <w:tcW w:w="6521" w:type="dxa"/>
            <w:vAlign w:val="center"/>
          </w:tcPr>
          <w:p w:rsidR="007C741E" w:rsidRPr="003365AD" w:rsidRDefault="007C741E" w:rsidP="007C741E">
            <w:pPr>
              <w:pStyle w:val="aff"/>
              <w:jc w:val="left"/>
            </w:pPr>
            <w:r w:rsidRPr="003365AD">
              <w:t>Сети тепловодоснабжения от ТК 15 до ж/д №7</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4</w:t>
            </w:r>
          </w:p>
        </w:tc>
        <w:tc>
          <w:tcPr>
            <w:tcW w:w="6521" w:type="dxa"/>
            <w:vAlign w:val="center"/>
          </w:tcPr>
          <w:p w:rsidR="007C741E" w:rsidRPr="003365AD" w:rsidRDefault="007C741E" w:rsidP="007C741E">
            <w:pPr>
              <w:pStyle w:val="aff"/>
              <w:jc w:val="left"/>
            </w:pPr>
            <w:r w:rsidRPr="003365AD">
              <w:t>Сети тепловодоснабжения от ТК 6/1 до ж/д №8</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67</w:t>
            </w:r>
          </w:p>
        </w:tc>
      </w:tr>
      <w:tr w:rsidR="007C741E" w:rsidTr="007C741E">
        <w:tc>
          <w:tcPr>
            <w:tcW w:w="675" w:type="dxa"/>
            <w:vAlign w:val="center"/>
          </w:tcPr>
          <w:p w:rsidR="007C741E" w:rsidRPr="003365AD" w:rsidRDefault="007C741E" w:rsidP="007C741E">
            <w:pPr>
              <w:pStyle w:val="aff"/>
            </w:pPr>
            <w:r w:rsidRPr="003365AD">
              <w:t>5</w:t>
            </w:r>
          </w:p>
        </w:tc>
        <w:tc>
          <w:tcPr>
            <w:tcW w:w="6521" w:type="dxa"/>
            <w:vAlign w:val="center"/>
          </w:tcPr>
          <w:p w:rsidR="007C741E" w:rsidRPr="003365AD" w:rsidRDefault="007C741E" w:rsidP="007C741E">
            <w:pPr>
              <w:pStyle w:val="aff"/>
              <w:jc w:val="left"/>
            </w:pPr>
            <w:r w:rsidRPr="003365AD">
              <w:t>Сети тепловодоснабжения от ТК6/1 до ж/д №11</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53</w:t>
            </w:r>
          </w:p>
        </w:tc>
      </w:tr>
      <w:tr w:rsidR="007C741E" w:rsidTr="007C741E">
        <w:tc>
          <w:tcPr>
            <w:tcW w:w="675" w:type="dxa"/>
            <w:vAlign w:val="center"/>
          </w:tcPr>
          <w:p w:rsidR="007C741E" w:rsidRPr="003365AD" w:rsidRDefault="007C741E" w:rsidP="007C741E">
            <w:pPr>
              <w:pStyle w:val="aff"/>
            </w:pPr>
            <w:r w:rsidRPr="003365AD">
              <w:t>6</w:t>
            </w:r>
          </w:p>
        </w:tc>
        <w:tc>
          <w:tcPr>
            <w:tcW w:w="6521" w:type="dxa"/>
            <w:vAlign w:val="center"/>
          </w:tcPr>
          <w:p w:rsidR="007C741E" w:rsidRPr="003365AD" w:rsidRDefault="007C741E" w:rsidP="007C741E">
            <w:pPr>
              <w:pStyle w:val="aff"/>
              <w:jc w:val="left"/>
            </w:pPr>
            <w:r w:rsidRPr="003365AD">
              <w:t>Сети тепловодоснабжения от магистрали ТК 5 и ТК 5/1 до ж/д №7а</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7</w:t>
            </w:r>
          </w:p>
        </w:tc>
        <w:tc>
          <w:tcPr>
            <w:tcW w:w="6521" w:type="dxa"/>
            <w:vAlign w:val="center"/>
          </w:tcPr>
          <w:p w:rsidR="007C741E" w:rsidRPr="003365AD" w:rsidRDefault="007C741E" w:rsidP="007C741E">
            <w:pPr>
              <w:pStyle w:val="aff"/>
              <w:jc w:val="left"/>
            </w:pPr>
            <w:r w:rsidRPr="003365AD">
              <w:t>Сети тепловодоснабжения от ТК 4/1 до ж/д №13</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24</w:t>
            </w:r>
          </w:p>
        </w:tc>
      </w:tr>
      <w:tr w:rsidR="007C741E" w:rsidTr="007C741E">
        <w:tc>
          <w:tcPr>
            <w:tcW w:w="675" w:type="dxa"/>
            <w:vAlign w:val="center"/>
          </w:tcPr>
          <w:p w:rsidR="007C741E" w:rsidRPr="003365AD" w:rsidRDefault="007C741E" w:rsidP="007C741E">
            <w:pPr>
              <w:pStyle w:val="aff"/>
            </w:pPr>
            <w:r w:rsidRPr="003365AD">
              <w:t>8</w:t>
            </w:r>
          </w:p>
        </w:tc>
        <w:tc>
          <w:tcPr>
            <w:tcW w:w="6521" w:type="dxa"/>
            <w:vAlign w:val="center"/>
          </w:tcPr>
          <w:p w:rsidR="007C741E" w:rsidRPr="003365AD" w:rsidRDefault="007C741E" w:rsidP="007C741E">
            <w:pPr>
              <w:pStyle w:val="aff"/>
              <w:jc w:val="left"/>
            </w:pPr>
            <w:r w:rsidRPr="003365AD">
              <w:t>Сети тепловодоснабжения от магистрали до ж/д №15</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18</w:t>
            </w:r>
          </w:p>
        </w:tc>
      </w:tr>
      <w:tr w:rsidR="007C741E" w:rsidTr="007C741E">
        <w:tc>
          <w:tcPr>
            <w:tcW w:w="675" w:type="dxa"/>
            <w:vAlign w:val="center"/>
          </w:tcPr>
          <w:p w:rsidR="007C741E" w:rsidRPr="003365AD" w:rsidRDefault="007C741E" w:rsidP="007C741E">
            <w:pPr>
              <w:pStyle w:val="aff"/>
            </w:pPr>
            <w:r w:rsidRPr="003365AD">
              <w:t>9</w:t>
            </w:r>
          </w:p>
        </w:tc>
        <w:tc>
          <w:tcPr>
            <w:tcW w:w="6521" w:type="dxa"/>
            <w:vAlign w:val="center"/>
          </w:tcPr>
          <w:p w:rsidR="007C741E" w:rsidRPr="003365AD" w:rsidRDefault="007C741E" w:rsidP="007C741E">
            <w:pPr>
              <w:pStyle w:val="aff"/>
              <w:jc w:val="left"/>
            </w:pPr>
            <w:r w:rsidRPr="003365AD">
              <w:t>Сети тепловодоснабжения от ТК 22/1 до ж/д №17</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10</w:t>
            </w:r>
          </w:p>
        </w:tc>
        <w:tc>
          <w:tcPr>
            <w:tcW w:w="6521" w:type="dxa"/>
            <w:vAlign w:val="center"/>
          </w:tcPr>
          <w:p w:rsidR="007C741E" w:rsidRPr="003365AD" w:rsidRDefault="007C741E" w:rsidP="007C741E">
            <w:pPr>
              <w:pStyle w:val="aff"/>
              <w:jc w:val="left"/>
            </w:pPr>
            <w:r w:rsidRPr="003365AD">
              <w:t>Сети тепловодоснабжения от ТК 22/1 до ж/д №18</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15</w:t>
            </w:r>
          </w:p>
        </w:tc>
      </w:tr>
      <w:tr w:rsidR="007C741E" w:rsidTr="007C741E">
        <w:tc>
          <w:tcPr>
            <w:tcW w:w="675" w:type="dxa"/>
            <w:vAlign w:val="center"/>
          </w:tcPr>
          <w:p w:rsidR="007C741E" w:rsidRPr="003365AD" w:rsidRDefault="007C741E" w:rsidP="007C741E">
            <w:pPr>
              <w:pStyle w:val="aff"/>
            </w:pPr>
            <w:r w:rsidRPr="003365AD">
              <w:t>11</w:t>
            </w:r>
          </w:p>
        </w:tc>
        <w:tc>
          <w:tcPr>
            <w:tcW w:w="6521" w:type="dxa"/>
            <w:vAlign w:val="center"/>
          </w:tcPr>
          <w:p w:rsidR="007C741E" w:rsidRPr="003365AD" w:rsidRDefault="007C741E" w:rsidP="007C741E">
            <w:pPr>
              <w:pStyle w:val="aff"/>
              <w:jc w:val="left"/>
            </w:pPr>
            <w:r w:rsidRPr="003365AD">
              <w:t>Сети тепловодоснабжения от ТК 5 до ж/д №19</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12</w:t>
            </w:r>
          </w:p>
        </w:tc>
        <w:tc>
          <w:tcPr>
            <w:tcW w:w="6521" w:type="dxa"/>
            <w:vAlign w:val="center"/>
          </w:tcPr>
          <w:p w:rsidR="007C741E" w:rsidRPr="003365AD" w:rsidRDefault="007C741E" w:rsidP="007C741E">
            <w:pPr>
              <w:pStyle w:val="aff"/>
              <w:jc w:val="left"/>
            </w:pPr>
            <w:r w:rsidRPr="003365AD">
              <w:t>Сети тепловодоснабжения от ТК 25 до ж/д №20</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bl>
    <w:p w:rsidR="00410DF3" w:rsidRDefault="00410DF3" w:rsidP="00410DF3">
      <w:pPr>
        <w:rPr>
          <w:highlight w:val="yellow"/>
        </w:rPr>
      </w:pPr>
      <w:r>
        <w:t>Бесхозяйные сети должны быть переданы на баланс в теплосетевую организацию, тепловые сети которой непосредственно соединены с указанными тепловыми сетями, либо после определения в настоящей Схеме теплоснабжения единой теплоснабжающей организации в системе теплоснабжения, в которую входят указанные бесхозяйные тепловые сети, на баланс данной единой теплоснабжающей организации, в порядке, установленном ФЗ-190 от 27.07.2010 «О теплоснабжении».</w:t>
      </w:r>
    </w:p>
    <w:p w:rsidR="007169AF" w:rsidRPr="0006400F" w:rsidRDefault="007169AF" w:rsidP="007C3A94">
      <w:pPr>
        <w:pStyle w:val="af3"/>
        <w:numPr>
          <w:ilvl w:val="0"/>
          <w:numId w:val="10"/>
        </w:numPr>
        <w:spacing w:line="276" w:lineRule="auto"/>
        <w:ind w:left="0" w:firstLine="425"/>
        <w:jc w:val="both"/>
        <w:rPr>
          <w:b/>
          <w:highlight w:val="yellow"/>
        </w:rPr>
      </w:pPr>
      <w:r w:rsidRPr="0006400F">
        <w:rPr>
          <w:b/>
          <w:highlight w:val="yellow"/>
        </w:rPr>
        <w:br w:type="page"/>
      </w:r>
    </w:p>
    <w:p w:rsidR="00A51390" w:rsidRPr="007F33CB" w:rsidRDefault="00A51390" w:rsidP="00A51390">
      <w:pPr>
        <w:widowControl w:val="0"/>
        <w:overflowPunct w:val="0"/>
        <w:autoSpaceDE w:val="0"/>
        <w:autoSpaceDN w:val="0"/>
        <w:adjustRightInd w:val="0"/>
        <w:ind w:firstLine="0"/>
      </w:pPr>
      <w:r w:rsidRPr="007F33CB">
        <w:rPr>
          <w:b/>
        </w:rPr>
        <w:lastRenderedPageBreak/>
        <w:t>Разработчик:</w:t>
      </w:r>
      <w:r w:rsidRPr="007F33CB">
        <w:t xml:space="preserve"> </w:t>
      </w:r>
    </w:p>
    <w:p w:rsidR="00A51390" w:rsidRPr="007F33CB" w:rsidRDefault="00A51390" w:rsidP="00A51390">
      <w:pPr>
        <w:widowControl w:val="0"/>
        <w:overflowPunct w:val="0"/>
        <w:autoSpaceDE w:val="0"/>
        <w:autoSpaceDN w:val="0"/>
        <w:adjustRightInd w:val="0"/>
        <w:ind w:firstLine="0"/>
      </w:pPr>
      <w:r w:rsidRPr="007F33CB">
        <w:t xml:space="preserve">                                                              </w:t>
      </w:r>
      <w:r w:rsidRPr="007F33CB">
        <w:rPr>
          <w:noProof/>
          <w:lang w:eastAsia="ru-RU"/>
        </w:rPr>
        <w:drawing>
          <wp:inline distT="0" distB="0" distL="0" distR="0" wp14:anchorId="281B1DFC" wp14:editId="335A2018">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0"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A51390" w:rsidRPr="007F33CB" w:rsidRDefault="00A51390" w:rsidP="00A51390">
      <w:pPr>
        <w:ind w:firstLine="0"/>
        <w:jc w:val="center"/>
        <w:rPr>
          <w:b/>
        </w:rPr>
      </w:pPr>
      <w:r w:rsidRPr="007F33CB">
        <w:rPr>
          <w:b/>
        </w:rPr>
        <w:t>Общество с ограниченной ответственностью «ЭНЕРГОАУДИТ»</w:t>
      </w:r>
    </w:p>
    <w:p w:rsidR="00A51390" w:rsidRPr="007F33CB" w:rsidRDefault="00A51390" w:rsidP="007F33CB">
      <w:pPr>
        <w:ind w:firstLine="0"/>
      </w:pPr>
      <w:r w:rsidRPr="007F33CB">
        <w:t xml:space="preserve">Юридический/фактический адрес: 160011, г. Вологда, ул. Герцена, д. 56, оф. 202 </w:t>
      </w:r>
    </w:p>
    <w:p w:rsidR="00A51390" w:rsidRPr="007F33CB" w:rsidRDefault="00A51390" w:rsidP="007F33CB">
      <w:pPr>
        <w:ind w:firstLine="0"/>
        <w:rPr>
          <w:vertAlign w:val="superscript"/>
        </w:rPr>
      </w:pPr>
      <w:r w:rsidRPr="007F33CB">
        <w:t>тел/факс: 8 (8172) 75-60-06, 733-874, 730-800</w:t>
      </w:r>
    </w:p>
    <w:p w:rsidR="00A51390" w:rsidRPr="007F33CB" w:rsidRDefault="00A51390" w:rsidP="007F33CB">
      <w:pPr>
        <w:ind w:firstLine="0"/>
      </w:pPr>
      <w:r w:rsidRPr="007F33CB">
        <w:t xml:space="preserve">адрес электронной почты: </w:t>
      </w:r>
      <w:hyperlink r:id="rId21" w:history="1">
        <w:r w:rsidRPr="007F33CB">
          <w:rPr>
            <w:rStyle w:val="afa"/>
            <w:szCs w:val="24"/>
            <w:lang w:val="en-US"/>
          </w:rPr>
          <w:t>energoaudit</w:t>
        </w:r>
        <w:r w:rsidRPr="007F33CB">
          <w:rPr>
            <w:rStyle w:val="afa"/>
            <w:szCs w:val="24"/>
          </w:rPr>
          <w:t>35@</w:t>
        </w:r>
        <w:r w:rsidRPr="007F33CB">
          <w:rPr>
            <w:rStyle w:val="afa"/>
            <w:szCs w:val="24"/>
            <w:lang w:val="en-US"/>
          </w:rPr>
          <w:t>list</w:t>
        </w:r>
        <w:r w:rsidRPr="007F33CB">
          <w:rPr>
            <w:rStyle w:val="afa"/>
            <w:szCs w:val="24"/>
          </w:rPr>
          <w:t>.</w:t>
        </w:r>
        <w:r w:rsidRPr="007F33CB">
          <w:rPr>
            <w:rStyle w:val="afa"/>
            <w:szCs w:val="24"/>
            <w:lang w:val="en-US"/>
          </w:rPr>
          <w:t>ru</w:t>
        </w:r>
      </w:hyperlink>
    </w:p>
    <w:p w:rsidR="00A51390" w:rsidRPr="007F33CB" w:rsidRDefault="00A51390" w:rsidP="00A51390">
      <w:pPr>
        <w:ind w:firstLine="0"/>
      </w:pPr>
    </w:p>
    <w:p w:rsidR="00A51390" w:rsidRPr="007F33CB" w:rsidRDefault="00A51390" w:rsidP="00A51390">
      <w:pPr>
        <w:widowControl w:val="0"/>
        <w:tabs>
          <w:tab w:val="left" w:pos="9355"/>
        </w:tabs>
        <w:overflowPunct w:val="0"/>
        <w:autoSpaceDE w:val="0"/>
        <w:autoSpaceDN w:val="0"/>
        <w:adjustRightInd w:val="0"/>
        <w:ind w:firstLine="0"/>
      </w:pPr>
      <w:r w:rsidRPr="007F33CB">
        <w:t xml:space="preserve">Свидетельство саморегулируемой организации № </w:t>
      </w:r>
      <w:r w:rsidRPr="007F33CB">
        <w:rPr>
          <w:u w:val="single"/>
        </w:rPr>
        <w:t>СРО № 3525255903-25022013-Э0183</w:t>
      </w:r>
    </w:p>
    <w:p w:rsidR="00A51390" w:rsidRPr="007F33CB" w:rsidRDefault="00A51390" w:rsidP="00A51390">
      <w:pPr>
        <w:widowControl w:val="0"/>
        <w:autoSpaceDE w:val="0"/>
        <w:autoSpaceDN w:val="0"/>
        <w:adjustRightInd w:val="0"/>
        <w:ind w:firstLine="0"/>
      </w:pPr>
    </w:p>
    <w:tbl>
      <w:tblPr>
        <w:tblW w:w="0" w:type="auto"/>
        <w:tblLook w:val="04A0" w:firstRow="1" w:lastRow="0" w:firstColumn="1" w:lastColumn="0" w:noHBand="0" w:noVBand="1"/>
      </w:tblPr>
      <w:tblGrid>
        <w:gridCol w:w="4747"/>
        <w:gridCol w:w="2539"/>
        <w:gridCol w:w="2143"/>
      </w:tblGrid>
      <w:tr w:rsidR="00A51390" w:rsidRPr="007F33CB" w:rsidTr="00A51390">
        <w:tc>
          <w:tcPr>
            <w:tcW w:w="5495" w:type="dxa"/>
            <w:vAlign w:val="bottom"/>
          </w:tcPr>
          <w:p w:rsidR="00A51390" w:rsidRPr="007F33CB" w:rsidRDefault="00A51390" w:rsidP="00A51390">
            <w:pPr>
              <w:widowControl w:val="0"/>
              <w:autoSpaceDE w:val="0"/>
              <w:autoSpaceDN w:val="0"/>
              <w:adjustRightInd w:val="0"/>
              <w:ind w:firstLine="0"/>
            </w:pPr>
            <w:r w:rsidRPr="007F33CB">
              <w:rPr>
                <w:b/>
                <w:bCs/>
              </w:rPr>
              <w:t>Генеральный директор ООО «ЭнергоАудит»</w:t>
            </w:r>
          </w:p>
        </w:tc>
        <w:tc>
          <w:tcPr>
            <w:tcW w:w="2551" w:type="dxa"/>
            <w:vAlign w:val="bottom"/>
          </w:tcPr>
          <w:p w:rsidR="00A51390" w:rsidRPr="007F33CB" w:rsidRDefault="00A51390" w:rsidP="00A51390">
            <w:pPr>
              <w:widowControl w:val="0"/>
              <w:autoSpaceDE w:val="0"/>
              <w:autoSpaceDN w:val="0"/>
              <w:adjustRightInd w:val="0"/>
              <w:ind w:firstLine="0"/>
            </w:pPr>
            <w:r w:rsidRPr="007F33CB">
              <w:rPr>
                <w:b/>
                <w:bCs/>
              </w:rPr>
              <w:t>___________________</w:t>
            </w:r>
          </w:p>
        </w:tc>
        <w:tc>
          <w:tcPr>
            <w:tcW w:w="2375" w:type="dxa"/>
            <w:vAlign w:val="bottom"/>
          </w:tcPr>
          <w:p w:rsidR="00A51390" w:rsidRPr="007F33CB" w:rsidRDefault="00A51390" w:rsidP="00A51390">
            <w:pPr>
              <w:widowControl w:val="0"/>
              <w:autoSpaceDE w:val="0"/>
              <w:autoSpaceDN w:val="0"/>
              <w:adjustRightInd w:val="0"/>
              <w:ind w:firstLine="0"/>
            </w:pPr>
            <w:r w:rsidRPr="007F33CB">
              <w:rPr>
                <w:b/>
                <w:bCs/>
              </w:rPr>
              <w:t>Антонов С.А.</w:t>
            </w:r>
          </w:p>
        </w:tc>
      </w:tr>
    </w:tbl>
    <w:p w:rsidR="00A51390" w:rsidRPr="007F33CB" w:rsidRDefault="00A51390" w:rsidP="00A51390">
      <w:pPr>
        <w:widowControl w:val="0"/>
        <w:autoSpaceDE w:val="0"/>
        <w:autoSpaceDN w:val="0"/>
        <w:adjustRightInd w:val="0"/>
        <w:ind w:firstLine="0"/>
      </w:pPr>
    </w:p>
    <w:p w:rsidR="00A51390" w:rsidRPr="007F33CB" w:rsidRDefault="00A51390" w:rsidP="00A51390">
      <w:pPr>
        <w:widowControl w:val="0"/>
        <w:autoSpaceDE w:val="0"/>
        <w:autoSpaceDN w:val="0"/>
        <w:adjustRightInd w:val="0"/>
        <w:ind w:firstLine="0"/>
      </w:pPr>
      <w:r w:rsidRPr="007F33CB">
        <w:rPr>
          <w:b/>
          <w:bCs/>
        </w:rPr>
        <w:t xml:space="preserve">  </w:t>
      </w:r>
    </w:p>
    <w:p w:rsidR="00A51390" w:rsidRPr="007F33CB" w:rsidRDefault="00A51390" w:rsidP="00A51390">
      <w:pPr>
        <w:pStyle w:val="aff8"/>
        <w:tabs>
          <w:tab w:val="num" w:pos="0"/>
        </w:tabs>
        <w:spacing w:after="200"/>
        <w:ind w:firstLine="0"/>
      </w:pPr>
      <w:r w:rsidRPr="007F33CB">
        <w:rPr>
          <w:b/>
        </w:rPr>
        <w:t>Заказчик</w:t>
      </w:r>
      <w:r w:rsidRPr="007F33CB">
        <w:t xml:space="preserve">: </w:t>
      </w:r>
    </w:p>
    <w:p w:rsidR="00A51390" w:rsidRPr="007F33CB" w:rsidRDefault="00A51390" w:rsidP="00A51390">
      <w:pPr>
        <w:shd w:val="clear" w:color="auto" w:fill="FFFFFF"/>
        <w:ind w:firstLine="0"/>
        <w:jc w:val="center"/>
        <w:rPr>
          <w:b/>
          <w:color w:val="000000"/>
        </w:rPr>
      </w:pPr>
    </w:p>
    <w:p w:rsidR="009131E2" w:rsidRPr="007F33CB" w:rsidRDefault="009131E2" w:rsidP="009131E2">
      <w:pPr>
        <w:shd w:val="clear" w:color="auto" w:fill="FFFFFF"/>
        <w:ind w:firstLine="0"/>
        <w:jc w:val="center"/>
        <w:rPr>
          <w:color w:val="000000"/>
        </w:rPr>
      </w:pPr>
      <w:r w:rsidRPr="007F33CB">
        <w:rPr>
          <w:b/>
          <w:color w:val="000000"/>
        </w:rPr>
        <w:t xml:space="preserve">Администрация </w:t>
      </w:r>
      <w:r w:rsidR="007F33CB" w:rsidRPr="007F33CB">
        <w:rPr>
          <w:b/>
          <w:color w:val="000000"/>
        </w:rPr>
        <w:t>с</w:t>
      </w:r>
      <w:r w:rsidR="00F17FB2" w:rsidRPr="007F33CB">
        <w:rPr>
          <w:b/>
          <w:color w:val="000000"/>
        </w:rPr>
        <w:t xml:space="preserve">ельского поселения </w:t>
      </w:r>
      <w:r w:rsidR="0006400F" w:rsidRPr="007F33CB">
        <w:rPr>
          <w:b/>
          <w:color w:val="000000"/>
        </w:rPr>
        <w:t>Сентябрьский</w:t>
      </w:r>
    </w:p>
    <w:p w:rsidR="009131E2" w:rsidRPr="007F33CB" w:rsidRDefault="009131E2" w:rsidP="007F33CB">
      <w:pPr>
        <w:rPr>
          <w:snapToGrid w:val="0"/>
          <w:sz w:val="22"/>
        </w:rPr>
      </w:pPr>
      <w:r w:rsidRPr="007F33CB">
        <w:rPr>
          <w:snapToGrid w:val="0"/>
        </w:rPr>
        <w:t xml:space="preserve">Юридический адрес: </w:t>
      </w:r>
      <w:r w:rsidR="007F33CB" w:rsidRPr="007F33CB">
        <w:rPr>
          <w:snapToGrid w:val="0"/>
        </w:rPr>
        <w:t>ХМАО-Югра</w:t>
      </w:r>
      <w:r w:rsidRPr="007F33CB">
        <w:rPr>
          <w:snapToGrid w:val="0"/>
        </w:rPr>
        <w:t xml:space="preserve">, </w:t>
      </w:r>
      <w:r w:rsidR="007F33CB" w:rsidRPr="007F33CB">
        <w:rPr>
          <w:snapToGrid w:val="0"/>
        </w:rPr>
        <w:t>Нефтеюганский</w:t>
      </w:r>
      <w:r w:rsidRPr="007F33CB">
        <w:rPr>
          <w:snapToGrid w:val="0"/>
        </w:rPr>
        <w:t xml:space="preserve"> район, </w:t>
      </w:r>
      <w:r w:rsidR="00512372" w:rsidRPr="007F33CB">
        <w:rPr>
          <w:snapToGrid w:val="0"/>
        </w:rPr>
        <w:t xml:space="preserve">п. </w:t>
      </w:r>
      <w:r w:rsidR="007F33CB" w:rsidRPr="007F33CB">
        <w:rPr>
          <w:snapToGrid w:val="0"/>
        </w:rPr>
        <w:t>Сентябрьский</w:t>
      </w:r>
      <w:r w:rsidRPr="007F33CB">
        <w:rPr>
          <w:snapToGrid w:val="0"/>
        </w:rPr>
        <w:t xml:space="preserve">, д. </w:t>
      </w:r>
      <w:r w:rsidR="007F33CB" w:rsidRPr="007F33CB">
        <w:rPr>
          <w:snapToGrid w:val="0"/>
        </w:rPr>
        <w:t>15, кв. 2</w:t>
      </w:r>
    </w:p>
    <w:p w:rsidR="009131E2" w:rsidRPr="007F33CB" w:rsidRDefault="009131E2" w:rsidP="009131E2">
      <w:pPr>
        <w:pStyle w:val="21"/>
        <w:spacing w:after="200" w:line="276" w:lineRule="auto"/>
        <w:jc w:val="both"/>
        <w:rPr>
          <w:rFonts w:ascii="Times New Roman" w:hAnsi="Times New Roman"/>
          <w:b/>
          <w:snapToGrid w:val="0"/>
        </w:rPr>
      </w:pPr>
    </w:p>
    <w:tbl>
      <w:tblPr>
        <w:tblW w:w="9888" w:type="dxa"/>
        <w:tblInd w:w="-34" w:type="dxa"/>
        <w:tblLayout w:type="fixed"/>
        <w:tblLook w:val="04A0" w:firstRow="1" w:lastRow="0" w:firstColumn="1" w:lastColumn="0" w:noHBand="0" w:noVBand="1"/>
      </w:tblPr>
      <w:tblGrid>
        <w:gridCol w:w="5529"/>
        <w:gridCol w:w="1984"/>
        <w:gridCol w:w="2375"/>
      </w:tblGrid>
      <w:tr w:rsidR="009131E2" w:rsidTr="009131E2">
        <w:tc>
          <w:tcPr>
            <w:tcW w:w="5529" w:type="dxa"/>
            <w:vAlign w:val="bottom"/>
          </w:tcPr>
          <w:p w:rsidR="009131E2" w:rsidRPr="007F33CB" w:rsidRDefault="009131E2" w:rsidP="009A00DB">
            <w:pPr>
              <w:widowControl w:val="0"/>
              <w:autoSpaceDE w:val="0"/>
              <w:autoSpaceDN w:val="0"/>
              <w:adjustRightInd w:val="0"/>
              <w:ind w:firstLine="0"/>
            </w:pPr>
            <w:r w:rsidRPr="007F33CB">
              <w:rPr>
                <w:b/>
                <w:color w:val="000000"/>
              </w:rPr>
              <w:t xml:space="preserve">Глава </w:t>
            </w:r>
            <w:r w:rsidR="00F17FB2" w:rsidRPr="007F33CB">
              <w:rPr>
                <w:b/>
                <w:color w:val="000000"/>
              </w:rPr>
              <w:t xml:space="preserve">Сельского поселения </w:t>
            </w:r>
            <w:r w:rsidR="0006400F" w:rsidRPr="007F33CB">
              <w:rPr>
                <w:b/>
                <w:color w:val="000000"/>
              </w:rPr>
              <w:t>Сентябрьский</w:t>
            </w:r>
            <w:r w:rsidRPr="007F33CB">
              <w:rPr>
                <w:b/>
                <w:color w:val="000000"/>
              </w:rPr>
              <w:t xml:space="preserve"> </w:t>
            </w:r>
          </w:p>
        </w:tc>
        <w:tc>
          <w:tcPr>
            <w:tcW w:w="1984" w:type="dxa"/>
            <w:vAlign w:val="bottom"/>
          </w:tcPr>
          <w:p w:rsidR="009131E2" w:rsidRPr="007F33CB" w:rsidRDefault="009131E2" w:rsidP="009131E2">
            <w:pPr>
              <w:widowControl w:val="0"/>
              <w:autoSpaceDE w:val="0"/>
              <w:autoSpaceDN w:val="0"/>
              <w:adjustRightInd w:val="0"/>
              <w:ind w:firstLine="0"/>
            </w:pPr>
            <w:r w:rsidRPr="007F33CB">
              <w:rPr>
                <w:b/>
                <w:bCs/>
              </w:rPr>
              <w:t>______________</w:t>
            </w:r>
          </w:p>
        </w:tc>
        <w:tc>
          <w:tcPr>
            <w:tcW w:w="2375" w:type="dxa"/>
            <w:vAlign w:val="bottom"/>
          </w:tcPr>
          <w:p w:rsidR="009131E2" w:rsidRDefault="007F33CB" w:rsidP="009A00DB">
            <w:pPr>
              <w:widowControl w:val="0"/>
              <w:autoSpaceDE w:val="0"/>
              <w:autoSpaceDN w:val="0"/>
              <w:adjustRightInd w:val="0"/>
              <w:ind w:firstLine="0"/>
            </w:pPr>
            <w:r w:rsidRPr="007F33CB">
              <w:t>Светлаков А. В.</w:t>
            </w:r>
          </w:p>
        </w:tc>
      </w:tr>
    </w:tbl>
    <w:p w:rsidR="009131E2" w:rsidRPr="00721F94" w:rsidRDefault="009131E2" w:rsidP="009131E2">
      <w:pPr>
        <w:spacing w:line="240" w:lineRule="auto"/>
        <w:rPr>
          <w:rFonts w:eastAsia="Times New Roman" w:cs="Times New Roman"/>
          <w:b/>
          <w:color w:val="000000"/>
          <w:szCs w:val="24"/>
        </w:rPr>
      </w:pPr>
    </w:p>
    <w:p w:rsidR="000F5F13" w:rsidRPr="00881FDD" w:rsidRDefault="000F5F13" w:rsidP="000F5F13">
      <w:pPr>
        <w:ind w:firstLine="0"/>
      </w:pPr>
    </w:p>
    <w:p w:rsidR="000F5F13" w:rsidRPr="00881FDD" w:rsidRDefault="000F5F13" w:rsidP="000F5F13"/>
    <w:p w:rsidR="00F356D8" w:rsidRPr="00881FDD" w:rsidRDefault="00F356D8"/>
    <w:sectPr w:rsidR="00F356D8" w:rsidRPr="00881FDD" w:rsidSect="00263EE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C3" w:rsidRDefault="007B14C3" w:rsidP="005872D7">
      <w:pPr>
        <w:spacing w:line="240" w:lineRule="auto"/>
      </w:pPr>
      <w:r>
        <w:separator/>
      </w:r>
    </w:p>
  </w:endnote>
  <w:endnote w:type="continuationSeparator" w:id="0">
    <w:p w:rsidR="007B14C3" w:rsidRDefault="007B14C3"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6844"/>
      <w:docPartObj>
        <w:docPartGallery w:val="Page Numbers (Bottom of Page)"/>
        <w:docPartUnique/>
      </w:docPartObj>
    </w:sdtPr>
    <w:sdtEndPr/>
    <w:sdtContent>
      <w:p w:rsidR="00C20F77" w:rsidRDefault="00C20F77">
        <w:pPr>
          <w:pStyle w:val="aa"/>
          <w:jc w:val="center"/>
        </w:pPr>
        <w:r>
          <w:fldChar w:fldCharType="begin"/>
        </w:r>
        <w:r>
          <w:instrText xml:space="preserve"> PAGE   \* MERGEFORMAT </w:instrText>
        </w:r>
        <w:r>
          <w:fldChar w:fldCharType="separate"/>
        </w:r>
        <w:r w:rsidR="005F2B62">
          <w:rPr>
            <w:noProof/>
          </w:rPr>
          <w:t>47</w:t>
        </w:r>
        <w:r>
          <w:rPr>
            <w:noProof/>
          </w:rPr>
          <w:fldChar w:fldCharType="end"/>
        </w:r>
      </w:p>
    </w:sdtContent>
  </w:sdt>
  <w:p w:rsidR="00C20F77" w:rsidRDefault="00C20F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C3" w:rsidRDefault="007B14C3" w:rsidP="005872D7">
      <w:pPr>
        <w:spacing w:line="240" w:lineRule="auto"/>
      </w:pPr>
      <w:r>
        <w:separator/>
      </w:r>
    </w:p>
  </w:footnote>
  <w:footnote w:type="continuationSeparator" w:id="0">
    <w:p w:rsidR="007B14C3" w:rsidRDefault="007B14C3"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86DAA"/>
    <w:lvl w:ilvl="0">
      <w:start w:val="1"/>
      <w:numFmt w:val="decimal"/>
      <w:lvlText w:val="%1."/>
      <w:lvlJc w:val="left"/>
      <w:pPr>
        <w:tabs>
          <w:tab w:val="num" w:pos="643"/>
        </w:tabs>
        <w:ind w:left="643" w:hanging="360"/>
      </w:pPr>
      <w:rPr>
        <w:rFonts w:cs="Times New Roman"/>
      </w:rPr>
    </w:lvl>
  </w:abstractNum>
  <w:abstractNum w:abstractNumId="1">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nsid w:val="019D1B26"/>
    <w:multiLevelType w:val="hybridMultilevel"/>
    <w:tmpl w:val="6408E8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4A1CD7"/>
    <w:multiLevelType w:val="hybridMultilevel"/>
    <w:tmpl w:val="8D08EAA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424BAF"/>
    <w:multiLevelType w:val="hybridMultilevel"/>
    <w:tmpl w:val="614C062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2D653D"/>
    <w:multiLevelType w:val="hybridMultilevel"/>
    <w:tmpl w:val="4B72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801C8"/>
    <w:multiLevelType w:val="hybridMultilevel"/>
    <w:tmpl w:val="87D2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FA710C"/>
    <w:multiLevelType w:val="hybridMultilevel"/>
    <w:tmpl w:val="7598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40CB3"/>
    <w:multiLevelType w:val="hybridMultilevel"/>
    <w:tmpl w:val="A0C87F0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CF3743"/>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4E5DCC"/>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391052"/>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279085D"/>
    <w:multiLevelType w:val="hybridMultilevel"/>
    <w:tmpl w:val="031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B019D"/>
    <w:multiLevelType w:val="hybridMultilevel"/>
    <w:tmpl w:val="6DB88A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31A1193"/>
    <w:multiLevelType w:val="hybridMultilevel"/>
    <w:tmpl w:val="E2A45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78A3540"/>
    <w:multiLevelType w:val="hybridMultilevel"/>
    <w:tmpl w:val="33304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825FCE"/>
    <w:multiLevelType w:val="hybridMultilevel"/>
    <w:tmpl w:val="45E25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B1295E"/>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DC4307"/>
    <w:multiLevelType w:val="hybridMultilevel"/>
    <w:tmpl w:val="2CA2AA74"/>
    <w:lvl w:ilvl="0" w:tplc="3F6C9AE6">
      <w:start w:val="1"/>
      <w:numFmt w:val="decimal"/>
      <w:lvlText w:val="%1."/>
      <w:lvlJc w:val="left"/>
      <w:pPr>
        <w:ind w:left="1846"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002034"/>
    <w:multiLevelType w:val="hybridMultilevel"/>
    <w:tmpl w:val="A1FE1A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63D340F"/>
    <w:multiLevelType w:val="hybridMultilevel"/>
    <w:tmpl w:val="B9684820"/>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6323C4"/>
    <w:multiLevelType w:val="hybridMultilevel"/>
    <w:tmpl w:val="7F4C023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D3290"/>
    <w:multiLevelType w:val="hybridMultilevel"/>
    <w:tmpl w:val="00C27C6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5107225"/>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5E260FE"/>
    <w:multiLevelType w:val="hybridMultilevel"/>
    <w:tmpl w:val="873A3146"/>
    <w:lvl w:ilvl="0" w:tplc="CAA0E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140E2F"/>
    <w:multiLevelType w:val="hybridMultilevel"/>
    <w:tmpl w:val="8AAC8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ADC52C2"/>
    <w:multiLevelType w:val="hybridMultilevel"/>
    <w:tmpl w:val="2F52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D40468"/>
    <w:multiLevelType w:val="hybridMultilevel"/>
    <w:tmpl w:val="69E0452A"/>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AE026B"/>
    <w:multiLevelType w:val="hybridMultilevel"/>
    <w:tmpl w:val="D3A4DCDE"/>
    <w:lvl w:ilvl="0" w:tplc="BB5A178C">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9"/>
  </w:num>
  <w:num w:numId="4">
    <w:abstractNumId w:val="15"/>
  </w:num>
  <w:num w:numId="5">
    <w:abstractNumId w:val="9"/>
  </w:num>
  <w:num w:numId="6">
    <w:abstractNumId w:val="28"/>
  </w:num>
  <w:num w:numId="7">
    <w:abstractNumId w:val="36"/>
  </w:num>
  <w:num w:numId="8">
    <w:abstractNumId w:val="27"/>
  </w:num>
  <w:num w:numId="9">
    <w:abstractNumId w:val="32"/>
  </w:num>
  <w:num w:numId="10">
    <w:abstractNumId w:val="7"/>
  </w:num>
  <w:num w:numId="11">
    <w:abstractNumId w:val="25"/>
  </w:num>
  <w:num w:numId="12">
    <w:abstractNumId w:val="19"/>
  </w:num>
  <w:num w:numId="13">
    <w:abstractNumId w:val="14"/>
  </w:num>
  <w:num w:numId="14">
    <w:abstractNumId w:val="30"/>
  </w:num>
  <w:num w:numId="15">
    <w:abstractNumId w:val="31"/>
  </w:num>
  <w:num w:numId="16">
    <w:abstractNumId w:val="37"/>
  </w:num>
  <w:num w:numId="17">
    <w:abstractNumId w:val="8"/>
  </w:num>
  <w:num w:numId="18">
    <w:abstractNumId w:val="16"/>
  </w:num>
  <w:num w:numId="19">
    <w:abstractNumId w:val="12"/>
  </w:num>
  <w:num w:numId="20">
    <w:abstractNumId w:val="6"/>
  </w:num>
  <w:num w:numId="21">
    <w:abstractNumId w:val="10"/>
  </w:num>
  <w:num w:numId="22">
    <w:abstractNumId w:val="17"/>
  </w:num>
  <w:num w:numId="23">
    <w:abstractNumId w:val="2"/>
  </w:num>
  <w:num w:numId="24">
    <w:abstractNumId w:val="33"/>
  </w:num>
  <w:num w:numId="25">
    <w:abstractNumId w:val="20"/>
  </w:num>
  <w:num w:numId="26">
    <w:abstractNumId w:val="26"/>
  </w:num>
  <w:num w:numId="27">
    <w:abstractNumId w:val="13"/>
  </w:num>
  <w:num w:numId="28">
    <w:abstractNumId w:val="35"/>
  </w:num>
  <w:num w:numId="29">
    <w:abstractNumId w:val="21"/>
  </w:num>
  <w:num w:numId="30">
    <w:abstractNumId w:val="5"/>
  </w:num>
  <w:num w:numId="31">
    <w:abstractNumId w:val="22"/>
  </w:num>
  <w:num w:numId="32">
    <w:abstractNumId w:val="23"/>
  </w:num>
  <w:num w:numId="33">
    <w:abstractNumId w:val="4"/>
  </w:num>
  <w:num w:numId="34">
    <w:abstractNumId w:val="11"/>
  </w:num>
  <w:num w:numId="35">
    <w:abstractNumId w:val="0"/>
  </w:num>
  <w:num w:numId="36">
    <w:abstractNumId w:val="3"/>
  </w:num>
  <w:num w:numId="37">
    <w:abstractNumId w:val="24"/>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425B"/>
    <w:rsid w:val="0002454E"/>
    <w:rsid w:val="00025131"/>
    <w:rsid w:val="00025FB7"/>
    <w:rsid w:val="0003036B"/>
    <w:rsid w:val="000307E6"/>
    <w:rsid w:val="0003091A"/>
    <w:rsid w:val="0003453E"/>
    <w:rsid w:val="0003483E"/>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347"/>
    <w:rsid w:val="00080241"/>
    <w:rsid w:val="00083ABD"/>
    <w:rsid w:val="00083C6A"/>
    <w:rsid w:val="000944EF"/>
    <w:rsid w:val="00094A4B"/>
    <w:rsid w:val="00096F49"/>
    <w:rsid w:val="000A02AE"/>
    <w:rsid w:val="000A0F44"/>
    <w:rsid w:val="000A275F"/>
    <w:rsid w:val="000A488F"/>
    <w:rsid w:val="000A4C3F"/>
    <w:rsid w:val="000A56D4"/>
    <w:rsid w:val="000A605B"/>
    <w:rsid w:val="000A6712"/>
    <w:rsid w:val="000A79ED"/>
    <w:rsid w:val="000B0FC3"/>
    <w:rsid w:val="000B20E6"/>
    <w:rsid w:val="000B2881"/>
    <w:rsid w:val="000B313A"/>
    <w:rsid w:val="000B350A"/>
    <w:rsid w:val="000B4456"/>
    <w:rsid w:val="000B5845"/>
    <w:rsid w:val="000B78D7"/>
    <w:rsid w:val="000C15A9"/>
    <w:rsid w:val="000C28E3"/>
    <w:rsid w:val="000C2A4C"/>
    <w:rsid w:val="000C2B98"/>
    <w:rsid w:val="000C31F0"/>
    <w:rsid w:val="000C5A0D"/>
    <w:rsid w:val="000C6069"/>
    <w:rsid w:val="000D0D3D"/>
    <w:rsid w:val="000D2321"/>
    <w:rsid w:val="000D25A3"/>
    <w:rsid w:val="000D2FDB"/>
    <w:rsid w:val="000D5BAF"/>
    <w:rsid w:val="000D5D56"/>
    <w:rsid w:val="000D61F0"/>
    <w:rsid w:val="000E0977"/>
    <w:rsid w:val="000E1137"/>
    <w:rsid w:val="000E413B"/>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76E5"/>
    <w:rsid w:val="0013186F"/>
    <w:rsid w:val="001321AE"/>
    <w:rsid w:val="00133B17"/>
    <w:rsid w:val="001406A3"/>
    <w:rsid w:val="00141219"/>
    <w:rsid w:val="001416DC"/>
    <w:rsid w:val="00143496"/>
    <w:rsid w:val="00143630"/>
    <w:rsid w:val="00143F5D"/>
    <w:rsid w:val="00144E37"/>
    <w:rsid w:val="001479BB"/>
    <w:rsid w:val="001513E1"/>
    <w:rsid w:val="0015186F"/>
    <w:rsid w:val="00151B24"/>
    <w:rsid w:val="0015225C"/>
    <w:rsid w:val="001557A2"/>
    <w:rsid w:val="001572C3"/>
    <w:rsid w:val="0015758F"/>
    <w:rsid w:val="00162161"/>
    <w:rsid w:val="00162AE1"/>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89C"/>
    <w:rsid w:val="001D7090"/>
    <w:rsid w:val="001D714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10164"/>
    <w:rsid w:val="0021083A"/>
    <w:rsid w:val="00213100"/>
    <w:rsid w:val="00215DBA"/>
    <w:rsid w:val="002215B4"/>
    <w:rsid w:val="0022162A"/>
    <w:rsid w:val="002217F2"/>
    <w:rsid w:val="00227A4D"/>
    <w:rsid w:val="00227E8C"/>
    <w:rsid w:val="0023041D"/>
    <w:rsid w:val="0023084B"/>
    <w:rsid w:val="00232B91"/>
    <w:rsid w:val="0023397C"/>
    <w:rsid w:val="00234DD8"/>
    <w:rsid w:val="00235EB1"/>
    <w:rsid w:val="00236A48"/>
    <w:rsid w:val="00236CF0"/>
    <w:rsid w:val="002412AE"/>
    <w:rsid w:val="00241B24"/>
    <w:rsid w:val="00243AA9"/>
    <w:rsid w:val="00243F0D"/>
    <w:rsid w:val="002467B7"/>
    <w:rsid w:val="00246F1B"/>
    <w:rsid w:val="0024741A"/>
    <w:rsid w:val="00251537"/>
    <w:rsid w:val="00251DD0"/>
    <w:rsid w:val="00251F2E"/>
    <w:rsid w:val="002533BD"/>
    <w:rsid w:val="002543BC"/>
    <w:rsid w:val="00254411"/>
    <w:rsid w:val="002551B9"/>
    <w:rsid w:val="002573AC"/>
    <w:rsid w:val="00257555"/>
    <w:rsid w:val="00261130"/>
    <w:rsid w:val="00262B09"/>
    <w:rsid w:val="00263EE1"/>
    <w:rsid w:val="002655D0"/>
    <w:rsid w:val="00266869"/>
    <w:rsid w:val="002679C6"/>
    <w:rsid w:val="00270019"/>
    <w:rsid w:val="00270E96"/>
    <w:rsid w:val="002776A2"/>
    <w:rsid w:val="00281A59"/>
    <w:rsid w:val="00283E7F"/>
    <w:rsid w:val="00285A9B"/>
    <w:rsid w:val="002864D6"/>
    <w:rsid w:val="002870CF"/>
    <w:rsid w:val="002879E0"/>
    <w:rsid w:val="00287D8D"/>
    <w:rsid w:val="00290022"/>
    <w:rsid w:val="00292B03"/>
    <w:rsid w:val="0029392E"/>
    <w:rsid w:val="00293946"/>
    <w:rsid w:val="002979FC"/>
    <w:rsid w:val="002A02FC"/>
    <w:rsid w:val="002A08C0"/>
    <w:rsid w:val="002A0958"/>
    <w:rsid w:val="002A1487"/>
    <w:rsid w:val="002A15FD"/>
    <w:rsid w:val="002A1D8C"/>
    <w:rsid w:val="002A402C"/>
    <w:rsid w:val="002A407A"/>
    <w:rsid w:val="002A49FA"/>
    <w:rsid w:val="002A4D2E"/>
    <w:rsid w:val="002A5867"/>
    <w:rsid w:val="002A5CE2"/>
    <w:rsid w:val="002B2C13"/>
    <w:rsid w:val="002B2D99"/>
    <w:rsid w:val="002B6C24"/>
    <w:rsid w:val="002B779A"/>
    <w:rsid w:val="002B794D"/>
    <w:rsid w:val="002C00EE"/>
    <w:rsid w:val="002C2414"/>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871"/>
    <w:rsid w:val="002F7EF7"/>
    <w:rsid w:val="0030095D"/>
    <w:rsid w:val="003023FE"/>
    <w:rsid w:val="003039AE"/>
    <w:rsid w:val="00310586"/>
    <w:rsid w:val="0031156E"/>
    <w:rsid w:val="00312B65"/>
    <w:rsid w:val="00315289"/>
    <w:rsid w:val="00316EA4"/>
    <w:rsid w:val="0031764F"/>
    <w:rsid w:val="0032064D"/>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6B70"/>
    <w:rsid w:val="00396BB2"/>
    <w:rsid w:val="003A1EB3"/>
    <w:rsid w:val="003A1FA7"/>
    <w:rsid w:val="003A32F3"/>
    <w:rsid w:val="003A38F7"/>
    <w:rsid w:val="003A3B91"/>
    <w:rsid w:val="003A5585"/>
    <w:rsid w:val="003A67F5"/>
    <w:rsid w:val="003A7C8F"/>
    <w:rsid w:val="003B0176"/>
    <w:rsid w:val="003B389F"/>
    <w:rsid w:val="003B3943"/>
    <w:rsid w:val="003B66ED"/>
    <w:rsid w:val="003B78DE"/>
    <w:rsid w:val="003C121E"/>
    <w:rsid w:val="003C1C1C"/>
    <w:rsid w:val="003C51A5"/>
    <w:rsid w:val="003C5EE5"/>
    <w:rsid w:val="003C68C6"/>
    <w:rsid w:val="003D0F32"/>
    <w:rsid w:val="003D173B"/>
    <w:rsid w:val="003D3F01"/>
    <w:rsid w:val="003D4BA3"/>
    <w:rsid w:val="003D569D"/>
    <w:rsid w:val="003E10CB"/>
    <w:rsid w:val="003E2E3B"/>
    <w:rsid w:val="003E4203"/>
    <w:rsid w:val="003E4F9D"/>
    <w:rsid w:val="003E5F6F"/>
    <w:rsid w:val="003E745F"/>
    <w:rsid w:val="003F1507"/>
    <w:rsid w:val="003F1681"/>
    <w:rsid w:val="003F278D"/>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51BA"/>
    <w:rsid w:val="0042333A"/>
    <w:rsid w:val="004263BD"/>
    <w:rsid w:val="0042648C"/>
    <w:rsid w:val="00430202"/>
    <w:rsid w:val="00432DF0"/>
    <w:rsid w:val="00433069"/>
    <w:rsid w:val="00434DE9"/>
    <w:rsid w:val="0043765F"/>
    <w:rsid w:val="00440115"/>
    <w:rsid w:val="00441934"/>
    <w:rsid w:val="004451E8"/>
    <w:rsid w:val="00447446"/>
    <w:rsid w:val="00447804"/>
    <w:rsid w:val="004505A3"/>
    <w:rsid w:val="004505ED"/>
    <w:rsid w:val="00453651"/>
    <w:rsid w:val="0045657D"/>
    <w:rsid w:val="00457858"/>
    <w:rsid w:val="004617C0"/>
    <w:rsid w:val="00461B16"/>
    <w:rsid w:val="00463261"/>
    <w:rsid w:val="00464565"/>
    <w:rsid w:val="00466BDD"/>
    <w:rsid w:val="00466E7C"/>
    <w:rsid w:val="00467F48"/>
    <w:rsid w:val="00471FB5"/>
    <w:rsid w:val="004722C1"/>
    <w:rsid w:val="00472AFF"/>
    <w:rsid w:val="004754AA"/>
    <w:rsid w:val="00481C80"/>
    <w:rsid w:val="00483577"/>
    <w:rsid w:val="004842DE"/>
    <w:rsid w:val="00484683"/>
    <w:rsid w:val="00491691"/>
    <w:rsid w:val="00495905"/>
    <w:rsid w:val="00495969"/>
    <w:rsid w:val="00495D56"/>
    <w:rsid w:val="004974C9"/>
    <w:rsid w:val="004A0035"/>
    <w:rsid w:val="004A12E6"/>
    <w:rsid w:val="004A3F7E"/>
    <w:rsid w:val="004A4B5D"/>
    <w:rsid w:val="004A5C04"/>
    <w:rsid w:val="004A5D12"/>
    <w:rsid w:val="004A6431"/>
    <w:rsid w:val="004B1FED"/>
    <w:rsid w:val="004B578C"/>
    <w:rsid w:val="004B7B70"/>
    <w:rsid w:val="004C0565"/>
    <w:rsid w:val="004C0E84"/>
    <w:rsid w:val="004C10B4"/>
    <w:rsid w:val="004C3BA5"/>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405A"/>
    <w:rsid w:val="00514A4C"/>
    <w:rsid w:val="0051626A"/>
    <w:rsid w:val="00517486"/>
    <w:rsid w:val="00524510"/>
    <w:rsid w:val="00524BE7"/>
    <w:rsid w:val="00525871"/>
    <w:rsid w:val="0053011D"/>
    <w:rsid w:val="00530C2A"/>
    <w:rsid w:val="00531134"/>
    <w:rsid w:val="00531E8B"/>
    <w:rsid w:val="0054285D"/>
    <w:rsid w:val="0054612B"/>
    <w:rsid w:val="00546E6F"/>
    <w:rsid w:val="005470CE"/>
    <w:rsid w:val="0054747F"/>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70D8A"/>
    <w:rsid w:val="00570F79"/>
    <w:rsid w:val="00575C56"/>
    <w:rsid w:val="005763D2"/>
    <w:rsid w:val="00580FBA"/>
    <w:rsid w:val="0058332E"/>
    <w:rsid w:val="005872D7"/>
    <w:rsid w:val="00587810"/>
    <w:rsid w:val="00587A85"/>
    <w:rsid w:val="00592604"/>
    <w:rsid w:val="00594B57"/>
    <w:rsid w:val="00597AD4"/>
    <w:rsid w:val="005A18B5"/>
    <w:rsid w:val="005A281F"/>
    <w:rsid w:val="005A2ED7"/>
    <w:rsid w:val="005A5412"/>
    <w:rsid w:val="005A5ADE"/>
    <w:rsid w:val="005A5E9A"/>
    <w:rsid w:val="005A6AFA"/>
    <w:rsid w:val="005A7335"/>
    <w:rsid w:val="005B13B9"/>
    <w:rsid w:val="005B341F"/>
    <w:rsid w:val="005B3629"/>
    <w:rsid w:val="005B6D9F"/>
    <w:rsid w:val="005B7339"/>
    <w:rsid w:val="005C0723"/>
    <w:rsid w:val="005C2F64"/>
    <w:rsid w:val="005C4598"/>
    <w:rsid w:val="005C4823"/>
    <w:rsid w:val="005C4D64"/>
    <w:rsid w:val="005C544F"/>
    <w:rsid w:val="005D13CA"/>
    <w:rsid w:val="005E0B0B"/>
    <w:rsid w:val="005E185E"/>
    <w:rsid w:val="005E3B1A"/>
    <w:rsid w:val="005E40E8"/>
    <w:rsid w:val="005E41C0"/>
    <w:rsid w:val="005E722F"/>
    <w:rsid w:val="005F12BF"/>
    <w:rsid w:val="005F2422"/>
    <w:rsid w:val="005F2B62"/>
    <w:rsid w:val="005F376C"/>
    <w:rsid w:val="005F3D7A"/>
    <w:rsid w:val="005F3E31"/>
    <w:rsid w:val="005F76F8"/>
    <w:rsid w:val="00610606"/>
    <w:rsid w:val="0061287E"/>
    <w:rsid w:val="00614018"/>
    <w:rsid w:val="006147FE"/>
    <w:rsid w:val="00615D68"/>
    <w:rsid w:val="006161F0"/>
    <w:rsid w:val="00616844"/>
    <w:rsid w:val="006201D6"/>
    <w:rsid w:val="00620C51"/>
    <w:rsid w:val="00624157"/>
    <w:rsid w:val="00624EC4"/>
    <w:rsid w:val="00625C15"/>
    <w:rsid w:val="00625D08"/>
    <w:rsid w:val="0062703E"/>
    <w:rsid w:val="00630292"/>
    <w:rsid w:val="006318B9"/>
    <w:rsid w:val="00632BEF"/>
    <w:rsid w:val="00633B72"/>
    <w:rsid w:val="00636791"/>
    <w:rsid w:val="00636894"/>
    <w:rsid w:val="006402E2"/>
    <w:rsid w:val="00645522"/>
    <w:rsid w:val="00647EB9"/>
    <w:rsid w:val="00650826"/>
    <w:rsid w:val="00651736"/>
    <w:rsid w:val="00651AC9"/>
    <w:rsid w:val="00654C5D"/>
    <w:rsid w:val="00655199"/>
    <w:rsid w:val="00655952"/>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52DE"/>
    <w:rsid w:val="006862E1"/>
    <w:rsid w:val="0068791B"/>
    <w:rsid w:val="00691168"/>
    <w:rsid w:val="00691D22"/>
    <w:rsid w:val="00692D25"/>
    <w:rsid w:val="00693212"/>
    <w:rsid w:val="006949D8"/>
    <w:rsid w:val="00696DF0"/>
    <w:rsid w:val="00697751"/>
    <w:rsid w:val="006A1BC5"/>
    <w:rsid w:val="006A2561"/>
    <w:rsid w:val="006A2581"/>
    <w:rsid w:val="006A6572"/>
    <w:rsid w:val="006A698E"/>
    <w:rsid w:val="006B1CC2"/>
    <w:rsid w:val="006B62C9"/>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E085C"/>
    <w:rsid w:val="006E1C30"/>
    <w:rsid w:val="006E4C15"/>
    <w:rsid w:val="006E555E"/>
    <w:rsid w:val="006F156E"/>
    <w:rsid w:val="006F504B"/>
    <w:rsid w:val="006F62BA"/>
    <w:rsid w:val="006F7131"/>
    <w:rsid w:val="0070062C"/>
    <w:rsid w:val="007012BA"/>
    <w:rsid w:val="0070163C"/>
    <w:rsid w:val="00702019"/>
    <w:rsid w:val="00702119"/>
    <w:rsid w:val="00702144"/>
    <w:rsid w:val="007035FB"/>
    <w:rsid w:val="00707C01"/>
    <w:rsid w:val="007112FD"/>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35BD"/>
    <w:rsid w:val="007345AC"/>
    <w:rsid w:val="0073496A"/>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14C3"/>
    <w:rsid w:val="007B2003"/>
    <w:rsid w:val="007B2020"/>
    <w:rsid w:val="007B36F8"/>
    <w:rsid w:val="007B3942"/>
    <w:rsid w:val="007C08DE"/>
    <w:rsid w:val="007C1C66"/>
    <w:rsid w:val="007C3A94"/>
    <w:rsid w:val="007C443A"/>
    <w:rsid w:val="007C4F1F"/>
    <w:rsid w:val="007C741E"/>
    <w:rsid w:val="007D0C04"/>
    <w:rsid w:val="007D2012"/>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736F"/>
    <w:rsid w:val="00831D40"/>
    <w:rsid w:val="008325D3"/>
    <w:rsid w:val="00832FF0"/>
    <w:rsid w:val="00833D92"/>
    <w:rsid w:val="00835676"/>
    <w:rsid w:val="00836E5C"/>
    <w:rsid w:val="00837182"/>
    <w:rsid w:val="008412F3"/>
    <w:rsid w:val="00841F1C"/>
    <w:rsid w:val="008422EC"/>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67C0"/>
    <w:rsid w:val="00871565"/>
    <w:rsid w:val="00871F12"/>
    <w:rsid w:val="00874E11"/>
    <w:rsid w:val="0087501F"/>
    <w:rsid w:val="0087540D"/>
    <w:rsid w:val="0087623C"/>
    <w:rsid w:val="00876E28"/>
    <w:rsid w:val="00881FDD"/>
    <w:rsid w:val="008829A2"/>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68BD"/>
    <w:rsid w:val="008A7085"/>
    <w:rsid w:val="008B273F"/>
    <w:rsid w:val="008B40DE"/>
    <w:rsid w:val="008B5A3A"/>
    <w:rsid w:val="008B6E0F"/>
    <w:rsid w:val="008C408A"/>
    <w:rsid w:val="008D1571"/>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42FB"/>
    <w:rsid w:val="00925ECE"/>
    <w:rsid w:val="00926AB3"/>
    <w:rsid w:val="00927ADE"/>
    <w:rsid w:val="009320AC"/>
    <w:rsid w:val="009336C8"/>
    <w:rsid w:val="00936049"/>
    <w:rsid w:val="00936B22"/>
    <w:rsid w:val="00942A86"/>
    <w:rsid w:val="00943693"/>
    <w:rsid w:val="00943904"/>
    <w:rsid w:val="00944C71"/>
    <w:rsid w:val="00946AFF"/>
    <w:rsid w:val="00946F98"/>
    <w:rsid w:val="009475A7"/>
    <w:rsid w:val="009504F9"/>
    <w:rsid w:val="00950CCA"/>
    <w:rsid w:val="0095211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1879"/>
    <w:rsid w:val="009A2988"/>
    <w:rsid w:val="009A3056"/>
    <w:rsid w:val="009A6080"/>
    <w:rsid w:val="009B1114"/>
    <w:rsid w:val="009B1F24"/>
    <w:rsid w:val="009B285B"/>
    <w:rsid w:val="009B4047"/>
    <w:rsid w:val="009B4C88"/>
    <w:rsid w:val="009B4CD3"/>
    <w:rsid w:val="009B66E1"/>
    <w:rsid w:val="009B6F65"/>
    <w:rsid w:val="009C10E6"/>
    <w:rsid w:val="009C1AE9"/>
    <w:rsid w:val="009C30B4"/>
    <w:rsid w:val="009C401B"/>
    <w:rsid w:val="009C7DFB"/>
    <w:rsid w:val="009D1754"/>
    <w:rsid w:val="009D2916"/>
    <w:rsid w:val="009D596E"/>
    <w:rsid w:val="009D70F3"/>
    <w:rsid w:val="009D7217"/>
    <w:rsid w:val="009E1624"/>
    <w:rsid w:val="009E1B4B"/>
    <w:rsid w:val="009E318A"/>
    <w:rsid w:val="009E3876"/>
    <w:rsid w:val="009E3EDF"/>
    <w:rsid w:val="009E425F"/>
    <w:rsid w:val="009E447C"/>
    <w:rsid w:val="009E4ADC"/>
    <w:rsid w:val="009E668D"/>
    <w:rsid w:val="009F0236"/>
    <w:rsid w:val="009F1807"/>
    <w:rsid w:val="009F28C7"/>
    <w:rsid w:val="009F2E80"/>
    <w:rsid w:val="009F4119"/>
    <w:rsid w:val="009F550A"/>
    <w:rsid w:val="009F5C5B"/>
    <w:rsid w:val="009F7089"/>
    <w:rsid w:val="00A005ED"/>
    <w:rsid w:val="00A02AE8"/>
    <w:rsid w:val="00A037C2"/>
    <w:rsid w:val="00A03B47"/>
    <w:rsid w:val="00A0433A"/>
    <w:rsid w:val="00A047D3"/>
    <w:rsid w:val="00A1130A"/>
    <w:rsid w:val="00A11FD9"/>
    <w:rsid w:val="00A13D47"/>
    <w:rsid w:val="00A1414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75B5"/>
    <w:rsid w:val="00A81F96"/>
    <w:rsid w:val="00A82004"/>
    <w:rsid w:val="00A84531"/>
    <w:rsid w:val="00A87A8D"/>
    <w:rsid w:val="00A904AB"/>
    <w:rsid w:val="00A9091F"/>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50B1"/>
    <w:rsid w:val="00AC5974"/>
    <w:rsid w:val="00AC7887"/>
    <w:rsid w:val="00AD4BC7"/>
    <w:rsid w:val="00AD6B4F"/>
    <w:rsid w:val="00AD7312"/>
    <w:rsid w:val="00AE1A35"/>
    <w:rsid w:val="00AE1A76"/>
    <w:rsid w:val="00AE2935"/>
    <w:rsid w:val="00AE2ED1"/>
    <w:rsid w:val="00AE4FDD"/>
    <w:rsid w:val="00AE623A"/>
    <w:rsid w:val="00AE713F"/>
    <w:rsid w:val="00AF1513"/>
    <w:rsid w:val="00AF151D"/>
    <w:rsid w:val="00AF2952"/>
    <w:rsid w:val="00AF3200"/>
    <w:rsid w:val="00AF5D59"/>
    <w:rsid w:val="00AF7664"/>
    <w:rsid w:val="00B00243"/>
    <w:rsid w:val="00B00283"/>
    <w:rsid w:val="00B03952"/>
    <w:rsid w:val="00B04C72"/>
    <w:rsid w:val="00B05272"/>
    <w:rsid w:val="00B10684"/>
    <w:rsid w:val="00B11CF0"/>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A19"/>
    <w:rsid w:val="00B62371"/>
    <w:rsid w:val="00B633B6"/>
    <w:rsid w:val="00B655A7"/>
    <w:rsid w:val="00B66307"/>
    <w:rsid w:val="00B70475"/>
    <w:rsid w:val="00B70B2F"/>
    <w:rsid w:val="00B74275"/>
    <w:rsid w:val="00B74363"/>
    <w:rsid w:val="00B74480"/>
    <w:rsid w:val="00B746C3"/>
    <w:rsid w:val="00B75BA7"/>
    <w:rsid w:val="00B76777"/>
    <w:rsid w:val="00B76CC4"/>
    <w:rsid w:val="00B77ECE"/>
    <w:rsid w:val="00B81702"/>
    <w:rsid w:val="00B82791"/>
    <w:rsid w:val="00B86E63"/>
    <w:rsid w:val="00B87175"/>
    <w:rsid w:val="00B87795"/>
    <w:rsid w:val="00B91057"/>
    <w:rsid w:val="00B921A7"/>
    <w:rsid w:val="00B95953"/>
    <w:rsid w:val="00B959DC"/>
    <w:rsid w:val="00B970D5"/>
    <w:rsid w:val="00BA2AF3"/>
    <w:rsid w:val="00BA5A28"/>
    <w:rsid w:val="00BA5ED9"/>
    <w:rsid w:val="00BA64AA"/>
    <w:rsid w:val="00BB11BE"/>
    <w:rsid w:val="00BB2B0D"/>
    <w:rsid w:val="00BB5FAC"/>
    <w:rsid w:val="00BB634A"/>
    <w:rsid w:val="00BC3125"/>
    <w:rsid w:val="00BC33BE"/>
    <w:rsid w:val="00BC450B"/>
    <w:rsid w:val="00BD12A4"/>
    <w:rsid w:val="00BD16C1"/>
    <w:rsid w:val="00BD3525"/>
    <w:rsid w:val="00BD44D0"/>
    <w:rsid w:val="00BD49A3"/>
    <w:rsid w:val="00BD4FEC"/>
    <w:rsid w:val="00BD5981"/>
    <w:rsid w:val="00BD648C"/>
    <w:rsid w:val="00BE0753"/>
    <w:rsid w:val="00BE0A4D"/>
    <w:rsid w:val="00BE3236"/>
    <w:rsid w:val="00BE3456"/>
    <w:rsid w:val="00BE6949"/>
    <w:rsid w:val="00BF1949"/>
    <w:rsid w:val="00BF5895"/>
    <w:rsid w:val="00BF7421"/>
    <w:rsid w:val="00BF7A39"/>
    <w:rsid w:val="00C0103C"/>
    <w:rsid w:val="00C01A0A"/>
    <w:rsid w:val="00C03343"/>
    <w:rsid w:val="00C03D46"/>
    <w:rsid w:val="00C0527F"/>
    <w:rsid w:val="00C06EF2"/>
    <w:rsid w:val="00C0795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31908"/>
    <w:rsid w:val="00C3299A"/>
    <w:rsid w:val="00C32F4D"/>
    <w:rsid w:val="00C33611"/>
    <w:rsid w:val="00C37E2C"/>
    <w:rsid w:val="00C4074D"/>
    <w:rsid w:val="00C41174"/>
    <w:rsid w:val="00C469B8"/>
    <w:rsid w:val="00C51250"/>
    <w:rsid w:val="00C52A34"/>
    <w:rsid w:val="00C55EC1"/>
    <w:rsid w:val="00C560C3"/>
    <w:rsid w:val="00C60B65"/>
    <w:rsid w:val="00C634CA"/>
    <w:rsid w:val="00C63F73"/>
    <w:rsid w:val="00C6513B"/>
    <w:rsid w:val="00C70BB4"/>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1527"/>
    <w:rsid w:val="00C92051"/>
    <w:rsid w:val="00C9477E"/>
    <w:rsid w:val="00C9545C"/>
    <w:rsid w:val="00C9550A"/>
    <w:rsid w:val="00C968C1"/>
    <w:rsid w:val="00CA3749"/>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184A"/>
    <w:rsid w:val="00D21AA3"/>
    <w:rsid w:val="00D22EDE"/>
    <w:rsid w:val="00D2362A"/>
    <w:rsid w:val="00D310CD"/>
    <w:rsid w:val="00D3212A"/>
    <w:rsid w:val="00D32D6A"/>
    <w:rsid w:val="00D35529"/>
    <w:rsid w:val="00D35699"/>
    <w:rsid w:val="00D36A19"/>
    <w:rsid w:val="00D40D90"/>
    <w:rsid w:val="00D41589"/>
    <w:rsid w:val="00D43028"/>
    <w:rsid w:val="00D43DAC"/>
    <w:rsid w:val="00D444EA"/>
    <w:rsid w:val="00D44F56"/>
    <w:rsid w:val="00D45D3C"/>
    <w:rsid w:val="00D47311"/>
    <w:rsid w:val="00D50258"/>
    <w:rsid w:val="00D50688"/>
    <w:rsid w:val="00D533E1"/>
    <w:rsid w:val="00D53787"/>
    <w:rsid w:val="00D55866"/>
    <w:rsid w:val="00D57059"/>
    <w:rsid w:val="00D616EA"/>
    <w:rsid w:val="00D63142"/>
    <w:rsid w:val="00D63F48"/>
    <w:rsid w:val="00D647F7"/>
    <w:rsid w:val="00D65040"/>
    <w:rsid w:val="00D6565F"/>
    <w:rsid w:val="00D6614F"/>
    <w:rsid w:val="00D7028A"/>
    <w:rsid w:val="00D70FFC"/>
    <w:rsid w:val="00D72412"/>
    <w:rsid w:val="00D727C5"/>
    <w:rsid w:val="00D75779"/>
    <w:rsid w:val="00D7707E"/>
    <w:rsid w:val="00D82D04"/>
    <w:rsid w:val="00D83438"/>
    <w:rsid w:val="00D8430E"/>
    <w:rsid w:val="00D8769E"/>
    <w:rsid w:val="00D87BC9"/>
    <w:rsid w:val="00D87D32"/>
    <w:rsid w:val="00D90F47"/>
    <w:rsid w:val="00D91084"/>
    <w:rsid w:val="00D94F13"/>
    <w:rsid w:val="00DA047C"/>
    <w:rsid w:val="00DA08F2"/>
    <w:rsid w:val="00DA3D08"/>
    <w:rsid w:val="00DA3E95"/>
    <w:rsid w:val="00DA42FF"/>
    <w:rsid w:val="00DA4B9A"/>
    <w:rsid w:val="00DA7046"/>
    <w:rsid w:val="00DA7C3D"/>
    <w:rsid w:val="00DB2465"/>
    <w:rsid w:val="00DB2767"/>
    <w:rsid w:val="00DB5CEB"/>
    <w:rsid w:val="00DB6B84"/>
    <w:rsid w:val="00DB7E56"/>
    <w:rsid w:val="00DC0D30"/>
    <w:rsid w:val="00DC30FE"/>
    <w:rsid w:val="00DC374A"/>
    <w:rsid w:val="00DC5F3D"/>
    <w:rsid w:val="00DC7613"/>
    <w:rsid w:val="00DC7AC3"/>
    <w:rsid w:val="00DD0A71"/>
    <w:rsid w:val="00DD3E47"/>
    <w:rsid w:val="00DD5AEF"/>
    <w:rsid w:val="00DE0367"/>
    <w:rsid w:val="00DE0966"/>
    <w:rsid w:val="00DE10F0"/>
    <w:rsid w:val="00DE17F1"/>
    <w:rsid w:val="00DE3828"/>
    <w:rsid w:val="00DE536E"/>
    <w:rsid w:val="00DE57E6"/>
    <w:rsid w:val="00DE676D"/>
    <w:rsid w:val="00DE7537"/>
    <w:rsid w:val="00DE79C7"/>
    <w:rsid w:val="00DF0F35"/>
    <w:rsid w:val="00DF302D"/>
    <w:rsid w:val="00DF3960"/>
    <w:rsid w:val="00DF4CDB"/>
    <w:rsid w:val="00DF7B5E"/>
    <w:rsid w:val="00E01D42"/>
    <w:rsid w:val="00E0349A"/>
    <w:rsid w:val="00E05CFB"/>
    <w:rsid w:val="00E0785F"/>
    <w:rsid w:val="00E103BA"/>
    <w:rsid w:val="00E10BC8"/>
    <w:rsid w:val="00E11CD1"/>
    <w:rsid w:val="00E1273D"/>
    <w:rsid w:val="00E15663"/>
    <w:rsid w:val="00E1566A"/>
    <w:rsid w:val="00E201FB"/>
    <w:rsid w:val="00E23390"/>
    <w:rsid w:val="00E24C0C"/>
    <w:rsid w:val="00E25254"/>
    <w:rsid w:val="00E2537C"/>
    <w:rsid w:val="00E271A1"/>
    <w:rsid w:val="00E30172"/>
    <w:rsid w:val="00E31023"/>
    <w:rsid w:val="00E32054"/>
    <w:rsid w:val="00E32185"/>
    <w:rsid w:val="00E32A89"/>
    <w:rsid w:val="00E32F5C"/>
    <w:rsid w:val="00E34FD1"/>
    <w:rsid w:val="00E352EC"/>
    <w:rsid w:val="00E35860"/>
    <w:rsid w:val="00E37BB4"/>
    <w:rsid w:val="00E42DA9"/>
    <w:rsid w:val="00E4346A"/>
    <w:rsid w:val="00E45DCA"/>
    <w:rsid w:val="00E47751"/>
    <w:rsid w:val="00E50687"/>
    <w:rsid w:val="00E50CA0"/>
    <w:rsid w:val="00E5482C"/>
    <w:rsid w:val="00E56492"/>
    <w:rsid w:val="00E578E1"/>
    <w:rsid w:val="00E6144E"/>
    <w:rsid w:val="00E627F6"/>
    <w:rsid w:val="00E66D48"/>
    <w:rsid w:val="00E67842"/>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C1B05"/>
    <w:rsid w:val="00EC35B2"/>
    <w:rsid w:val="00EC3BC1"/>
    <w:rsid w:val="00EC43B1"/>
    <w:rsid w:val="00EC52CB"/>
    <w:rsid w:val="00EC5FC5"/>
    <w:rsid w:val="00ED1B02"/>
    <w:rsid w:val="00ED3BAC"/>
    <w:rsid w:val="00ED50CD"/>
    <w:rsid w:val="00ED5F95"/>
    <w:rsid w:val="00ED63F6"/>
    <w:rsid w:val="00EE07C8"/>
    <w:rsid w:val="00EE1F65"/>
    <w:rsid w:val="00EE38F5"/>
    <w:rsid w:val="00EE40BC"/>
    <w:rsid w:val="00EE53A2"/>
    <w:rsid w:val="00EE58A9"/>
    <w:rsid w:val="00EE5D61"/>
    <w:rsid w:val="00EE5E3C"/>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287D"/>
    <w:rsid w:val="00F356D8"/>
    <w:rsid w:val="00F36FA7"/>
    <w:rsid w:val="00F41373"/>
    <w:rsid w:val="00F42269"/>
    <w:rsid w:val="00F437F3"/>
    <w:rsid w:val="00F444C0"/>
    <w:rsid w:val="00F44DA3"/>
    <w:rsid w:val="00F44ECD"/>
    <w:rsid w:val="00F47D9E"/>
    <w:rsid w:val="00F51829"/>
    <w:rsid w:val="00F5275B"/>
    <w:rsid w:val="00F53D28"/>
    <w:rsid w:val="00F5567F"/>
    <w:rsid w:val="00F556CA"/>
    <w:rsid w:val="00F55F61"/>
    <w:rsid w:val="00F615EA"/>
    <w:rsid w:val="00F61E75"/>
    <w:rsid w:val="00F62676"/>
    <w:rsid w:val="00F62808"/>
    <w:rsid w:val="00F63405"/>
    <w:rsid w:val="00F64365"/>
    <w:rsid w:val="00F6650B"/>
    <w:rsid w:val="00F66F38"/>
    <w:rsid w:val="00F734AC"/>
    <w:rsid w:val="00F74C4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4D06"/>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02FC"/>
    <w:pPr>
      <w:spacing w:after="120"/>
      <w:ind w:firstLine="567"/>
      <w:jc w:val="both"/>
    </w:pPr>
    <w:rPr>
      <w:rFonts w:ascii="Bookman Old Style" w:hAnsi="Bookman Old Style"/>
      <w:sz w:val="24"/>
    </w:rPr>
  </w:style>
  <w:style w:type="paragraph" w:styleId="10">
    <w:name w:val="heading 1"/>
    <w:basedOn w:val="a1"/>
    <w:next w:val="a1"/>
    <w:link w:val="11"/>
    <w:uiPriority w:val="9"/>
    <w:qFormat/>
    <w:rsid w:val="00BB5FAC"/>
    <w:pPr>
      <w:keepNext/>
      <w:keepLines/>
      <w:spacing w:line="240" w:lineRule="auto"/>
      <w:outlineLvl w:val="0"/>
    </w:pPr>
    <w:rPr>
      <w:rFonts w:eastAsiaTheme="majorEastAsia" w:cstheme="majorBidi"/>
      <w:b/>
      <w:bCs/>
      <w:szCs w:val="28"/>
    </w:rPr>
  </w:style>
  <w:style w:type="paragraph" w:styleId="2">
    <w:name w:val="heading 2"/>
    <w:basedOn w:val="a1"/>
    <w:next w:val="a1"/>
    <w:link w:val="20"/>
    <w:uiPriority w:val="9"/>
    <w:semiHidden/>
    <w:unhideWhenUsed/>
    <w:qFormat/>
    <w:rsid w:val="000F5F13"/>
    <w:pPr>
      <w:keepNext/>
      <w:keepLines/>
      <w:numPr>
        <w:ilvl w:val="1"/>
        <w:numId w:val="1"/>
      </w:numPr>
      <w:spacing w:before="200"/>
      <w:outlineLvl w:val="1"/>
    </w:pPr>
    <w:rPr>
      <w:rFonts w:eastAsiaTheme="majorEastAsia" w:cstheme="majorBidi"/>
      <w:b/>
      <w:bCs/>
      <w:szCs w:val="26"/>
    </w:rPr>
  </w:style>
  <w:style w:type="paragraph" w:styleId="9">
    <w:name w:val="heading 9"/>
    <w:basedOn w:val="a1"/>
    <w:next w:val="a1"/>
    <w:link w:val="90"/>
    <w:uiPriority w:val="9"/>
    <w:semiHidden/>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B5FAC"/>
    <w:rPr>
      <w:rFonts w:ascii="Bookman Old Style" w:eastAsiaTheme="majorEastAsia" w:hAnsi="Bookman Old Style" w:cstheme="majorBidi"/>
      <w:b/>
      <w:bCs/>
      <w:sz w:val="24"/>
      <w:szCs w:val="28"/>
    </w:rPr>
  </w:style>
  <w:style w:type="character" w:customStyle="1" w:styleId="20">
    <w:name w:val="Заголовок 2 Знак"/>
    <w:basedOn w:val="a2"/>
    <w:link w:val="2"/>
    <w:uiPriority w:val="9"/>
    <w:semiHidden/>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semiHidden/>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rsid w:val="000F5F13"/>
    <w:rPr>
      <w:rFonts w:ascii="Times New Roman" w:hAnsi="Times New Roman"/>
      <w:sz w:val="24"/>
    </w:rPr>
  </w:style>
  <w:style w:type="paragraph" w:styleId="a8">
    <w:name w:val="header"/>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uiPriority w:val="99"/>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uiPriority w:val="99"/>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semiHidden/>
    <w:rsid w:val="000F5F13"/>
    <w:rPr>
      <w:rFonts w:ascii="Tahoma" w:hAnsi="Tahoma" w:cs="Tahoma"/>
      <w:sz w:val="16"/>
      <w:szCs w:val="16"/>
    </w:rPr>
  </w:style>
  <w:style w:type="paragraph" w:styleId="af2">
    <w:name w:val="Balloon Text"/>
    <w:basedOn w:val="a1"/>
    <w:link w:val="af1"/>
    <w:uiPriority w:val="99"/>
    <w:semiHidden/>
    <w:unhideWhenUsed/>
    <w:rsid w:val="000F5F13"/>
    <w:pPr>
      <w:spacing w:line="240" w:lineRule="auto"/>
    </w:pPr>
    <w:rPr>
      <w:rFonts w:ascii="Tahoma" w:hAnsi="Tahoma" w:cs="Tahoma"/>
      <w:sz w:val="16"/>
      <w:szCs w:val="16"/>
    </w:rPr>
  </w:style>
  <w:style w:type="paragraph" w:styleId="af3">
    <w:name w:val="List Paragraph"/>
    <w:basedOn w:val="a1"/>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4">
    <w:name w:val="Название таблиц"/>
    <w:basedOn w:val="a1"/>
    <w:uiPriority w:val="99"/>
    <w:semiHidden/>
    <w:qFormat/>
    <w:rsid w:val="000F5F13"/>
    <w:pPr>
      <w:jc w:val="center"/>
    </w:pPr>
    <w:rPr>
      <w:b/>
    </w:rPr>
  </w:style>
  <w:style w:type="character" w:customStyle="1" w:styleId="af5">
    <w:name w:val="Примечание Знак"/>
    <w:basedOn w:val="a2"/>
    <w:link w:val="af6"/>
    <w:semiHidden/>
    <w:locked/>
    <w:rsid w:val="000F5F13"/>
    <w:rPr>
      <w:rFonts w:ascii="Times New Roman" w:hAnsi="Times New Roman" w:cs="Times New Roman"/>
      <w:sz w:val="20"/>
    </w:rPr>
  </w:style>
  <w:style w:type="paragraph" w:customStyle="1" w:styleId="af6">
    <w:name w:val="Примечание"/>
    <w:basedOn w:val="a1"/>
    <w:link w:val="af5"/>
    <w:semiHidden/>
    <w:qFormat/>
    <w:rsid w:val="000F5F13"/>
    <w:rPr>
      <w:rFonts w:cs="Times New Roman"/>
      <w:sz w:val="20"/>
    </w:rPr>
  </w:style>
  <w:style w:type="paragraph" w:customStyle="1" w:styleId="Standard">
    <w:name w:val="Standard"/>
    <w:uiPriority w:val="99"/>
    <w:semiHidden/>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uiPriority w:val="99"/>
    <w:semiHidden/>
    <w:rsid w:val="000F5F13"/>
  </w:style>
  <w:style w:type="paragraph" w:customStyle="1" w:styleId="Style28">
    <w:name w:val="Style28"/>
    <w:basedOn w:val="Standard"/>
    <w:uiPriority w:val="99"/>
    <w:semiHidden/>
    <w:rsid w:val="000F5F13"/>
  </w:style>
  <w:style w:type="paragraph" w:customStyle="1" w:styleId="Style15">
    <w:name w:val="Style15"/>
    <w:basedOn w:val="Standard"/>
    <w:uiPriority w:val="99"/>
    <w:semiHidden/>
    <w:rsid w:val="000F5F13"/>
  </w:style>
  <w:style w:type="paragraph" w:customStyle="1" w:styleId="Style25">
    <w:name w:val="Style25"/>
    <w:basedOn w:val="Standard"/>
    <w:uiPriority w:val="99"/>
    <w:semiHidden/>
    <w:rsid w:val="000F5F13"/>
  </w:style>
  <w:style w:type="paragraph" w:customStyle="1" w:styleId="12">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7">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8">
    <w:name w:val="Table Grid"/>
    <w:basedOn w:val="a3"/>
    <w:rsid w:val="000F5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9">
    <w:name w:val="Таблицы"/>
    <w:basedOn w:val="af8"/>
    <w:uiPriority w:val="99"/>
    <w:rsid w:val="000F5F13"/>
    <w:pPr>
      <w:jc w:val="center"/>
    </w:pPr>
    <w:rPr>
      <w:rFonts w:ascii="Times New Roman" w:hAnsi="Times New Roman"/>
      <w:sz w:val="24"/>
    </w:rPr>
    <w:tblPr/>
    <w:tcPr>
      <w:vAlign w:val="center"/>
    </w:tcPr>
  </w:style>
  <w:style w:type="character" w:styleId="afa">
    <w:name w:val="Hyperlink"/>
    <w:basedOn w:val="a2"/>
    <w:uiPriority w:val="99"/>
    <w:unhideWhenUsed/>
    <w:rsid w:val="001F71BA"/>
    <w:rPr>
      <w:color w:val="0000FF"/>
      <w:u w:val="single"/>
    </w:rPr>
  </w:style>
  <w:style w:type="character" w:styleId="afb">
    <w:name w:val="Placeholder Text"/>
    <w:basedOn w:val="a2"/>
    <w:uiPriority w:val="99"/>
    <w:semiHidden/>
    <w:rsid w:val="005D13CA"/>
    <w:rPr>
      <w:color w:val="808080"/>
    </w:rPr>
  </w:style>
  <w:style w:type="paragraph" w:customStyle="1" w:styleId="afc">
    <w:name w:val="+Таб"/>
    <w:basedOn w:val="a1"/>
    <w:link w:val="afd"/>
    <w:qFormat/>
    <w:rsid w:val="00BF7A39"/>
    <w:pPr>
      <w:spacing w:after="0" w:line="240" w:lineRule="auto"/>
      <w:ind w:firstLine="0"/>
      <w:jc w:val="center"/>
    </w:pPr>
    <w:rPr>
      <w:rFonts w:eastAsia="Calibri" w:cs="Times New Roman"/>
      <w:sz w:val="20"/>
      <w:szCs w:val="20"/>
    </w:rPr>
  </w:style>
  <w:style w:type="character" w:customStyle="1" w:styleId="afd">
    <w:name w:val="+Таб Знак"/>
    <w:basedOn w:val="a2"/>
    <w:link w:val="afc"/>
    <w:rsid w:val="00BF7A39"/>
    <w:rPr>
      <w:rFonts w:ascii="Bookman Old Style" w:eastAsia="Calibri" w:hAnsi="Bookman Old Style" w:cs="Times New Roman"/>
      <w:sz w:val="20"/>
      <w:szCs w:val="20"/>
    </w:rPr>
  </w:style>
  <w:style w:type="paragraph" w:styleId="afe">
    <w:name w:val="caption"/>
    <w:aliases w:val="+Название объекта"/>
    <w:basedOn w:val="a1"/>
    <w:next w:val="a1"/>
    <w:qFormat/>
    <w:rsid w:val="009F28C7"/>
    <w:pPr>
      <w:keepNext/>
      <w:keepLines/>
      <w:spacing w:before="200" w:line="240" w:lineRule="auto"/>
      <w:ind w:firstLine="0"/>
      <w:jc w:val="right"/>
    </w:pPr>
    <w:rPr>
      <w:rFonts w:eastAsia="Times New Roman" w:cs="Times New Roman"/>
      <w:bCs/>
      <w:szCs w:val="18"/>
    </w:rPr>
  </w:style>
  <w:style w:type="paragraph" w:customStyle="1" w:styleId="aff">
    <w:name w:val="+таб"/>
    <w:basedOn w:val="a1"/>
    <w:link w:val="aff0"/>
    <w:qFormat/>
    <w:rsid w:val="00715D43"/>
    <w:pPr>
      <w:spacing w:after="0" w:line="240" w:lineRule="auto"/>
      <w:ind w:firstLine="0"/>
      <w:jc w:val="center"/>
    </w:pPr>
    <w:rPr>
      <w:rFonts w:eastAsia="Times New Roman" w:cs="Times New Roman"/>
      <w:sz w:val="20"/>
      <w:szCs w:val="20"/>
      <w:lang w:eastAsia="ru-RU"/>
    </w:rPr>
  </w:style>
  <w:style w:type="character" w:customStyle="1" w:styleId="aff0">
    <w:name w:val="+таб Знак"/>
    <w:basedOn w:val="a2"/>
    <w:link w:val="aff"/>
    <w:rsid w:val="00715D43"/>
    <w:rPr>
      <w:rFonts w:ascii="Bookman Old Style" w:eastAsia="Times New Roman" w:hAnsi="Bookman Old Style" w:cs="Times New Roman"/>
      <w:sz w:val="20"/>
      <w:szCs w:val="20"/>
      <w:lang w:eastAsia="ru-RU"/>
    </w:rPr>
  </w:style>
  <w:style w:type="paragraph" w:customStyle="1" w:styleId="aff1">
    <w:name w:val="Абзац"/>
    <w:basedOn w:val="a1"/>
    <w:link w:val="aff2"/>
    <w:rsid w:val="00262B09"/>
    <w:pPr>
      <w:spacing w:before="120" w:after="60" w:line="240" w:lineRule="auto"/>
    </w:pPr>
    <w:rPr>
      <w:rFonts w:eastAsia="Times New Roman" w:cs="Times New Roman"/>
      <w:szCs w:val="24"/>
      <w:lang w:eastAsia="ru-RU"/>
    </w:rPr>
  </w:style>
  <w:style w:type="character" w:customStyle="1" w:styleId="aff2">
    <w:name w:val="Абзац Знак"/>
    <w:link w:val="aff1"/>
    <w:rsid w:val="00262B09"/>
    <w:rPr>
      <w:rFonts w:ascii="Times New Roman" w:eastAsia="Times New Roman" w:hAnsi="Times New Roman" w:cs="Times New Roman"/>
      <w:sz w:val="24"/>
      <w:szCs w:val="24"/>
      <w:lang w:eastAsia="ru-RU"/>
    </w:rPr>
  </w:style>
  <w:style w:type="paragraph" w:styleId="a0">
    <w:name w:val="List"/>
    <w:basedOn w:val="a1"/>
    <w:link w:val="aff3"/>
    <w:rsid w:val="00094A4B"/>
    <w:pPr>
      <w:numPr>
        <w:numId w:val="2"/>
      </w:numPr>
      <w:tabs>
        <w:tab w:val="left" w:pos="992"/>
      </w:tabs>
      <w:spacing w:line="240" w:lineRule="auto"/>
      <w:ind w:left="1134"/>
    </w:pPr>
    <w:rPr>
      <w:rFonts w:eastAsia="Times New Roman" w:cs="Times New Roman"/>
      <w:snapToGrid w:val="0"/>
      <w:szCs w:val="24"/>
      <w:lang w:val="x-none" w:eastAsia="x-none"/>
    </w:rPr>
  </w:style>
  <w:style w:type="character" w:customStyle="1" w:styleId="aff3">
    <w:name w:val="Список Знак"/>
    <w:link w:val="a0"/>
    <w:rsid w:val="00094A4B"/>
    <w:rPr>
      <w:rFonts w:ascii="Times New Roman" w:eastAsia="Times New Roman" w:hAnsi="Times New Roman" w:cs="Times New Roman"/>
      <w:snapToGrid w:val="0"/>
      <w:sz w:val="24"/>
      <w:szCs w:val="24"/>
      <w:lang w:val="x-none" w:eastAsia="x-none"/>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4">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5">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6"/>
    <w:rsid w:val="00E103BA"/>
    <w:pPr>
      <w:numPr>
        <w:numId w:val="4"/>
      </w:numPr>
      <w:spacing w:line="240" w:lineRule="auto"/>
      <w:jc w:val="left"/>
    </w:pPr>
    <w:rPr>
      <w:rFonts w:eastAsia="Times New Roman" w:cs="Times New Roman"/>
      <w:sz w:val="22"/>
      <w:lang w:val="x-none" w:eastAsia="x-none"/>
    </w:rPr>
  </w:style>
  <w:style w:type="character" w:customStyle="1" w:styleId="aff6">
    <w:name w:val="Табличный_нумерованный Знак"/>
    <w:link w:val="a"/>
    <w:rsid w:val="00E103BA"/>
    <w:rPr>
      <w:rFonts w:ascii="Times New Roman" w:eastAsia="Times New Roman" w:hAnsi="Times New Roman" w:cs="Times New Roman"/>
      <w:lang w:val="x-none" w:eastAsia="x-none"/>
    </w:rPr>
  </w:style>
  <w:style w:type="paragraph" w:customStyle="1" w:styleId="aff7">
    <w:name w:val="Табличный_по ширине"/>
    <w:basedOn w:val="a1"/>
    <w:rsid w:val="00E103BA"/>
    <w:pPr>
      <w:spacing w:line="240" w:lineRule="auto"/>
      <w:ind w:firstLine="0"/>
    </w:pPr>
    <w:rPr>
      <w:rFonts w:eastAsia="Times New Roman" w:cs="Times New Roman"/>
      <w:sz w:val="22"/>
      <w:lang w:eastAsia="ru-RU"/>
    </w:rPr>
  </w:style>
  <w:style w:type="paragraph" w:styleId="aff8">
    <w:name w:val="Body Text"/>
    <w:basedOn w:val="a1"/>
    <w:link w:val="aff9"/>
    <w:uiPriority w:val="99"/>
    <w:semiHidden/>
    <w:unhideWhenUsed/>
    <w:rsid w:val="007B2003"/>
  </w:style>
  <w:style w:type="character" w:customStyle="1" w:styleId="aff9">
    <w:name w:val="Основной текст Знак"/>
    <w:basedOn w:val="a2"/>
    <w:link w:val="aff8"/>
    <w:uiPriority w:val="99"/>
    <w:semiHidden/>
    <w:rsid w:val="007B2003"/>
    <w:rPr>
      <w:rFonts w:ascii="Times New Roman" w:hAnsi="Times New Roman"/>
      <w:sz w:val="24"/>
    </w:rPr>
  </w:style>
  <w:style w:type="paragraph" w:styleId="affa">
    <w:name w:val="Body Text First Indent"/>
    <w:basedOn w:val="aff8"/>
    <w:link w:val="affb"/>
    <w:rsid w:val="007B2003"/>
    <w:pPr>
      <w:spacing w:line="240" w:lineRule="auto"/>
      <w:ind w:firstLine="210"/>
      <w:jc w:val="left"/>
    </w:pPr>
    <w:rPr>
      <w:rFonts w:eastAsia="Times New Roman" w:cs="Times New Roman"/>
      <w:szCs w:val="24"/>
      <w:lang w:eastAsia="ru-RU"/>
    </w:rPr>
  </w:style>
  <w:style w:type="character" w:customStyle="1" w:styleId="affb">
    <w:name w:val="Красная строка Знак"/>
    <w:basedOn w:val="aff9"/>
    <w:link w:val="affa"/>
    <w:rsid w:val="007B2003"/>
    <w:rPr>
      <w:rFonts w:ascii="Times New Roman" w:eastAsia="Times New Roman" w:hAnsi="Times New Roman" w:cs="Times New Roman"/>
      <w:sz w:val="24"/>
      <w:szCs w:val="24"/>
      <w:lang w:eastAsia="ru-RU"/>
    </w:rPr>
  </w:style>
  <w:style w:type="paragraph" w:styleId="3">
    <w:name w:val="Body Text Indent 3"/>
    <w:basedOn w:val="a1"/>
    <w:link w:val="30"/>
    <w:uiPriority w:val="99"/>
    <w:unhideWhenUsed/>
    <w:rsid w:val="000B4456"/>
    <w:pPr>
      <w:ind w:left="283"/>
    </w:pPr>
    <w:rPr>
      <w:sz w:val="16"/>
      <w:szCs w:val="16"/>
    </w:rPr>
  </w:style>
  <w:style w:type="character" w:customStyle="1" w:styleId="30">
    <w:name w:val="Основной текст с отступом 3 Знак"/>
    <w:basedOn w:val="a2"/>
    <w:link w:val="3"/>
    <w:uiPriority w:val="99"/>
    <w:rsid w:val="000B4456"/>
    <w:rPr>
      <w:rFonts w:ascii="Times New Roman" w:hAnsi="Times New Roman"/>
      <w:sz w:val="16"/>
      <w:szCs w:val="16"/>
    </w:rPr>
  </w:style>
  <w:style w:type="character" w:customStyle="1" w:styleId="90">
    <w:name w:val="Заголовок 9 Знак"/>
    <w:basedOn w:val="a2"/>
    <w:link w:val="9"/>
    <w:uiPriority w:val="9"/>
    <w:semiHidden/>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rsid w:val="00A51390"/>
    <w:pPr>
      <w:spacing w:after="0" w:line="240" w:lineRule="auto"/>
    </w:pPr>
    <w:rPr>
      <w:rFonts w:ascii="Calibri" w:eastAsia="Times New Roman" w:hAnsi="Calibri" w:cs="Times New Roman"/>
    </w:rPr>
  </w:style>
  <w:style w:type="paragraph" w:styleId="affc">
    <w:name w:val="TOC Heading"/>
    <w:basedOn w:val="10"/>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1"/>
    <w:next w:val="a1"/>
    <w:autoRedefine/>
    <w:uiPriority w:val="39"/>
    <w:unhideWhenUsed/>
    <w:rsid w:val="00B31B03"/>
    <w:pPr>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d">
    <w:name w:val="Таблица"/>
    <w:basedOn w:val="a1"/>
    <w:uiPriority w:val="99"/>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e">
    <w:name w:val="Текст новый"/>
    <w:basedOn w:val="a1"/>
    <w:qFormat/>
    <w:rsid w:val="00C86BB3"/>
    <w:pPr>
      <w:ind w:firstLine="709"/>
    </w:pPr>
    <w:rPr>
      <w:rFonts w:eastAsia="Times New Roman" w:cs="Times New Roman"/>
      <w:szCs w:val="24"/>
      <w:lang w:eastAsia="ru-RU"/>
    </w:rPr>
  </w:style>
  <w:style w:type="paragraph" w:customStyle="1" w:styleId="afff">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312B65"/>
    <w:pPr>
      <w:ind w:firstLine="709"/>
    </w:pPr>
    <w:rPr>
      <w:rFonts w:eastAsia="Times New Roman" w:cs="Times New Roman"/>
      <w:b/>
      <w:szCs w:val="24"/>
      <w:lang w:eastAsia="ru-RU"/>
    </w:rPr>
  </w:style>
  <w:style w:type="paragraph" w:customStyle="1" w:styleId="afff0">
    <w:name w:val="ОснТекст"/>
    <w:basedOn w:val="a1"/>
    <w:link w:val="afff1"/>
    <w:rsid w:val="00903B36"/>
    <w:pPr>
      <w:ind w:firstLine="540"/>
    </w:pPr>
    <w:rPr>
      <w:rFonts w:eastAsia="Calibri" w:cs="Times New Roman"/>
      <w:szCs w:val="20"/>
      <w:lang w:val="x-none"/>
    </w:rPr>
  </w:style>
  <w:style w:type="character" w:customStyle="1" w:styleId="afff1">
    <w:name w:val="ОснТекст Знак"/>
    <w:link w:val="afff0"/>
    <w:locked/>
    <w:rsid w:val="00903B36"/>
    <w:rPr>
      <w:rFonts w:ascii="Times New Roman" w:eastAsia="Calibri" w:hAnsi="Times New Roman" w:cs="Times New Roman"/>
      <w:sz w:val="24"/>
      <w:szCs w:val="20"/>
      <w:lang w:val="x-none"/>
    </w:rPr>
  </w:style>
  <w:style w:type="paragraph" w:customStyle="1" w:styleId="afff2">
    <w:name w:val="+Подзаголовок"/>
    <w:basedOn w:val="2"/>
    <w:qFormat/>
    <w:rsid w:val="00903B36"/>
    <w:pPr>
      <w:numPr>
        <w:ilvl w:val="0"/>
        <w:numId w:val="0"/>
      </w:numPr>
      <w:spacing w:after="200"/>
    </w:pPr>
    <w:rPr>
      <w:rFonts w:eastAsia="Times New Roman" w:cs="Times New Roman"/>
    </w:rPr>
  </w:style>
  <w:style w:type="paragraph" w:styleId="afff3">
    <w:name w:val="No Spacing"/>
    <w:uiPriority w:val="1"/>
    <w:qFormat/>
    <w:rsid w:val="00742CCC"/>
    <w:pPr>
      <w:spacing w:after="0" w:line="240" w:lineRule="auto"/>
      <w:ind w:firstLine="567"/>
      <w:jc w:val="both"/>
    </w:pPr>
    <w:rPr>
      <w:rFonts w:ascii="Times New Roman" w:hAnsi="Times New Roman"/>
      <w:sz w:val="24"/>
    </w:rPr>
  </w:style>
  <w:style w:type="paragraph" w:styleId="afff4">
    <w:name w:val="Normal (Web)"/>
    <w:aliases w:val="Обычный (Web)"/>
    <w:basedOn w:val="a1"/>
    <w:uiPriority w:val="39"/>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2">
    <w:name w:val="Сетка таблицы3"/>
    <w:basedOn w:val="a3"/>
    <w:next w:val="af8"/>
    <w:uiPriority w:val="59"/>
    <w:rsid w:val="00E0349A"/>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5">
    <w:name w:val="Book Title"/>
    <w:basedOn w:val="a2"/>
    <w:uiPriority w:val="33"/>
    <w:qFormat/>
    <w:rsid w:val="00B20B81"/>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energoaudit35@list.ru"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DA89-3E7C-405F-AB11-0DB4E142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48061</TotalTime>
  <Pages>49</Pages>
  <Words>10831</Words>
  <Characters>61737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578</cp:revision>
  <cp:lastPrinted>2014-04-17T11:14:00Z</cp:lastPrinted>
  <dcterms:created xsi:type="dcterms:W3CDTF">2014-04-22T07:20:00Z</dcterms:created>
  <dcterms:modified xsi:type="dcterms:W3CDTF">2017-04-06T10:11:00Z</dcterms:modified>
</cp:coreProperties>
</file>