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91" w:rsidRDefault="00C100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C10091" w:rsidRPr="00F51AD5" w:rsidRDefault="00C10091"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C10091" w:rsidRDefault="00C1009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C10091" w:rsidRPr="008C3EBF" w:rsidRDefault="00C1009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C10091" w:rsidRDefault="00C10091" w:rsidP="006C1BFA">
                  <w:pPr>
                    <w:spacing w:after="0"/>
                    <w:jc w:val="center"/>
                    <w:rPr>
                      <w:rFonts w:ascii="Georgia" w:hAnsi="Georgia"/>
                      <w:b/>
                    </w:rPr>
                  </w:pPr>
                  <w:r>
                    <w:rPr>
                      <w:rFonts w:ascii="Georgia" w:hAnsi="Georgia"/>
                      <w:b/>
                    </w:rPr>
                    <w:t>06</w:t>
                  </w:r>
                </w:p>
                <w:p w:rsidR="00C10091" w:rsidRDefault="00C10091" w:rsidP="006C1BFA">
                  <w:pPr>
                    <w:spacing w:after="0"/>
                    <w:jc w:val="center"/>
                    <w:rPr>
                      <w:rFonts w:ascii="Georgia" w:hAnsi="Georgia"/>
                      <w:b/>
                    </w:rPr>
                  </w:pPr>
                  <w:r>
                    <w:rPr>
                      <w:rFonts w:ascii="Georgia" w:hAnsi="Georgia"/>
                      <w:b/>
                    </w:rPr>
                    <w:t>апреля</w:t>
                  </w:r>
                </w:p>
                <w:p w:rsidR="00C10091" w:rsidRDefault="00C10091" w:rsidP="007C3191">
                  <w:pPr>
                    <w:spacing w:after="0"/>
                    <w:jc w:val="center"/>
                    <w:rPr>
                      <w:rFonts w:ascii="Georgia" w:hAnsi="Georgia"/>
                      <w:b/>
                    </w:rPr>
                  </w:pPr>
                  <w:r>
                    <w:rPr>
                      <w:rFonts w:ascii="Georgia" w:hAnsi="Georgia"/>
                      <w:b/>
                    </w:rPr>
                    <w:t>2015</w:t>
                  </w:r>
                </w:p>
                <w:p w:rsidR="00C10091" w:rsidRPr="008C3EBF" w:rsidRDefault="00C1009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C10091" w:rsidRDefault="00C10091" w:rsidP="007C3191">
                  <w:pPr>
                    <w:spacing w:after="0"/>
                    <w:jc w:val="center"/>
                    <w:rPr>
                      <w:rFonts w:ascii="Georgia" w:hAnsi="Georgia"/>
                      <w:b/>
                    </w:rPr>
                  </w:pPr>
                </w:p>
                <w:p w:rsidR="00C10091" w:rsidRPr="008C3EBF" w:rsidRDefault="00C10091" w:rsidP="007C3191">
                  <w:pPr>
                    <w:spacing w:after="0"/>
                    <w:jc w:val="center"/>
                    <w:rPr>
                      <w:rFonts w:ascii="Georgia" w:hAnsi="Georgia"/>
                      <w:b/>
                    </w:rPr>
                  </w:pPr>
                  <w:r>
                    <w:rPr>
                      <w:rFonts w:ascii="Georgia" w:hAnsi="Georgia"/>
                      <w:b/>
                    </w:rPr>
                    <w:t>№ 11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C10091" w:rsidRPr="008C3EBF" w:rsidRDefault="00C1009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10091" w:rsidRPr="008C3EBF" w:rsidRDefault="00C1009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C10091" w:rsidRPr="008C3EBF" w:rsidRDefault="00C10091" w:rsidP="007C3191"/>
    <w:p w:rsidR="00C10091" w:rsidRPr="008C3EBF" w:rsidRDefault="00C10091" w:rsidP="007C3191"/>
    <w:p w:rsidR="00C10091" w:rsidRDefault="00C10091" w:rsidP="007C3191"/>
    <w:p w:rsidR="00C10091" w:rsidRDefault="00C10091" w:rsidP="007C3191">
      <w:pPr>
        <w:spacing w:after="0" w:line="60" w:lineRule="atLeast"/>
        <w:jc w:val="center"/>
        <w:rPr>
          <w:rFonts w:ascii="Times New Roman" w:hAnsi="Times New Roman"/>
          <w:b/>
          <w:color w:val="000000"/>
          <w:sz w:val="20"/>
          <w:szCs w:val="20"/>
        </w:rPr>
      </w:pPr>
    </w:p>
    <w:p w:rsidR="00C10091" w:rsidRDefault="00C10091" w:rsidP="007C3191">
      <w:pPr>
        <w:spacing w:after="0" w:line="60" w:lineRule="atLeast"/>
        <w:jc w:val="center"/>
        <w:rPr>
          <w:rFonts w:ascii="Times New Roman" w:hAnsi="Times New Roman"/>
          <w:b/>
          <w:color w:val="000000"/>
          <w:sz w:val="20"/>
          <w:szCs w:val="20"/>
        </w:rPr>
      </w:pPr>
    </w:p>
    <w:p w:rsidR="00C10091" w:rsidRDefault="00C10091" w:rsidP="007C3191">
      <w:pPr>
        <w:spacing w:after="0" w:line="60" w:lineRule="atLeast"/>
        <w:jc w:val="center"/>
        <w:rPr>
          <w:rFonts w:ascii="Times New Roman" w:hAnsi="Times New Roman"/>
          <w:b/>
          <w:color w:val="000000"/>
          <w:sz w:val="20"/>
          <w:szCs w:val="20"/>
        </w:rPr>
      </w:pPr>
    </w:p>
    <w:p w:rsidR="00C10091" w:rsidRDefault="00C10091" w:rsidP="007C3191">
      <w:pPr>
        <w:spacing w:after="0" w:line="60" w:lineRule="atLeast"/>
        <w:jc w:val="center"/>
        <w:rPr>
          <w:rFonts w:ascii="Times New Roman" w:hAnsi="Times New Roman"/>
          <w:b/>
          <w:color w:val="000000"/>
          <w:sz w:val="20"/>
          <w:szCs w:val="20"/>
        </w:rPr>
      </w:pPr>
    </w:p>
    <w:p w:rsidR="00C10091" w:rsidRDefault="00C10091"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C10091" w:rsidRDefault="00C10091" w:rsidP="007C3191">
      <w:pPr>
        <w:spacing w:after="0" w:line="240" w:lineRule="auto"/>
        <w:jc w:val="center"/>
        <w:rPr>
          <w:rFonts w:ascii="Bookman Old Style" w:hAnsi="Bookman Old Style" w:cs="Arial"/>
          <w:b/>
          <w:color w:val="0000FF"/>
          <w:sz w:val="20"/>
          <w:szCs w:val="20"/>
          <w:u w:val="single"/>
        </w:rPr>
      </w:pPr>
    </w:p>
    <w:p w:rsidR="00C10091" w:rsidRPr="00680D33" w:rsidRDefault="00C10091" w:rsidP="007C3191">
      <w:pPr>
        <w:spacing w:after="0" w:line="240" w:lineRule="auto"/>
        <w:jc w:val="center"/>
        <w:rPr>
          <w:rFonts w:ascii="Bookman Old Style" w:hAnsi="Bookman Old Style" w:cs="Arial"/>
          <w:b/>
          <w:sz w:val="20"/>
          <w:szCs w:val="20"/>
          <w:u w:val="single"/>
        </w:rPr>
      </w:pPr>
    </w:p>
    <w:p w:rsidR="00C10091" w:rsidRDefault="00C100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C10091" w:rsidRDefault="00C100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C10091" w:rsidRDefault="00C10091" w:rsidP="00D60FEA">
      <w:pPr>
        <w:suppressAutoHyphens/>
        <w:spacing w:after="0" w:line="240" w:lineRule="auto"/>
        <w:jc w:val="both"/>
        <w:rPr>
          <w:rFonts w:ascii="Times New Roman" w:hAnsi="Times New Roman"/>
          <w:b/>
          <w:sz w:val="20"/>
          <w:szCs w:val="20"/>
        </w:rPr>
      </w:pPr>
    </w:p>
    <w:p w:rsidR="00C10091" w:rsidRDefault="00C10091" w:rsidP="00D60FEA">
      <w:pPr>
        <w:suppressAutoHyphens/>
        <w:spacing w:after="0" w:line="240" w:lineRule="auto"/>
        <w:jc w:val="both"/>
        <w:rPr>
          <w:rFonts w:ascii="Times New Roman" w:hAnsi="Times New Roman"/>
          <w:b/>
          <w:sz w:val="20"/>
          <w:szCs w:val="20"/>
        </w:rPr>
      </w:pPr>
    </w:p>
    <w:p w:rsidR="00C10091" w:rsidRDefault="00C10091"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C10091" w:rsidRDefault="00C10091" w:rsidP="00D60FEA">
      <w:pPr>
        <w:suppressAutoHyphens/>
        <w:spacing w:after="0" w:line="240" w:lineRule="auto"/>
        <w:jc w:val="both"/>
        <w:rPr>
          <w:rFonts w:ascii="Times New Roman" w:hAnsi="Times New Roman"/>
          <w:b/>
          <w:sz w:val="20"/>
          <w:szCs w:val="20"/>
        </w:rPr>
      </w:pPr>
    </w:p>
    <w:p w:rsidR="00C10091" w:rsidRDefault="00C10091" w:rsidP="00E47A18">
      <w:pPr>
        <w:pStyle w:val="31"/>
        <w:spacing w:after="0" w:line="240" w:lineRule="auto"/>
        <w:rPr>
          <w:rFonts w:ascii="Times New Roman" w:hAnsi="Times New Roman"/>
          <w:sz w:val="20"/>
          <w:szCs w:val="20"/>
        </w:rPr>
      </w:pPr>
      <w:r w:rsidRPr="00E47A18">
        <w:rPr>
          <w:rFonts w:ascii="Times New Roman" w:hAnsi="Times New Roman"/>
          <w:sz w:val="20"/>
          <w:szCs w:val="20"/>
        </w:rPr>
        <w:t>№ 47-па от 06.04.2015г.</w:t>
      </w:r>
      <w:r>
        <w:rPr>
          <w:rFonts w:ascii="Times New Roman" w:hAnsi="Times New Roman"/>
          <w:sz w:val="20"/>
          <w:szCs w:val="20"/>
        </w:rPr>
        <w:t xml:space="preserve"> </w:t>
      </w:r>
      <w:r w:rsidRPr="00E47A18">
        <w:rPr>
          <w:rFonts w:ascii="Times New Roman" w:hAnsi="Times New Roman"/>
          <w:sz w:val="20"/>
          <w:szCs w:val="20"/>
        </w:rPr>
        <w:t>Об утверждении отчета об исполнении бюджета</w:t>
      </w:r>
    </w:p>
    <w:p w:rsidR="00C10091" w:rsidRDefault="00C10091" w:rsidP="00310652">
      <w:pPr>
        <w:pStyle w:val="31"/>
        <w:tabs>
          <w:tab w:val="right" w:pos="10620"/>
        </w:tabs>
        <w:spacing w:after="0" w:line="240" w:lineRule="auto"/>
        <w:rPr>
          <w:rFonts w:ascii="Times New Roman" w:hAnsi="Times New Roman"/>
          <w:sz w:val="20"/>
          <w:szCs w:val="20"/>
        </w:rPr>
      </w:pPr>
      <w:r w:rsidRPr="00E47A18">
        <w:rPr>
          <w:rFonts w:ascii="Times New Roman" w:hAnsi="Times New Roman"/>
          <w:sz w:val="20"/>
          <w:szCs w:val="20"/>
        </w:rPr>
        <w:t xml:space="preserve"> муниципального образования</w:t>
      </w:r>
      <w:r>
        <w:rPr>
          <w:rFonts w:ascii="Times New Roman" w:hAnsi="Times New Roman"/>
          <w:sz w:val="20"/>
          <w:szCs w:val="20"/>
        </w:rPr>
        <w:t xml:space="preserve"> </w:t>
      </w:r>
      <w:r w:rsidRPr="00E47A18">
        <w:rPr>
          <w:rFonts w:ascii="Times New Roman" w:hAnsi="Times New Roman"/>
          <w:sz w:val="20"/>
          <w:szCs w:val="20"/>
        </w:rPr>
        <w:t>сельское поселение Сентябрьский и показателей</w:t>
      </w:r>
      <w:r>
        <w:rPr>
          <w:rFonts w:ascii="Times New Roman" w:hAnsi="Times New Roman"/>
          <w:sz w:val="20"/>
          <w:szCs w:val="20"/>
        </w:rPr>
        <w:tab/>
        <w:t>2</w:t>
      </w:r>
    </w:p>
    <w:p w:rsidR="00C10091" w:rsidRDefault="00C10091" w:rsidP="00E47A18">
      <w:pPr>
        <w:pStyle w:val="31"/>
        <w:spacing w:after="0" w:line="240" w:lineRule="auto"/>
        <w:rPr>
          <w:rFonts w:ascii="Times New Roman" w:hAnsi="Times New Roman"/>
          <w:sz w:val="20"/>
          <w:szCs w:val="20"/>
        </w:rPr>
      </w:pPr>
      <w:r w:rsidRPr="00E47A18">
        <w:rPr>
          <w:rFonts w:ascii="Times New Roman" w:hAnsi="Times New Roman"/>
          <w:sz w:val="20"/>
          <w:szCs w:val="20"/>
        </w:rPr>
        <w:t xml:space="preserve"> численности муниципальных служащих</w:t>
      </w:r>
      <w:r>
        <w:rPr>
          <w:rFonts w:ascii="Times New Roman" w:hAnsi="Times New Roman"/>
          <w:sz w:val="20"/>
          <w:szCs w:val="20"/>
        </w:rPr>
        <w:t xml:space="preserve"> с указанием фактических затрат </w:t>
      </w:r>
      <w:r w:rsidRPr="00E47A18">
        <w:rPr>
          <w:rFonts w:ascii="Times New Roman" w:hAnsi="Times New Roman"/>
          <w:sz w:val="20"/>
          <w:szCs w:val="20"/>
        </w:rPr>
        <w:t>на их</w:t>
      </w:r>
    </w:p>
    <w:p w:rsidR="00C10091" w:rsidRDefault="00C10091" w:rsidP="00E47A18">
      <w:pPr>
        <w:pStyle w:val="31"/>
        <w:spacing w:after="0" w:line="240" w:lineRule="auto"/>
        <w:rPr>
          <w:rFonts w:ascii="Times New Roman" w:hAnsi="Times New Roman"/>
          <w:sz w:val="20"/>
          <w:szCs w:val="20"/>
        </w:rPr>
      </w:pPr>
      <w:r w:rsidRPr="00E47A18">
        <w:rPr>
          <w:rFonts w:ascii="Times New Roman" w:hAnsi="Times New Roman"/>
          <w:sz w:val="20"/>
          <w:szCs w:val="20"/>
        </w:rPr>
        <w:t xml:space="preserve"> денежное содержание за </w:t>
      </w:r>
      <w:r w:rsidRPr="00E47A18">
        <w:rPr>
          <w:rFonts w:ascii="Times New Roman" w:hAnsi="Times New Roman"/>
          <w:sz w:val="20"/>
          <w:szCs w:val="20"/>
          <w:lang w:val="en-US"/>
        </w:rPr>
        <w:t>IV</w:t>
      </w:r>
      <w:r w:rsidRPr="00E47A18">
        <w:rPr>
          <w:rFonts w:ascii="Times New Roman" w:hAnsi="Times New Roman"/>
          <w:sz w:val="20"/>
          <w:szCs w:val="20"/>
        </w:rPr>
        <w:t xml:space="preserve"> квартал 2014 года</w:t>
      </w:r>
    </w:p>
    <w:p w:rsidR="00C10091" w:rsidRDefault="00C10091" w:rsidP="00E47A18">
      <w:pPr>
        <w:pStyle w:val="31"/>
        <w:spacing w:after="0" w:line="240" w:lineRule="auto"/>
        <w:rPr>
          <w:rFonts w:ascii="Times New Roman" w:hAnsi="Times New Roman"/>
          <w:sz w:val="20"/>
          <w:szCs w:val="20"/>
        </w:rPr>
      </w:pPr>
    </w:p>
    <w:p w:rsidR="00C10091" w:rsidRPr="00E47A18" w:rsidRDefault="00C10091" w:rsidP="00E47A18">
      <w:pPr>
        <w:pStyle w:val="31"/>
        <w:spacing w:after="0" w:line="240" w:lineRule="auto"/>
        <w:rPr>
          <w:rFonts w:ascii="Times New Roman" w:hAnsi="Times New Roman"/>
          <w:sz w:val="20"/>
          <w:szCs w:val="20"/>
        </w:rPr>
      </w:pPr>
    </w:p>
    <w:p w:rsidR="00C10091" w:rsidRDefault="00C10091" w:rsidP="00E206E4">
      <w:pPr>
        <w:spacing w:after="0" w:line="240" w:lineRule="auto"/>
        <w:rPr>
          <w:rFonts w:ascii="Times New Roman" w:hAnsi="Times New Roman"/>
          <w:bCs/>
          <w:sz w:val="20"/>
          <w:szCs w:val="20"/>
        </w:rPr>
      </w:pPr>
      <w:r w:rsidRPr="00E206E4">
        <w:rPr>
          <w:rFonts w:ascii="Times New Roman" w:hAnsi="Times New Roman"/>
          <w:sz w:val="20"/>
          <w:szCs w:val="20"/>
        </w:rPr>
        <w:t xml:space="preserve">№ 52-па от 06.04.2015г </w:t>
      </w:r>
      <w:r w:rsidRPr="00E206E4">
        <w:rPr>
          <w:rFonts w:ascii="Times New Roman" w:hAnsi="Times New Roman"/>
          <w:bCs/>
          <w:sz w:val="20"/>
          <w:szCs w:val="20"/>
        </w:rPr>
        <w:t>О назначении публичных слушаний по утверждению</w:t>
      </w:r>
    </w:p>
    <w:p w:rsidR="00C10091" w:rsidRPr="00E206E4" w:rsidRDefault="00C10091" w:rsidP="00310652">
      <w:pPr>
        <w:tabs>
          <w:tab w:val="right" w:pos="10620"/>
        </w:tabs>
        <w:spacing w:after="0" w:line="240" w:lineRule="auto"/>
        <w:rPr>
          <w:rFonts w:ascii="Times New Roman" w:hAnsi="Times New Roman"/>
          <w:bCs/>
          <w:sz w:val="20"/>
          <w:szCs w:val="20"/>
        </w:rPr>
      </w:pPr>
      <w:r w:rsidRPr="00E206E4">
        <w:rPr>
          <w:rFonts w:ascii="Times New Roman" w:hAnsi="Times New Roman"/>
          <w:bCs/>
          <w:sz w:val="20"/>
          <w:szCs w:val="20"/>
        </w:rPr>
        <w:t xml:space="preserve"> схемы теплоснабжения, муниципального образования сельского поселения Сентябрьский на 2016 год.</w:t>
      </w:r>
      <w:r>
        <w:rPr>
          <w:rFonts w:ascii="Times New Roman" w:hAnsi="Times New Roman"/>
          <w:bCs/>
          <w:sz w:val="20"/>
          <w:szCs w:val="20"/>
        </w:rPr>
        <w:tab/>
        <w:t>9</w:t>
      </w:r>
    </w:p>
    <w:p w:rsidR="00C10091" w:rsidRDefault="00C10091" w:rsidP="00E206E4">
      <w:pPr>
        <w:spacing w:after="0" w:line="240" w:lineRule="auto"/>
        <w:ind w:right="92"/>
        <w:rPr>
          <w:rFonts w:ascii="Times New Roman" w:hAnsi="Times New Roman"/>
          <w:b/>
          <w:sz w:val="16"/>
          <w:szCs w:val="16"/>
        </w:rPr>
      </w:pPr>
      <w:r>
        <w:rPr>
          <w:rFonts w:ascii="Times New Roman" w:hAnsi="Times New Roman"/>
          <w:sz w:val="20"/>
          <w:szCs w:val="20"/>
        </w:rPr>
        <w:t xml:space="preserve"> </w:t>
      </w: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b/>
          <w:sz w:val="16"/>
          <w:szCs w:val="16"/>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F46D52">
      <w:pPr>
        <w:spacing w:after="0" w:line="240" w:lineRule="auto"/>
        <w:ind w:right="92" w:firstLine="426"/>
        <w:rPr>
          <w:rFonts w:ascii="Times New Roman" w:hAnsi="Times New Roman"/>
          <w:sz w:val="20"/>
          <w:szCs w:val="20"/>
        </w:rPr>
      </w:pPr>
    </w:p>
    <w:p w:rsidR="00C10091" w:rsidRDefault="00C10091" w:rsidP="00E47A1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C10091" w:rsidRDefault="00C10091" w:rsidP="00E47A18">
      <w:pPr>
        <w:suppressAutoHyphens/>
        <w:spacing w:after="0" w:line="240" w:lineRule="auto"/>
        <w:jc w:val="both"/>
        <w:rPr>
          <w:rFonts w:ascii="Times New Roman" w:hAnsi="Times New Roman"/>
          <w:b/>
          <w:sz w:val="20"/>
          <w:szCs w:val="20"/>
        </w:rPr>
      </w:pPr>
    </w:p>
    <w:p w:rsidR="00C10091" w:rsidRPr="00E47A18" w:rsidRDefault="00C10091" w:rsidP="00E47A18">
      <w:pPr>
        <w:pStyle w:val="31"/>
        <w:spacing w:after="0" w:line="240" w:lineRule="auto"/>
        <w:rPr>
          <w:rFonts w:ascii="Times New Roman" w:hAnsi="Times New Roman"/>
          <w:sz w:val="20"/>
          <w:szCs w:val="20"/>
        </w:rPr>
      </w:pPr>
      <w:r w:rsidRPr="00E47A18">
        <w:rPr>
          <w:rFonts w:ascii="Times New Roman" w:hAnsi="Times New Roman"/>
          <w:sz w:val="20"/>
          <w:szCs w:val="20"/>
        </w:rPr>
        <w:t>№ 47-па от 06.04.2015г.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w:t>
      </w:r>
    </w:p>
    <w:p w:rsidR="00C10091" w:rsidRPr="00E47A18" w:rsidRDefault="00C10091" w:rsidP="00E47A18">
      <w:pPr>
        <w:pStyle w:val="31"/>
        <w:spacing w:after="0" w:line="240" w:lineRule="auto"/>
        <w:rPr>
          <w:rFonts w:ascii="Times New Roman" w:hAnsi="Times New Roman"/>
          <w:sz w:val="20"/>
          <w:szCs w:val="20"/>
        </w:rPr>
      </w:pPr>
      <w:r w:rsidRPr="00E47A18">
        <w:rPr>
          <w:rFonts w:ascii="Times New Roman" w:hAnsi="Times New Roman"/>
          <w:sz w:val="20"/>
          <w:szCs w:val="20"/>
        </w:rPr>
        <w:t xml:space="preserve"> денежное содержание за </w:t>
      </w:r>
      <w:r w:rsidRPr="00E47A18">
        <w:rPr>
          <w:rFonts w:ascii="Times New Roman" w:hAnsi="Times New Roman"/>
          <w:sz w:val="20"/>
          <w:szCs w:val="20"/>
          <w:lang w:val="en-US"/>
        </w:rPr>
        <w:t>IV</w:t>
      </w:r>
      <w:r w:rsidRPr="00E47A18">
        <w:rPr>
          <w:rFonts w:ascii="Times New Roman" w:hAnsi="Times New Roman"/>
          <w:sz w:val="20"/>
          <w:szCs w:val="20"/>
        </w:rPr>
        <w:t xml:space="preserve"> квартал 2014 года</w:t>
      </w:r>
    </w:p>
    <w:p w:rsidR="00C10091" w:rsidRPr="00E47A18" w:rsidRDefault="00C10091" w:rsidP="00E47A18">
      <w:pPr>
        <w:pStyle w:val="ConsPlusNonformat"/>
        <w:widowControl/>
        <w:jc w:val="both"/>
        <w:rPr>
          <w:rFonts w:ascii="Times New Roman" w:hAnsi="Times New Roman" w:cs="Times New Roman"/>
        </w:rPr>
      </w:pPr>
    </w:p>
    <w:p w:rsidR="00C10091" w:rsidRPr="00E47A18" w:rsidRDefault="00C10091" w:rsidP="00E47A18">
      <w:pPr>
        <w:pStyle w:val="BodyTextIndent"/>
        <w:spacing w:after="0"/>
        <w:ind w:left="0" w:firstLine="708"/>
        <w:jc w:val="both"/>
        <w:rPr>
          <w:rFonts w:ascii="Times New Roman" w:hAnsi="Times New Roman"/>
          <w:sz w:val="20"/>
          <w:szCs w:val="20"/>
        </w:rPr>
      </w:pPr>
      <w:r w:rsidRPr="00E47A18">
        <w:rPr>
          <w:rFonts w:ascii="Times New Roman" w:hAnsi="Times New Roman"/>
          <w:sz w:val="20"/>
          <w:szCs w:val="20"/>
        </w:rPr>
        <w:t xml:space="preserve">На основании пункта 5 статьи 264.2 Бюджетного кодекса Российской </w:t>
      </w:r>
      <w:r w:rsidRPr="00E47A18">
        <w:rPr>
          <w:rFonts w:ascii="Times New Roman" w:hAnsi="Times New Roman"/>
          <w:sz w:val="20"/>
          <w:szCs w:val="20"/>
        </w:rPr>
        <w:br/>
        <w:t>Федерации, статьи 10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10.06.2014 № 53 «Об утверждении Положения о бюджетном процессе в муниципальном образовании сельское поселение Сентябрьский» п о с т а н о в л я ю:</w:t>
      </w:r>
    </w:p>
    <w:p w:rsidR="00C10091" w:rsidRPr="00E47A18" w:rsidRDefault="00C10091" w:rsidP="00E47A18">
      <w:pPr>
        <w:pStyle w:val="31"/>
        <w:tabs>
          <w:tab w:val="left" w:pos="9350"/>
        </w:tabs>
        <w:spacing w:after="0" w:line="240" w:lineRule="auto"/>
        <w:jc w:val="both"/>
        <w:rPr>
          <w:rFonts w:ascii="Times New Roman" w:hAnsi="Times New Roman"/>
          <w:sz w:val="20"/>
          <w:szCs w:val="20"/>
        </w:rPr>
      </w:pPr>
    </w:p>
    <w:p w:rsidR="00C10091" w:rsidRPr="00E47A18" w:rsidRDefault="00C10091" w:rsidP="0031065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E47A18">
        <w:rPr>
          <w:rFonts w:ascii="Times New Roman" w:hAnsi="Times New Roman"/>
          <w:sz w:val="20"/>
          <w:szCs w:val="20"/>
        </w:rPr>
        <w:t xml:space="preserve">Направить отчет об исполнении бюджета муниципального образования сельское поселение Сентябрьский за </w:t>
      </w:r>
      <w:r w:rsidRPr="00E47A18">
        <w:rPr>
          <w:rFonts w:ascii="Times New Roman" w:hAnsi="Times New Roman"/>
          <w:sz w:val="20"/>
          <w:szCs w:val="20"/>
          <w:lang w:val="en-US"/>
        </w:rPr>
        <w:t>IV</w:t>
      </w:r>
      <w:r w:rsidRPr="00E47A18">
        <w:rPr>
          <w:rFonts w:ascii="Times New Roman" w:hAnsi="Times New Roman"/>
          <w:sz w:val="20"/>
          <w:szCs w:val="20"/>
        </w:rPr>
        <w:t xml:space="preserve"> квартал 2014 года в Совет депутатов сельского поселение Сентябрьский по доходам в сумме 36 752 347,78 рублей, по расходам в сумме 35 967 521,36 рубль с превышением доходов над расходами в сумме 784 826,42 рублей согласно приложениям 1,2,3 к настоящему постановлению.</w:t>
      </w:r>
    </w:p>
    <w:p w:rsidR="00C10091" w:rsidRPr="00E47A18" w:rsidRDefault="00C10091" w:rsidP="00310652">
      <w:pPr>
        <w:numPr>
          <w:ilvl w:val="0"/>
          <w:numId w:val="11"/>
        </w:numPr>
        <w:tabs>
          <w:tab w:val="clear" w:pos="720"/>
          <w:tab w:val="num" w:pos="0"/>
          <w:tab w:val="left" w:pos="1134"/>
        </w:tabs>
        <w:spacing w:after="0" w:line="240" w:lineRule="auto"/>
        <w:ind w:left="0" w:firstLine="709"/>
        <w:jc w:val="both"/>
        <w:rPr>
          <w:rFonts w:ascii="Times New Roman" w:hAnsi="Times New Roman"/>
          <w:sz w:val="20"/>
          <w:szCs w:val="20"/>
        </w:rPr>
      </w:pPr>
      <w:r w:rsidRPr="00E47A18">
        <w:rPr>
          <w:rFonts w:ascii="Times New Roman" w:hAnsi="Times New Roman"/>
          <w:sz w:val="20"/>
          <w:szCs w:val="20"/>
        </w:rPr>
        <w:t>Контроль за исполнением постановления оставляю за собой.</w:t>
      </w:r>
    </w:p>
    <w:p w:rsidR="00C10091" w:rsidRPr="00E47A18" w:rsidRDefault="00C10091" w:rsidP="00310652">
      <w:pPr>
        <w:numPr>
          <w:ilvl w:val="0"/>
          <w:numId w:val="11"/>
        </w:numPr>
        <w:tabs>
          <w:tab w:val="clear" w:pos="720"/>
          <w:tab w:val="num" w:pos="0"/>
          <w:tab w:val="left" w:pos="1134"/>
        </w:tabs>
        <w:spacing w:after="0" w:line="240" w:lineRule="auto"/>
        <w:ind w:left="0" w:firstLine="709"/>
        <w:jc w:val="both"/>
        <w:rPr>
          <w:rFonts w:ascii="Times New Roman" w:hAnsi="Times New Roman"/>
          <w:sz w:val="20"/>
          <w:szCs w:val="20"/>
        </w:rPr>
      </w:pPr>
      <w:r w:rsidRPr="00E47A18">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10091" w:rsidRPr="00E47A18" w:rsidRDefault="00C10091" w:rsidP="0031065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E47A18">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C10091" w:rsidRPr="00E47A18" w:rsidRDefault="00C10091" w:rsidP="00E47A18">
      <w:pPr>
        <w:pStyle w:val="31"/>
        <w:tabs>
          <w:tab w:val="left" w:pos="0"/>
          <w:tab w:val="left" w:pos="900"/>
        </w:tabs>
        <w:spacing w:after="0" w:line="240" w:lineRule="auto"/>
        <w:jc w:val="both"/>
        <w:rPr>
          <w:rFonts w:ascii="Times New Roman" w:hAnsi="Times New Roman"/>
          <w:sz w:val="20"/>
          <w:szCs w:val="20"/>
        </w:rPr>
      </w:pPr>
    </w:p>
    <w:p w:rsidR="00C10091" w:rsidRPr="00E47A18" w:rsidRDefault="00C10091" w:rsidP="00E47A18">
      <w:pPr>
        <w:pStyle w:val="31"/>
        <w:tabs>
          <w:tab w:val="left" w:pos="0"/>
          <w:tab w:val="left" w:pos="900"/>
        </w:tabs>
        <w:spacing w:after="0" w:line="240" w:lineRule="auto"/>
        <w:jc w:val="both"/>
        <w:rPr>
          <w:rFonts w:ascii="Times New Roman" w:hAnsi="Times New Roman"/>
          <w:sz w:val="20"/>
          <w:szCs w:val="20"/>
        </w:rPr>
      </w:pPr>
    </w:p>
    <w:p w:rsidR="00C10091" w:rsidRPr="00E47A18" w:rsidRDefault="00C10091" w:rsidP="00E47A18">
      <w:pPr>
        <w:pStyle w:val="31"/>
        <w:tabs>
          <w:tab w:val="left" w:pos="0"/>
          <w:tab w:val="left" w:pos="900"/>
        </w:tabs>
        <w:spacing w:after="0" w:line="240" w:lineRule="auto"/>
        <w:jc w:val="both"/>
        <w:rPr>
          <w:rFonts w:ascii="Times New Roman" w:hAnsi="Times New Roman"/>
          <w:sz w:val="20"/>
          <w:szCs w:val="20"/>
        </w:rPr>
      </w:pPr>
    </w:p>
    <w:p w:rsidR="00C10091" w:rsidRPr="00E47A18" w:rsidRDefault="00C10091" w:rsidP="00E47A18">
      <w:pPr>
        <w:tabs>
          <w:tab w:val="left" w:pos="0"/>
        </w:tabs>
        <w:rPr>
          <w:rFonts w:ascii="Times New Roman" w:hAnsi="Times New Roman"/>
          <w:sz w:val="20"/>
          <w:szCs w:val="20"/>
        </w:rPr>
      </w:pPr>
      <w:r w:rsidRPr="00E47A18">
        <w:rPr>
          <w:rFonts w:ascii="Times New Roman" w:hAnsi="Times New Roman"/>
          <w:sz w:val="20"/>
          <w:szCs w:val="20"/>
        </w:rPr>
        <w:t xml:space="preserve">Глава поселения                                                                                      А.В.Светлаков </w:t>
      </w:r>
    </w:p>
    <w:p w:rsidR="00C10091" w:rsidRDefault="00C10091" w:rsidP="00E47A18">
      <w:pPr>
        <w:tabs>
          <w:tab w:val="left" w:pos="0"/>
        </w:tabs>
        <w:spacing w:line="200" w:lineRule="atLeast"/>
        <w:rPr>
          <w:rFonts w:ascii="Times New Roman" w:hAnsi="Times New Roman"/>
          <w:sz w:val="26"/>
          <w:szCs w:val="26"/>
        </w:rPr>
      </w:pPr>
    </w:p>
    <w:p w:rsidR="00C10091" w:rsidRDefault="00C10091" w:rsidP="00E47A18">
      <w:pPr>
        <w:tabs>
          <w:tab w:val="left" w:pos="0"/>
        </w:tabs>
        <w:spacing w:line="200" w:lineRule="atLeast"/>
        <w:rPr>
          <w:rFonts w:ascii="Times New Roman" w:hAnsi="Times New Roman"/>
          <w:sz w:val="26"/>
          <w:szCs w:val="26"/>
        </w:rPr>
      </w:pPr>
    </w:p>
    <w:p w:rsidR="00C10091" w:rsidRDefault="00C10091" w:rsidP="00E47A18">
      <w:pPr>
        <w:tabs>
          <w:tab w:val="left" w:pos="0"/>
        </w:tabs>
        <w:spacing w:line="200" w:lineRule="atLeast"/>
        <w:rPr>
          <w:rFonts w:ascii="Times New Roman" w:hAnsi="Times New Roman"/>
          <w:sz w:val="26"/>
          <w:szCs w:val="26"/>
        </w:rPr>
      </w:pPr>
    </w:p>
    <w:p w:rsidR="00C10091" w:rsidRDefault="00C10091" w:rsidP="00E47A18">
      <w:pPr>
        <w:tabs>
          <w:tab w:val="left" w:pos="0"/>
        </w:tabs>
        <w:spacing w:line="200" w:lineRule="atLeast"/>
        <w:rPr>
          <w:rFonts w:ascii="Times New Roman" w:hAnsi="Times New Roman"/>
          <w:sz w:val="26"/>
          <w:szCs w:val="26"/>
        </w:rPr>
      </w:pPr>
    </w:p>
    <w:p w:rsidR="00C10091" w:rsidRDefault="00C10091" w:rsidP="00E47A18">
      <w:pPr>
        <w:tabs>
          <w:tab w:val="left" w:pos="0"/>
        </w:tabs>
        <w:spacing w:line="200" w:lineRule="atLeast"/>
        <w:rPr>
          <w:rFonts w:ascii="Times New Roman" w:hAnsi="Times New Roman"/>
          <w:sz w:val="26"/>
          <w:szCs w:val="26"/>
        </w:rPr>
      </w:pPr>
    </w:p>
    <w:p w:rsidR="00C10091" w:rsidRDefault="00C10091" w:rsidP="00E47A18">
      <w:pPr>
        <w:jc w:val="center"/>
        <w:rPr>
          <w:rFonts w:ascii="Tahoma" w:hAnsi="Tahoma" w:cs="Tahoma"/>
          <w:b/>
          <w:bCs/>
          <w:color w:val="000000"/>
          <w:sz w:val="16"/>
          <w:szCs w:val="16"/>
        </w:rPr>
        <w:sectPr w:rsidR="00C10091" w:rsidSect="00E47A18">
          <w:pgSz w:w="11906" w:h="16838"/>
          <w:pgMar w:top="567" w:right="566" w:bottom="0" w:left="720" w:header="720" w:footer="720" w:gutter="0"/>
          <w:cols w:space="720"/>
          <w:docGrid w:linePitch="360"/>
        </w:sectPr>
      </w:pPr>
    </w:p>
    <w:tbl>
      <w:tblPr>
        <w:tblpPr w:leftFromText="180" w:rightFromText="180" w:horzAnchor="margin" w:tblpY="-960"/>
        <w:tblW w:w="16048" w:type="dxa"/>
        <w:tblLook w:val="00A0"/>
      </w:tblPr>
      <w:tblGrid>
        <w:gridCol w:w="288"/>
        <w:gridCol w:w="7098"/>
        <w:gridCol w:w="398"/>
        <w:gridCol w:w="337"/>
        <w:gridCol w:w="2472"/>
        <w:gridCol w:w="1851"/>
        <w:gridCol w:w="1767"/>
        <w:gridCol w:w="1837"/>
      </w:tblGrid>
      <w:tr w:rsidR="00C10091" w:rsidRPr="00515DEC" w:rsidTr="00E47A18">
        <w:trPr>
          <w:trHeight w:val="255"/>
        </w:trPr>
        <w:tc>
          <w:tcPr>
            <w:tcW w:w="288" w:type="dxa"/>
            <w:shd w:val="clear" w:color="000000" w:fill="FFFFFF"/>
            <w:vAlign w:val="bottom"/>
          </w:tcPr>
          <w:p w:rsidR="00C10091" w:rsidRPr="00515DEC" w:rsidRDefault="00C10091" w:rsidP="00E47A18">
            <w:pPr>
              <w:jc w:val="center"/>
              <w:rPr>
                <w:rFonts w:ascii="Tahoma" w:hAnsi="Tahoma" w:cs="Tahoma"/>
                <w:b/>
                <w:bCs/>
                <w:color w:val="000000"/>
                <w:sz w:val="16"/>
                <w:szCs w:val="16"/>
              </w:rPr>
            </w:pPr>
          </w:p>
        </w:tc>
        <w:tc>
          <w:tcPr>
            <w:tcW w:w="15760" w:type="dxa"/>
            <w:gridSpan w:val="7"/>
            <w:shd w:val="clear" w:color="000000" w:fill="FFFFFF"/>
            <w:vAlign w:val="bottom"/>
          </w:tcPr>
          <w:p w:rsidR="00C10091" w:rsidRPr="00515DEC" w:rsidRDefault="00C10091" w:rsidP="00E47A18">
            <w:pPr>
              <w:rPr>
                <w:rFonts w:ascii="Tahoma" w:hAnsi="Tahoma" w:cs="Tahoma"/>
                <w:bCs/>
                <w:color w:val="000000"/>
                <w:sz w:val="16"/>
                <w:szCs w:val="16"/>
              </w:rPr>
            </w:pPr>
            <w:r w:rsidRPr="00515DEC">
              <w:rPr>
                <w:rFonts w:ascii="Tahoma" w:hAnsi="Tahoma" w:cs="Tahoma"/>
                <w:bCs/>
                <w:color w:val="000000"/>
                <w:sz w:val="16"/>
                <w:szCs w:val="16"/>
              </w:rPr>
              <w:t xml:space="preserve">Приложение </w:t>
            </w:r>
            <w:r>
              <w:rPr>
                <w:rFonts w:ascii="Tahoma" w:hAnsi="Tahoma" w:cs="Tahoma"/>
                <w:bCs/>
                <w:color w:val="000000"/>
                <w:sz w:val="16"/>
                <w:szCs w:val="16"/>
              </w:rPr>
              <w:t>1 к постановлению администрации сельского поселения Сентябрьский от 06.04.2015 № 47-па</w:t>
            </w:r>
          </w:p>
        </w:tc>
      </w:tr>
      <w:tr w:rsidR="00C10091" w:rsidRPr="00515DEC" w:rsidTr="00E47A18">
        <w:trPr>
          <w:trHeight w:val="255"/>
        </w:trPr>
        <w:tc>
          <w:tcPr>
            <w:tcW w:w="16048" w:type="dxa"/>
            <w:gridSpan w:val="8"/>
            <w:tcBorders>
              <w:left w:val="nil"/>
              <w:bottom w:val="nil"/>
              <w:right w:val="nil"/>
            </w:tcBorders>
            <w:shd w:val="clear" w:color="000000" w:fill="FFFFFF"/>
            <w:vAlign w:val="bottom"/>
          </w:tcPr>
          <w:p w:rsidR="00C10091" w:rsidRPr="00515DEC" w:rsidRDefault="00C10091" w:rsidP="00E47A18">
            <w:pPr>
              <w:jc w:val="center"/>
              <w:rPr>
                <w:rFonts w:ascii="Tahoma" w:hAnsi="Tahoma" w:cs="Tahoma"/>
                <w:b/>
                <w:bCs/>
                <w:color w:val="000000"/>
                <w:sz w:val="16"/>
                <w:szCs w:val="16"/>
              </w:rPr>
            </w:pPr>
            <w:r w:rsidRPr="00515DEC">
              <w:rPr>
                <w:rFonts w:ascii="Tahoma" w:hAnsi="Tahoma" w:cs="Tahoma"/>
                <w:b/>
                <w:bCs/>
                <w:color w:val="000000"/>
                <w:sz w:val="16"/>
                <w:szCs w:val="16"/>
              </w:rPr>
              <w:t>Доходы бюджета</w:t>
            </w:r>
          </w:p>
        </w:tc>
      </w:tr>
      <w:tr w:rsidR="00C10091" w:rsidRPr="00515DEC" w:rsidTr="00E47A18">
        <w:trPr>
          <w:trHeight w:val="67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строки</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дохода по бюджетной классификации</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Утвержденные бюджетные назначения</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Неисполненные назначения</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2</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4</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6 (4-5)</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010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37 167 806,83</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415 459,05</w:t>
            </w:r>
          </w:p>
        </w:tc>
      </w:tr>
      <w:tr w:rsidR="00C10091" w:rsidRPr="00515DEC" w:rsidTr="00E47A18">
        <w:trPr>
          <w:trHeight w:val="838"/>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040 11105013 10 0000 120</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400 000,00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797 064,66</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-397 064,66</w:t>
            </w:r>
          </w:p>
        </w:tc>
      </w:tr>
      <w:tr w:rsidR="00C10091" w:rsidRPr="00515DEC" w:rsidTr="00E47A18">
        <w:trPr>
          <w:trHeight w:val="510"/>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040 11406013 10 0000 430</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15 000,00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1 360,93</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13 639,07</w:t>
            </w:r>
          </w:p>
        </w:tc>
      </w:tr>
      <w:tr w:rsidR="00C10091" w:rsidRPr="00515DEC" w:rsidTr="00E47A18">
        <w:trPr>
          <w:trHeight w:val="780"/>
        </w:trPr>
        <w:tc>
          <w:tcPr>
            <w:tcW w:w="7386" w:type="dxa"/>
            <w:gridSpan w:val="2"/>
            <w:tcBorders>
              <w:top w:val="single" w:sz="4" w:space="0" w:color="auto"/>
              <w:left w:val="single" w:sz="4" w:space="0" w:color="auto"/>
              <w:bottom w:val="single" w:sz="4" w:space="0" w:color="auto"/>
              <w:right w:val="single" w:sz="4" w:space="0" w:color="000000"/>
            </w:tcBorders>
            <w:shd w:val="clear" w:color="000000" w:fill="C0C0C0"/>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000000"/>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182 10102010 01 0000 110</w:t>
            </w:r>
          </w:p>
        </w:tc>
        <w:tc>
          <w:tcPr>
            <w:tcW w:w="1851"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11 480 000,00</w:t>
            </w:r>
          </w:p>
        </w:tc>
        <w:tc>
          <w:tcPr>
            <w:tcW w:w="176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11 480 000,00</w:t>
            </w:r>
          </w:p>
        </w:tc>
      </w:tr>
      <w:tr w:rsidR="00C10091" w:rsidRPr="00515DEC" w:rsidTr="00E47A18">
        <w:trPr>
          <w:trHeight w:val="91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182 10102010 01 1000 110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10 540 237,00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-10 540 237,00</w:t>
            </w:r>
          </w:p>
        </w:tc>
      </w:tr>
      <w:tr w:rsidR="00C10091" w:rsidRPr="00515DEC" w:rsidTr="00E47A18">
        <w:trPr>
          <w:trHeight w:val="70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182 10102010 01 3000 110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-300,00</w:t>
            </w:r>
          </w:p>
        </w:tc>
      </w:tr>
      <w:tr w:rsidR="00C10091" w:rsidRPr="00515DEC" w:rsidTr="00E47A18">
        <w:trPr>
          <w:trHeight w:val="97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182 10102020 01 1000 110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-14 405,80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14 405,80</w:t>
            </w:r>
          </w:p>
        </w:tc>
      </w:tr>
      <w:tr w:rsidR="00C10091" w:rsidRPr="00515DEC" w:rsidTr="00E47A18">
        <w:trPr>
          <w:trHeight w:val="93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182 10102020 01 2000 110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2 331,00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-2 331,00</w:t>
            </w:r>
          </w:p>
        </w:tc>
      </w:tr>
      <w:tr w:rsidR="00C10091" w:rsidRPr="00515DEC" w:rsidTr="00E47A18">
        <w:trPr>
          <w:trHeight w:val="46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182 10102030 01 1000 110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-6 500,00</w:t>
            </w:r>
          </w:p>
        </w:tc>
      </w:tr>
      <w:tr w:rsidR="00C10091" w:rsidRPr="00515DEC" w:rsidTr="00E47A18">
        <w:trPr>
          <w:trHeight w:val="52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182 10102030 01 2000 110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91,19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-91,19</w:t>
            </w:r>
          </w:p>
        </w:tc>
      </w:tr>
      <w:tr w:rsidR="00C10091" w:rsidRPr="00515DEC" w:rsidTr="00E47A18">
        <w:trPr>
          <w:trHeight w:val="52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182 10102030 01 3000 110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1 270,00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-1 270,00</w:t>
            </w:r>
          </w:p>
        </w:tc>
      </w:tr>
      <w:tr w:rsidR="00C10091" w:rsidRPr="00515DEC" w:rsidTr="00E47A18">
        <w:trPr>
          <w:trHeight w:val="705"/>
        </w:trPr>
        <w:tc>
          <w:tcPr>
            <w:tcW w:w="7386"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182 10601030 10 0000 110</w:t>
            </w:r>
          </w:p>
        </w:tc>
        <w:tc>
          <w:tcPr>
            <w:tcW w:w="1851"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195 000,00</w:t>
            </w:r>
          </w:p>
        </w:tc>
        <w:tc>
          <w:tcPr>
            <w:tcW w:w="176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195 000,00</w:t>
            </w:r>
          </w:p>
        </w:tc>
      </w:tr>
      <w:tr w:rsidR="00C10091" w:rsidRPr="00515DEC" w:rsidTr="00E47A18">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182 10601030 10 1000 110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254 774,11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-254 774,11</w:t>
            </w:r>
          </w:p>
        </w:tc>
      </w:tr>
      <w:tr w:rsidR="00C10091" w:rsidRPr="00515DEC" w:rsidTr="00E47A18">
        <w:trPr>
          <w:trHeight w:val="51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182 10601030 10 2000 110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5 213,04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-5 213,04</w:t>
            </w:r>
          </w:p>
        </w:tc>
      </w:tr>
      <w:tr w:rsidR="00C10091" w:rsidRPr="00515DEC" w:rsidTr="00E47A18">
        <w:trPr>
          <w:trHeight w:val="735"/>
        </w:trPr>
        <w:tc>
          <w:tcPr>
            <w:tcW w:w="7386"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182 10606013 10 0000 110</w:t>
            </w:r>
          </w:p>
        </w:tc>
        <w:tc>
          <w:tcPr>
            <w:tcW w:w="1851"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27 000,00</w:t>
            </w:r>
          </w:p>
        </w:tc>
        <w:tc>
          <w:tcPr>
            <w:tcW w:w="176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27 000,00</w:t>
            </w:r>
          </w:p>
        </w:tc>
      </w:tr>
      <w:tr w:rsidR="00C10091" w:rsidRPr="00515DEC" w:rsidTr="00E47A18">
        <w:trPr>
          <w:trHeight w:val="73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182 10606013 10 1000 110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67 113,41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-67 113,41</w:t>
            </w:r>
          </w:p>
        </w:tc>
      </w:tr>
      <w:tr w:rsidR="00C10091" w:rsidRPr="00515DEC" w:rsidTr="00E47A18">
        <w:trPr>
          <w:trHeight w:val="75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182 10606013 10 2000 110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273,07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-273,07</w:t>
            </w:r>
          </w:p>
        </w:tc>
      </w:tr>
      <w:tr w:rsidR="00C10091" w:rsidRPr="00515DEC" w:rsidTr="00E47A18">
        <w:trPr>
          <w:trHeight w:val="615"/>
        </w:trPr>
        <w:tc>
          <w:tcPr>
            <w:tcW w:w="7386"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182 10606023 10 0000 110</w:t>
            </w:r>
          </w:p>
        </w:tc>
        <w:tc>
          <w:tcPr>
            <w:tcW w:w="1851"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1 000,00</w:t>
            </w:r>
          </w:p>
        </w:tc>
        <w:tc>
          <w:tcPr>
            <w:tcW w:w="176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1 000,00</w:t>
            </w:r>
          </w:p>
        </w:tc>
      </w:tr>
      <w:tr w:rsidR="00C10091" w:rsidRPr="00515DEC" w:rsidTr="00E47A18">
        <w:trPr>
          <w:trHeight w:val="82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182 10606023 10 1000 110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1 826,40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-1 826,40</w:t>
            </w:r>
          </w:p>
        </w:tc>
      </w:tr>
      <w:tr w:rsidR="00C10091" w:rsidRPr="00515DEC" w:rsidTr="00E47A18">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650 10804020 01 0000 110</w:t>
            </w:r>
          </w:p>
        </w:tc>
        <w:tc>
          <w:tcPr>
            <w:tcW w:w="1851"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25 000,00</w:t>
            </w:r>
          </w:p>
        </w:tc>
        <w:tc>
          <w:tcPr>
            <w:tcW w:w="176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25 000,00</w:t>
            </w:r>
          </w:p>
        </w:tc>
      </w:tr>
      <w:tr w:rsidR="00C10091" w:rsidRPr="00515DEC" w:rsidTr="00E47A18">
        <w:trPr>
          <w:trHeight w:val="5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650 10804020 01 1000 110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25 760,00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-25 760,00</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от сдачи в аренду имущества, составляющего казну поселений (за исключением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650 11105075 10 0000 120</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385 000,00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430 881,44</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-45 881,44</w:t>
            </w:r>
          </w:p>
        </w:tc>
      </w:tr>
      <w:tr w:rsidR="00C10091" w:rsidRPr="00515DEC" w:rsidTr="00E47A18">
        <w:trPr>
          <w:trHeight w:val="43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доходы от компенсации затрат бюджетов поселений</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650 11302995 10 0000 130</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22 584,42</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22 584,42</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90"/>
        </w:trPr>
        <w:tc>
          <w:tcPr>
            <w:tcW w:w="7386" w:type="dxa"/>
            <w:gridSpan w:val="2"/>
            <w:tcBorders>
              <w:top w:val="single" w:sz="4" w:space="0" w:color="auto"/>
              <w:left w:val="single" w:sz="4" w:space="0" w:color="auto"/>
              <w:bottom w:val="single" w:sz="4" w:space="0" w:color="auto"/>
              <w:right w:val="single" w:sz="4" w:space="0" w:color="000000"/>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от продажи квартир, находящихся в собственности поселений</w:t>
            </w:r>
          </w:p>
        </w:tc>
        <w:tc>
          <w:tcPr>
            <w:tcW w:w="735" w:type="dxa"/>
            <w:gridSpan w:val="2"/>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650 11401050 10 0000 410</w:t>
            </w:r>
          </w:p>
        </w:tc>
        <w:tc>
          <w:tcPr>
            <w:tcW w:w="1851"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853 905,00</w:t>
            </w:r>
          </w:p>
        </w:tc>
        <w:tc>
          <w:tcPr>
            <w:tcW w:w="176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853 905,00</w:t>
            </w:r>
          </w:p>
        </w:tc>
        <w:tc>
          <w:tcPr>
            <w:tcW w:w="183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795"/>
        </w:trPr>
        <w:tc>
          <w:tcPr>
            <w:tcW w:w="7386" w:type="dxa"/>
            <w:gridSpan w:val="2"/>
            <w:tcBorders>
              <w:top w:val="single" w:sz="4" w:space="0" w:color="auto"/>
              <w:left w:val="single" w:sz="4" w:space="0" w:color="auto"/>
              <w:bottom w:val="single" w:sz="4" w:space="0" w:color="auto"/>
              <w:right w:val="single" w:sz="4" w:space="0" w:color="000000"/>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5" w:type="dxa"/>
            <w:gridSpan w:val="2"/>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650 11402053 10 0000 410</w:t>
            </w:r>
          </w:p>
        </w:tc>
        <w:tc>
          <w:tcPr>
            <w:tcW w:w="1851"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130 500,00</w:t>
            </w:r>
          </w:p>
        </w:tc>
        <w:tc>
          <w:tcPr>
            <w:tcW w:w="176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130 000,00</w:t>
            </w:r>
          </w:p>
        </w:tc>
        <w:tc>
          <w:tcPr>
            <w:tcW w:w="183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500,00</w:t>
            </w:r>
          </w:p>
        </w:tc>
      </w:tr>
      <w:tr w:rsidR="00C10091" w:rsidRPr="00515DEC" w:rsidTr="00E47A18">
        <w:trPr>
          <w:trHeight w:val="555"/>
        </w:trPr>
        <w:tc>
          <w:tcPr>
            <w:tcW w:w="7386" w:type="dxa"/>
            <w:gridSpan w:val="2"/>
            <w:tcBorders>
              <w:top w:val="single" w:sz="4" w:space="0" w:color="auto"/>
              <w:left w:val="single" w:sz="4" w:space="0" w:color="auto"/>
              <w:bottom w:val="single" w:sz="4" w:space="0" w:color="auto"/>
              <w:right w:val="single" w:sz="4" w:space="0" w:color="000000"/>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 </w:t>
            </w:r>
          </w:p>
        </w:tc>
        <w:tc>
          <w:tcPr>
            <w:tcW w:w="735" w:type="dxa"/>
            <w:gridSpan w:val="2"/>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650 11623051 10 0000 140</w:t>
            </w:r>
          </w:p>
        </w:tc>
        <w:tc>
          <w:tcPr>
            <w:tcW w:w="1851"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113 794,70</w:t>
            </w:r>
          </w:p>
        </w:tc>
        <w:tc>
          <w:tcPr>
            <w:tcW w:w="176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113 794,70</w:t>
            </w:r>
          </w:p>
        </w:tc>
        <w:tc>
          <w:tcPr>
            <w:tcW w:w="1837" w:type="dxa"/>
            <w:tcBorders>
              <w:top w:val="single" w:sz="4" w:space="0" w:color="auto"/>
              <w:left w:val="nil"/>
              <w:bottom w:val="single" w:sz="4" w:space="0" w:color="auto"/>
              <w:right w:val="single" w:sz="4" w:space="0" w:color="000000"/>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Невыясненные поступления, зачисляемые в бюджеты поселений</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650 11701050 10 0000 180</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-7 542,37</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7 542,37</w:t>
            </w:r>
          </w:p>
        </w:tc>
      </w:tr>
      <w:tr w:rsidR="00C10091" w:rsidRPr="00515DEC" w:rsidTr="00E47A18">
        <w:trPr>
          <w:trHeight w:val="34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Дотации бюджетам поселений на выравнивание бюджетной обеспеченности</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650 20201001 10 0000 151</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4 701 800,00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4 701 800,00</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4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Дотации бюджетам поселений на поддержку мер по обеспечению сбалансированности бюджетов</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650 20201003 10 0000 151</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15 147 300,00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15 147 300,00</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4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дотации бюджетам поселений</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650 20201999 10 0000 151</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135 500,00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135 500,00</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49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650 20203015 10 0000 151</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84 422,71</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84 422,71</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15"/>
        </w:trPr>
        <w:tc>
          <w:tcPr>
            <w:tcW w:w="7386" w:type="dxa"/>
            <w:gridSpan w:val="2"/>
            <w:tcBorders>
              <w:top w:val="single" w:sz="4" w:space="0" w:color="auto"/>
              <w:left w:val="single" w:sz="4" w:space="0" w:color="auto"/>
              <w:bottom w:val="single" w:sz="4" w:space="0" w:color="auto"/>
              <w:right w:val="single" w:sz="4" w:space="0" w:color="auto"/>
            </w:tcBorders>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межбюджетные трансферты, передаваемые бюджетам поселений</w:t>
            </w:r>
          </w:p>
        </w:tc>
        <w:tc>
          <w:tcPr>
            <w:tcW w:w="735" w:type="dxa"/>
            <w:gridSpan w:val="2"/>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650 20204999 10 0000 151</w:t>
            </w:r>
          </w:p>
        </w:tc>
        <w:tc>
          <w:tcPr>
            <w:tcW w:w="1851"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3 450 000,00</w:t>
            </w:r>
          </w:p>
        </w:tc>
        <w:tc>
          <w:tcPr>
            <w:tcW w:w="176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3 449 992,87</w:t>
            </w:r>
          </w:p>
        </w:tc>
        <w:tc>
          <w:tcPr>
            <w:tcW w:w="1837" w:type="dxa"/>
            <w:tcBorders>
              <w:top w:val="single" w:sz="4" w:space="0" w:color="auto"/>
              <w:left w:val="nil"/>
              <w:bottom w:val="single" w:sz="4" w:space="0" w:color="auto"/>
              <w:right w:val="single" w:sz="4" w:space="0" w:color="auto"/>
            </w:tcBorders>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7,13</w:t>
            </w:r>
          </w:p>
        </w:tc>
      </w:tr>
      <w:tr w:rsidR="00C10091" w:rsidRPr="00515DEC" w:rsidTr="00E47A18">
        <w:trPr>
          <w:trHeight w:val="385"/>
        </w:trPr>
        <w:tc>
          <w:tcPr>
            <w:tcW w:w="288" w:type="dxa"/>
            <w:tcBorders>
              <w:top w:val="single" w:sz="4" w:space="0" w:color="auto"/>
            </w:tcBorders>
            <w:shd w:val="clear" w:color="000000" w:fill="FFFFFF"/>
            <w:vAlign w:val="bottom"/>
          </w:tcPr>
          <w:p w:rsidR="00C10091" w:rsidRPr="00515DEC" w:rsidRDefault="00C10091" w:rsidP="00E47A18">
            <w:pPr>
              <w:jc w:val="center"/>
              <w:rPr>
                <w:rFonts w:ascii="Tahoma" w:hAnsi="Tahoma" w:cs="Tahoma"/>
                <w:b/>
                <w:bCs/>
                <w:color w:val="000000"/>
                <w:sz w:val="16"/>
                <w:szCs w:val="16"/>
              </w:rPr>
            </w:pPr>
          </w:p>
        </w:tc>
        <w:tc>
          <w:tcPr>
            <w:tcW w:w="15760" w:type="dxa"/>
            <w:gridSpan w:val="7"/>
            <w:tcBorders>
              <w:top w:val="single" w:sz="4" w:space="0" w:color="auto"/>
            </w:tcBorders>
            <w:shd w:val="clear" w:color="000000" w:fill="FFFFFF"/>
            <w:vAlign w:val="bottom"/>
          </w:tcPr>
          <w:p w:rsidR="00C10091" w:rsidRPr="008C4F74" w:rsidRDefault="00C10091" w:rsidP="00E47A18">
            <w:pPr>
              <w:rPr>
                <w:rFonts w:ascii="Tahoma" w:hAnsi="Tahoma" w:cs="Tahoma"/>
                <w:bCs/>
                <w:color w:val="000000"/>
                <w:sz w:val="16"/>
                <w:szCs w:val="16"/>
              </w:rPr>
            </w:pPr>
            <w:r>
              <w:rPr>
                <w:rFonts w:ascii="Tahoma" w:hAnsi="Tahoma" w:cs="Tahoma"/>
                <w:bCs/>
                <w:color w:val="000000"/>
                <w:sz w:val="16"/>
                <w:szCs w:val="16"/>
              </w:rPr>
              <w:t>Приложение 2 к  постановлению администрации сельского поселения Сентябрьский от  06.04.2015 № 47-па</w:t>
            </w:r>
          </w:p>
        </w:tc>
      </w:tr>
      <w:tr w:rsidR="00C10091" w:rsidRPr="00515DEC" w:rsidTr="00E47A18">
        <w:trPr>
          <w:trHeight w:val="630"/>
        </w:trPr>
        <w:tc>
          <w:tcPr>
            <w:tcW w:w="16048" w:type="dxa"/>
            <w:gridSpan w:val="8"/>
            <w:tcBorders>
              <w:left w:val="nil"/>
              <w:bottom w:val="single" w:sz="4" w:space="0" w:color="auto"/>
              <w:right w:val="nil"/>
            </w:tcBorders>
            <w:shd w:val="clear" w:color="000000" w:fill="FFFFFF"/>
            <w:vAlign w:val="bottom"/>
          </w:tcPr>
          <w:p w:rsidR="00C10091" w:rsidRPr="00515DEC" w:rsidRDefault="00C10091" w:rsidP="00E47A18">
            <w:pPr>
              <w:jc w:val="center"/>
              <w:rPr>
                <w:rFonts w:ascii="Tahoma" w:hAnsi="Tahoma" w:cs="Tahoma"/>
                <w:b/>
                <w:bCs/>
                <w:color w:val="000000"/>
                <w:sz w:val="16"/>
                <w:szCs w:val="16"/>
              </w:rPr>
            </w:pPr>
            <w:r w:rsidRPr="00515DEC">
              <w:rPr>
                <w:rFonts w:ascii="Tahoma" w:hAnsi="Tahoma" w:cs="Tahoma"/>
                <w:b/>
                <w:bCs/>
                <w:color w:val="000000"/>
                <w:sz w:val="16"/>
                <w:szCs w:val="16"/>
              </w:rPr>
              <w:t>Расходы бюджета</w:t>
            </w:r>
          </w:p>
        </w:tc>
      </w:tr>
      <w:tr w:rsidR="00C10091" w:rsidRPr="00515DEC" w:rsidTr="00E47A18">
        <w:trPr>
          <w:trHeight w:val="5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строки</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расхода по бюджетной классификации</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Утвержденные бюджетные назначения</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Неисполненные назначения</w:t>
            </w:r>
          </w:p>
        </w:tc>
      </w:tr>
      <w:tr w:rsidR="00C10091" w:rsidRPr="00515DEC" w:rsidTr="00E47A18">
        <w:trPr>
          <w:trHeight w:val="263"/>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2</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4</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noWrap/>
            <w:vAlign w:val="bottom"/>
          </w:tcPr>
          <w:p w:rsidR="00C10091" w:rsidRPr="00515DEC" w:rsidRDefault="00C10091" w:rsidP="00E47A18">
            <w:pPr>
              <w:jc w:val="center"/>
              <w:rPr>
                <w:rFonts w:ascii="Tahoma" w:hAnsi="Tahoma" w:cs="Tahoma"/>
                <w:sz w:val="14"/>
                <w:szCs w:val="14"/>
              </w:rPr>
            </w:pPr>
            <w:r w:rsidRPr="00515DEC">
              <w:rPr>
                <w:rFonts w:ascii="Tahoma" w:hAnsi="Tahoma" w:cs="Tahoma"/>
                <w:sz w:val="14"/>
                <w:szCs w:val="14"/>
              </w:rPr>
              <w:t>6</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Расходы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200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39 382 708,08</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3 415 186,72</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650 0102 5010203 121 211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1 270 000,00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1 261 136,58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8 863,42</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650 0102 5010203 121 213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231 128,85</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224 085,05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7 043,80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выплаты</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650 0102 5010203 122 212</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35 861,15</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35 861,15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650 0104 5010204 121 211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3 799 800,00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3 795 000,00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4 800,00</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650 0104 5010204 121 213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1 190 400,00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1 189 889,10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510,90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выплаты</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650 0104 5010240 122 212</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6 200,00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6 200,00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650 0104 5010240 122 226</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19 010,00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19 010,00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650 0104 5010240 244 226</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57 000,00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57 000,00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650 0111 5000704 870 290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50 000,00</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650 0113 5020059 611 241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345 547,88</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345 547,88</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650 0113 5030920 244 290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выплаты</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650 0113 5030925 122 212</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94 208,81</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94 208,81</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650 0113 5030939 121 211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3 574 447,58</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3 531 098,75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43 348,83</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650 0113 5030939 121 213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1 107 562,51</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1 100 887,10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6 675,41</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выплаты</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650 0113 5030939 122 212</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91 904,09</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91 904,09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Услуги связи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650 0113 5030939 242 221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78 500,00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Коммунальные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650 0113 5030939 244 223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136 500,00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127 256,58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9 243,42</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Арендная плата за пользование имуществом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650 0113 5030939 244 224</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72 600,00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67 549,62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5 050,38</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528 000,00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404 487,04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123 512,96</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650 0113 5030939 244 226</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238 600,00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121 116,49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117 483,51</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основных средств</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650 0113 5030939 244 310</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182 584,42</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182 584,00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0,42</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материальных запасов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650 0113 5030939 244 340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1 407 905,58</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1 353 490,47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54 415,11</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650 0113 5030939 852 290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86 795,67</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77 101,82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9 693,85</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650 0203 5005118 121 211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64 614,54</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64 614,54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BB2868">
        <w:trPr>
          <w:trHeight w:val="536"/>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650 0203 5005118 121 213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19 808,17</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19 808,17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650 0409 0300409 244 225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159 000,00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650 0409 1505419 244 225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3 009 000,00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3 009 000,00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650 0409 5005304 244 225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108 000,00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108 000,00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650 0409 5030409 244 225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750 000,00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642 000,00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108 000,00</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Услуги связи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650 0410 5030330 242 221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132 000,00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121 563,60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10 436,40</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650 0410 5030330 242 226</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353 000,00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304 682,15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48 317,85</w:t>
            </w:r>
          </w:p>
        </w:tc>
      </w:tr>
      <w:tr w:rsidR="00C10091" w:rsidRPr="00515DEC" w:rsidTr="00E47A18">
        <w:trPr>
          <w:trHeight w:val="27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основных средств</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650 0410 5030330 242 310</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32 600,00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32 600,00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650 0410 5030330 242 340</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50 200,00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50 160,00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650 0501 5030035 244 225</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124 258,12</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124 258,12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650 0501 5030035 244 226</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79 000,00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78 828,92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171,08</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650 0503 5005304 244 226</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150 000,00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Коммунальные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650 0503 5030610 244 223</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120 000,00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117 826,35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2 173,65</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650 0503 5030610 244 225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430 000,00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424 656,80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5 343,20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650 0503 5030630 244 340</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650 0503 5030650 244 225</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190 000,00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189 818,88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181,12</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650 0503 5030650 244 226</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2 119 336,89</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2 119 336,89</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650 0503 5030650 244 340</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170 000,00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157 400,00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12 600,00</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650 0801 5020059 611 241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9 256 287,19</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9 168 928,06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87 359,13</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650 0801 5020059 612 241</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1 017 926,29</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1 017 926,29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0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650 1101 1735608 612 241</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180 000,00</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180 000,00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650 1101 5020059 611 241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2 009 624,90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1 804 671,38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204 953,52</w:t>
            </w:r>
          </w:p>
        </w:tc>
      </w:tr>
      <w:tr w:rsidR="00C10091" w:rsidRPr="00515DEC" w:rsidTr="00E47A18">
        <w:trPr>
          <w:trHeight w:val="31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650 1101 5020059 612 241</w:t>
            </w:r>
          </w:p>
        </w:tc>
        <w:tc>
          <w:tcPr>
            <w:tcW w:w="1851"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109 599,04</w:t>
            </w:r>
          </w:p>
        </w:tc>
        <w:tc>
          <w:tcPr>
            <w:tcW w:w="176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109 599,04</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0,00</w:t>
            </w:r>
          </w:p>
        </w:tc>
      </w:tr>
      <w:tr w:rsidR="00C10091" w:rsidRPr="00515DEC" w:rsidTr="00E47A18">
        <w:trPr>
          <w:trHeight w:val="31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Перечисления другим бюджетам бюджетной системы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650 1403 5030521 540 251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4 028 896,40</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3 998 812,41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30 083,99</w:t>
            </w:r>
          </w:p>
        </w:tc>
      </w:tr>
      <w:tr w:rsidR="00C10091" w:rsidRPr="00515DEC" w:rsidTr="00E47A18">
        <w:trPr>
          <w:trHeight w:val="360"/>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Результат исполнения бюджета (дефицит\ профицит)</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450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-2 214 901,25</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-2 999 727,67</w:t>
            </w:r>
          </w:p>
        </w:tc>
      </w:tr>
      <w:tr w:rsidR="00C10091" w:rsidRPr="00515DEC" w:rsidTr="00E47A18">
        <w:trPr>
          <w:trHeight w:val="136"/>
        </w:trPr>
        <w:tc>
          <w:tcPr>
            <w:tcW w:w="288" w:type="dxa"/>
            <w:shd w:val="clear" w:color="000000" w:fill="FFFFFF"/>
          </w:tcPr>
          <w:p w:rsidR="00C10091" w:rsidRPr="00515DEC" w:rsidRDefault="00C10091" w:rsidP="00E47A18">
            <w:pPr>
              <w:jc w:val="center"/>
              <w:rPr>
                <w:rFonts w:ascii="Tahoma" w:hAnsi="Tahoma" w:cs="Tahoma"/>
                <w:b/>
                <w:bCs/>
                <w:color w:val="000000"/>
                <w:sz w:val="16"/>
                <w:szCs w:val="16"/>
              </w:rPr>
            </w:pPr>
          </w:p>
        </w:tc>
        <w:tc>
          <w:tcPr>
            <w:tcW w:w="15760" w:type="dxa"/>
            <w:gridSpan w:val="7"/>
            <w:shd w:val="clear" w:color="000000" w:fill="FFFFFF"/>
            <w:vAlign w:val="center"/>
          </w:tcPr>
          <w:p w:rsidR="00C10091" w:rsidRPr="008C4F74" w:rsidRDefault="00C10091" w:rsidP="00E47A18">
            <w:pPr>
              <w:rPr>
                <w:rFonts w:ascii="Tahoma" w:hAnsi="Tahoma" w:cs="Tahoma"/>
                <w:bCs/>
                <w:color w:val="000000"/>
                <w:sz w:val="16"/>
                <w:szCs w:val="16"/>
              </w:rPr>
            </w:pPr>
            <w:r>
              <w:rPr>
                <w:rFonts w:ascii="Tahoma" w:hAnsi="Tahoma" w:cs="Tahoma"/>
                <w:bCs/>
                <w:color w:val="000000"/>
                <w:sz w:val="16"/>
                <w:szCs w:val="16"/>
              </w:rPr>
              <w:t>Приложение 3 к  постановлению администрации сельского поселения Сентябрьский от  06.04.2015 № 47-па</w:t>
            </w:r>
          </w:p>
        </w:tc>
      </w:tr>
      <w:tr w:rsidR="00C10091" w:rsidRPr="00515DEC" w:rsidTr="00E47A18">
        <w:trPr>
          <w:trHeight w:val="428"/>
        </w:trPr>
        <w:tc>
          <w:tcPr>
            <w:tcW w:w="16048" w:type="dxa"/>
            <w:gridSpan w:val="8"/>
            <w:tcBorders>
              <w:left w:val="nil"/>
              <w:bottom w:val="single" w:sz="4" w:space="0" w:color="auto"/>
              <w:right w:val="nil"/>
            </w:tcBorders>
            <w:shd w:val="clear" w:color="000000" w:fill="FFFFFF"/>
          </w:tcPr>
          <w:p w:rsidR="00C10091" w:rsidRPr="00515DEC" w:rsidRDefault="00C10091" w:rsidP="00E47A18">
            <w:pPr>
              <w:jc w:val="center"/>
              <w:rPr>
                <w:rFonts w:ascii="Tahoma" w:hAnsi="Tahoma" w:cs="Tahoma"/>
                <w:b/>
                <w:bCs/>
                <w:color w:val="000000"/>
                <w:sz w:val="16"/>
                <w:szCs w:val="16"/>
              </w:rPr>
            </w:pPr>
            <w:r w:rsidRPr="00515DEC">
              <w:rPr>
                <w:rFonts w:ascii="Tahoma" w:hAnsi="Tahoma" w:cs="Tahoma"/>
                <w:b/>
                <w:bCs/>
                <w:color w:val="000000"/>
                <w:sz w:val="16"/>
                <w:szCs w:val="16"/>
              </w:rPr>
              <w:t>Источники финансирования дефицита бюджета</w:t>
            </w:r>
          </w:p>
        </w:tc>
      </w:tr>
      <w:tr w:rsidR="00C10091" w:rsidRPr="00515DEC" w:rsidTr="00E47A18">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строки</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Код источника финансирования дефицита бюджета по бюджетной классификации</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Утвержденные бюджетные назначения</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Неисполненные назначения</w:t>
            </w:r>
          </w:p>
        </w:tc>
      </w:tr>
      <w:tr w:rsidR="00C10091" w:rsidRPr="00515DEC" w:rsidTr="00E47A18">
        <w:trPr>
          <w:trHeight w:val="263"/>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2</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3</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4</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4"/>
                <w:szCs w:val="14"/>
              </w:rPr>
            </w:pPr>
            <w:r w:rsidRPr="00515DEC">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noWrap/>
            <w:vAlign w:val="bottom"/>
          </w:tcPr>
          <w:p w:rsidR="00C10091" w:rsidRPr="00515DEC" w:rsidRDefault="00C10091" w:rsidP="00E47A18">
            <w:pPr>
              <w:jc w:val="center"/>
              <w:rPr>
                <w:rFonts w:ascii="Tahoma" w:hAnsi="Tahoma" w:cs="Tahoma"/>
                <w:sz w:val="14"/>
                <w:szCs w:val="14"/>
              </w:rPr>
            </w:pPr>
            <w:r w:rsidRPr="00515DEC">
              <w:rPr>
                <w:rFonts w:ascii="Tahoma" w:hAnsi="Tahoma" w:cs="Tahoma"/>
                <w:sz w:val="14"/>
                <w:szCs w:val="14"/>
              </w:rPr>
              <w:t>6</w:t>
            </w:r>
          </w:p>
        </w:tc>
      </w:tr>
      <w:tr w:rsidR="00C10091" w:rsidRPr="00515DEC" w:rsidTr="00E47A18">
        <w:trPr>
          <w:trHeight w:val="28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Источники финансирования дефицита бюджета - всего</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500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2 214 901,25</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2 999 727,67</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xml:space="preserve">     в том числе:</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источники внутреннего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520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источники внешнего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620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 </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Изменение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700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01050000 00 0000 000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2 214 901,25</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2 999 727,67</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xml:space="preserve">     увеличение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710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650 01050201 10 0000 510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-37 167 806,83</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r>
      <w:tr w:rsidR="00C10091" w:rsidRPr="00515DEC" w:rsidTr="00E47A18">
        <w:trPr>
          <w:trHeight w:val="255"/>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10091" w:rsidRPr="00515DEC" w:rsidRDefault="00C10091" w:rsidP="00E47A18">
            <w:pPr>
              <w:rPr>
                <w:rFonts w:ascii="Tahoma" w:hAnsi="Tahoma" w:cs="Tahoma"/>
                <w:color w:val="000000"/>
                <w:sz w:val="16"/>
                <w:szCs w:val="16"/>
              </w:rPr>
            </w:pPr>
            <w:r w:rsidRPr="00515DEC">
              <w:rPr>
                <w:rFonts w:ascii="Tahoma" w:hAnsi="Tahoma" w:cs="Tahoma"/>
                <w:color w:val="000000"/>
                <w:sz w:val="16"/>
                <w:szCs w:val="16"/>
              </w:rPr>
              <w:t xml:space="preserve">     уменьшение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720</w:t>
            </w:r>
          </w:p>
        </w:tc>
        <w:tc>
          <w:tcPr>
            <w:tcW w:w="2472"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650 01050201 10 0000 610</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39 382 708,08</w:t>
            </w:r>
          </w:p>
        </w:tc>
        <w:tc>
          <w:tcPr>
            <w:tcW w:w="176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C10091" w:rsidRPr="00515DEC" w:rsidRDefault="00C10091" w:rsidP="00E47A18">
            <w:pPr>
              <w:jc w:val="center"/>
              <w:rPr>
                <w:rFonts w:ascii="Tahoma" w:hAnsi="Tahoma" w:cs="Tahoma"/>
                <w:color w:val="000000"/>
                <w:sz w:val="16"/>
                <w:szCs w:val="16"/>
              </w:rPr>
            </w:pPr>
            <w:r w:rsidRPr="00515DEC">
              <w:rPr>
                <w:rFonts w:ascii="Tahoma" w:hAnsi="Tahoma" w:cs="Tahoma"/>
                <w:color w:val="000000"/>
                <w:sz w:val="16"/>
                <w:szCs w:val="16"/>
              </w:rPr>
              <w:t>х</w:t>
            </w:r>
          </w:p>
        </w:tc>
      </w:tr>
    </w:tbl>
    <w:p w:rsidR="00C10091" w:rsidRPr="004C7C8E" w:rsidRDefault="00C10091" w:rsidP="00E47A18">
      <w:pPr>
        <w:rPr>
          <w:rFonts w:ascii="Times New Roman" w:hAnsi="Times New Roman"/>
        </w:rPr>
        <w:sectPr w:rsidR="00C10091" w:rsidRPr="004C7C8E" w:rsidSect="00BB2868">
          <w:pgSz w:w="16838" w:h="11906" w:orient="landscape"/>
          <w:pgMar w:top="539" w:right="567" w:bottom="709" w:left="289" w:header="720" w:footer="720" w:gutter="0"/>
          <w:cols w:space="720"/>
          <w:docGrid w:linePitch="360"/>
        </w:sectPr>
      </w:pPr>
    </w:p>
    <w:tbl>
      <w:tblPr>
        <w:tblpPr w:leftFromText="180" w:rightFromText="180" w:horzAnchor="margin" w:tblpXSpec="center" w:tblpY="900"/>
        <w:tblW w:w="10173" w:type="dxa"/>
        <w:tblLook w:val="0000"/>
      </w:tblPr>
      <w:tblGrid>
        <w:gridCol w:w="1452"/>
        <w:gridCol w:w="1270"/>
        <w:gridCol w:w="2606"/>
        <w:gridCol w:w="4845"/>
      </w:tblGrid>
      <w:tr w:rsidR="00C10091" w:rsidTr="00BB2868">
        <w:trPr>
          <w:trHeight w:val="255"/>
        </w:trPr>
        <w:tc>
          <w:tcPr>
            <w:tcW w:w="1452" w:type="dxa"/>
            <w:tcBorders>
              <w:top w:val="nil"/>
              <w:left w:val="nil"/>
              <w:bottom w:val="nil"/>
            </w:tcBorders>
            <w:shd w:val="clear" w:color="auto" w:fill="FFFFFF"/>
            <w:vAlign w:val="bottom"/>
          </w:tcPr>
          <w:p w:rsidR="00C10091" w:rsidRPr="00596C8C" w:rsidRDefault="00C10091" w:rsidP="00E47A18">
            <w:pPr>
              <w:jc w:val="center"/>
              <w:rPr>
                <w:rFonts w:ascii="Tahoma" w:hAnsi="Tahoma" w:cs="Tahoma"/>
                <w:color w:val="000000"/>
                <w:sz w:val="16"/>
                <w:szCs w:val="16"/>
              </w:rPr>
            </w:pPr>
          </w:p>
        </w:tc>
        <w:tc>
          <w:tcPr>
            <w:tcW w:w="8721" w:type="dxa"/>
            <w:gridSpan w:val="3"/>
            <w:tcBorders>
              <w:top w:val="nil"/>
              <w:bottom w:val="nil"/>
            </w:tcBorders>
            <w:shd w:val="clear" w:color="auto" w:fill="FFFFFF"/>
            <w:vAlign w:val="center"/>
          </w:tcPr>
          <w:p w:rsidR="00C10091" w:rsidRPr="006B57AB" w:rsidRDefault="00C10091" w:rsidP="00E47A18">
            <w:pPr>
              <w:rPr>
                <w:rFonts w:ascii="Tahoma" w:hAnsi="Tahoma" w:cs="Tahoma"/>
                <w:bCs/>
                <w:color w:val="000000"/>
                <w:sz w:val="16"/>
                <w:szCs w:val="16"/>
              </w:rPr>
            </w:pPr>
            <w:r>
              <w:rPr>
                <w:rFonts w:ascii="Tahoma" w:hAnsi="Tahoma" w:cs="Tahoma"/>
                <w:bCs/>
                <w:color w:val="000000"/>
                <w:sz w:val="16"/>
                <w:szCs w:val="16"/>
              </w:rPr>
              <w:t xml:space="preserve">                                                                                                                                                                                                                                          </w:t>
            </w:r>
            <w:r w:rsidRPr="006B57AB">
              <w:rPr>
                <w:rFonts w:ascii="Tahoma" w:hAnsi="Tahoma" w:cs="Tahoma"/>
                <w:bCs/>
                <w:color w:val="000000"/>
                <w:sz w:val="16"/>
                <w:szCs w:val="16"/>
              </w:rPr>
              <w:t xml:space="preserve">Приложение </w:t>
            </w:r>
            <w:r>
              <w:rPr>
                <w:rFonts w:ascii="Tahoma" w:hAnsi="Tahoma" w:cs="Tahoma"/>
                <w:bCs/>
                <w:color w:val="000000"/>
                <w:sz w:val="16"/>
                <w:szCs w:val="16"/>
              </w:rPr>
              <w:t>4 к</w:t>
            </w:r>
            <w:r w:rsidRPr="006B57AB">
              <w:rPr>
                <w:rFonts w:ascii="Tahoma" w:hAnsi="Tahoma" w:cs="Tahoma"/>
                <w:bCs/>
                <w:color w:val="000000"/>
                <w:sz w:val="16"/>
                <w:szCs w:val="16"/>
              </w:rPr>
              <w:t xml:space="preserve"> </w:t>
            </w:r>
            <w:r>
              <w:rPr>
                <w:rFonts w:ascii="Tahoma" w:hAnsi="Tahoma" w:cs="Tahoma"/>
                <w:bCs/>
                <w:color w:val="000000"/>
                <w:sz w:val="16"/>
                <w:szCs w:val="16"/>
              </w:rPr>
              <w:t>постановлению администрации с</w:t>
            </w:r>
            <w:r w:rsidRPr="006B57AB">
              <w:rPr>
                <w:rFonts w:ascii="Tahoma" w:hAnsi="Tahoma" w:cs="Tahoma"/>
                <w:bCs/>
                <w:color w:val="000000"/>
                <w:sz w:val="16"/>
                <w:szCs w:val="16"/>
              </w:rPr>
              <w:t>ельского поселения Сентябрьский</w:t>
            </w:r>
            <w:r>
              <w:rPr>
                <w:rFonts w:ascii="Tahoma" w:hAnsi="Tahoma" w:cs="Tahoma"/>
                <w:bCs/>
                <w:color w:val="000000"/>
                <w:sz w:val="16"/>
                <w:szCs w:val="16"/>
              </w:rPr>
              <w:t xml:space="preserve"> о</w:t>
            </w:r>
            <w:r w:rsidRPr="006B57AB">
              <w:rPr>
                <w:rFonts w:ascii="Tahoma" w:hAnsi="Tahoma" w:cs="Tahoma"/>
                <w:bCs/>
                <w:color w:val="000000"/>
                <w:sz w:val="16"/>
                <w:szCs w:val="16"/>
              </w:rPr>
              <w:t>т</w:t>
            </w:r>
            <w:r>
              <w:rPr>
                <w:rFonts w:ascii="Tahoma" w:hAnsi="Tahoma" w:cs="Tahoma"/>
                <w:bCs/>
                <w:color w:val="000000"/>
                <w:sz w:val="16"/>
                <w:szCs w:val="16"/>
              </w:rPr>
              <w:t xml:space="preserve"> 06.04.2015 № 47-па</w:t>
            </w:r>
          </w:p>
        </w:tc>
      </w:tr>
      <w:tr w:rsidR="00C10091" w:rsidTr="00E47A18">
        <w:trPr>
          <w:trHeight w:val="255"/>
        </w:trPr>
        <w:tc>
          <w:tcPr>
            <w:tcW w:w="10173" w:type="dxa"/>
            <w:gridSpan w:val="4"/>
            <w:tcBorders>
              <w:top w:val="nil"/>
              <w:left w:val="nil"/>
              <w:bottom w:val="nil"/>
              <w:right w:val="nil"/>
            </w:tcBorders>
            <w:shd w:val="clear" w:color="auto" w:fill="FFFFFF"/>
            <w:vAlign w:val="bottom"/>
          </w:tcPr>
          <w:p w:rsidR="00C10091" w:rsidRPr="00596C8C" w:rsidRDefault="00C10091" w:rsidP="00E47A18">
            <w:pPr>
              <w:rPr>
                <w:rFonts w:ascii="Tahoma" w:hAnsi="Tahoma" w:cs="Tahoma"/>
                <w:color w:val="000000"/>
                <w:sz w:val="16"/>
                <w:szCs w:val="16"/>
              </w:rPr>
            </w:pPr>
            <w:r w:rsidRPr="00596C8C">
              <w:rPr>
                <w:rFonts w:ascii="Tahoma" w:hAnsi="Tahoma" w:cs="Tahoma"/>
                <w:color w:val="000000"/>
                <w:sz w:val="16"/>
                <w:szCs w:val="16"/>
              </w:rPr>
              <w:t> </w:t>
            </w:r>
          </w:p>
        </w:tc>
      </w:tr>
      <w:tr w:rsidR="00C10091" w:rsidTr="00E47A18">
        <w:trPr>
          <w:trHeight w:val="601"/>
        </w:trPr>
        <w:tc>
          <w:tcPr>
            <w:tcW w:w="10173" w:type="dxa"/>
            <w:gridSpan w:val="4"/>
            <w:tcBorders>
              <w:top w:val="nil"/>
              <w:left w:val="nil"/>
              <w:right w:val="nil"/>
            </w:tcBorders>
            <w:shd w:val="clear" w:color="auto" w:fill="FFFFFF"/>
            <w:vAlign w:val="bottom"/>
          </w:tcPr>
          <w:p w:rsidR="00C10091" w:rsidRDefault="00C10091" w:rsidP="00E47A18">
            <w:pPr>
              <w:jc w:val="center"/>
              <w:rPr>
                <w:rFonts w:ascii="Tahoma" w:hAnsi="Tahoma" w:cs="Tahoma"/>
                <w:b/>
                <w:sz w:val="20"/>
                <w:szCs w:val="20"/>
              </w:rPr>
            </w:pPr>
            <w:r w:rsidRPr="00291C1A">
              <w:rPr>
                <w:rFonts w:ascii="Tahoma" w:hAnsi="Tahoma" w:cs="Tahoma"/>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C10091" w:rsidRPr="00291C1A" w:rsidRDefault="00C10091" w:rsidP="00E47A18">
            <w:pPr>
              <w:jc w:val="center"/>
              <w:rPr>
                <w:rFonts w:ascii="Tahoma" w:hAnsi="Tahoma" w:cs="Tahoma"/>
                <w:b/>
                <w:bCs/>
                <w:color w:val="000000"/>
                <w:sz w:val="20"/>
                <w:szCs w:val="20"/>
              </w:rPr>
            </w:pPr>
            <w:r w:rsidRPr="00291C1A">
              <w:rPr>
                <w:rFonts w:ascii="Tahoma" w:hAnsi="Tahoma" w:cs="Tahoma"/>
                <w:b/>
                <w:sz w:val="20"/>
                <w:szCs w:val="20"/>
              </w:rPr>
              <w:t xml:space="preserve">ЗА </w:t>
            </w:r>
            <w:r>
              <w:rPr>
                <w:rFonts w:ascii="Tahoma" w:hAnsi="Tahoma" w:cs="Tahoma"/>
                <w:b/>
                <w:sz w:val="20"/>
                <w:szCs w:val="20"/>
                <w:lang w:val="en-US"/>
              </w:rPr>
              <w:t>IV</w:t>
            </w:r>
            <w:r>
              <w:rPr>
                <w:rFonts w:ascii="Tahoma" w:hAnsi="Tahoma" w:cs="Tahoma"/>
                <w:b/>
                <w:sz w:val="20"/>
                <w:szCs w:val="20"/>
              </w:rPr>
              <w:t xml:space="preserve"> КВАРТАЛ 2014</w:t>
            </w:r>
            <w:r w:rsidRPr="00291C1A">
              <w:rPr>
                <w:rFonts w:ascii="Tahoma" w:hAnsi="Tahoma" w:cs="Tahoma"/>
                <w:b/>
                <w:sz w:val="20"/>
                <w:szCs w:val="20"/>
              </w:rPr>
              <w:t xml:space="preserve"> ГОД</w:t>
            </w:r>
            <w:r>
              <w:rPr>
                <w:rFonts w:ascii="Tahoma" w:hAnsi="Tahoma" w:cs="Tahoma"/>
                <w:b/>
                <w:sz w:val="20"/>
                <w:szCs w:val="20"/>
              </w:rPr>
              <w:t>А</w:t>
            </w:r>
          </w:p>
        </w:tc>
      </w:tr>
      <w:tr w:rsidR="00C10091" w:rsidTr="00E206E4">
        <w:trPr>
          <w:trHeight w:val="1441"/>
        </w:trPr>
        <w:tc>
          <w:tcPr>
            <w:tcW w:w="2722"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sz w:val="20"/>
                <w:szCs w:val="20"/>
              </w:rPr>
              <w:t>Наименование</w:t>
            </w:r>
          </w:p>
        </w:tc>
        <w:tc>
          <w:tcPr>
            <w:tcW w:w="2606"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sz w:val="20"/>
                <w:szCs w:val="20"/>
              </w:rPr>
              <w:t>Численность на 1-е число месяца, следующего за отчетным периодом, чел.</w:t>
            </w:r>
          </w:p>
        </w:tc>
        <w:tc>
          <w:tcPr>
            <w:tcW w:w="4845" w:type="dxa"/>
            <w:tcBorders>
              <w:top w:val="single" w:sz="8" w:space="0" w:color="000000"/>
              <w:left w:val="nil"/>
              <w:bottom w:val="single" w:sz="4" w:space="0" w:color="000000"/>
              <w:right w:val="single" w:sz="8" w:space="0" w:color="000000"/>
            </w:tcBorders>
            <w:shd w:val="clear" w:color="auto" w:fill="FFFFFF"/>
            <w:vAlign w:val="center"/>
          </w:tcPr>
          <w:p w:rsidR="00C10091" w:rsidRPr="00BB2868" w:rsidRDefault="00C10091" w:rsidP="00E47A18">
            <w:pPr>
              <w:jc w:val="center"/>
              <w:rPr>
                <w:rFonts w:ascii="Times New Roman" w:hAnsi="Times New Roman"/>
                <w:sz w:val="20"/>
                <w:szCs w:val="20"/>
              </w:rPr>
            </w:pPr>
            <w:r w:rsidRPr="00BB2868">
              <w:rPr>
                <w:rFonts w:ascii="Times New Roman" w:hAnsi="Times New Roman"/>
                <w:sz w:val="20"/>
                <w:szCs w:val="20"/>
              </w:rPr>
              <w:t xml:space="preserve">Оплата труда </w:t>
            </w:r>
          </w:p>
          <w:p w:rsidR="00C10091" w:rsidRPr="00BB2868" w:rsidRDefault="00C10091" w:rsidP="00E47A18">
            <w:pPr>
              <w:jc w:val="center"/>
              <w:rPr>
                <w:rFonts w:ascii="Times New Roman" w:hAnsi="Times New Roman"/>
                <w:sz w:val="20"/>
                <w:szCs w:val="20"/>
              </w:rPr>
            </w:pPr>
            <w:r w:rsidRPr="00BB2868">
              <w:rPr>
                <w:rFonts w:ascii="Times New Roman" w:hAnsi="Times New Roman"/>
                <w:sz w:val="20"/>
                <w:szCs w:val="20"/>
              </w:rPr>
              <w:t>за 2014 год</w:t>
            </w:r>
          </w:p>
          <w:p w:rsidR="00C10091" w:rsidRPr="00BB2868" w:rsidRDefault="00C10091" w:rsidP="00E47A18">
            <w:pPr>
              <w:jc w:val="center"/>
              <w:rPr>
                <w:rFonts w:ascii="Times New Roman" w:hAnsi="Times New Roman"/>
                <w:sz w:val="20"/>
                <w:szCs w:val="20"/>
              </w:rPr>
            </w:pPr>
            <w:r w:rsidRPr="00BB2868">
              <w:rPr>
                <w:rFonts w:ascii="Times New Roman" w:hAnsi="Times New Roman"/>
                <w:sz w:val="20"/>
                <w:szCs w:val="20"/>
              </w:rPr>
              <w:t xml:space="preserve">(кассовые расходы), </w:t>
            </w:r>
          </w:p>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sz w:val="20"/>
                <w:szCs w:val="20"/>
              </w:rPr>
              <w:t>ст. 211, тыс. руб.</w:t>
            </w:r>
          </w:p>
        </w:tc>
      </w:tr>
      <w:tr w:rsidR="00C10091" w:rsidTr="00E206E4">
        <w:trPr>
          <w:trHeight w:val="297"/>
        </w:trPr>
        <w:tc>
          <w:tcPr>
            <w:tcW w:w="2722"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color w:val="000000"/>
                <w:sz w:val="20"/>
                <w:szCs w:val="20"/>
              </w:rPr>
              <w:t>Муниципальные служащие</w:t>
            </w:r>
          </w:p>
        </w:tc>
        <w:tc>
          <w:tcPr>
            <w:tcW w:w="2606"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color w:val="000000"/>
                <w:sz w:val="20"/>
                <w:szCs w:val="20"/>
              </w:rPr>
              <w:t>7</w:t>
            </w:r>
          </w:p>
        </w:tc>
        <w:tc>
          <w:tcPr>
            <w:tcW w:w="4845" w:type="dxa"/>
            <w:tcBorders>
              <w:top w:val="single" w:sz="4" w:space="0" w:color="000000"/>
              <w:left w:val="nil"/>
              <w:bottom w:val="single" w:sz="8" w:space="0" w:color="000000"/>
              <w:right w:val="single" w:sz="8" w:space="0" w:color="000000"/>
            </w:tcBorders>
            <w:shd w:val="clear" w:color="auto" w:fill="FFFFFF"/>
            <w:vAlign w:val="center"/>
          </w:tcPr>
          <w:p w:rsidR="00C10091" w:rsidRPr="00BB2868" w:rsidRDefault="00C10091" w:rsidP="00E47A18">
            <w:pPr>
              <w:jc w:val="center"/>
              <w:rPr>
                <w:rFonts w:ascii="Times New Roman" w:hAnsi="Times New Roman"/>
                <w:color w:val="000000"/>
                <w:sz w:val="20"/>
                <w:szCs w:val="20"/>
              </w:rPr>
            </w:pPr>
            <w:r w:rsidRPr="00BB2868">
              <w:rPr>
                <w:rFonts w:ascii="Times New Roman" w:hAnsi="Times New Roman"/>
                <w:color w:val="000000"/>
                <w:sz w:val="20"/>
                <w:szCs w:val="20"/>
              </w:rPr>
              <w:t>3 795</w:t>
            </w:r>
          </w:p>
        </w:tc>
      </w:tr>
    </w:tbl>
    <w:p w:rsidR="00C10091" w:rsidRDefault="00C10091" w:rsidP="00E47A18">
      <w:pPr>
        <w:rPr>
          <w:rFonts w:ascii="Arial Narrow" w:hAnsi="Arial Narrow"/>
          <w:sz w:val="24"/>
          <w:szCs w:val="24"/>
        </w:rPr>
      </w:pPr>
    </w:p>
    <w:p w:rsidR="00C10091" w:rsidRPr="007C6315" w:rsidRDefault="00C10091" w:rsidP="00E47A18">
      <w:pPr>
        <w:rPr>
          <w:rFonts w:ascii="Arial Narrow" w:hAnsi="Arial Narrow"/>
          <w:sz w:val="24"/>
          <w:szCs w:val="24"/>
        </w:rPr>
      </w:pPr>
    </w:p>
    <w:p w:rsidR="00C10091" w:rsidRDefault="00C10091" w:rsidP="00E206E4">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C10091" w:rsidRDefault="00C10091" w:rsidP="00E206E4">
      <w:pPr>
        <w:spacing w:after="0" w:line="240" w:lineRule="auto"/>
        <w:rPr>
          <w:rFonts w:ascii="Times New Roman" w:hAnsi="Times New Roman"/>
          <w:bCs/>
          <w:sz w:val="20"/>
          <w:szCs w:val="20"/>
        </w:rPr>
      </w:pPr>
      <w:r w:rsidRPr="00E206E4">
        <w:rPr>
          <w:rFonts w:ascii="Times New Roman" w:hAnsi="Times New Roman"/>
          <w:sz w:val="20"/>
          <w:szCs w:val="20"/>
        </w:rPr>
        <w:t xml:space="preserve">№ 52-па от 06.04.2015г </w:t>
      </w:r>
      <w:r w:rsidRPr="00E206E4">
        <w:rPr>
          <w:rFonts w:ascii="Times New Roman" w:hAnsi="Times New Roman"/>
          <w:bCs/>
          <w:sz w:val="20"/>
          <w:szCs w:val="20"/>
        </w:rPr>
        <w:t>О назначении публичных слушаний по утверждению</w:t>
      </w:r>
      <w:r>
        <w:rPr>
          <w:rFonts w:ascii="Times New Roman" w:hAnsi="Times New Roman"/>
          <w:bCs/>
          <w:sz w:val="20"/>
          <w:szCs w:val="20"/>
        </w:rPr>
        <w:t xml:space="preserve"> </w:t>
      </w:r>
      <w:r w:rsidRPr="00E206E4">
        <w:rPr>
          <w:rFonts w:ascii="Times New Roman" w:hAnsi="Times New Roman"/>
          <w:bCs/>
          <w:sz w:val="20"/>
          <w:szCs w:val="20"/>
        </w:rPr>
        <w:t xml:space="preserve"> схемы теплоснабжения, муниципального образования сельского поселения Сентябрьский на 2016 год</w:t>
      </w:r>
    </w:p>
    <w:p w:rsidR="00C10091" w:rsidRDefault="00C10091" w:rsidP="00E206E4">
      <w:pPr>
        <w:spacing w:after="0" w:line="240" w:lineRule="auto"/>
        <w:rPr>
          <w:rFonts w:ascii="Times New Roman" w:hAnsi="Times New Roman"/>
          <w:bCs/>
          <w:sz w:val="20"/>
          <w:szCs w:val="20"/>
        </w:rPr>
      </w:pP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 сельского поселения Сентябрьский от 23 апреля 2009 года № 45 «О порядке организации и проведения публичных слушаний», п о с т а н о в л я ю:</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 xml:space="preserve">1.Организовать проведение публичных слушаний по утверждению  схемы теплоснабжения муниципального образования сельского поселения Сентябрьский на 2016 год, в форме собрания, 13 апреля 2015 в 15.00 часов в здание  ДК «Жемчужина Югры». </w:t>
      </w: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2. Публичные слушания провести с участием жителей поселка Сентябрьский.</w:t>
      </w: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3.Утвердить состав комиссии по проведению публичных слушаний по обсуждению схемы теплоснабжения сельского поселения Сентябрьский согласно приложению.</w:t>
      </w: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4.Настоящее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C10091" w:rsidRPr="00E206E4" w:rsidRDefault="00C10091" w:rsidP="00E206E4">
      <w:pPr>
        <w:spacing w:after="0" w:line="240" w:lineRule="auto"/>
        <w:ind w:firstLine="708"/>
        <w:jc w:val="both"/>
        <w:rPr>
          <w:rFonts w:ascii="Times New Roman" w:hAnsi="Times New Roman"/>
          <w:bCs/>
          <w:sz w:val="20"/>
          <w:szCs w:val="20"/>
        </w:rPr>
      </w:pPr>
      <w:r w:rsidRPr="00E206E4">
        <w:rPr>
          <w:rFonts w:ascii="Times New Roman" w:hAnsi="Times New Roman"/>
          <w:bCs/>
          <w:sz w:val="20"/>
          <w:szCs w:val="20"/>
        </w:rPr>
        <w:t>5. Контроль за выполнением постановления осуществляю лично.</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p>
    <w:p w:rsidR="00C10091"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Глава поселения</w:t>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r>
      <w:r w:rsidRPr="00E206E4">
        <w:rPr>
          <w:rFonts w:ascii="Times New Roman" w:hAnsi="Times New Roman"/>
          <w:bCs/>
          <w:sz w:val="20"/>
          <w:szCs w:val="20"/>
        </w:rPr>
        <w:tab/>
        <w:t>А.В. Светлаков</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Приложение к постановлению администрации сельского поселения Сентябрьский от </w:t>
      </w:r>
      <w:r w:rsidRPr="00E206E4">
        <w:rPr>
          <w:rFonts w:ascii="Times New Roman" w:hAnsi="Times New Roman"/>
          <w:bCs/>
          <w:sz w:val="20"/>
          <w:szCs w:val="20"/>
          <w:u w:val="single"/>
        </w:rPr>
        <w:t>06.04.2015</w:t>
      </w:r>
      <w:r w:rsidRPr="00E206E4">
        <w:rPr>
          <w:rFonts w:ascii="Times New Roman" w:hAnsi="Times New Roman"/>
          <w:bCs/>
          <w:sz w:val="20"/>
          <w:szCs w:val="20"/>
        </w:rPr>
        <w:t xml:space="preserve"> №   </w:t>
      </w:r>
      <w:r w:rsidRPr="00E206E4">
        <w:rPr>
          <w:rFonts w:ascii="Times New Roman" w:hAnsi="Times New Roman"/>
          <w:bCs/>
          <w:sz w:val="20"/>
          <w:szCs w:val="20"/>
          <w:u w:val="single"/>
        </w:rPr>
        <w:t>52-па</w:t>
      </w:r>
    </w:p>
    <w:p w:rsidR="00C10091" w:rsidRPr="00E206E4" w:rsidRDefault="00C10091" w:rsidP="00E206E4">
      <w:pPr>
        <w:spacing w:after="0" w:line="240" w:lineRule="auto"/>
        <w:jc w:val="both"/>
        <w:rPr>
          <w:rFonts w:ascii="Times New Roman" w:hAnsi="Times New Roman"/>
          <w:bCs/>
          <w:sz w:val="20"/>
          <w:szCs w:val="20"/>
        </w:rPr>
      </w:pPr>
    </w:p>
    <w:p w:rsidR="00C10091" w:rsidRDefault="00C10091" w:rsidP="00E206E4">
      <w:pPr>
        <w:spacing w:after="0" w:line="240" w:lineRule="auto"/>
        <w:jc w:val="center"/>
        <w:rPr>
          <w:rFonts w:ascii="Times New Roman" w:hAnsi="Times New Roman"/>
          <w:b/>
          <w:bCs/>
          <w:sz w:val="20"/>
          <w:szCs w:val="20"/>
        </w:rPr>
      </w:pPr>
      <w:r w:rsidRPr="00E206E4">
        <w:rPr>
          <w:rFonts w:ascii="Times New Roman" w:hAnsi="Times New Roman"/>
          <w:b/>
          <w:bCs/>
          <w:sz w:val="20"/>
          <w:szCs w:val="20"/>
        </w:rPr>
        <w:t>Комиссия по проведению собрания</w:t>
      </w:r>
    </w:p>
    <w:p w:rsidR="00C10091" w:rsidRPr="00E206E4" w:rsidRDefault="00C10091" w:rsidP="00E206E4">
      <w:pPr>
        <w:spacing w:after="0" w:line="240" w:lineRule="auto"/>
        <w:jc w:val="center"/>
        <w:rPr>
          <w:rFonts w:ascii="Times New Roman" w:hAnsi="Times New Roman"/>
          <w:b/>
          <w:bCs/>
          <w:sz w:val="20"/>
          <w:szCs w:val="20"/>
        </w:rPr>
      </w:pPr>
    </w:p>
    <w:p w:rsidR="00C10091" w:rsidRPr="00E206E4" w:rsidRDefault="00C10091" w:rsidP="00E206E4">
      <w:pPr>
        <w:spacing w:after="0" w:line="240" w:lineRule="auto"/>
        <w:jc w:val="center"/>
        <w:rPr>
          <w:rFonts w:ascii="Times New Roman" w:hAnsi="Times New Roman"/>
          <w:b/>
          <w:bCs/>
          <w:sz w:val="20"/>
          <w:szCs w:val="20"/>
        </w:rPr>
      </w:pPr>
      <w:r w:rsidRPr="00E206E4">
        <w:rPr>
          <w:rFonts w:ascii="Times New Roman" w:hAnsi="Times New Roman"/>
          <w:b/>
          <w:bCs/>
          <w:sz w:val="20"/>
          <w:szCs w:val="20"/>
        </w:rPr>
        <w:t>по обсуждению  схемы теплоснабжения  сельского поселения  Сентябрьский</w:t>
      </w:r>
    </w:p>
    <w:p w:rsidR="00C10091" w:rsidRPr="00E206E4" w:rsidRDefault="00C10091" w:rsidP="00E206E4">
      <w:pPr>
        <w:spacing w:after="0" w:line="240" w:lineRule="auto"/>
        <w:jc w:val="both"/>
        <w:rPr>
          <w:rFonts w:ascii="Times New Roman" w:hAnsi="Times New Roman"/>
          <w:b/>
          <w:bCs/>
          <w:sz w:val="20"/>
          <w:szCs w:val="20"/>
        </w:rPr>
      </w:pPr>
    </w:p>
    <w:tbl>
      <w:tblPr>
        <w:tblW w:w="0" w:type="auto"/>
        <w:tblInd w:w="108" w:type="dxa"/>
        <w:tblLook w:val="0000"/>
      </w:tblPr>
      <w:tblGrid>
        <w:gridCol w:w="3402"/>
        <w:gridCol w:w="5782"/>
      </w:tblGrid>
      <w:tr w:rsidR="00C10091" w:rsidRPr="00E206E4" w:rsidTr="00B8544A">
        <w:trPr>
          <w:trHeight w:val="540"/>
        </w:trPr>
        <w:tc>
          <w:tcPr>
            <w:tcW w:w="340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Светлаков </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Андрей Владимирович</w:t>
            </w:r>
          </w:p>
        </w:tc>
        <w:tc>
          <w:tcPr>
            <w:tcW w:w="578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Глава сельского  поселения Сентябрьский, председатель комиссии</w:t>
            </w:r>
          </w:p>
          <w:p w:rsidR="00C10091" w:rsidRPr="00E206E4" w:rsidRDefault="00C10091" w:rsidP="00E206E4">
            <w:pPr>
              <w:spacing w:after="0" w:line="240" w:lineRule="auto"/>
              <w:jc w:val="both"/>
              <w:rPr>
                <w:rFonts w:ascii="Times New Roman" w:hAnsi="Times New Roman"/>
                <w:bCs/>
                <w:sz w:val="20"/>
                <w:szCs w:val="20"/>
              </w:rPr>
            </w:pPr>
          </w:p>
        </w:tc>
      </w:tr>
      <w:tr w:rsidR="00C10091" w:rsidRPr="00E206E4" w:rsidTr="00B8544A">
        <w:trPr>
          <w:trHeight w:val="540"/>
        </w:trPr>
        <w:tc>
          <w:tcPr>
            <w:tcW w:w="340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Волошин</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Виталий Васильевич</w:t>
            </w:r>
          </w:p>
          <w:p w:rsidR="00C10091" w:rsidRPr="00E206E4" w:rsidRDefault="00C10091" w:rsidP="00E206E4">
            <w:pPr>
              <w:spacing w:after="0" w:line="240" w:lineRule="auto"/>
              <w:jc w:val="both"/>
              <w:rPr>
                <w:rFonts w:ascii="Times New Roman" w:hAnsi="Times New Roman"/>
                <w:bCs/>
                <w:sz w:val="20"/>
                <w:szCs w:val="20"/>
              </w:rPr>
            </w:pPr>
          </w:p>
        </w:tc>
        <w:tc>
          <w:tcPr>
            <w:tcW w:w="578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Заместитель главы сельского поселения Сентябрьский,  заместитель председателя комиссии</w:t>
            </w:r>
          </w:p>
          <w:p w:rsidR="00C10091" w:rsidRPr="00E206E4" w:rsidRDefault="00C10091" w:rsidP="00E206E4">
            <w:pPr>
              <w:spacing w:after="0" w:line="240" w:lineRule="auto"/>
              <w:jc w:val="both"/>
              <w:rPr>
                <w:rFonts w:ascii="Times New Roman" w:hAnsi="Times New Roman"/>
                <w:bCs/>
                <w:sz w:val="20"/>
                <w:szCs w:val="20"/>
              </w:rPr>
            </w:pPr>
          </w:p>
        </w:tc>
      </w:tr>
      <w:tr w:rsidR="00C10091" w:rsidRPr="00E206E4" w:rsidTr="00E206E4">
        <w:trPr>
          <w:trHeight w:val="375"/>
        </w:trPr>
        <w:tc>
          <w:tcPr>
            <w:tcW w:w="340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Солдаткина </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Лариса Юрьевна </w:t>
            </w:r>
          </w:p>
        </w:tc>
        <w:tc>
          <w:tcPr>
            <w:tcW w:w="5782" w:type="dxa"/>
            <w:vAlign w:val="center"/>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Ведущий специалист землеустроитель, секретарь комиссии</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               </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                  </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p>
        </w:tc>
      </w:tr>
      <w:tr w:rsidR="00C10091" w:rsidRPr="00E206E4" w:rsidTr="00E206E4">
        <w:trPr>
          <w:trHeight w:val="1088"/>
        </w:trPr>
        <w:tc>
          <w:tcPr>
            <w:tcW w:w="340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Члены комиссии:                   </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Краснова </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Светлана Николаевна</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Васева </w:t>
            </w: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Инна Викторовна</w:t>
            </w:r>
          </w:p>
          <w:p w:rsidR="00C10091" w:rsidRPr="00E206E4" w:rsidRDefault="00C10091" w:rsidP="00E206E4">
            <w:pPr>
              <w:spacing w:after="0" w:line="240" w:lineRule="auto"/>
              <w:jc w:val="both"/>
              <w:rPr>
                <w:rFonts w:ascii="Times New Roman" w:hAnsi="Times New Roman"/>
                <w:bCs/>
                <w:sz w:val="20"/>
                <w:szCs w:val="20"/>
              </w:rPr>
            </w:pPr>
          </w:p>
        </w:tc>
        <w:tc>
          <w:tcPr>
            <w:tcW w:w="5782" w:type="dxa"/>
          </w:tcPr>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 </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Главный специалист юрист</w:t>
            </w: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r w:rsidRPr="00E206E4">
              <w:rPr>
                <w:rFonts w:ascii="Times New Roman" w:hAnsi="Times New Roman"/>
                <w:bCs/>
                <w:sz w:val="20"/>
                <w:szCs w:val="20"/>
              </w:rPr>
              <w:t xml:space="preserve">Специалист 1 категории по работе с населением                  </w:t>
            </w:r>
          </w:p>
          <w:p w:rsidR="00C10091" w:rsidRPr="00E206E4" w:rsidRDefault="00C10091" w:rsidP="00E206E4">
            <w:pPr>
              <w:spacing w:after="0" w:line="240" w:lineRule="auto"/>
              <w:jc w:val="both"/>
              <w:rPr>
                <w:rFonts w:ascii="Times New Roman" w:hAnsi="Times New Roman"/>
                <w:bCs/>
                <w:sz w:val="20"/>
                <w:szCs w:val="20"/>
              </w:rPr>
            </w:pPr>
          </w:p>
        </w:tc>
      </w:tr>
    </w:tbl>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jc w:val="both"/>
        <w:rPr>
          <w:rFonts w:ascii="Times New Roman" w:hAnsi="Times New Roman"/>
          <w:bCs/>
          <w:sz w:val="20"/>
          <w:szCs w:val="20"/>
        </w:rPr>
      </w:pPr>
    </w:p>
    <w:p w:rsidR="00C10091" w:rsidRPr="00E206E4" w:rsidRDefault="00C10091" w:rsidP="00E206E4">
      <w:pPr>
        <w:spacing w:after="0" w:line="240" w:lineRule="auto"/>
        <w:rPr>
          <w:rFonts w:ascii="Times New Roman" w:hAnsi="Times New Roman"/>
          <w:sz w:val="20"/>
          <w:szCs w:val="20"/>
        </w:rPr>
      </w:pPr>
    </w:p>
    <w:p w:rsidR="00C10091" w:rsidRPr="00E206E4" w:rsidRDefault="00C10091" w:rsidP="00E206E4">
      <w:pPr>
        <w:spacing w:after="0" w:line="240" w:lineRule="auto"/>
        <w:rPr>
          <w:rFonts w:ascii="Times New Roman" w:hAnsi="Times New Roman"/>
          <w:sz w:val="20"/>
          <w:szCs w:val="20"/>
        </w:rPr>
      </w:pPr>
    </w:p>
    <w:p w:rsidR="00C10091" w:rsidRPr="00E206E4" w:rsidRDefault="00C10091" w:rsidP="00E206E4">
      <w:pPr>
        <w:spacing w:after="0" w:line="240" w:lineRule="auto"/>
        <w:rPr>
          <w:rFonts w:ascii="Times New Roman" w:hAnsi="Times New Roman"/>
          <w:sz w:val="20"/>
          <w:szCs w:val="20"/>
        </w:rPr>
      </w:pPr>
    </w:p>
    <w:p w:rsidR="00C10091" w:rsidRPr="007C6315" w:rsidRDefault="00C10091" w:rsidP="00E47A18">
      <w:pPr>
        <w:rPr>
          <w:rFonts w:ascii="Arial Narrow" w:hAnsi="Arial Narrow"/>
          <w:sz w:val="24"/>
          <w:szCs w:val="24"/>
        </w:rPr>
      </w:pPr>
    </w:p>
    <w:p w:rsidR="00C10091" w:rsidRPr="007C6315" w:rsidRDefault="00C10091" w:rsidP="00E47A18">
      <w:pPr>
        <w:rPr>
          <w:rFonts w:ascii="Arial Narrow" w:hAnsi="Arial Narrow"/>
          <w:sz w:val="24"/>
          <w:szCs w:val="24"/>
        </w:rPr>
      </w:pPr>
    </w:p>
    <w:p w:rsidR="00C10091" w:rsidRPr="007C6315" w:rsidRDefault="00C10091" w:rsidP="00E47A18">
      <w:pPr>
        <w:rPr>
          <w:rFonts w:ascii="Arial Narrow" w:hAnsi="Arial Narrow"/>
          <w:sz w:val="24"/>
          <w:szCs w:val="24"/>
        </w:rPr>
      </w:pPr>
    </w:p>
    <w:p w:rsidR="00C10091" w:rsidRPr="007C6315" w:rsidRDefault="00C10091" w:rsidP="00E47A18">
      <w:pPr>
        <w:rPr>
          <w:rFonts w:ascii="Arial Narrow" w:hAnsi="Arial Narrow"/>
          <w:sz w:val="24"/>
          <w:szCs w:val="24"/>
        </w:rPr>
      </w:pPr>
    </w:p>
    <w:p w:rsidR="00C10091" w:rsidRDefault="00C10091" w:rsidP="00F46D52">
      <w:pPr>
        <w:spacing w:after="0" w:line="240" w:lineRule="auto"/>
        <w:ind w:right="92" w:firstLine="426"/>
        <w:rPr>
          <w:rFonts w:ascii="Times New Roman" w:hAnsi="Times New Roman"/>
          <w:sz w:val="20"/>
          <w:szCs w:val="20"/>
        </w:rPr>
      </w:pPr>
    </w:p>
    <w:p w:rsidR="00C10091" w:rsidRPr="0083798C" w:rsidRDefault="00C10091"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C10091" w:rsidRPr="000C43CE" w:rsidTr="00271F8D">
        <w:trPr>
          <w:trHeight w:val="132"/>
        </w:trPr>
        <w:tc>
          <w:tcPr>
            <w:tcW w:w="3360" w:type="dxa"/>
            <w:vAlign w:val="center"/>
          </w:tcPr>
          <w:p w:rsidR="00C10091" w:rsidRPr="000C43CE" w:rsidRDefault="00C10091"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C10091" w:rsidRPr="000C43CE" w:rsidRDefault="00C10091" w:rsidP="00271F8D">
            <w:pPr>
              <w:spacing w:after="0" w:line="240" w:lineRule="auto"/>
              <w:ind w:left="-120"/>
              <w:jc w:val="center"/>
              <w:rPr>
                <w:rFonts w:ascii="Times New Roman" w:hAnsi="Times New Roman"/>
                <w:sz w:val="20"/>
                <w:szCs w:val="20"/>
              </w:rPr>
            </w:pP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C10091" w:rsidRPr="000C43CE" w:rsidRDefault="00C10091" w:rsidP="00271F8D">
            <w:pPr>
              <w:spacing w:after="0" w:line="240" w:lineRule="auto"/>
              <w:jc w:val="center"/>
              <w:rPr>
                <w:rFonts w:ascii="Times New Roman" w:hAnsi="Times New Roman"/>
                <w:b/>
                <w:sz w:val="20"/>
                <w:szCs w:val="20"/>
              </w:rPr>
            </w:pP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06.04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C10091" w:rsidRPr="000C43CE" w:rsidRDefault="00C10091"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C10091" w:rsidRPr="000C43CE" w:rsidRDefault="00C10091"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C10091"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C10091" w:rsidRPr="000C43CE" w:rsidRDefault="00C10091" w:rsidP="00131B3C">
            <w:pPr>
              <w:spacing w:after="0" w:line="240" w:lineRule="auto"/>
              <w:jc w:val="center"/>
              <w:rPr>
                <w:rFonts w:ascii="Times New Roman" w:hAnsi="Times New Roman"/>
                <w:sz w:val="20"/>
                <w:szCs w:val="20"/>
              </w:rPr>
            </w:pPr>
          </w:p>
          <w:p w:rsidR="00C10091" w:rsidRPr="000C43CE" w:rsidRDefault="00C10091"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C10091" w:rsidRPr="000C43CE" w:rsidRDefault="00C10091" w:rsidP="00131B3C">
            <w:pPr>
              <w:spacing w:after="0" w:line="240" w:lineRule="auto"/>
              <w:jc w:val="center"/>
              <w:rPr>
                <w:rFonts w:ascii="Times New Roman" w:hAnsi="Times New Roman"/>
                <w:sz w:val="20"/>
                <w:szCs w:val="20"/>
              </w:rPr>
            </w:pPr>
          </w:p>
          <w:p w:rsidR="00C10091" w:rsidRPr="000C43CE" w:rsidRDefault="00C10091"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C10091" w:rsidRPr="000C43CE" w:rsidRDefault="00C10091" w:rsidP="00131B3C">
            <w:pPr>
              <w:spacing w:after="0" w:line="240" w:lineRule="auto"/>
              <w:jc w:val="center"/>
              <w:rPr>
                <w:rFonts w:ascii="Times New Roman" w:hAnsi="Times New Roman"/>
                <w:sz w:val="20"/>
                <w:szCs w:val="20"/>
              </w:rPr>
            </w:pPr>
          </w:p>
        </w:tc>
      </w:tr>
    </w:tbl>
    <w:p w:rsidR="00C10091" w:rsidRPr="001C3755" w:rsidRDefault="00C10091" w:rsidP="001C3755">
      <w:pPr>
        <w:tabs>
          <w:tab w:val="left" w:pos="2775"/>
        </w:tabs>
        <w:rPr>
          <w:rFonts w:ascii="Arial" w:hAnsi="Arial" w:cs="Arial"/>
          <w:sz w:val="20"/>
          <w:szCs w:val="20"/>
        </w:rPr>
      </w:pPr>
    </w:p>
    <w:sectPr w:rsidR="00C10091"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91" w:rsidRDefault="00C10091" w:rsidP="001952B6">
      <w:pPr>
        <w:spacing w:after="0" w:line="240" w:lineRule="auto"/>
      </w:pPr>
      <w:r>
        <w:separator/>
      </w:r>
    </w:p>
  </w:endnote>
  <w:endnote w:type="continuationSeparator" w:id="0">
    <w:p w:rsidR="00C10091" w:rsidRDefault="00C10091"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91" w:rsidRDefault="00C10091">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10</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91" w:rsidRDefault="00C10091" w:rsidP="001952B6">
      <w:pPr>
        <w:spacing w:after="0" w:line="240" w:lineRule="auto"/>
      </w:pPr>
      <w:r>
        <w:separator/>
      </w:r>
    </w:p>
  </w:footnote>
  <w:footnote w:type="continuationSeparator" w:id="0">
    <w:p w:rsidR="00C10091" w:rsidRDefault="00C10091"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6833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E3F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3AAC6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D26D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80A9E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6089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E565D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36AA9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6CB1B2"/>
    <w:lvl w:ilvl="0">
      <w:start w:val="1"/>
      <w:numFmt w:val="decimal"/>
      <w:pStyle w:val="ListNumber"/>
      <w:lvlText w:val="%1."/>
      <w:lvlJc w:val="left"/>
      <w:pPr>
        <w:tabs>
          <w:tab w:val="num" w:pos="360"/>
        </w:tabs>
        <w:ind w:left="360" w:hanging="360"/>
      </w:pPr>
    </w:lvl>
  </w:abstractNum>
  <w:abstractNum w:abstractNumId="9">
    <w:nsid w:val="FFFFFF89"/>
    <w:multiLevelType w:val="singleLevel"/>
    <w:tmpl w:val="225C6B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C170C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9"/>
  </w:num>
  <w:num w:numId="13">
    <w:abstractNumId w:val="14"/>
  </w:num>
  <w:num w:numId="14">
    <w:abstractNumId w:val="16"/>
  </w:num>
  <w:num w:numId="15">
    <w:abstractNumId w:val="21"/>
  </w:num>
  <w:num w:numId="16">
    <w:abstractNumId w:val="28"/>
  </w:num>
  <w:num w:numId="17">
    <w:abstractNumId w:val="10"/>
  </w:num>
  <w:num w:numId="18">
    <w:abstractNumId w:val="11"/>
  </w:num>
  <w:num w:numId="19">
    <w:abstractNumId w:val="20"/>
  </w:num>
  <w:num w:numId="20">
    <w:abstractNumId w:val="19"/>
  </w:num>
  <w:num w:numId="21">
    <w:abstractNumId w:val="18"/>
  </w:num>
  <w:num w:numId="22">
    <w:abstractNumId w:val="12"/>
  </w:num>
  <w:num w:numId="23">
    <w:abstractNumId w:val="24"/>
  </w:num>
  <w:num w:numId="24">
    <w:abstractNumId w:val="15"/>
  </w:num>
  <w:num w:numId="25">
    <w:abstractNumId w:val="25"/>
  </w:num>
  <w:num w:numId="26">
    <w:abstractNumId w:val="13"/>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50B4F"/>
    <w:rsid w:val="00062F1E"/>
    <w:rsid w:val="0006645C"/>
    <w:rsid w:val="00075C66"/>
    <w:rsid w:val="0009502E"/>
    <w:rsid w:val="000A0EA5"/>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103A6"/>
    <w:rsid w:val="00211447"/>
    <w:rsid w:val="00213967"/>
    <w:rsid w:val="00263C42"/>
    <w:rsid w:val="00271F8D"/>
    <w:rsid w:val="00291032"/>
    <w:rsid w:val="00291C1A"/>
    <w:rsid w:val="002A4F02"/>
    <w:rsid w:val="002C5692"/>
    <w:rsid w:val="002C621E"/>
    <w:rsid w:val="002E791C"/>
    <w:rsid w:val="002F2A66"/>
    <w:rsid w:val="002F471B"/>
    <w:rsid w:val="00300AB6"/>
    <w:rsid w:val="00310652"/>
    <w:rsid w:val="00324EDD"/>
    <w:rsid w:val="00326C50"/>
    <w:rsid w:val="00332E17"/>
    <w:rsid w:val="00352E58"/>
    <w:rsid w:val="00360DD3"/>
    <w:rsid w:val="003B7ADA"/>
    <w:rsid w:val="003E2B61"/>
    <w:rsid w:val="003E6038"/>
    <w:rsid w:val="00403DDE"/>
    <w:rsid w:val="00417295"/>
    <w:rsid w:val="004512F5"/>
    <w:rsid w:val="00467196"/>
    <w:rsid w:val="00474DB7"/>
    <w:rsid w:val="00483D65"/>
    <w:rsid w:val="00490E29"/>
    <w:rsid w:val="00493911"/>
    <w:rsid w:val="004A724E"/>
    <w:rsid w:val="004C7C8E"/>
    <w:rsid w:val="00500070"/>
    <w:rsid w:val="00515DEC"/>
    <w:rsid w:val="005427B5"/>
    <w:rsid w:val="0056327C"/>
    <w:rsid w:val="00567898"/>
    <w:rsid w:val="00596C8C"/>
    <w:rsid w:val="005C4770"/>
    <w:rsid w:val="005D3782"/>
    <w:rsid w:val="005D5CFF"/>
    <w:rsid w:val="005E2D85"/>
    <w:rsid w:val="005E5F34"/>
    <w:rsid w:val="005F63C1"/>
    <w:rsid w:val="00604BAD"/>
    <w:rsid w:val="00610666"/>
    <w:rsid w:val="006143BF"/>
    <w:rsid w:val="00620766"/>
    <w:rsid w:val="00666C6E"/>
    <w:rsid w:val="00667566"/>
    <w:rsid w:val="00673797"/>
    <w:rsid w:val="00680D33"/>
    <w:rsid w:val="006B39CB"/>
    <w:rsid w:val="006B5744"/>
    <w:rsid w:val="006B57AB"/>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91550"/>
    <w:rsid w:val="007C29D3"/>
    <w:rsid w:val="007C3191"/>
    <w:rsid w:val="007C6315"/>
    <w:rsid w:val="007C7237"/>
    <w:rsid w:val="007C7BB6"/>
    <w:rsid w:val="007E262D"/>
    <w:rsid w:val="00800E4F"/>
    <w:rsid w:val="008153BF"/>
    <w:rsid w:val="00817C81"/>
    <w:rsid w:val="008301AD"/>
    <w:rsid w:val="00832DD2"/>
    <w:rsid w:val="00834A1A"/>
    <w:rsid w:val="0083798C"/>
    <w:rsid w:val="00842BB4"/>
    <w:rsid w:val="00894D40"/>
    <w:rsid w:val="008B6211"/>
    <w:rsid w:val="008C3EBF"/>
    <w:rsid w:val="008C4850"/>
    <w:rsid w:val="008C4F74"/>
    <w:rsid w:val="00912CBD"/>
    <w:rsid w:val="00932AE2"/>
    <w:rsid w:val="00964F18"/>
    <w:rsid w:val="00983C0F"/>
    <w:rsid w:val="00991F70"/>
    <w:rsid w:val="009A0D15"/>
    <w:rsid w:val="009C601B"/>
    <w:rsid w:val="009E63F1"/>
    <w:rsid w:val="009F3988"/>
    <w:rsid w:val="00A06B98"/>
    <w:rsid w:val="00A60BB3"/>
    <w:rsid w:val="00A668AB"/>
    <w:rsid w:val="00A744F0"/>
    <w:rsid w:val="00A81259"/>
    <w:rsid w:val="00A9125B"/>
    <w:rsid w:val="00A94B56"/>
    <w:rsid w:val="00AB0CF4"/>
    <w:rsid w:val="00AC4BBA"/>
    <w:rsid w:val="00AE636E"/>
    <w:rsid w:val="00AF452B"/>
    <w:rsid w:val="00B018B0"/>
    <w:rsid w:val="00B11985"/>
    <w:rsid w:val="00B15336"/>
    <w:rsid w:val="00B227EA"/>
    <w:rsid w:val="00B35CE3"/>
    <w:rsid w:val="00B462EE"/>
    <w:rsid w:val="00B60D5F"/>
    <w:rsid w:val="00B72077"/>
    <w:rsid w:val="00B8544A"/>
    <w:rsid w:val="00B95CF5"/>
    <w:rsid w:val="00BA142B"/>
    <w:rsid w:val="00BA24EE"/>
    <w:rsid w:val="00BB2868"/>
    <w:rsid w:val="00BB6BCA"/>
    <w:rsid w:val="00BC5055"/>
    <w:rsid w:val="00BE416D"/>
    <w:rsid w:val="00BE4B4A"/>
    <w:rsid w:val="00BF1B2D"/>
    <w:rsid w:val="00C10091"/>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A0E8D"/>
    <w:rsid w:val="00DA5E92"/>
    <w:rsid w:val="00DA62CB"/>
    <w:rsid w:val="00DF29DF"/>
    <w:rsid w:val="00E137E8"/>
    <w:rsid w:val="00E14915"/>
    <w:rsid w:val="00E206E4"/>
    <w:rsid w:val="00E37D11"/>
    <w:rsid w:val="00E47A18"/>
    <w:rsid w:val="00E618B0"/>
    <w:rsid w:val="00E6643C"/>
    <w:rsid w:val="00E74156"/>
    <w:rsid w:val="00E96F27"/>
    <w:rsid w:val="00EA09E6"/>
    <w:rsid w:val="00EA1884"/>
    <w:rsid w:val="00EB236B"/>
    <w:rsid w:val="00EB477C"/>
    <w:rsid w:val="00EC634B"/>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numbering" w:customStyle="1" w:styleId="1111111">
    <w:name w:val="1 / 1.1 / 1.1.11"/>
    <w:rsid w:val="00F72E18"/>
    <w:pPr>
      <w:numPr>
        <w:numId w:val="18"/>
      </w:numPr>
    </w:pPr>
  </w:style>
  <w:style w:type="numbering" w:customStyle="1" w:styleId="111111111">
    <w:name w:val="1 / 1.1 / 1.1.1111"/>
    <w:rsid w:val="00F72E18"/>
    <w:pPr>
      <w:numPr>
        <w:numId w:val="26"/>
      </w:numPr>
    </w:pPr>
  </w:style>
  <w:style w:type="numbering" w:customStyle="1" w:styleId="1111115">
    <w:name w:val="1 / 1.1 / 1.1.15"/>
    <w:rsid w:val="00F72E18"/>
    <w:pPr>
      <w:numPr>
        <w:numId w:val="14"/>
      </w:numPr>
    </w:pPr>
  </w:style>
  <w:style w:type="numbering" w:styleId="1ai">
    <w:name w:val="Outline List 1"/>
    <w:basedOn w:val="NoList"/>
    <w:uiPriority w:val="99"/>
    <w:semiHidden/>
    <w:unhideWhenUsed/>
    <w:locked/>
    <w:rsid w:val="00F72E18"/>
    <w:pPr>
      <w:numPr>
        <w:numId w:val="20"/>
      </w:numPr>
    </w:pPr>
  </w:style>
  <w:style w:type="numbering" w:customStyle="1" w:styleId="1ai111">
    <w:name w:val="1 / a / i111"/>
    <w:rsid w:val="00F72E18"/>
    <w:pPr>
      <w:numPr>
        <w:numId w:val="19"/>
      </w:numPr>
    </w:pPr>
  </w:style>
  <w:style w:type="numbering" w:customStyle="1" w:styleId="1ai1">
    <w:name w:val="1 / a / i1"/>
    <w:rsid w:val="00F72E18"/>
    <w:pPr>
      <w:numPr>
        <w:numId w:val="12"/>
      </w:numPr>
    </w:pPr>
  </w:style>
</w:styles>
</file>

<file path=word/webSettings.xml><?xml version="1.0" encoding="utf-8"?>
<w:webSettings xmlns:r="http://schemas.openxmlformats.org/officeDocument/2006/relationships" xmlns:w="http://schemas.openxmlformats.org/wordprocessingml/2006/main">
  <w:divs>
    <w:div w:id="2041005366">
      <w:marLeft w:val="0"/>
      <w:marRight w:val="0"/>
      <w:marTop w:val="0"/>
      <w:marBottom w:val="0"/>
      <w:divBdr>
        <w:top w:val="none" w:sz="0" w:space="0" w:color="auto"/>
        <w:left w:val="none" w:sz="0" w:space="0" w:color="auto"/>
        <w:bottom w:val="none" w:sz="0" w:space="0" w:color="auto"/>
        <w:right w:val="none" w:sz="0" w:space="0" w:color="auto"/>
      </w:divBdr>
    </w:div>
    <w:div w:id="2041005367">
      <w:marLeft w:val="0"/>
      <w:marRight w:val="0"/>
      <w:marTop w:val="0"/>
      <w:marBottom w:val="0"/>
      <w:divBdr>
        <w:top w:val="none" w:sz="0" w:space="0" w:color="auto"/>
        <w:left w:val="none" w:sz="0" w:space="0" w:color="auto"/>
        <w:bottom w:val="none" w:sz="0" w:space="0" w:color="auto"/>
        <w:right w:val="none" w:sz="0" w:space="0" w:color="auto"/>
      </w:divBdr>
    </w:div>
    <w:div w:id="2041005368">
      <w:marLeft w:val="0"/>
      <w:marRight w:val="0"/>
      <w:marTop w:val="0"/>
      <w:marBottom w:val="0"/>
      <w:divBdr>
        <w:top w:val="none" w:sz="0" w:space="0" w:color="auto"/>
        <w:left w:val="none" w:sz="0" w:space="0" w:color="auto"/>
        <w:bottom w:val="none" w:sz="0" w:space="0" w:color="auto"/>
        <w:right w:val="none" w:sz="0" w:space="0" w:color="auto"/>
      </w:divBdr>
    </w:div>
    <w:div w:id="2041005369">
      <w:marLeft w:val="0"/>
      <w:marRight w:val="0"/>
      <w:marTop w:val="0"/>
      <w:marBottom w:val="0"/>
      <w:divBdr>
        <w:top w:val="none" w:sz="0" w:space="0" w:color="auto"/>
        <w:left w:val="none" w:sz="0" w:space="0" w:color="auto"/>
        <w:bottom w:val="none" w:sz="0" w:space="0" w:color="auto"/>
        <w:right w:val="none" w:sz="0" w:space="0" w:color="auto"/>
      </w:divBdr>
    </w:div>
    <w:div w:id="2041005370">
      <w:marLeft w:val="0"/>
      <w:marRight w:val="0"/>
      <w:marTop w:val="0"/>
      <w:marBottom w:val="0"/>
      <w:divBdr>
        <w:top w:val="none" w:sz="0" w:space="0" w:color="auto"/>
        <w:left w:val="none" w:sz="0" w:space="0" w:color="auto"/>
        <w:bottom w:val="none" w:sz="0" w:space="0" w:color="auto"/>
        <w:right w:val="none" w:sz="0" w:space="0" w:color="auto"/>
      </w:divBdr>
    </w:div>
    <w:div w:id="2041005371">
      <w:marLeft w:val="0"/>
      <w:marRight w:val="0"/>
      <w:marTop w:val="0"/>
      <w:marBottom w:val="0"/>
      <w:divBdr>
        <w:top w:val="none" w:sz="0" w:space="0" w:color="auto"/>
        <w:left w:val="none" w:sz="0" w:space="0" w:color="auto"/>
        <w:bottom w:val="none" w:sz="0" w:space="0" w:color="auto"/>
        <w:right w:val="none" w:sz="0" w:space="0" w:color="auto"/>
      </w:divBdr>
    </w:div>
    <w:div w:id="2041005372">
      <w:marLeft w:val="0"/>
      <w:marRight w:val="0"/>
      <w:marTop w:val="0"/>
      <w:marBottom w:val="0"/>
      <w:divBdr>
        <w:top w:val="none" w:sz="0" w:space="0" w:color="auto"/>
        <w:left w:val="none" w:sz="0" w:space="0" w:color="auto"/>
        <w:bottom w:val="none" w:sz="0" w:space="0" w:color="auto"/>
        <w:right w:val="none" w:sz="0" w:space="0" w:color="auto"/>
      </w:divBdr>
    </w:div>
    <w:div w:id="2041005373">
      <w:marLeft w:val="0"/>
      <w:marRight w:val="0"/>
      <w:marTop w:val="0"/>
      <w:marBottom w:val="0"/>
      <w:divBdr>
        <w:top w:val="none" w:sz="0" w:space="0" w:color="auto"/>
        <w:left w:val="none" w:sz="0" w:space="0" w:color="auto"/>
        <w:bottom w:val="none" w:sz="0" w:space="0" w:color="auto"/>
        <w:right w:val="none" w:sz="0" w:space="0" w:color="auto"/>
      </w:divBdr>
    </w:div>
    <w:div w:id="2041005374">
      <w:marLeft w:val="0"/>
      <w:marRight w:val="0"/>
      <w:marTop w:val="0"/>
      <w:marBottom w:val="0"/>
      <w:divBdr>
        <w:top w:val="none" w:sz="0" w:space="0" w:color="auto"/>
        <w:left w:val="none" w:sz="0" w:space="0" w:color="auto"/>
        <w:bottom w:val="none" w:sz="0" w:space="0" w:color="auto"/>
        <w:right w:val="none" w:sz="0" w:space="0" w:color="auto"/>
      </w:divBdr>
    </w:div>
    <w:div w:id="2041005375">
      <w:marLeft w:val="0"/>
      <w:marRight w:val="0"/>
      <w:marTop w:val="0"/>
      <w:marBottom w:val="0"/>
      <w:divBdr>
        <w:top w:val="none" w:sz="0" w:space="0" w:color="auto"/>
        <w:left w:val="none" w:sz="0" w:space="0" w:color="auto"/>
        <w:bottom w:val="none" w:sz="0" w:space="0" w:color="auto"/>
        <w:right w:val="none" w:sz="0" w:space="0" w:color="auto"/>
      </w:divBdr>
    </w:div>
    <w:div w:id="2041005376">
      <w:marLeft w:val="0"/>
      <w:marRight w:val="0"/>
      <w:marTop w:val="0"/>
      <w:marBottom w:val="0"/>
      <w:divBdr>
        <w:top w:val="none" w:sz="0" w:space="0" w:color="auto"/>
        <w:left w:val="none" w:sz="0" w:space="0" w:color="auto"/>
        <w:bottom w:val="none" w:sz="0" w:space="0" w:color="auto"/>
        <w:right w:val="none" w:sz="0" w:space="0" w:color="auto"/>
      </w:divBdr>
    </w:div>
    <w:div w:id="2041005377">
      <w:marLeft w:val="0"/>
      <w:marRight w:val="0"/>
      <w:marTop w:val="0"/>
      <w:marBottom w:val="0"/>
      <w:divBdr>
        <w:top w:val="none" w:sz="0" w:space="0" w:color="auto"/>
        <w:left w:val="none" w:sz="0" w:space="0" w:color="auto"/>
        <w:bottom w:val="none" w:sz="0" w:space="0" w:color="auto"/>
        <w:right w:val="none" w:sz="0" w:space="0" w:color="auto"/>
      </w:divBdr>
    </w:div>
    <w:div w:id="2041005378">
      <w:marLeft w:val="0"/>
      <w:marRight w:val="0"/>
      <w:marTop w:val="0"/>
      <w:marBottom w:val="0"/>
      <w:divBdr>
        <w:top w:val="none" w:sz="0" w:space="0" w:color="auto"/>
        <w:left w:val="none" w:sz="0" w:space="0" w:color="auto"/>
        <w:bottom w:val="none" w:sz="0" w:space="0" w:color="auto"/>
        <w:right w:val="none" w:sz="0" w:space="0" w:color="auto"/>
      </w:divBdr>
    </w:div>
    <w:div w:id="2041005379">
      <w:marLeft w:val="0"/>
      <w:marRight w:val="0"/>
      <w:marTop w:val="0"/>
      <w:marBottom w:val="0"/>
      <w:divBdr>
        <w:top w:val="none" w:sz="0" w:space="0" w:color="auto"/>
        <w:left w:val="none" w:sz="0" w:space="0" w:color="auto"/>
        <w:bottom w:val="none" w:sz="0" w:space="0" w:color="auto"/>
        <w:right w:val="none" w:sz="0" w:space="0" w:color="auto"/>
      </w:divBdr>
    </w:div>
    <w:div w:id="2041005380">
      <w:marLeft w:val="0"/>
      <w:marRight w:val="0"/>
      <w:marTop w:val="0"/>
      <w:marBottom w:val="0"/>
      <w:divBdr>
        <w:top w:val="none" w:sz="0" w:space="0" w:color="auto"/>
        <w:left w:val="none" w:sz="0" w:space="0" w:color="auto"/>
        <w:bottom w:val="none" w:sz="0" w:space="0" w:color="auto"/>
        <w:right w:val="none" w:sz="0" w:space="0" w:color="auto"/>
      </w:divBdr>
    </w:div>
    <w:div w:id="2041005381">
      <w:marLeft w:val="0"/>
      <w:marRight w:val="0"/>
      <w:marTop w:val="0"/>
      <w:marBottom w:val="0"/>
      <w:divBdr>
        <w:top w:val="none" w:sz="0" w:space="0" w:color="auto"/>
        <w:left w:val="none" w:sz="0" w:space="0" w:color="auto"/>
        <w:bottom w:val="none" w:sz="0" w:space="0" w:color="auto"/>
        <w:right w:val="none" w:sz="0" w:space="0" w:color="auto"/>
      </w:divBdr>
    </w:div>
    <w:div w:id="2041005382">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1005384">
      <w:marLeft w:val="0"/>
      <w:marRight w:val="0"/>
      <w:marTop w:val="0"/>
      <w:marBottom w:val="0"/>
      <w:divBdr>
        <w:top w:val="none" w:sz="0" w:space="0" w:color="auto"/>
        <w:left w:val="none" w:sz="0" w:space="0" w:color="auto"/>
        <w:bottom w:val="none" w:sz="0" w:space="0" w:color="auto"/>
        <w:right w:val="none" w:sz="0" w:space="0" w:color="auto"/>
      </w:divBdr>
    </w:div>
    <w:div w:id="2041005385">
      <w:marLeft w:val="0"/>
      <w:marRight w:val="0"/>
      <w:marTop w:val="0"/>
      <w:marBottom w:val="0"/>
      <w:divBdr>
        <w:top w:val="none" w:sz="0" w:space="0" w:color="auto"/>
        <w:left w:val="none" w:sz="0" w:space="0" w:color="auto"/>
        <w:bottom w:val="none" w:sz="0" w:space="0" w:color="auto"/>
        <w:right w:val="none" w:sz="0" w:space="0" w:color="auto"/>
      </w:divBdr>
    </w:div>
    <w:div w:id="2041005386">
      <w:marLeft w:val="0"/>
      <w:marRight w:val="0"/>
      <w:marTop w:val="0"/>
      <w:marBottom w:val="0"/>
      <w:divBdr>
        <w:top w:val="none" w:sz="0" w:space="0" w:color="auto"/>
        <w:left w:val="none" w:sz="0" w:space="0" w:color="auto"/>
        <w:bottom w:val="none" w:sz="0" w:space="0" w:color="auto"/>
        <w:right w:val="none" w:sz="0" w:space="0" w:color="auto"/>
      </w:divBdr>
    </w:div>
    <w:div w:id="2041005387">
      <w:marLeft w:val="0"/>
      <w:marRight w:val="0"/>
      <w:marTop w:val="0"/>
      <w:marBottom w:val="0"/>
      <w:divBdr>
        <w:top w:val="none" w:sz="0" w:space="0" w:color="auto"/>
        <w:left w:val="none" w:sz="0" w:space="0" w:color="auto"/>
        <w:bottom w:val="none" w:sz="0" w:space="0" w:color="auto"/>
        <w:right w:val="none" w:sz="0" w:space="0" w:color="auto"/>
      </w:divBdr>
    </w:div>
    <w:div w:id="2041005388">
      <w:marLeft w:val="0"/>
      <w:marRight w:val="0"/>
      <w:marTop w:val="0"/>
      <w:marBottom w:val="0"/>
      <w:divBdr>
        <w:top w:val="none" w:sz="0" w:space="0" w:color="auto"/>
        <w:left w:val="none" w:sz="0" w:space="0" w:color="auto"/>
        <w:bottom w:val="none" w:sz="0" w:space="0" w:color="auto"/>
        <w:right w:val="none" w:sz="0" w:space="0" w:color="auto"/>
      </w:divBdr>
    </w:div>
    <w:div w:id="2041005389">
      <w:marLeft w:val="0"/>
      <w:marRight w:val="0"/>
      <w:marTop w:val="0"/>
      <w:marBottom w:val="0"/>
      <w:divBdr>
        <w:top w:val="none" w:sz="0" w:space="0" w:color="auto"/>
        <w:left w:val="none" w:sz="0" w:space="0" w:color="auto"/>
        <w:bottom w:val="none" w:sz="0" w:space="0" w:color="auto"/>
        <w:right w:val="none" w:sz="0" w:space="0" w:color="auto"/>
      </w:divBdr>
    </w:div>
    <w:div w:id="2041005390">
      <w:marLeft w:val="0"/>
      <w:marRight w:val="0"/>
      <w:marTop w:val="0"/>
      <w:marBottom w:val="0"/>
      <w:divBdr>
        <w:top w:val="none" w:sz="0" w:space="0" w:color="auto"/>
        <w:left w:val="none" w:sz="0" w:space="0" w:color="auto"/>
        <w:bottom w:val="none" w:sz="0" w:space="0" w:color="auto"/>
        <w:right w:val="none" w:sz="0" w:space="0" w:color="auto"/>
      </w:divBdr>
    </w:div>
    <w:div w:id="2041005391">
      <w:marLeft w:val="0"/>
      <w:marRight w:val="0"/>
      <w:marTop w:val="0"/>
      <w:marBottom w:val="0"/>
      <w:divBdr>
        <w:top w:val="none" w:sz="0" w:space="0" w:color="auto"/>
        <w:left w:val="none" w:sz="0" w:space="0" w:color="auto"/>
        <w:bottom w:val="none" w:sz="0" w:space="0" w:color="auto"/>
        <w:right w:val="none" w:sz="0" w:space="0" w:color="auto"/>
      </w:divBdr>
    </w:div>
    <w:div w:id="2041005392">
      <w:marLeft w:val="0"/>
      <w:marRight w:val="0"/>
      <w:marTop w:val="0"/>
      <w:marBottom w:val="0"/>
      <w:divBdr>
        <w:top w:val="none" w:sz="0" w:space="0" w:color="auto"/>
        <w:left w:val="none" w:sz="0" w:space="0" w:color="auto"/>
        <w:bottom w:val="none" w:sz="0" w:space="0" w:color="auto"/>
        <w:right w:val="none" w:sz="0" w:space="0" w:color="auto"/>
      </w:divBdr>
    </w:div>
    <w:div w:id="2041005393">
      <w:marLeft w:val="0"/>
      <w:marRight w:val="0"/>
      <w:marTop w:val="0"/>
      <w:marBottom w:val="0"/>
      <w:divBdr>
        <w:top w:val="none" w:sz="0" w:space="0" w:color="auto"/>
        <w:left w:val="none" w:sz="0" w:space="0" w:color="auto"/>
        <w:bottom w:val="none" w:sz="0" w:space="0" w:color="auto"/>
        <w:right w:val="none" w:sz="0" w:space="0" w:color="auto"/>
      </w:divBdr>
    </w:div>
    <w:div w:id="2041005394">
      <w:marLeft w:val="0"/>
      <w:marRight w:val="0"/>
      <w:marTop w:val="0"/>
      <w:marBottom w:val="0"/>
      <w:divBdr>
        <w:top w:val="none" w:sz="0" w:space="0" w:color="auto"/>
        <w:left w:val="none" w:sz="0" w:space="0" w:color="auto"/>
        <w:bottom w:val="none" w:sz="0" w:space="0" w:color="auto"/>
        <w:right w:val="none" w:sz="0" w:space="0" w:color="auto"/>
      </w:divBdr>
    </w:div>
    <w:div w:id="2041005395">
      <w:marLeft w:val="0"/>
      <w:marRight w:val="0"/>
      <w:marTop w:val="0"/>
      <w:marBottom w:val="0"/>
      <w:divBdr>
        <w:top w:val="none" w:sz="0" w:space="0" w:color="auto"/>
        <w:left w:val="none" w:sz="0" w:space="0" w:color="auto"/>
        <w:bottom w:val="none" w:sz="0" w:space="0" w:color="auto"/>
        <w:right w:val="none" w:sz="0" w:space="0" w:color="auto"/>
      </w:divBdr>
    </w:div>
    <w:div w:id="2041005396">
      <w:marLeft w:val="0"/>
      <w:marRight w:val="0"/>
      <w:marTop w:val="0"/>
      <w:marBottom w:val="0"/>
      <w:divBdr>
        <w:top w:val="none" w:sz="0" w:space="0" w:color="auto"/>
        <w:left w:val="none" w:sz="0" w:space="0" w:color="auto"/>
        <w:bottom w:val="none" w:sz="0" w:space="0" w:color="auto"/>
        <w:right w:val="none" w:sz="0" w:space="0" w:color="auto"/>
      </w:divBdr>
    </w:div>
    <w:div w:id="2041005397">
      <w:marLeft w:val="0"/>
      <w:marRight w:val="0"/>
      <w:marTop w:val="0"/>
      <w:marBottom w:val="0"/>
      <w:divBdr>
        <w:top w:val="none" w:sz="0" w:space="0" w:color="auto"/>
        <w:left w:val="none" w:sz="0" w:space="0" w:color="auto"/>
        <w:bottom w:val="none" w:sz="0" w:space="0" w:color="auto"/>
        <w:right w:val="none" w:sz="0" w:space="0" w:color="auto"/>
      </w:divBdr>
    </w:div>
    <w:div w:id="2041005398">
      <w:marLeft w:val="0"/>
      <w:marRight w:val="0"/>
      <w:marTop w:val="0"/>
      <w:marBottom w:val="0"/>
      <w:divBdr>
        <w:top w:val="none" w:sz="0" w:space="0" w:color="auto"/>
        <w:left w:val="none" w:sz="0" w:space="0" w:color="auto"/>
        <w:bottom w:val="none" w:sz="0" w:space="0" w:color="auto"/>
        <w:right w:val="none" w:sz="0" w:space="0" w:color="auto"/>
      </w:divBdr>
    </w:div>
    <w:div w:id="2041005399">
      <w:marLeft w:val="0"/>
      <w:marRight w:val="0"/>
      <w:marTop w:val="0"/>
      <w:marBottom w:val="0"/>
      <w:divBdr>
        <w:top w:val="none" w:sz="0" w:space="0" w:color="auto"/>
        <w:left w:val="none" w:sz="0" w:space="0" w:color="auto"/>
        <w:bottom w:val="none" w:sz="0" w:space="0" w:color="auto"/>
        <w:right w:val="none" w:sz="0" w:space="0" w:color="auto"/>
      </w:divBdr>
    </w:div>
    <w:div w:id="2041005400">
      <w:marLeft w:val="0"/>
      <w:marRight w:val="0"/>
      <w:marTop w:val="0"/>
      <w:marBottom w:val="0"/>
      <w:divBdr>
        <w:top w:val="none" w:sz="0" w:space="0" w:color="auto"/>
        <w:left w:val="none" w:sz="0" w:space="0" w:color="auto"/>
        <w:bottom w:val="none" w:sz="0" w:space="0" w:color="auto"/>
        <w:right w:val="none" w:sz="0" w:space="0" w:color="auto"/>
      </w:divBdr>
    </w:div>
    <w:div w:id="2041005401">
      <w:marLeft w:val="0"/>
      <w:marRight w:val="0"/>
      <w:marTop w:val="0"/>
      <w:marBottom w:val="0"/>
      <w:divBdr>
        <w:top w:val="none" w:sz="0" w:space="0" w:color="auto"/>
        <w:left w:val="none" w:sz="0" w:space="0" w:color="auto"/>
        <w:bottom w:val="none" w:sz="0" w:space="0" w:color="auto"/>
        <w:right w:val="none" w:sz="0" w:space="0" w:color="auto"/>
      </w:divBdr>
    </w:div>
    <w:div w:id="2041005402">
      <w:marLeft w:val="0"/>
      <w:marRight w:val="0"/>
      <w:marTop w:val="0"/>
      <w:marBottom w:val="0"/>
      <w:divBdr>
        <w:top w:val="none" w:sz="0" w:space="0" w:color="auto"/>
        <w:left w:val="none" w:sz="0" w:space="0" w:color="auto"/>
        <w:bottom w:val="none" w:sz="0" w:space="0" w:color="auto"/>
        <w:right w:val="none" w:sz="0" w:space="0" w:color="auto"/>
      </w:divBdr>
    </w:div>
    <w:div w:id="2041005403">
      <w:marLeft w:val="0"/>
      <w:marRight w:val="0"/>
      <w:marTop w:val="0"/>
      <w:marBottom w:val="0"/>
      <w:divBdr>
        <w:top w:val="none" w:sz="0" w:space="0" w:color="auto"/>
        <w:left w:val="none" w:sz="0" w:space="0" w:color="auto"/>
        <w:bottom w:val="none" w:sz="0" w:space="0" w:color="auto"/>
        <w:right w:val="none" w:sz="0" w:space="0" w:color="auto"/>
      </w:divBdr>
    </w:div>
    <w:div w:id="2041005404">
      <w:marLeft w:val="0"/>
      <w:marRight w:val="0"/>
      <w:marTop w:val="0"/>
      <w:marBottom w:val="0"/>
      <w:divBdr>
        <w:top w:val="none" w:sz="0" w:space="0" w:color="auto"/>
        <w:left w:val="none" w:sz="0" w:space="0" w:color="auto"/>
        <w:bottom w:val="none" w:sz="0" w:space="0" w:color="auto"/>
        <w:right w:val="none" w:sz="0" w:space="0" w:color="auto"/>
      </w:divBdr>
    </w:div>
    <w:div w:id="2041005405">
      <w:marLeft w:val="0"/>
      <w:marRight w:val="0"/>
      <w:marTop w:val="0"/>
      <w:marBottom w:val="0"/>
      <w:divBdr>
        <w:top w:val="none" w:sz="0" w:space="0" w:color="auto"/>
        <w:left w:val="none" w:sz="0" w:space="0" w:color="auto"/>
        <w:bottom w:val="none" w:sz="0" w:space="0" w:color="auto"/>
        <w:right w:val="none" w:sz="0" w:space="0" w:color="auto"/>
      </w:divBdr>
    </w:div>
    <w:div w:id="2041005406">
      <w:marLeft w:val="0"/>
      <w:marRight w:val="0"/>
      <w:marTop w:val="0"/>
      <w:marBottom w:val="0"/>
      <w:divBdr>
        <w:top w:val="none" w:sz="0" w:space="0" w:color="auto"/>
        <w:left w:val="none" w:sz="0" w:space="0" w:color="auto"/>
        <w:bottom w:val="none" w:sz="0" w:space="0" w:color="auto"/>
        <w:right w:val="none" w:sz="0" w:space="0" w:color="auto"/>
      </w:divBdr>
    </w:div>
    <w:div w:id="2041005407">
      <w:marLeft w:val="0"/>
      <w:marRight w:val="0"/>
      <w:marTop w:val="0"/>
      <w:marBottom w:val="0"/>
      <w:divBdr>
        <w:top w:val="none" w:sz="0" w:space="0" w:color="auto"/>
        <w:left w:val="none" w:sz="0" w:space="0" w:color="auto"/>
        <w:bottom w:val="none" w:sz="0" w:space="0" w:color="auto"/>
        <w:right w:val="none" w:sz="0" w:space="0" w:color="auto"/>
      </w:divBdr>
    </w:div>
    <w:div w:id="2041005408">
      <w:marLeft w:val="0"/>
      <w:marRight w:val="0"/>
      <w:marTop w:val="0"/>
      <w:marBottom w:val="0"/>
      <w:divBdr>
        <w:top w:val="none" w:sz="0" w:space="0" w:color="auto"/>
        <w:left w:val="none" w:sz="0" w:space="0" w:color="auto"/>
        <w:bottom w:val="none" w:sz="0" w:space="0" w:color="auto"/>
        <w:right w:val="none" w:sz="0" w:space="0" w:color="auto"/>
      </w:divBdr>
    </w:div>
    <w:div w:id="2041005409">
      <w:marLeft w:val="0"/>
      <w:marRight w:val="0"/>
      <w:marTop w:val="0"/>
      <w:marBottom w:val="0"/>
      <w:divBdr>
        <w:top w:val="none" w:sz="0" w:space="0" w:color="auto"/>
        <w:left w:val="none" w:sz="0" w:space="0" w:color="auto"/>
        <w:bottom w:val="none" w:sz="0" w:space="0" w:color="auto"/>
        <w:right w:val="none" w:sz="0" w:space="0" w:color="auto"/>
      </w:divBdr>
    </w:div>
    <w:div w:id="2041005410">
      <w:marLeft w:val="0"/>
      <w:marRight w:val="0"/>
      <w:marTop w:val="0"/>
      <w:marBottom w:val="0"/>
      <w:divBdr>
        <w:top w:val="none" w:sz="0" w:space="0" w:color="auto"/>
        <w:left w:val="none" w:sz="0" w:space="0" w:color="auto"/>
        <w:bottom w:val="none" w:sz="0" w:space="0" w:color="auto"/>
        <w:right w:val="none" w:sz="0" w:space="0" w:color="auto"/>
      </w:divBdr>
    </w:div>
    <w:div w:id="2041005411">
      <w:marLeft w:val="0"/>
      <w:marRight w:val="0"/>
      <w:marTop w:val="0"/>
      <w:marBottom w:val="0"/>
      <w:divBdr>
        <w:top w:val="none" w:sz="0" w:space="0" w:color="auto"/>
        <w:left w:val="none" w:sz="0" w:space="0" w:color="auto"/>
        <w:bottom w:val="none" w:sz="0" w:space="0" w:color="auto"/>
        <w:right w:val="none" w:sz="0" w:space="0" w:color="auto"/>
      </w:divBdr>
    </w:div>
    <w:div w:id="2041005412">
      <w:marLeft w:val="0"/>
      <w:marRight w:val="0"/>
      <w:marTop w:val="0"/>
      <w:marBottom w:val="0"/>
      <w:divBdr>
        <w:top w:val="none" w:sz="0" w:space="0" w:color="auto"/>
        <w:left w:val="none" w:sz="0" w:space="0" w:color="auto"/>
        <w:bottom w:val="none" w:sz="0" w:space="0" w:color="auto"/>
        <w:right w:val="none" w:sz="0" w:space="0" w:color="auto"/>
      </w:divBdr>
    </w:div>
    <w:div w:id="2041005413">
      <w:marLeft w:val="0"/>
      <w:marRight w:val="0"/>
      <w:marTop w:val="0"/>
      <w:marBottom w:val="0"/>
      <w:divBdr>
        <w:top w:val="none" w:sz="0" w:space="0" w:color="auto"/>
        <w:left w:val="none" w:sz="0" w:space="0" w:color="auto"/>
        <w:bottom w:val="none" w:sz="0" w:space="0" w:color="auto"/>
        <w:right w:val="none" w:sz="0" w:space="0" w:color="auto"/>
      </w:divBdr>
    </w:div>
    <w:div w:id="2041005414">
      <w:marLeft w:val="0"/>
      <w:marRight w:val="0"/>
      <w:marTop w:val="0"/>
      <w:marBottom w:val="0"/>
      <w:divBdr>
        <w:top w:val="none" w:sz="0" w:space="0" w:color="auto"/>
        <w:left w:val="none" w:sz="0" w:space="0" w:color="auto"/>
        <w:bottom w:val="none" w:sz="0" w:space="0" w:color="auto"/>
        <w:right w:val="none" w:sz="0" w:space="0" w:color="auto"/>
      </w:divBdr>
    </w:div>
    <w:div w:id="2041005415">
      <w:marLeft w:val="0"/>
      <w:marRight w:val="0"/>
      <w:marTop w:val="0"/>
      <w:marBottom w:val="0"/>
      <w:divBdr>
        <w:top w:val="none" w:sz="0" w:space="0" w:color="auto"/>
        <w:left w:val="none" w:sz="0" w:space="0" w:color="auto"/>
        <w:bottom w:val="none" w:sz="0" w:space="0" w:color="auto"/>
        <w:right w:val="none" w:sz="0" w:space="0" w:color="auto"/>
      </w:divBdr>
    </w:div>
    <w:div w:id="2041005416">
      <w:marLeft w:val="0"/>
      <w:marRight w:val="0"/>
      <w:marTop w:val="0"/>
      <w:marBottom w:val="0"/>
      <w:divBdr>
        <w:top w:val="none" w:sz="0" w:space="0" w:color="auto"/>
        <w:left w:val="none" w:sz="0" w:space="0" w:color="auto"/>
        <w:bottom w:val="none" w:sz="0" w:space="0" w:color="auto"/>
        <w:right w:val="none" w:sz="0" w:space="0" w:color="auto"/>
      </w:divBdr>
    </w:div>
    <w:div w:id="2041005417">
      <w:marLeft w:val="0"/>
      <w:marRight w:val="0"/>
      <w:marTop w:val="0"/>
      <w:marBottom w:val="0"/>
      <w:divBdr>
        <w:top w:val="none" w:sz="0" w:space="0" w:color="auto"/>
        <w:left w:val="none" w:sz="0" w:space="0" w:color="auto"/>
        <w:bottom w:val="none" w:sz="0" w:space="0" w:color="auto"/>
        <w:right w:val="none" w:sz="0" w:space="0" w:color="auto"/>
      </w:divBdr>
    </w:div>
    <w:div w:id="2041005418">
      <w:marLeft w:val="0"/>
      <w:marRight w:val="0"/>
      <w:marTop w:val="0"/>
      <w:marBottom w:val="0"/>
      <w:divBdr>
        <w:top w:val="none" w:sz="0" w:space="0" w:color="auto"/>
        <w:left w:val="none" w:sz="0" w:space="0" w:color="auto"/>
        <w:bottom w:val="none" w:sz="0" w:space="0" w:color="auto"/>
        <w:right w:val="none" w:sz="0" w:space="0" w:color="auto"/>
      </w:divBdr>
    </w:div>
    <w:div w:id="2041005419">
      <w:marLeft w:val="0"/>
      <w:marRight w:val="0"/>
      <w:marTop w:val="0"/>
      <w:marBottom w:val="0"/>
      <w:divBdr>
        <w:top w:val="none" w:sz="0" w:space="0" w:color="auto"/>
        <w:left w:val="none" w:sz="0" w:space="0" w:color="auto"/>
        <w:bottom w:val="none" w:sz="0" w:space="0" w:color="auto"/>
        <w:right w:val="none" w:sz="0" w:space="0" w:color="auto"/>
      </w:divBdr>
    </w:div>
    <w:div w:id="2041005420">
      <w:marLeft w:val="0"/>
      <w:marRight w:val="0"/>
      <w:marTop w:val="0"/>
      <w:marBottom w:val="0"/>
      <w:divBdr>
        <w:top w:val="none" w:sz="0" w:space="0" w:color="auto"/>
        <w:left w:val="none" w:sz="0" w:space="0" w:color="auto"/>
        <w:bottom w:val="none" w:sz="0" w:space="0" w:color="auto"/>
        <w:right w:val="none" w:sz="0" w:space="0" w:color="auto"/>
      </w:divBdr>
    </w:div>
    <w:div w:id="2041005421">
      <w:marLeft w:val="0"/>
      <w:marRight w:val="0"/>
      <w:marTop w:val="0"/>
      <w:marBottom w:val="0"/>
      <w:divBdr>
        <w:top w:val="none" w:sz="0" w:space="0" w:color="auto"/>
        <w:left w:val="none" w:sz="0" w:space="0" w:color="auto"/>
        <w:bottom w:val="none" w:sz="0" w:space="0" w:color="auto"/>
        <w:right w:val="none" w:sz="0" w:space="0" w:color="auto"/>
      </w:divBdr>
    </w:div>
    <w:div w:id="2041005422">
      <w:marLeft w:val="0"/>
      <w:marRight w:val="0"/>
      <w:marTop w:val="0"/>
      <w:marBottom w:val="0"/>
      <w:divBdr>
        <w:top w:val="none" w:sz="0" w:space="0" w:color="auto"/>
        <w:left w:val="none" w:sz="0" w:space="0" w:color="auto"/>
        <w:bottom w:val="none" w:sz="0" w:space="0" w:color="auto"/>
        <w:right w:val="none" w:sz="0" w:space="0" w:color="auto"/>
      </w:divBdr>
    </w:div>
    <w:div w:id="2041005423">
      <w:marLeft w:val="0"/>
      <w:marRight w:val="0"/>
      <w:marTop w:val="0"/>
      <w:marBottom w:val="0"/>
      <w:divBdr>
        <w:top w:val="none" w:sz="0" w:space="0" w:color="auto"/>
        <w:left w:val="none" w:sz="0" w:space="0" w:color="auto"/>
        <w:bottom w:val="none" w:sz="0" w:space="0" w:color="auto"/>
        <w:right w:val="none" w:sz="0" w:space="0" w:color="auto"/>
      </w:divBdr>
    </w:div>
    <w:div w:id="2041005424">
      <w:marLeft w:val="0"/>
      <w:marRight w:val="0"/>
      <w:marTop w:val="0"/>
      <w:marBottom w:val="0"/>
      <w:divBdr>
        <w:top w:val="none" w:sz="0" w:space="0" w:color="auto"/>
        <w:left w:val="none" w:sz="0" w:space="0" w:color="auto"/>
        <w:bottom w:val="none" w:sz="0" w:space="0" w:color="auto"/>
        <w:right w:val="none" w:sz="0" w:space="0" w:color="auto"/>
      </w:divBdr>
    </w:div>
    <w:div w:id="2041005425">
      <w:marLeft w:val="0"/>
      <w:marRight w:val="0"/>
      <w:marTop w:val="0"/>
      <w:marBottom w:val="0"/>
      <w:divBdr>
        <w:top w:val="none" w:sz="0" w:space="0" w:color="auto"/>
        <w:left w:val="none" w:sz="0" w:space="0" w:color="auto"/>
        <w:bottom w:val="none" w:sz="0" w:space="0" w:color="auto"/>
        <w:right w:val="none" w:sz="0" w:space="0" w:color="auto"/>
      </w:divBdr>
    </w:div>
    <w:div w:id="2041005426">
      <w:marLeft w:val="0"/>
      <w:marRight w:val="0"/>
      <w:marTop w:val="0"/>
      <w:marBottom w:val="0"/>
      <w:divBdr>
        <w:top w:val="none" w:sz="0" w:space="0" w:color="auto"/>
        <w:left w:val="none" w:sz="0" w:space="0" w:color="auto"/>
        <w:bottom w:val="none" w:sz="0" w:space="0" w:color="auto"/>
        <w:right w:val="none" w:sz="0" w:space="0" w:color="auto"/>
      </w:divBdr>
    </w:div>
    <w:div w:id="2041005427">
      <w:marLeft w:val="0"/>
      <w:marRight w:val="0"/>
      <w:marTop w:val="0"/>
      <w:marBottom w:val="0"/>
      <w:divBdr>
        <w:top w:val="none" w:sz="0" w:space="0" w:color="auto"/>
        <w:left w:val="none" w:sz="0" w:space="0" w:color="auto"/>
        <w:bottom w:val="none" w:sz="0" w:space="0" w:color="auto"/>
        <w:right w:val="none" w:sz="0" w:space="0" w:color="auto"/>
      </w:divBdr>
    </w:div>
    <w:div w:id="2041005428">
      <w:marLeft w:val="0"/>
      <w:marRight w:val="0"/>
      <w:marTop w:val="0"/>
      <w:marBottom w:val="0"/>
      <w:divBdr>
        <w:top w:val="none" w:sz="0" w:space="0" w:color="auto"/>
        <w:left w:val="none" w:sz="0" w:space="0" w:color="auto"/>
        <w:bottom w:val="none" w:sz="0" w:space="0" w:color="auto"/>
        <w:right w:val="none" w:sz="0" w:space="0" w:color="auto"/>
      </w:divBdr>
    </w:div>
    <w:div w:id="2041005429">
      <w:marLeft w:val="0"/>
      <w:marRight w:val="0"/>
      <w:marTop w:val="0"/>
      <w:marBottom w:val="0"/>
      <w:divBdr>
        <w:top w:val="none" w:sz="0" w:space="0" w:color="auto"/>
        <w:left w:val="none" w:sz="0" w:space="0" w:color="auto"/>
        <w:bottom w:val="none" w:sz="0" w:space="0" w:color="auto"/>
        <w:right w:val="none" w:sz="0" w:space="0" w:color="auto"/>
      </w:divBdr>
    </w:div>
    <w:div w:id="2041005430">
      <w:marLeft w:val="0"/>
      <w:marRight w:val="0"/>
      <w:marTop w:val="0"/>
      <w:marBottom w:val="0"/>
      <w:divBdr>
        <w:top w:val="none" w:sz="0" w:space="0" w:color="auto"/>
        <w:left w:val="none" w:sz="0" w:space="0" w:color="auto"/>
        <w:bottom w:val="none" w:sz="0" w:space="0" w:color="auto"/>
        <w:right w:val="none" w:sz="0" w:space="0" w:color="auto"/>
      </w:divBdr>
    </w:div>
    <w:div w:id="2041005431">
      <w:marLeft w:val="0"/>
      <w:marRight w:val="0"/>
      <w:marTop w:val="0"/>
      <w:marBottom w:val="0"/>
      <w:divBdr>
        <w:top w:val="none" w:sz="0" w:space="0" w:color="auto"/>
        <w:left w:val="none" w:sz="0" w:space="0" w:color="auto"/>
        <w:bottom w:val="none" w:sz="0" w:space="0" w:color="auto"/>
        <w:right w:val="none" w:sz="0" w:space="0" w:color="auto"/>
      </w:divBdr>
    </w:div>
    <w:div w:id="2041005432">
      <w:marLeft w:val="0"/>
      <w:marRight w:val="0"/>
      <w:marTop w:val="0"/>
      <w:marBottom w:val="0"/>
      <w:divBdr>
        <w:top w:val="none" w:sz="0" w:space="0" w:color="auto"/>
        <w:left w:val="none" w:sz="0" w:space="0" w:color="auto"/>
        <w:bottom w:val="none" w:sz="0" w:space="0" w:color="auto"/>
        <w:right w:val="none" w:sz="0" w:space="0" w:color="auto"/>
      </w:divBdr>
    </w:div>
    <w:div w:id="2041005433">
      <w:marLeft w:val="0"/>
      <w:marRight w:val="0"/>
      <w:marTop w:val="0"/>
      <w:marBottom w:val="0"/>
      <w:divBdr>
        <w:top w:val="none" w:sz="0" w:space="0" w:color="auto"/>
        <w:left w:val="none" w:sz="0" w:space="0" w:color="auto"/>
        <w:bottom w:val="none" w:sz="0" w:space="0" w:color="auto"/>
        <w:right w:val="none" w:sz="0" w:space="0" w:color="auto"/>
      </w:divBdr>
    </w:div>
    <w:div w:id="2041005434">
      <w:marLeft w:val="0"/>
      <w:marRight w:val="0"/>
      <w:marTop w:val="0"/>
      <w:marBottom w:val="0"/>
      <w:divBdr>
        <w:top w:val="none" w:sz="0" w:space="0" w:color="auto"/>
        <w:left w:val="none" w:sz="0" w:space="0" w:color="auto"/>
        <w:bottom w:val="none" w:sz="0" w:space="0" w:color="auto"/>
        <w:right w:val="none" w:sz="0" w:space="0" w:color="auto"/>
      </w:divBdr>
    </w:div>
    <w:div w:id="2041005435">
      <w:marLeft w:val="0"/>
      <w:marRight w:val="0"/>
      <w:marTop w:val="0"/>
      <w:marBottom w:val="0"/>
      <w:divBdr>
        <w:top w:val="none" w:sz="0" w:space="0" w:color="auto"/>
        <w:left w:val="none" w:sz="0" w:space="0" w:color="auto"/>
        <w:bottom w:val="none" w:sz="0" w:space="0" w:color="auto"/>
        <w:right w:val="none" w:sz="0" w:space="0" w:color="auto"/>
      </w:divBdr>
    </w:div>
    <w:div w:id="2041005436">
      <w:marLeft w:val="0"/>
      <w:marRight w:val="0"/>
      <w:marTop w:val="0"/>
      <w:marBottom w:val="0"/>
      <w:divBdr>
        <w:top w:val="none" w:sz="0" w:space="0" w:color="auto"/>
        <w:left w:val="none" w:sz="0" w:space="0" w:color="auto"/>
        <w:bottom w:val="none" w:sz="0" w:space="0" w:color="auto"/>
        <w:right w:val="none" w:sz="0" w:space="0" w:color="auto"/>
      </w:divBdr>
    </w:div>
    <w:div w:id="2041005437">
      <w:marLeft w:val="0"/>
      <w:marRight w:val="0"/>
      <w:marTop w:val="0"/>
      <w:marBottom w:val="0"/>
      <w:divBdr>
        <w:top w:val="none" w:sz="0" w:space="0" w:color="auto"/>
        <w:left w:val="none" w:sz="0" w:space="0" w:color="auto"/>
        <w:bottom w:val="none" w:sz="0" w:space="0" w:color="auto"/>
        <w:right w:val="none" w:sz="0" w:space="0" w:color="auto"/>
      </w:divBdr>
    </w:div>
    <w:div w:id="2041005438">
      <w:marLeft w:val="0"/>
      <w:marRight w:val="0"/>
      <w:marTop w:val="0"/>
      <w:marBottom w:val="0"/>
      <w:divBdr>
        <w:top w:val="none" w:sz="0" w:space="0" w:color="auto"/>
        <w:left w:val="none" w:sz="0" w:space="0" w:color="auto"/>
        <w:bottom w:val="none" w:sz="0" w:space="0" w:color="auto"/>
        <w:right w:val="none" w:sz="0" w:space="0" w:color="auto"/>
      </w:divBdr>
    </w:div>
    <w:div w:id="2041005439">
      <w:marLeft w:val="0"/>
      <w:marRight w:val="0"/>
      <w:marTop w:val="0"/>
      <w:marBottom w:val="0"/>
      <w:divBdr>
        <w:top w:val="none" w:sz="0" w:space="0" w:color="auto"/>
        <w:left w:val="none" w:sz="0" w:space="0" w:color="auto"/>
        <w:bottom w:val="none" w:sz="0" w:space="0" w:color="auto"/>
        <w:right w:val="none" w:sz="0" w:space="0" w:color="auto"/>
      </w:divBdr>
    </w:div>
    <w:div w:id="2041005440">
      <w:marLeft w:val="0"/>
      <w:marRight w:val="0"/>
      <w:marTop w:val="0"/>
      <w:marBottom w:val="0"/>
      <w:divBdr>
        <w:top w:val="none" w:sz="0" w:space="0" w:color="auto"/>
        <w:left w:val="none" w:sz="0" w:space="0" w:color="auto"/>
        <w:bottom w:val="none" w:sz="0" w:space="0" w:color="auto"/>
        <w:right w:val="none" w:sz="0" w:space="0" w:color="auto"/>
      </w:divBdr>
    </w:div>
    <w:div w:id="2041005441">
      <w:marLeft w:val="0"/>
      <w:marRight w:val="0"/>
      <w:marTop w:val="0"/>
      <w:marBottom w:val="0"/>
      <w:divBdr>
        <w:top w:val="none" w:sz="0" w:space="0" w:color="auto"/>
        <w:left w:val="none" w:sz="0" w:space="0" w:color="auto"/>
        <w:bottom w:val="none" w:sz="0" w:space="0" w:color="auto"/>
        <w:right w:val="none" w:sz="0" w:space="0" w:color="auto"/>
      </w:divBdr>
    </w:div>
    <w:div w:id="2041005442">
      <w:marLeft w:val="0"/>
      <w:marRight w:val="0"/>
      <w:marTop w:val="0"/>
      <w:marBottom w:val="0"/>
      <w:divBdr>
        <w:top w:val="none" w:sz="0" w:space="0" w:color="auto"/>
        <w:left w:val="none" w:sz="0" w:space="0" w:color="auto"/>
        <w:bottom w:val="none" w:sz="0" w:space="0" w:color="auto"/>
        <w:right w:val="none" w:sz="0" w:space="0" w:color="auto"/>
      </w:divBdr>
    </w:div>
    <w:div w:id="2041005443">
      <w:marLeft w:val="0"/>
      <w:marRight w:val="0"/>
      <w:marTop w:val="0"/>
      <w:marBottom w:val="0"/>
      <w:divBdr>
        <w:top w:val="none" w:sz="0" w:space="0" w:color="auto"/>
        <w:left w:val="none" w:sz="0" w:space="0" w:color="auto"/>
        <w:bottom w:val="none" w:sz="0" w:space="0" w:color="auto"/>
        <w:right w:val="none" w:sz="0" w:space="0" w:color="auto"/>
      </w:divBdr>
    </w:div>
    <w:div w:id="2041005444">
      <w:marLeft w:val="0"/>
      <w:marRight w:val="0"/>
      <w:marTop w:val="0"/>
      <w:marBottom w:val="0"/>
      <w:divBdr>
        <w:top w:val="none" w:sz="0" w:space="0" w:color="auto"/>
        <w:left w:val="none" w:sz="0" w:space="0" w:color="auto"/>
        <w:bottom w:val="none" w:sz="0" w:space="0" w:color="auto"/>
        <w:right w:val="none" w:sz="0" w:space="0" w:color="auto"/>
      </w:divBdr>
    </w:div>
    <w:div w:id="2041005445">
      <w:marLeft w:val="0"/>
      <w:marRight w:val="0"/>
      <w:marTop w:val="0"/>
      <w:marBottom w:val="0"/>
      <w:divBdr>
        <w:top w:val="none" w:sz="0" w:space="0" w:color="auto"/>
        <w:left w:val="none" w:sz="0" w:space="0" w:color="auto"/>
        <w:bottom w:val="none" w:sz="0" w:space="0" w:color="auto"/>
        <w:right w:val="none" w:sz="0" w:space="0" w:color="auto"/>
      </w:divBdr>
    </w:div>
    <w:div w:id="2041005446">
      <w:marLeft w:val="0"/>
      <w:marRight w:val="0"/>
      <w:marTop w:val="0"/>
      <w:marBottom w:val="0"/>
      <w:divBdr>
        <w:top w:val="none" w:sz="0" w:space="0" w:color="auto"/>
        <w:left w:val="none" w:sz="0" w:space="0" w:color="auto"/>
        <w:bottom w:val="none" w:sz="0" w:space="0" w:color="auto"/>
        <w:right w:val="none" w:sz="0" w:space="0" w:color="auto"/>
      </w:divBdr>
    </w:div>
    <w:div w:id="2041005447">
      <w:marLeft w:val="0"/>
      <w:marRight w:val="0"/>
      <w:marTop w:val="0"/>
      <w:marBottom w:val="0"/>
      <w:divBdr>
        <w:top w:val="none" w:sz="0" w:space="0" w:color="auto"/>
        <w:left w:val="none" w:sz="0" w:space="0" w:color="auto"/>
        <w:bottom w:val="none" w:sz="0" w:space="0" w:color="auto"/>
        <w:right w:val="none" w:sz="0" w:space="0" w:color="auto"/>
      </w:divBdr>
    </w:div>
    <w:div w:id="2041005448">
      <w:marLeft w:val="0"/>
      <w:marRight w:val="0"/>
      <w:marTop w:val="0"/>
      <w:marBottom w:val="0"/>
      <w:divBdr>
        <w:top w:val="none" w:sz="0" w:space="0" w:color="auto"/>
        <w:left w:val="none" w:sz="0" w:space="0" w:color="auto"/>
        <w:bottom w:val="none" w:sz="0" w:space="0" w:color="auto"/>
        <w:right w:val="none" w:sz="0" w:space="0" w:color="auto"/>
      </w:divBdr>
    </w:div>
    <w:div w:id="2041005449">
      <w:marLeft w:val="0"/>
      <w:marRight w:val="0"/>
      <w:marTop w:val="0"/>
      <w:marBottom w:val="0"/>
      <w:divBdr>
        <w:top w:val="none" w:sz="0" w:space="0" w:color="auto"/>
        <w:left w:val="none" w:sz="0" w:space="0" w:color="auto"/>
        <w:bottom w:val="none" w:sz="0" w:space="0" w:color="auto"/>
        <w:right w:val="none" w:sz="0" w:space="0" w:color="auto"/>
      </w:divBdr>
    </w:div>
    <w:div w:id="2041005450">
      <w:marLeft w:val="0"/>
      <w:marRight w:val="0"/>
      <w:marTop w:val="0"/>
      <w:marBottom w:val="0"/>
      <w:divBdr>
        <w:top w:val="none" w:sz="0" w:space="0" w:color="auto"/>
        <w:left w:val="none" w:sz="0" w:space="0" w:color="auto"/>
        <w:bottom w:val="none" w:sz="0" w:space="0" w:color="auto"/>
        <w:right w:val="none" w:sz="0" w:space="0" w:color="auto"/>
      </w:divBdr>
    </w:div>
    <w:div w:id="2041005451">
      <w:marLeft w:val="0"/>
      <w:marRight w:val="0"/>
      <w:marTop w:val="0"/>
      <w:marBottom w:val="0"/>
      <w:divBdr>
        <w:top w:val="none" w:sz="0" w:space="0" w:color="auto"/>
        <w:left w:val="none" w:sz="0" w:space="0" w:color="auto"/>
        <w:bottom w:val="none" w:sz="0" w:space="0" w:color="auto"/>
        <w:right w:val="none" w:sz="0" w:space="0" w:color="auto"/>
      </w:divBdr>
    </w:div>
    <w:div w:id="2041005452">
      <w:marLeft w:val="0"/>
      <w:marRight w:val="0"/>
      <w:marTop w:val="0"/>
      <w:marBottom w:val="0"/>
      <w:divBdr>
        <w:top w:val="none" w:sz="0" w:space="0" w:color="auto"/>
        <w:left w:val="none" w:sz="0" w:space="0" w:color="auto"/>
        <w:bottom w:val="none" w:sz="0" w:space="0" w:color="auto"/>
        <w:right w:val="none" w:sz="0" w:space="0" w:color="auto"/>
      </w:divBdr>
    </w:div>
    <w:div w:id="2041005453">
      <w:marLeft w:val="0"/>
      <w:marRight w:val="0"/>
      <w:marTop w:val="0"/>
      <w:marBottom w:val="0"/>
      <w:divBdr>
        <w:top w:val="none" w:sz="0" w:space="0" w:color="auto"/>
        <w:left w:val="none" w:sz="0" w:space="0" w:color="auto"/>
        <w:bottom w:val="none" w:sz="0" w:space="0" w:color="auto"/>
        <w:right w:val="none" w:sz="0" w:space="0" w:color="auto"/>
      </w:divBdr>
    </w:div>
    <w:div w:id="2041005454">
      <w:marLeft w:val="0"/>
      <w:marRight w:val="0"/>
      <w:marTop w:val="0"/>
      <w:marBottom w:val="0"/>
      <w:divBdr>
        <w:top w:val="none" w:sz="0" w:space="0" w:color="auto"/>
        <w:left w:val="none" w:sz="0" w:space="0" w:color="auto"/>
        <w:bottom w:val="none" w:sz="0" w:space="0" w:color="auto"/>
        <w:right w:val="none" w:sz="0" w:space="0" w:color="auto"/>
      </w:divBdr>
    </w:div>
    <w:div w:id="2041005455">
      <w:marLeft w:val="0"/>
      <w:marRight w:val="0"/>
      <w:marTop w:val="0"/>
      <w:marBottom w:val="0"/>
      <w:divBdr>
        <w:top w:val="none" w:sz="0" w:space="0" w:color="auto"/>
        <w:left w:val="none" w:sz="0" w:space="0" w:color="auto"/>
        <w:bottom w:val="none" w:sz="0" w:space="0" w:color="auto"/>
        <w:right w:val="none" w:sz="0" w:space="0" w:color="auto"/>
      </w:divBdr>
    </w:div>
    <w:div w:id="2041005456">
      <w:marLeft w:val="0"/>
      <w:marRight w:val="0"/>
      <w:marTop w:val="0"/>
      <w:marBottom w:val="0"/>
      <w:divBdr>
        <w:top w:val="none" w:sz="0" w:space="0" w:color="auto"/>
        <w:left w:val="none" w:sz="0" w:space="0" w:color="auto"/>
        <w:bottom w:val="none" w:sz="0" w:space="0" w:color="auto"/>
        <w:right w:val="none" w:sz="0" w:space="0" w:color="auto"/>
      </w:divBdr>
    </w:div>
    <w:div w:id="2041005457">
      <w:marLeft w:val="0"/>
      <w:marRight w:val="0"/>
      <w:marTop w:val="0"/>
      <w:marBottom w:val="0"/>
      <w:divBdr>
        <w:top w:val="none" w:sz="0" w:space="0" w:color="auto"/>
        <w:left w:val="none" w:sz="0" w:space="0" w:color="auto"/>
        <w:bottom w:val="none" w:sz="0" w:space="0" w:color="auto"/>
        <w:right w:val="none" w:sz="0" w:space="0" w:color="auto"/>
      </w:divBdr>
    </w:div>
    <w:div w:id="2041005458">
      <w:marLeft w:val="0"/>
      <w:marRight w:val="0"/>
      <w:marTop w:val="0"/>
      <w:marBottom w:val="0"/>
      <w:divBdr>
        <w:top w:val="none" w:sz="0" w:space="0" w:color="auto"/>
        <w:left w:val="none" w:sz="0" w:space="0" w:color="auto"/>
        <w:bottom w:val="none" w:sz="0" w:space="0" w:color="auto"/>
        <w:right w:val="none" w:sz="0" w:space="0" w:color="auto"/>
      </w:divBdr>
    </w:div>
    <w:div w:id="2041005459">
      <w:marLeft w:val="0"/>
      <w:marRight w:val="0"/>
      <w:marTop w:val="0"/>
      <w:marBottom w:val="0"/>
      <w:divBdr>
        <w:top w:val="none" w:sz="0" w:space="0" w:color="auto"/>
        <w:left w:val="none" w:sz="0" w:space="0" w:color="auto"/>
        <w:bottom w:val="none" w:sz="0" w:space="0" w:color="auto"/>
        <w:right w:val="none" w:sz="0" w:space="0" w:color="auto"/>
      </w:divBdr>
    </w:div>
    <w:div w:id="2041005460">
      <w:marLeft w:val="0"/>
      <w:marRight w:val="0"/>
      <w:marTop w:val="0"/>
      <w:marBottom w:val="0"/>
      <w:divBdr>
        <w:top w:val="none" w:sz="0" w:space="0" w:color="auto"/>
        <w:left w:val="none" w:sz="0" w:space="0" w:color="auto"/>
        <w:bottom w:val="none" w:sz="0" w:space="0" w:color="auto"/>
        <w:right w:val="none" w:sz="0" w:space="0" w:color="auto"/>
      </w:divBdr>
    </w:div>
    <w:div w:id="2041005461">
      <w:marLeft w:val="0"/>
      <w:marRight w:val="0"/>
      <w:marTop w:val="0"/>
      <w:marBottom w:val="0"/>
      <w:divBdr>
        <w:top w:val="none" w:sz="0" w:space="0" w:color="auto"/>
        <w:left w:val="none" w:sz="0" w:space="0" w:color="auto"/>
        <w:bottom w:val="none" w:sz="0" w:space="0" w:color="auto"/>
        <w:right w:val="none" w:sz="0" w:space="0" w:color="auto"/>
      </w:divBdr>
    </w:div>
    <w:div w:id="2041005462">
      <w:marLeft w:val="0"/>
      <w:marRight w:val="0"/>
      <w:marTop w:val="0"/>
      <w:marBottom w:val="0"/>
      <w:divBdr>
        <w:top w:val="none" w:sz="0" w:space="0" w:color="auto"/>
        <w:left w:val="none" w:sz="0" w:space="0" w:color="auto"/>
        <w:bottom w:val="none" w:sz="0" w:space="0" w:color="auto"/>
        <w:right w:val="none" w:sz="0" w:space="0" w:color="auto"/>
      </w:divBdr>
    </w:div>
    <w:div w:id="2041005463">
      <w:marLeft w:val="0"/>
      <w:marRight w:val="0"/>
      <w:marTop w:val="0"/>
      <w:marBottom w:val="0"/>
      <w:divBdr>
        <w:top w:val="none" w:sz="0" w:space="0" w:color="auto"/>
        <w:left w:val="none" w:sz="0" w:space="0" w:color="auto"/>
        <w:bottom w:val="none" w:sz="0" w:space="0" w:color="auto"/>
        <w:right w:val="none" w:sz="0" w:space="0" w:color="auto"/>
      </w:divBdr>
    </w:div>
    <w:div w:id="2041005464">
      <w:marLeft w:val="0"/>
      <w:marRight w:val="0"/>
      <w:marTop w:val="0"/>
      <w:marBottom w:val="0"/>
      <w:divBdr>
        <w:top w:val="none" w:sz="0" w:space="0" w:color="auto"/>
        <w:left w:val="none" w:sz="0" w:space="0" w:color="auto"/>
        <w:bottom w:val="none" w:sz="0" w:space="0" w:color="auto"/>
        <w:right w:val="none" w:sz="0" w:space="0" w:color="auto"/>
      </w:divBdr>
    </w:div>
    <w:div w:id="2041005465">
      <w:marLeft w:val="0"/>
      <w:marRight w:val="0"/>
      <w:marTop w:val="0"/>
      <w:marBottom w:val="0"/>
      <w:divBdr>
        <w:top w:val="none" w:sz="0" w:space="0" w:color="auto"/>
        <w:left w:val="none" w:sz="0" w:space="0" w:color="auto"/>
        <w:bottom w:val="none" w:sz="0" w:space="0" w:color="auto"/>
        <w:right w:val="none" w:sz="0" w:space="0" w:color="auto"/>
      </w:divBdr>
    </w:div>
    <w:div w:id="2041005466">
      <w:marLeft w:val="0"/>
      <w:marRight w:val="0"/>
      <w:marTop w:val="0"/>
      <w:marBottom w:val="0"/>
      <w:divBdr>
        <w:top w:val="none" w:sz="0" w:space="0" w:color="auto"/>
        <w:left w:val="none" w:sz="0" w:space="0" w:color="auto"/>
        <w:bottom w:val="none" w:sz="0" w:space="0" w:color="auto"/>
        <w:right w:val="none" w:sz="0" w:space="0" w:color="auto"/>
      </w:divBdr>
    </w:div>
    <w:div w:id="2041005467">
      <w:marLeft w:val="0"/>
      <w:marRight w:val="0"/>
      <w:marTop w:val="0"/>
      <w:marBottom w:val="0"/>
      <w:divBdr>
        <w:top w:val="none" w:sz="0" w:space="0" w:color="auto"/>
        <w:left w:val="none" w:sz="0" w:space="0" w:color="auto"/>
        <w:bottom w:val="none" w:sz="0" w:space="0" w:color="auto"/>
        <w:right w:val="none" w:sz="0" w:space="0" w:color="auto"/>
      </w:divBdr>
    </w:div>
    <w:div w:id="2041005468">
      <w:marLeft w:val="0"/>
      <w:marRight w:val="0"/>
      <w:marTop w:val="0"/>
      <w:marBottom w:val="0"/>
      <w:divBdr>
        <w:top w:val="none" w:sz="0" w:space="0" w:color="auto"/>
        <w:left w:val="none" w:sz="0" w:space="0" w:color="auto"/>
        <w:bottom w:val="none" w:sz="0" w:space="0" w:color="auto"/>
        <w:right w:val="none" w:sz="0" w:space="0" w:color="auto"/>
      </w:divBdr>
    </w:div>
    <w:div w:id="2041005469">
      <w:marLeft w:val="0"/>
      <w:marRight w:val="0"/>
      <w:marTop w:val="0"/>
      <w:marBottom w:val="0"/>
      <w:divBdr>
        <w:top w:val="none" w:sz="0" w:space="0" w:color="auto"/>
        <w:left w:val="none" w:sz="0" w:space="0" w:color="auto"/>
        <w:bottom w:val="none" w:sz="0" w:space="0" w:color="auto"/>
        <w:right w:val="none" w:sz="0" w:space="0" w:color="auto"/>
      </w:divBdr>
    </w:div>
    <w:div w:id="2041005470">
      <w:marLeft w:val="0"/>
      <w:marRight w:val="0"/>
      <w:marTop w:val="0"/>
      <w:marBottom w:val="0"/>
      <w:divBdr>
        <w:top w:val="none" w:sz="0" w:space="0" w:color="auto"/>
        <w:left w:val="none" w:sz="0" w:space="0" w:color="auto"/>
        <w:bottom w:val="none" w:sz="0" w:space="0" w:color="auto"/>
        <w:right w:val="none" w:sz="0" w:space="0" w:color="auto"/>
      </w:divBdr>
    </w:div>
    <w:div w:id="2041005471">
      <w:marLeft w:val="0"/>
      <w:marRight w:val="0"/>
      <w:marTop w:val="0"/>
      <w:marBottom w:val="0"/>
      <w:divBdr>
        <w:top w:val="none" w:sz="0" w:space="0" w:color="auto"/>
        <w:left w:val="none" w:sz="0" w:space="0" w:color="auto"/>
        <w:bottom w:val="none" w:sz="0" w:space="0" w:color="auto"/>
        <w:right w:val="none" w:sz="0" w:space="0" w:color="auto"/>
      </w:divBdr>
    </w:div>
    <w:div w:id="2041005472">
      <w:marLeft w:val="0"/>
      <w:marRight w:val="0"/>
      <w:marTop w:val="0"/>
      <w:marBottom w:val="0"/>
      <w:divBdr>
        <w:top w:val="none" w:sz="0" w:space="0" w:color="auto"/>
        <w:left w:val="none" w:sz="0" w:space="0" w:color="auto"/>
        <w:bottom w:val="none" w:sz="0" w:space="0" w:color="auto"/>
        <w:right w:val="none" w:sz="0" w:space="0" w:color="auto"/>
      </w:divBdr>
    </w:div>
    <w:div w:id="2041005473">
      <w:marLeft w:val="0"/>
      <w:marRight w:val="0"/>
      <w:marTop w:val="0"/>
      <w:marBottom w:val="0"/>
      <w:divBdr>
        <w:top w:val="none" w:sz="0" w:space="0" w:color="auto"/>
        <w:left w:val="none" w:sz="0" w:space="0" w:color="auto"/>
        <w:bottom w:val="none" w:sz="0" w:space="0" w:color="auto"/>
        <w:right w:val="none" w:sz="0" w:space="0" w:color="auto"/>
      </w:divBdr>
    </w:div>
    <w:div w:id="2041005474">
      <w:marLeft w:val="0"/>
      <w:marRight w:val="0"/>
      <w:marTop w:val="0"/>
      <w:marBottom w:val="0"/>
      <w:divBdr>
        <w:top w:val="none" w:sz="0" w:space="0" w:color="auto"/>
        <w:left w:val="none" w:sz="0" w:space="0" w:color="auto"/>
        <w:bottom w:val="none" w:sz="0" w:space="0" w:color="auto"/>
        <w:right w:val="none" w:sz="0" w:space="0" w:color="auto"/>
      </w:divBdr>
    </w:div>
    <w:div w:id="2041005475">
      <w:marLeft w:val="0"/>
      <w:marRight w:val="0"/>
      <w:marTop w:val="0"/>
      <w:marBottom w:val="0"/>
      <w:divBdr>
        <w:top w:val="none" w:sz="0" w:space="0" w:color="auto"/>
        <w:left w:val="none" w:sz="0" w:space="0" w:color="auto"/>
        <w:bottom w:val="none" w:sz="0" w:space="0" w:color="auto"/>
        <w:right w:val="none" w:sz="0" w:space="0" w:color="auto"/>
      </w:divBdr>
    </w:div>
    <w:div w:id="2041005476">
      <w:marLeft w:val="0"/>
      <w:marRight w:val="0"/>
      <w:marTop w:val="0"/>
      <w:marBottom w:val="0"/>
      <w:divBdr>
        <w:top w:val="none" w:sz="0" w:space="0" w:color="auto"/>
        <w:left w:val="none" w:sz="0" w:space="0" w:color="auto"/>
        <w:bottom w:val="none" w:sz="0" w:space="0" w:color="auto"/>
        <w:right w:val="none" w:sz="0" w:space="0" w:color="auto"/>
      </w:divBdr>
    </w:div>
    <w:div w:id="2041005477">
      <w:marLeft w:val="0"/>
      <w:marRight w:val="0"/>
      <w:marTop w:val="0"/>
      <w:marBottom w:val="0"/>
      <w:divBdr>
        <w:top w:val="none" w:sz="0" w:space="0" w:color="auto"/>
        <w:left w:val="none" w:sz="0" w:space="0" w:color="auto"/>
        <w:bottom w:val="none" w:sz="0" w:space="0" w:color="auto"/>
        <w:right w:val="none" w:sz="0" w:space="0" w:color="auto"/>
      </w:divBdr>
    </w:div>
    <w:div w:id="2041005478">
      <w:marLeft w:val="0"/>
      <w:marRight w:val="0"/>
      <w:marTop w:val="0"/>
      <w:marBottom w:val="0"/>
      <w:divBdr>
        <w:top w:val="none" w:sz="0" w:space="0" w:color="auto"/>
        <w:left w:val="none" w:sz="0" w:space="0" w:color="auto"/>
        <w:bottom w:val="none" w:sz="0" w:space="0" w:color="auto"/>
        <w:right w:val="none" w:sz="0" w:space="0" w:color="auto"/>
      </w:divBdr>
    </w:div>
    <w:div w:id="2041005479">
      <w:marLeft w:val="0"/>
      <w:marRight w:val="0"/>
      <w:marTop w:val="0"/>
      <w:marBottom w:val="0"/>
      <w:divBdr>
        <w:top w:val="none" w:sz="0" w:space="0" w:color="auto"/>
        <w:left w:val="none" w:sz="0" w:space="0" w:color="auto"/>
        <w:bottom w:val="none" w:sz="0" w:space="0" w:color="auto"/>
        <w:right w:val="none" w:sz="0" w:space="0" w:color="auto"/>
      </w:divBdr>
    </w:div>
    <w:div w:id="2041005480">
      <w:marLeft w:val="0"/>
      <w:marRight w:val="0"/>
      <w:marTop w:val="0"/>
      <w:marBottom w:val="0"/>
      <w:divBdr>
        <w:top w:val="none" w:sz="0" w:space="0" w:color="auto"/>
        <w:left w:val="none" w:sz="0" w:space="0" w:color="auto"/>
        <w:bottom w:val="none" w:sz="0" w:space="0" w:color="auto"/>
        <w:right w:val="none" w:sz="0" w:space="0" w:color="auto"/>
      </w:divBdr>
    </w:div>
    <w:div w:id="2041005481">
      <w:marLeft w:val="0"/>
      <w:marRight w:val="0"/>
      <w:marTop w:val="0"/>
      <w:marBottom w:val="0"/>
      <w:divBdr>
        <w:top w:val="none" w:sz="0" w:space="0" w:color="auto"/>
        <w:left w:val="none" w:sz="0" w:space="0" w:color="auto"/>
        <w:bottom w:val="none" w:sz="0" w:space="0" w:color="auto"/>
        <w:right w:val="none" w:sz="0" w:space="0" w:color="auto"/>
      </w:divBdr>
    </w:div>
    <w:div w:id="2041005482">
      <w:marLeft w:val="0"/>
      <w:marRight w:val="0"/>
      <w:marTop w:val="0"/>
      <w:marBottom w:val="0"/>
      <w:divBdr>
        <w:top w:val="none" w:sz="0" w:space="0" w:color="auto"/>
        <w:left w:val="none" w:sz="0" w:space="0" w:color="auto"/>
        <w:bottom w:val="none" w:sz="0" w:space="0" w:color="auto"/>
        <w:right w:val="none" w:sz="0" w:space="0" w:color="auto"/>
      </w:divBdr>
    </w:div>
    <w:div w:id="2041005483">
      <w:marLeft w:val="0"/>
      <w:marRight w:val="0"/>
      <w:marTop w:val="0"/>
      <w:marBottom w:val="0"/>
      <w:divBdr>
        <w:top w:val="none" w:sz="0" w:space="0" w:color="auto"/>
        <w:left w:val="none" w:sz="0" w:space="0" w:color="auto"/>
        <w:bottom w:val="none" w:sz="0" w:space="0" w:color="auto"/>
        <w:right w:val="none" w:sz="0" w:space="0" w:color="auto"/>
      </w:divBdr>
    </w:div>
    <w:div w:id="2041005484">
      <w:marLeft w:val="0"/>
      <w:marRight w:val="0"/>
      <w:marTop w:val="0"/>
      <w:marBottom w:val="0"/>
      <w:divBdr>
        <w:top w:val="none" w:sz="0" w:space="0" w:color="auto"/>
        <w:left w:val="none" w:sz="0" w:space="0" w:color="auto"/>
        <w:bottom w:val="none" w:sz="0" w:space="0" w:color="auto"/>
        <w:right w:val="none" w:sz="0" w:space="0" w:color="auto"/>
      </w:divBdr>
    </w:div>
    <w:div w:id="2041005485">
      <w:marLeft w:val="0"/>
      <w:marRight w:val="0"/>
      <w:marTop w:val="0"/>
      <w:marBottom w:val="0"/>
      <w:divBdr>
        <w:top w:val="none" w:sz="0" w:space="0" w:color="auto"/>
        <w:left w:val="none" w:sz="0" w:space="0" w:color="auto"/>
        <w:bottom w:val="none" w:sz="0" w:space="0" w:color="auto"/>
        <w:right w:val="none" w:sz="0" w:space="0" w:color="auto"/>
      </w:divBdr>
    </w:div>
    <w:div w:id="2041005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10</Pages>
  <Words>2956</Words>
  <Characters>16855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72</cp:revision>
  <cp:lastPrinted>2015-09-30T12:09:00Z</cp:lastPrinted>
  <dcterms:created xsi:type="dcterms:W3CDTF">2014-08-08T06:50:00Z</dcterms:created>
  <dcterms:modified xsi:type="dcterms:W3CDTF">2015-09-30T12:09:00Z</dcterms:modified>
</cp:coreProperties>
</file>