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1265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212653"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23ED0" w:rsidRDefault="00A23ED0" w:rsidP="007C3191">
                  <w:pPr>
                    <w:spacing w:after="0"/>
                    <w:jc w:val="center"/>
                    <w:rPr>
                      <w:rFonts w:ascii="Georgia" w:hAnsi="Georgia"/>
                      <w:b/>
                    </w:rPr>
                  </w:pPr>
                </w:p>
                <w:p w:rsidR="00A23ED0" w:rsidRPr="008C3EBF" w:rsidRDefault="00A23ED0" w:rsidP="007C3191">
                  <w:pPr>
                    <w:spacing w:after="0"/>
                    <w:jc w:val="center"/>
                    <w:rPr>
                      <w:rFonts w:ascii="Georgia" w:hAnsi="Georgia"/>
                      <w:b/>
                    </w:rPr>
                  </w:pPr>
                  <w:r>
                    <w:rPr>
                      <w:rFonts w:ascii="Georgia" w:hAnsi="Georgia"/>
                      <w:b/>
                    </w:rPr>
                    <w:t>№ 4</w:t>
                  </w:r>
                  <w:r w:rsidR="000C40E1">
                    <w:rPr>
                      <w:rFonts w:ascii="Georgia" w:hAnsi="Georgia"/>
                      <w:b/>
                    </w:rPr>
                    <w:t>1</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23ED0" w:rsidRDefault="001D11DA" w:rsidP="006C1BFA">
                  <w:pPr>
                    <w:spacing w:after="0"/>
                    <w:jc w:val="center"/>
                    <w:rPr>
                      <w:rFonts w:ascii="Georgia" w:hAnsi="Georgia"/>
                      <w:b/>
                    </w:rPr>
                  </w:pPr>
                  <w:r>
                    <w:rPr>
                      <w:rFonts w:ascii="Georgia" w:hAnsi="Georgia"/>
                      <w:b/>
                    </w:rPr>
                    <w:t>16</w:t>
                  </w:r>
                </w:p>
                <w:p w:rsidR="00A23ED0" w:rsidRDefault="00A23ED0" w:rsidP="006C1BFA">
                  <w:pPr>
                    <w:spacing w:after="0"/>
                    <w:jc w:val="center"/>
                    <w:rPr>
                      <w:rFonts w:ascii="Georgia" w:hAnsi="Georgia"/>
                      <w:b/>
                    </w:rPr>
                  </w:pPr>
                  <w:r>
                    <w:rPr>
                      <w:rFonts w:ascii="Georgia" w:hAnsi="Georgia"/>
                      <w:b/>
                    </w:rPr>
                    <w:t>ноября</w:t>
                  </w:r>
                </w:p>
                <w:p w:rsidR="00A23ED0" w:rsidRDefault="00A23ED0" w:rsidP="007C3191">
                  <w:pPr>
                    <w:spacing w:after="0"/>
                    <w:jc w:val="center"/>
                    <w:rPr>
                      <w:rFonts w:ascii="Georgia" w:hAnsi="Georgia"/>
                      <w:b/>
                    </w:rPr>
                  </w:pPr>
                  <w:r>
                    <w:rPr>
                      <w:rFonts w:ascii="Georgia" w:hAnsi="Georgia"/>
                      <w:b/>
                    </w:rPr>
                    <w:t>2017</w:t>
                  </w:r>
                </w:p>
                <w:p w:rsidR="00A23ED0" w:rsidRPr="008C3EBF" w:rsidRDefault="00A23E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bookmarkStart w:id="0" w:name="_GoBack"/>
      <w:bookmarkEnd w:id="0"/>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B74E26" w:rsidRPr="00B74E26" w:rsidRDefault="00B74E26" w:rsidP="00B74E26">
      <w:pPr>
        <w:tabs>
          <w:tab w:val="left" w:pos="9688"/>
        </w:tabs>
        <w:spacing w:after="0" w:line="240" w:lineRule="auto"/>
        <w:ind w:left="284"/>
        <w:jc w:val="both"/>
        <w:rPr>
          <w:rFonts w:ascii="Times New Roman" w:hAnsi="Times New Roman"/>
          <w:b/>
          <w:sz w:val="20"/>
          <w:szCs w:val="20"/>
        </w:rPr>
      </w:pPr>
      <w:r w:rsidRPr="00B74E26">
        <w:rPr>
          <w:rFonts w:ascii="Times New Roman" w:hAnsi="Times New Roman"/>
          <w:b/>
          <w:sz w:val="20"/>
          <w:szCs w:val="20"/>
        </w:rPr>
        <w:t>РЕЗУЛЬТАТ</w:t>
      </w:r>
      <w:r>
        <w:rPr>
          <w:rFonts w:ascii="Times New Roman" w:hAnsi="Times New Roman"/>
          <w:b/>
          <w:sz w:val="20"/>
          <w:szCs w:val="20"/>
        </w:rPr>
        <w:tab/>
        <w:t>2</w:t>
      </w:r>
    </w:p>
    <w:p w:rsid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 xml:space="preserve">публичных слушаний по проекту постановления </w:t>
      </w:r>
    </w:p>
    <w:p w:rsid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администрации сельского поселения Сентябрьский</w:t>
      </w:r>
    </w:p>
    <w:p w:rsidR="00B74E26" w:rsidRDefault="00B74E26" w:rsidP="00B74E26">
      <w:pPr>
        <w:spacing w:after="0" w:line="240" w:lineRule="auto"/>
        <w:jc w:val="both"/>
        <w:rPr>
          <w:rFonts w:ascii="Times New Roman" w:hAnsi="Times New Roman"/>
          <w:sz w:val="20"/>
          <w:szCs w:val="20"/>
        </w:rPr>
      </w:pPr>
      <w:r>
        <w:rPr>
          <w:rFonts w:ascii="Times New Roman" w:hAnsi="Times New Roman"/>
          <w:sz w:val="20"/>
          <w:szCs w:val="20"/>
        </w:rPr>
        <w:t xml:space="preserve">    </w:t>
      </w:r>
      <w:r w:rsidRPr="00B74E26">
        <w:rPr>
          <w:rFonts w:ascii="Times New Roman" w:hAnsi="Times New Roman"/>
          <w:sz w:val="20"/>
          <w:szCs w:val="20"/>
        </w:rPr>
        <w:t xml:space="preserve">  «Об утверждении Правил благоустройства территорий</w:t>
      </w: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 xml:space="preserve"> муниципального образования сельское поселения Сентябрьский»</w:t>
      </w:r>
    </w:p>
    <w:p w:rsidR="00A23ED0" w:rsidRDefault="00A23ED0" w:rsidP="00355C00">
      <w:pPr>
        <w:tabs>
          <w:tab w:val="left" w:pos="9717"/>
        </w:tabs>
        <w:spacing w:after="0" w:line="240" w:lineRule="auto"/>
        <w:ind w:left="284"/>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1D11DA" w:rsidRDefault="00B74E26" w:rsidP="001D11DA">
      <w:pPr>
        <w:tabs>
          <w:tab w:val="left" w:pos="10041"/>
        </w:tabs>
        <w:spacing w:after="0"/>
        <w:rPr>
          <w:rFonts w:ascii="Times New Roman" w:hAnsi="Times New Roman"/>
          <w:sz w:val="20"/>
          <w:szCs w:val="20"/>
        </w:rPr>
      </w:pPr>
      <w:r>
        <w:rPr>
          <w:rFonts w:ascii="Times New Roman" w:hAnsi="Times New Roman"/>
          <w:sz w:val="20"/>
          <w:szCs w:val="20"/>
        </w:rPr>
        <w:t xml:space="preserve">     </w:t>
      </w:r>
      <w:r w:rsidR="00107969">
        <w:rPr>
          <w:rFonts w:ascii="Times New Roman" w:hAnsi="Times New Roman"/>
          <w:sz w:val="20"/>
          <w:szCs w:val="20"/>
        </w:rPr>
        <w:t>№ 1</w:t>
      </w:r>
      <w:r w:rsidR="00A23ED0">
        <w:rPr>
          <w:rFonts w:ascii="Times New Roman" w:hAnsi="Times New Roman"/>
          <w:sz w:val="20"/>
          <w:szCs w:val="20"/>
        </w:rPr>
        <w:t>8</w:t>
      </w:r>
      <w:r w:rsidR="001D11DA">
        <w:rPr>
          <w:rFonts w:ascii="Times New Roman" w:hAnsi="Times New Roman"/>
          <w:sz w:val="20"/>
          <w:szCs w:val="20"/>
        </w:rPr>
        <w:t>2</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1D11DA">
        <w:rPr>
          <w:rFonts w:ascii="Times New Roman" w:hAnsi="Times New Roman"/>
          <w:sz w:val="20"/>
          <w:szCs w:val="20"/>
        </w:rPr>
        <w:t>16</w:t>
      </w:r>
      <w:r w:rsidR="00E37F62">
        <w:rPr>
          <w:rFonts w:ascii="Times New Roman" w:hAnsi="Times New Roman"/>
          <w:sz w:val="20"/>
          <w:szCs w:val="20"/>
        </w:rPr>
        <w:t>.11.</w:t>
      </w:r>
      <w:r w:rsidR="00107969">
        <w:rPr>
          <w:rFonts w:ascii="Times New Roman" w:hAnsi="Times New Roman"/>
          <w:sz w:val="20"/>
          <w:szCs w:val="20"/>
        </w:rPr>
        <w:t xml:space="preserve"> 2017года «</w:t>
      </w:r>
      <w:r w:rsidR="001D11DA" w:rsidRPr="001D11DA">
        <w:rPr>
          <w:rFonts w:ascii="Times New Roman" w:hAnsi="Times New Roman"/>
          <w:sz w:val="20"/>
          <w:szCs w:val="20"/>
        </w:rPr>
        <w:t>Об утверждении Правил</w:t>
      </w:r>
    </w:p>
    <w:p w:rsidR="001D11DA" w:rsidRDefault="00B74E26" w:rsidP="001D11DA">
      <w:pPr>
        <w:tabs>
          <w:tab w:val="left" w:pos="10041"/>
        </w:tabs>
        <w:spacing w:after="0"/>
        <w:rPr>
          <w:rFonts w:ascii="Times New Roman" w:hAnsi="Times New Roman"/>
          <w:sz w:val="20"/>
          <w:szCs w:val="20"/>
        </w:rPr>
      </w:pPr>
      <w:r>
        <w:rPr>
          <w:rFonts w:ascii="Times New Roman" w:hAnsi="Times New Roman"/>
          <w:sz w:val="20"/>
          <w:szCs w:val="20"/>
        </w:rPr>
        <w:t xml:space="preserve">     </w:t>
      </w:r>
      <w:r w:rsidR="001D11DA" w:rsidRPr="001D11DA">
        <w:rPr>
          <w:rFonts w:ascii="Times New Roman" w:hAnsi="Times New Roman"/>
          <w:sz w:val="20"/>
          <w:szCs w:val="20"/>
        </w:rPr>
        <w:t>благоустройства территорий муниципального образования</w:t>
      </w:r>
    </w:p>
    <w:p w:rsidR="00107969" w:rsidRDefault="00B74E26" w:rsidP="001D11DA">
      <w:pPr>
        <w:tabs>
          <w:tab w:val="left" w:pos="10041"/>
        </w:tabs>
        <w:spacing w:after="0"/>
        <w:rPr>
          <w:rFonts w:ascii="Times New Roman" w:hAnsi="Times New Roman"/>
          <w:sz w:val="20"/>
          <w:szCs w:val="20"/>
        </w:rPr>
      </w:pPr>
      <w:r>
        <w:rPr>
          <w:rFonts w:ascii="Times New Roman" w:hAnsi="Times New Roman"/>
          <w:sz w:val="20"/>
          <w:szCs w:val="20"/>
        </w:rPr>
        <w:t xml:space="preserve">     </w:t>
      </w:r>
      <w:r w:rsidR="001D11DA" w:rsidRPr="001D11DA">
        <w:rPr>
          <w:rFonts w:ascii="Times New Roman" w:hAnsi="Times New Roman"/>
          <w:sz w:val="20"/>
          <w:szCs w:val="20"/>
        </w:rPr>
        <w:t xml:space="preserve"> сельское поселения Сентябрьский</w:t>
      </w:r>
      <w:r w:rsidR="00A23ED0" w:rsidRPr="00A23ED0">
        <w:rPr>
          <w:rFonts w:ascii="Times New Roman" w:hAnsi="Times New Roman"/>
          <w:sz w:val="20"/>
          <w:szCs w:val="20"/>
        </w:rPr>
        <w:t xml:space="preserve">» </w:t>
      </w:r>
      <w:r w:rsidR="00107969">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B74E26" w:rsidRPr="00B74E26" w:rsidRDefault="00B74E26" w:rsidP="00B74E26">
      <w:pPr>
        <w:spacing w:after="0" w:line="240" w:lineRule="auto"/>
        <w:ind w:left="284"/>
        <w:jc w:val="both"/>
        <w:rPr>
          <w:rFonts w:ascii="Times New Roman" w:hAnsi="Times New Roman"/>
          <w:b/>
          <w:sz w:val="20"/>
          <w:szCs w:val="20"/>
        </w:rPr>
      </w:pPr>
      <w:r w:rsidRPr="00B74E26">
        <w:rPr>
          <w:rFonts w:ascii="Times New Roman" w:hAnsi="Times New Roman"/>
          <w:b/>
          <w:sz w:val="20"/>
          <w:szCs w:val="20"/>
        </w:rPr>
        <w:lastRenderedPageBreak/>
        <w:t>РЕЗУЛЬТАТ</w:t>
      </w: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публичных слушаний по проекту постановления администрации сельского поселения Сентябрьский  «Об утверждении Правил благоустройства территорий муниципального образования сельское поселения Сентябрьский»</w:t>
      </w: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 xml:space="preserve">       Публичные слушания, назначены  постановлением администрации сельского поселения Сентябрьский  от    «23» октября  2017 года № 175-па. </w:t>
      </w: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 xml:space="preserve">          Место проведения -  сельское поселение Сентябрьский,  здание ДК «Жемчужина Югры», актовый зал  15.11.2017г.</w:t>
      </w: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1.</w:t>
      </w:r>
      <w:r w:rsidRPr="00B74E26">
        <w:rPr>
          <w:rFonts w:ascii="Times New Roman" w:hAnsi="Times New Roman"/>
          <w:sz w:val="20"/>
          <w:szCs w:val="20"/>
        </w:rPr>
        <w:tab/>
        <w:t>Одобрить в целом предложенный проект постановления администрации сельского поселения Сентябрьский «Об утверждении Правил благоустройства территории муниципального образования сельское поселение Сентябрьский».</w:t>
      </w: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2.</w:t>
      </w:r>
      <w:r w:rsidRPr="00B74E26">
        <w:rPr>
          <w:rFonts w:ascii="Times New Roman" w:hAnsi="Times New Roman"/>
          <w:sz w:val="20"/>
          <w:szCs w:val="20"/>
        </w:rPr>
        <w:tab/>
        <w:t>Данный результат подлежит официальному опубликованию (обнародованию) в бюллетене «Сентябрьский вестник»</w:t>
      </w: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 xml:space="preserve">Председатель </w:t>
      </w:r>
    </w:p>
    <w:p w:rsidR="00B74E26" w:rsidRPr="00B74E26" w:rsidRDefault="00B74E26" w:rsidP="00B74E26">
      <w:pPr>
        <w:spacing w:after="0" w:line="240" w:lineRule="auto"/>
        <w:ind w:left="284"/>
        <w:jc w:val="both"/>
        <w:rPr>
          <w:rFonts w:ascii="Times New Roman" w:hAnsi="Times New Roman"/>
          <w:sz w:val="20"/>
          <w:szCs w:val="20"/>
        </w:rPr>
      </w:pPr>
      <w:r w:rsidRPr="00B74E26">
        <w:rPr>
          <w:rFonts w:ascii="Times New Roman" w:hAnsi="Times New Roman"/>
          <w:sz w:val="20"/>
          <w:szCs w:val="20"/>
        </w:rPr>
        <w:t>Публичных слушаний                                                                                       А.В. Светлаков</w:t>
      </w:r>
    </w:p>
    <w:p w:rsidR="00B74E26" w:rsidRPr="00B74E26" w:rsidRDefault="00B74E26" w:rsidP="00B74E26">
      <w:pPr>
        <w:spacing w:after="0" w:line="240" w:lineRule="auto"/>
        <w:ind w:left="284"/>
        <w:jc w:val="both"/>
        <w:rPr>
          <w:rFonts w:ascii="Times New Roman" w:hAnsi="Times New Roman"/>
          <w:sz w:val="20"/>
          <w:szCs w:val="20"/>
        </w:rPr>
      </w:pPr>
    </w:p>
    <w:p w:rsidR="001D11DA" w:rsidRDefault="001D11DA" w:rsidP="00DB6BDE">
      <w:pPr>
        <w:spacing w:after="0" w:line="240" w:lineRule="auto"/>
        <w:ind w:left="284"/>
        <w:jc w:val="both"/>
        <w:rPr>
          <w:rFonts w:ascii="Times New Roman" w:hAnsi="Times New Roman"/>
          <w:b/>
          <w:sz w:val="20"/>
          <w:szCs w:val="20"/>
        </w:rPr>
      </w:pPr>
    </w:p>
    <w:p w:rsidR="001D11DA" w:rsidRDefault="001D11DA" w:rsidP="00DB6BDE">
      <w:pPr>
        <w:spacing w:after="0" w:line="240" w:lineRule="auto"/>
        <w:ind w:left="284"/>
        <w:jc w:val="both"/>
        <w:rPr>
          <w:rFonts w:ascii="Times New Roman" w:hAnsi="Times New Roman"/>
          <w:b/>
          <w:sz w:val="20"/>
          <w:szCs w:val="20"/>
        </w:rPr>
      </w:pPr>
    </w:p>
    <w:p w:rsidR="001D11DA" w:rsidRPr="00107969" w:rsidRDefault="001D11DA" w:rsidP="001D11DA">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p>
    <w:p w:rsidR="001D11DA" w:rsidRDefault="001D11DA" w:rsidP="001D11DA">
      <w:pPr>
        <w:tabs>
          <w:tab w:val="left" w:pos="10041"/>
        </w:tabs>
        <w:spacing w:after="0"/>
        <w:rPr>
          <w:rFonts w:ascii="Times New Roman" w:hAnsi="Times New Roman"/>
          <w:sz w:val="20"/>
          <w:szCs w:val="20"/>
        </w:rPr>
      </w:pPr>
      <w:r>
        <w:rPr>
          <w:rFonts w:ascii="Times New Roman" w:hAnsi="Times New Roman"/>
          <w:sz w:val="20"/>
          <w:szCs w:val="20"/>
        </w:rPr>
        <w:t>№ 182 от 16.11. 2017года «</w:t>
      </w:r>
      <w:r w:rsidRPr="001D11DA">
        <w:rPr>
          <w:rFonts w:ascii="Times New Roman" w:hAnsi="Times New Roman"/>
          <w:sz w:val="20"/>
          <w:szCs w:val="20"/>
        </w:rPr>
        <w:t>Об утверждении Правил благоустройства территорий муниципального образования сельское поселения Сентябрьский</w:t>
      </w:r>
      <w:r w:rsidRPr="00A23ED0">
        <w:rPr>
          <w:rFonts w:ascii="Times New Roman" w:hAnsi="Times New Roman"/>
          <w:sz w:val="20"/>
          <w:szCs w:val="20"/>
        </w:rPr>
        <w:t xml:space="preserve">» </w:t>
      </w:r>
      <w:r>
        <w:rPr>
          <w:rFonts w:ascii="Times New Roman" w:hAnsi="Times New Roman"/>
          <w:sz w:val="20"/>
          <w:szCs w:val="20"/>
        </w:rPr>
        <w:t xml:space="preserve">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Об утверждении Правил благоустройства территорий муниципального образования сельское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соответствии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Сентябрьский п о с т а н о в л я ю:</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Утвердить Правила благоустройства территорий муниципального образования сельское поселение Сентябрьский согласно приложению, к настоящему постановлению.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2. Признать утратившими силу постановления администрации сельского поселения Сентябрьский: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от 16.05.2012 № 50-па «Об утверждении Положения «О благоустройстве территории муниципального образования сельское поселение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от 16.09.2014 №111-па «О внесении изменений в постановление администрации сельского поселения Сентябрьский от 16.05.2012 №50-па»;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от 01.06.2015 №87-па «О внесении изменений в постановление администрации сельского поселения Сентябрьский от 16.05.2012 №50-па»;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от 17.03.2016 №31-па «О внесении изменений в постановление администрации сельского поселения Сентябрьский от 16.05.2012 №50-па».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Контроль за исполнением настоящего постановления возложить на заместителя главы сельского поселения Сентябрьский М.А.Надточий.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Глава  поселения                                                                                         А.В.Светлаков                                                                                      </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Default="001D11DA" w:rsidP="001D11DA">
      <w:pPr>
        <w:widowControl w:val="0"/>
        <w:autoSpaceDE w:val="0"/>
        <w:autoSpaceDN w:val="0"/>
        <w:spacing w:after="0" w:line="240" w:lineRule="auto"/>
        <w:rPr>
          <w:rFonts w:ascii="Times New Roman" w:hAnsi="Times New Roman"/>
          <w:sz w:val="20"/>
          <w:szCs w:val="20"/>
        </w:rPr>
      </w:pPr>
    </w:p>
    <w:p w:rsidR="00B74E26" w:rsidRDefault="00B74E26" w:rsidP="001D11DA">
      <w:pPr>
        <w:widowControl w:val="0"/>
        <w:autoSpaceDE w:val="0"/>
        <w:autoSpaceDN w:val="0"/>
        <w:spacing w:after="0" w:line="240" w:lineRule="auto"/>
        <w:rPr>
          <w:rFonts w:ascii="Times New Roman" w:hAnsi="Times New Roman"/>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 xml:space="preserve">Приложение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к проекту постановления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Администрации сельского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от _____________ № ___</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Правила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благоустройства территории муниципального образования сельское поселение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1. ОБЩИЕ ПОЛОЖЕНИЯ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Настоящие Правила благоустройства территории муниципального образования сельское поселение Сентябрьский (далее - Правила) разработаны на основании Федеральных законов от 06.10.2003 N 131-ФЗ "Об общих принципах организации местного самоуправления в Российской Федерации", от 30.03.1999 N 52-ФЗ "О санитарно-эпидемиологическом благополучии населения", от 10.01.2002 N 7-ФЗ "Об охране окружающей среды", от 24.06.1998 N 89-ФЗ "Об отходах производства и потребления", Законом Ханты-Мансийского автономного округа - Югры от 11.06.2010 N 102-оз "Об административных правонарушениях", Уставом сельского поселения Сентябрьский,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и определяют требования по благоустройству и содержанию территорий сельского поселения Сентябрьский (далее по тексту сельское поселение).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Правила устанавливают единые и обязательные к исполнению требования на территории сельского поселения Сентябрьский,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сельского поселения Сентябрьский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законом Ханты-Мансийского автономного округа - Югры от 11 июня 2010г. № 102-ОЗ «Об административных правонарушениях». </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2. ОСНОВНЫЕ ПОНЯТИЯ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В настоящих Правилах используются следующие основные понятия: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Воспроизводство лесов -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Временно расположенные (некапитальные, нестационарные) объекты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ее нахождения, адресе и режиме работы;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Вывоз ТБО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Газон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 xml:space="preserve">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жидкие бытовые отходы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контейнер для мусора - стандартная емкость объемом до 2 куб. м для сбора твердых коммунальных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контейнерная площадка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крупногабаритный мусор (КГМ)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капитальный ремонт фасадов объекта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малые архитектурные формы (далее - МАФ)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мусор - мелкие неоднородные сухие или влажные отходы;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Несанкционированная свалка отходов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объекты благоустройства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w:t>
      </w:r>
      <w:r w:rsidRPr="001D11DA">
        <w:rPr>
          <w:rFonts w:ascii="Times New Roman" w:hAnsi="Times New Roman"/>
          <w:sz w:val="20"/>
          <w:szCs w:val="20"/>
        </w:rPr>
        <w:lastRenderedPageBreak/>
        <w:t>прилегающие к ним, территории, занимаемые садоводческими, огородническими, дачными объединениями граждан, гаражными и лодочными комплексами, а также иные территории города;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объект с временным сроком эксплуатации – строение, прочно не связанное с земельным участком, используемое для временного проживания граждан;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отведенная территория - часть территории сельского поселения Сентябрьский, предоставленная в установленном порядке гражданам, юридическим лицам, индивидуальным предпринимателям;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прилегающая территория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реставрация фасадов объекта - комплекс строительных работ по восстановлению архитектурного объекта;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санитарная очистка (убока)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архитектурного  решения  фасадов;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указатель местонахождения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штендеры (выносные щитовые конструкции) - временные объекты наружной рекламы, устанавливаемые в поселении  </w:t>
      </w:r>
      <w:r w:rsidRPr="001D11DA">
        <w:rPr>
          <w:rFonts w:ascii="Times New Roman" w:hAnsi="Times New Roman"/>
          <w:sz w:val="20"/>
          <w:szCs w:val="20"/>
        </w:rPr>
        <w:lastRenderedPageBreak/>
        <w:t>организациями в часы их работы.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3. ТРЕБОВАНИЯ К СОДЕРЖАНИЮ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 БЛАГОУСТРОЙСТВУ ТЕРРИТОРИИ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Благоустройство территории поселения заключается в проведении мероприятий, обеспечивающих: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поддержание в чистоте и исправном состоянии зданий, строений, сооружений и их элементов;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уборку, полив, подметание территории поселения, в зимнее время года - уборку и вывоз снега, обработку объектов улично-дорожной сети противогололедными препаратами;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озеленение территории, а также содержание зеленых насаждений, в том числе кошение травы, обрезку деревьев и кустарников.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бережно относиться к объектам всех форм собственности, расположенным на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выполнять благоустройство земельных участков;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размещать на домах указатели наименования улицы, номеров домов установленного образца и содержать их в исправном состоянии и чистоте;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осуществлять уборку экскрементов домашних животных.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Физические лица, индивидуальные предприниматели и юридические лица всех организационно-правовых форм имеют право: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получать информацию Администрации сельского поселения по вопросам благоустройства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участвовать в смотрах, конкурсах, иных массовых мероприятиях по содержанию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5) делать добровольные пожертвования и взносы на содержание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осуществлять иные действия по благоустройству территорий, не противоречащие нормам действующего законодательства, настоящим Правилам.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На всей территории поселения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сброс хозяйствующими субъектами неочищенных сточных вод и иных загрязняющих веществ в водоемы и ливневую канализацию;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самовольная установка временных нестационарных объектов;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мойка загрязненных транспортных средств вне специально отведенных для этого мест;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стоянка разукомплектованных транспортных средств, кроме специально отведенных для стоянки мест;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смет мусора на проезжую часть дороги при уборке;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захламление, загрязнение отведенной и прилегающей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повреждение и уничтожение объектов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установка и размещение афиш, объявлений и указателей в несогласованных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самовольный захват земельных участков под огороды, строительство погребов без оформления прав на земельный участок;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засорение и засыпка водоемов, загрязнение водоемов сточными водами, устройство запруд;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подметание и уборка дорог в вечерне – ночное время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производство земляных работ в нарушение правил, установленных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самовольное размещение штендеров на тротуарах, пешеходных путях, парковках автотранспорта, расположенных на землях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самовольное размещение объявлений вне специально отведенных для этого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25)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26) размещение надгробных сооружений вне мест, специально предназначенных для этих целей;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27) самовольное присоединение промышленных, хозяйственно-бытовых и иных объектов к сетям канализации;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28) сгребание листвы, снега и грязи к комлевой части деревьев, кустарников;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29) складирование тары вне торговых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30)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31)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32)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33) самовольный спил и сруб деревьев и кустарников, за исключением территории частных домовладений.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5.1. Владельцы собак, кошек, лошадей, иных животных и птиц обязаны следить за своими животными, не допускать загрязнения подъездов, лестничных клеток,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Урны должны быть исправны и окрашены. Не допускается переполнение урн.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10. Средства наружной рекламы и информации, размещенные на территории  сельского поселения Сентябрьский, должны содержаться в чистоте, быть окрашены, не должны иметь повреждений.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Объекты улично-дорожной сети должны быть оборудованы дорожными знаками.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Поверхность знаков должна быть чистой, без повреждений.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Разметка объектов дорожного хозяйства должна отвечать установленным нормативам.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Собственники подземных инженерных коммуникаций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ремонт подземной части линейных инженерных сетей производить при получения разрешения на производство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немедленно ограждать и обозначать соответствующими дорожными знаками разрушенные крышки и решетки;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ликвидировать последствия аварий на коммуникациях (снежные валы, наледь, грязь, жидкости) в нормативные сроки;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обеспечивать освещение мест аварий в темное время суток, оповещать о ней население через средства массовой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не допускать слива воды на проезжую часть дорог и тротуары.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Содержание и уборку проезжих частей автомобильных дорог общего пользования местного значения, улиц, проездов, включая прилотковую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4. ОРГАНИЗАЦИЯ СОДЕРЖАНИЯ И БЛАГОУСТРОЙСТВА ТЕРРИТОРИИ СЕЛЬСКОГО ПОСЕЛЕНИЯ СЕНТЯБРЬСКИЙ. ПОРЯДОК УЧАСТИЯ ЮРИДИЧЕСКИХ И ФИЗИЧЕСКИХ ЛИЦ В СОДЕРЖАНИИ И БЛАГОУСТРОЙСТВЕ ПРИЛЕГАЮЩИХ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 СОДЕРЖАНИЕ ТЕРРИТОРИИ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Уборка и содержание территории поселения осуществляется: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в летний период - с 15 апреля по 14 октября;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в зимний период - с 15 октября по 14 апреля.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Указанные сроки могут корректироваться Исполнительным комитетом  в зависимости от погодных условий.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Уборка территории поселения осуществляется путем проведения: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систематических работ по содержанию, уборке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единичных массовых мероприятий (субботники) в соответствии с правовыми актами Администрации сельского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подметание территорий с искусственным покрытием;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очистку решеток ливневой канализации;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сбор мусора со всех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ежегодную, окраску малых архитектурных форм, садовой и уличной мебели, урн, спортивных и детских площадок, ограждений, бордюров;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период листопада - сбор и вывоз опавшей листвы один раз в сутки;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Уборка территории общего пользования в зимний период включает в себя: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очистку дорожных покрытий и тротуаров от снега, наледи и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весенний период - рыхление снега и организацию отвода талых вод.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Особенности уборки пешеходных тротуаров, наземных переходов, лестниц в зимний период: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период интенсивного снегопада пешеходные тротуары, лестницы должны обрабатываться противогололедными материалами и расчищаться;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возникновении гололеда противогололедными материалами обрабатываются в первую очередь лестницы, затем тротуары.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На территории поселения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сорить на улицах, площадях, участках с зелеными насаждениями, на газонах, пляжах и других территориях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наносить надписи, рисунки, расклеивать и развешивать информационно-печатную продукцию, наносить граффити на </w:t>
      </w:r>
      <w:r w:rsidRPr="001D11DA">
        <w:rPr>
          <w:rFonts w:ascii="Times New Roman" w:hAnsi="Times New Roman"/>
          <w:sz w:val="20"/>
          <w:szCs w:val="20"/>
        </w:rPr>
        <w:lastRenderedPageBreak/>
        <w:t>остановках ожидания общественного транспорта, стенах, столбах, ограждениях (заборах) и иных не предусмотренных для этих целей объектах;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складировать и хранить движимое имущество за пределами границ и (или) ограждений предоставленных земельных участков;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размещать и складировать тару, промышленные товары и иные предметы торговли на тротуарах, газонах, дорогах;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складирование снега в неустановленных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Очистка урн, расположенных вдоль дорог, производится не реже одного раза в день, на остановочных площадках - два раза в день.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Требования к летней уборке дорог по отдельным элементам: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обочины дорог должны быть очищены от крупногабаритных отходов и другого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Требования к зимней уборке дорог:</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уборка дорог в зимний период включает: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очистку от снега и наледи проезжей части, остановок ожидания общественного транспорта, подметание, сдвигание снега в валы и вывоз снега;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вывозить и складировать снег в местах, не согласованных в установленном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формировать снежные валы: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а) на пересечениях дорог и улиц на одном уровне и вблизи железнодорожных переездов в зоне треугольника видимости;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б) ближе 20 м от остановок ожидания общественного 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на участках дорог, оборудованных транспортными ограждениями или повышенным бордюром;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 на тротуарах;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д) во въездах на прилегающие территории;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2. СОДЕРЖАНИЕ ПРИДОМОВЫХ И ДВОРОВЫХ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ТЕРРИТОРИЙ МНОГОКВАРТИРНЫХ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Содержание придомовых территорий осуществляется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w:t>
      </w:r>
      <w:r w:rsidRPr="001D11DA">
        <w:rPr>
          <w:rFonts w:ascii="Times New Roman" w:hAnsi="Times New Roman"/>
          <w:sz w:val="20"/>
          <w:szCs w:val="20"/>
        </w:rPr>
        <w:lastRenderedPageBreak/>
        <w:t>грузового и коммерческого автотранспорта, в том числе частного,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Парковки автотранспорта и автотранспорт не должны: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препятствовать пешеходному движению, проезду автотранспорта и специальных машин (пожарных, машин скорой помощи, аварийных, уборочных и др.).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возникновении наледи (гололеда) производится обработка противогололедными материалами.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Не допускается выталкивание или перемещение снега с придомовых территорий на объекты улично-дорожной сети.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Подметание придомовых территорий, внутриквартальных проездов, внутридворовых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Уборка придомовых и дворовых территорий многоквартирных домов в летний период.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3. СОДЕРЖАНИЕ ТЕРРИТОРИЙ ИНДИВИДУАЛЬНОЙ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Собственники жилых домов на территориях индивидуальной застройки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содержать в чистоте и порядке жилой дом, надворные постройки, ограждения и прилегающую к жилому дому территорию;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обеспечивать сохранность имеющихся перед жилым домом зеленых насаждений, их полив в сухую погоду;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очищать канавы, трубы для стока воды на прилегающей территории для обеспечения отвода талых вод в весенний период;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осуществлять сброс, накопление мусора и отходов в специально отведенных для этих целей местах (в контейнеры);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не допуская розлива (слива) сточных и фекальных вод;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производить земляные работы на землях общего пользования в установленном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иметь на жилом доме номерной знак и поддерживать его в исправном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не допускать захламления прилегающей территории отходами производства и потребления.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Собственникам жилых домов на территориях индивидуальной застройки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1) осуществлять сброс, накопление отходов и мусора в местах, не отведенных для этих целей;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самовольное строительство выгреба для сбора жидких бытовых отходов вне придомовой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4. ОСНОВНЫЕ ТРЕБОВАНИЯ К ОБРАЩЕНИЮ С ОТХОДАМИ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спецавтотранспорта для очистки контейнеров и разворотную площадку.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Контейнерные площадки размещаются в соответствии с дислокацией, утвержденной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Твердые бытовые отходы из контейнеров должны быть вывезены в течение суток (ежедневный вывоз).</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13. Складирование крупногабаритных бытовых отходов в районе многоквартирных жилых домов осуществляется рядом с </w:t>
      </w:r>
      <w:r w:rsidRPr="001D11DA">
        <w:rPr>
          <w:rFonts w:ascii="Times New Roman" w:hAnsi="Times New Roman"/>
          <w:sz w:val="20"/>
          <w:szCs w:val="20"/>
        </w:rPr>
        <w:lastRenderedPageBreak/>
        <w:t>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обрезков кустарников и деревьев в места переработки и (или) утилизации в течение трех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Сбор пищевых отходов осуществляется в соответствии с санитарными нормами 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переполнение контейнеров (мусоросборников);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размещение контейнеров (мусоросборников) вне специально оборудованных площадок для сбора и временного хранения ТБО;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размещение площадок для сбора и временного хранения ТБО на проезжей части, газонах, тротуарах и в проходных арках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сжигание всех видов отходов на территории домовладений;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установка контейнеров на проезжей части, тротуарах, газонах и в проходных арках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складирование крупногабаритных бытовых отходов на контейнерных площадках, расположенных в районах индивидуальной жилищной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выгрузка отходов на контейнерной площадке из автотранспорта;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изъятие вторичного сырья и пищевых отходов из контейнеров;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размещение в грунте (захоронение) отходов производства и потребления в ходе проведения планировочных, строительных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Установка урн осуществляется с учетом обеспечения беспрепятственного передвижения пешеходов, проезда инвалидных и детских колясок.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Очистка урн производится собственниками или лицами, осуществляющими по договору содержание территорий, по мере их заполнения.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Не допускается самостоятельное обезвреживание и размещение отработанных ртутьсодержащих ламп потребителями </w:t>
      </w:r>
      <w:r w:rsidRPr="001D11DA">
        <w:rPr>
          <w:rFonts w:ascii="Times New Roman" w:hAnsi="Times New Roman"/>
          <w:sz w:val="20"/>
          <w:szCs w:val="20"/>
        </w:rPr>
        <w:lastRenderedPageBreak/>
        <w:t>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При производстве работ по сносу зданий, строений и сооружений и иных объектов обращение с отходами должно соответствовать Правилам.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5. СОДЕРЖАНИЕ ИНЖЕНЕРНЫХ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 КОММУНИКАЦИЙ, ВОЗДУШНЫХ ЛИНИЙ СВЯЗИ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Содержание инженерных сетей и коммуникаций осуществляется в соответствии с нормами и правилами эксплуатации этих сетей и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Охранные зоны инженерных сетей и коммуникаций, включая воздушные, определяются нормами и правилами их эксплуатации.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производить земляные работы;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повреждать сети канализации, взламывать или разрушать люки;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осуществлять строительство, устанавливать торговые, хозяйственные и бытовые сооружения;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сброс всех видов отходов, в том числе жидких, в сети канализации без согласования с организацией, эксплуатирующей эти сети;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установка осветительного оборудования, средств наружной рекламы и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устройство площадок (детских, отдыха, стоянок автомобилей, установки мусоросборников).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Эксплуатация сетей канализации в районе осуществляется на основании договоров, заключенных со специализированными организациями.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Эксплуатация ведомственных сетей канализации производится за счет средств соответствующих организаций.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Организации, эксплуатирующие сети канализации, обязаны содержать их в соответствии с техническими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Ликвидация последствий утечек выполняется силами и за счет владельцев поврежденных инженерных сетей.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Владельцы подземных инженерных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содержат и ремонтируют подземные коммуникации, а также своевременно производят очистку колодцев и коллекторов;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 течение суток обеспечивают ликвидацию последствий аварий, связанных с функционированием коммуникаций (снежные валы, наледь, грязь и пр.);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6) обеспечивают предотвращение аварийных и плановых сливов воды и иных жидкостей на проезжую часть дорог и улиц поселения.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w:t>
      </w:r>
      <w:r w:rsidRPr="001D11DA">
        <w:rPr>
          <w:rFonts w:ascii="Times New Roman" w:hAnsi="Times New Roman"/>
          <w:sz w:val="20"/>
          <w:szCs w:val="20"/>
        </w:rPr>
        <w:lastRenderedPageBreak/>
        <w:t>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Размещение инженерных сетей под проезжей частью улиц и дорог осуществляется в тоннелях и проходных каналах.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Не допускается засорение, заливание колодцев, ограничивающие их пропускную способность.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Запрещается сброс сточных вод, не соответствующих установленным нормативам качества, а также сброс в систему ливневой канализации: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Собственники проводных линий связи, операторы связи, интернет-провайдеры на территории поселения не должны: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Собственники проводных линий связи, операторы связи, интернет-провайдеры: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размещают существующие воздушные линии связи подземным способом;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6. СОДЕРЖАНИЕ СТРОИТЕЛЬНЫХ ОБЪЕКТОВ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Строительную площадку размещать только в границах земельного участка, отведенного в установленном законом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До начала и при производстве строительных, ремонтных и иных видов работ (далее - работ) необходимо: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установить по всему периметру строительной площадки сплошное ограждение (забор);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обеспечить общую устойчивость, прочность, надежность, эксплуатационную безопасность ограждения строительной площадки;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w:t>
      </w:r>
      <w:r w:rsidRPr="001D11DA">
        <w:rPr>
          <w:rFonts w:ascii="Times New Roman" w:hAnsi="Times New Roman"/>
          <w:sz w:val="20"/>
          <w:szCs w:val="20"/>
        </w:rPr>
        <w:lastRenderedPageBreak/>
        <w:t>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обеспечить территорию строительной площадки габаритным освещением и освещением опасных мест в ночное время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оснастить строительную площадку средствами пожарной безопасности;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снегоприемные пункты;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обеспечить регулярный вывоз строительного мусора и твердых бытовых отходов с территории строительной площадки;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оборудовать автотранспорт, перевозящий сыпучие грузы, специальными съемными тентами, препятствующими загрязнению окружающей среды;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Ограждения строительных площадок и мест разрытия должны иметь опрятный внешний вид.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Высота ограждений не должна превышать двух метров, если иное не предусмотрено нормами 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Конструкции ограждений должны быть рассчитаны на ветровую нагрузку при различных навесных элементах и отвечать технике безопасности.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случае невозможности выполнения благоустройства территории объекта капитального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При производстве строительных работ застройщику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осуществлять выброс воды и вынос грязи (в том числе грунта, бетонной смеси) транспортными средствами с территорий строительных площадок;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движение строительной техники по тротуарам и зеленой зоне;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7. СОДЕРЖАНИЕ МЕСТ ЗАХОРОНЕНИЯ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законом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Постановлением Главного государственного санитарного врача РФ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Территории кладбищ оборудуются: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вывеской с названием кладбища, режимом работы;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контейнерами для складирования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Прилегающие к кладбищам территории должны быть благоустроены и иметь места для стоянки автотранспорта.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Инженерные сети и оборудование на территориях кладбищ должны содержаться в надлежащем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Специализированные организации должны осуществлять: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учет захоронений;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соблюдение установленной нормы предоставления каждого земельного участка для захоронения и правил подготовки могил;</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содержание в исправном состоянии зданий, сооружений, находящихся на территориях кладбищ, ограждений кладбищ, их дорог, площадок и их ремонт;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озеленение, уход за зелеными насаждениями на территориях кладбищ и их обновление;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соблюдение санитарных норм и правил;</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соблюдение правил пожарной безопасности;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установку шлагбаумов на въездах на территорию кладбищ, калиток;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выполнять комплекс работ по текущему содержанию и капитальному ремонту, содержанию объектов внешнего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Перечень работ по текущему содержанию и капитальному ремонту кладбища включает в себя: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текущее содержание кладбища;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уборку мусора, складирование и вывоз мусора;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ввоз песка;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расчистку выпавшего снега на аллеях;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очистку от уплотненного снега (снегопада);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очистку ото льда;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покос травы;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вырубку кустарников на новых свободных участках;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вырубку деревьев на новых свободных участках;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вырубку сухого кустарника, вырубку сухих деревьев, обрезку деревьев, обрезку кустарников;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побелку бордюров аллей.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На территории кладбищ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нарушать тишину и общественный порядок;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повреждать надмогильные сооружения, мемориальные доски, кладбищенское оборудование и засорять территорию;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осуществлять складирование строительных и других материалов;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производить разрытия для добывания песка, глины, грунта;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производить работы по монтажу и демонтажу надмогильных сооружений без уведомления администрации кладбища;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повреждать и выкапывать зеленые насаждения, срывать цветы;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выгуливать собак, пасти домашних животных и ловить птиц;</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срезать дерн;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находиться на территории кладбищ после закрытия;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5. ТРЕБОВАНИЯ К СОДЕРЖАНИЮ И ВНЕШНЕМУ ВИДУ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ЗДАНИЙ, СООРУЖЕНИЙ, ОБЪЕКТОВ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 СОДЕРЖАНИЕ ЗДАНИЙ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1.Содержание фасадов зданий, сооружений включает: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w:t>
      </w:r>
      <w:r w:rsidRPr="001D11DA">
        <w:rPr>
          <w:rFonts w:ascii="Times New Roman" w:hAnsi="Times New Roman"/>
          <w:sz w:val="20"/>
          <w:szCs w:val="20"/>
        </w:rPr>
        <w:lastRenderedPageBreak/>
        <w:t>лестниц, витрин, декоративных деталей и иных конструктивных элементов, и их окраску;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обеспечение наличия и содержания в исправном состоянии водостоков, водосточных труб и сливов;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герметизацию, заделку и расшивку швов, трещин и выбоин;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восстановление, ремонт и своевременную очистку входных групп, отмосток, приямков цокольных окон и входов в подвалы;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своевременное мытье окон и витрин, вывесок и указателей;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очистку от надписей, рисунков, объявлений, плакатов и иной информационно-печатной продукции, а также нанесенных граффити.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 по мере необходимости, но не реже одного раза в год, очищать и промывать фасады,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проводить текущий ремонт, в том числе окраску фасада, с периодичностью в пределах 5-6 лет с учетом фактического состояния фасада;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При эксплуатации фасадов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нарушение герметизации межпанельных стыков;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повреждение (загрязнение) выступающих элементов фасадов зданий и сооружений: балконов, лоджий, эркеров, тамбуров, карнизов, козырьков и т.п.;</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разрушение (отсутствие, загрязнение) ограждений балконов, лоджий, парапетов и т.п.;</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установка информационных стендов при входах в подъезды;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размещение антенн и кабелей систем коллективного приема эфирного телевидения на кровле зданий в соответствии с проектным решением.</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2. УСТАНОВКА УКАЗАТЕЛЕЙ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На территории поселения осуществляется установка следующих информационных указателей: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указатели с наименованиями улиц;</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совмещенные указатели с наименованиями улиц и номерами объектов адресации (далее - совмещенные указатели);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указатели с номерами объектов адресации (далее - указатели с номерами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На фасадах зданий, строений и сооружений допускается установка следующих домовых знаков: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угловой указатель улицы, площади, проспекта, проезда, переулка;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номера дома, строения;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номера подъезда и номеров квартир в подъезде;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флагодержатель;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памятная доска;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полигонометрический знак;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пожарного гидранта;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грунтовых геодезических знаков;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канализации и водопровода;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указатель подземного газопровода.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Информационные указатели должны быть изготовлены из материалов с высокими декоративными и эксплуатационными </w:t>
      </w:r>
      <w:r w:rsidRPr="001D11DA">
        <w:rPr>
          <w:rFonts w:ascii="Times New Roman" w:hAnsi="Times New Roman"/>
          <w:sz w:val="20"/>
          <w:szCs w:val="20"/>
        </w:rPr>
        <w:lastRenderedPageBreak/>
        <w:t>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Допускается написание на указателях наименований улиц, проездов, иных административно-территориальных единиц в две строки.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3. ВРЕМЕННО РАСПОЛОЖЕННЫЕ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На территории поселения могут размещаться следующие временно расположенные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Сезонные объекты - временно расположенные объекты на срок не более 6 месяцев;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Автостоянка открытого типа - стоянка для автомобилей, не имеющая наружных стеновых ограждений;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Металлический гараж - это нестационарный объект, выполненный из легкого стального каркасного профиля, обшитый профлистом и предназначенный для хранения личного автотранспорта.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Запрещается размещение временно расположенных объектов: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проезжих частях дорог, газонах, на съездах, выездах, в арках зданий, в зоне пешеходных переходов;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расстоянии менее 25 метров от мест сбора бытовых отходов;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охранных зонах сетей инженерно-технического обеспечения без согласования с балансодержателем;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детских игровых площадках;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треугольниках видимости дорог.</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Временно расположенные объекты не должны препятствовать: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обеспечению надлежащего содержания зданий и иных объектов недвижимости на земельном участке;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обеспечению нормальной видимости технических средств и знаков дорожного движения, безопасности движения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уменьшению ширины пешеходных зон до 3 метров и механизированной уборке тротуаров;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свободному подъезду к временно расположенному объекту пожарной, аварийно-спасательной техники;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обзору окон зданий, витрин предприятий.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Владелец временно расположенного объекта должен: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выполнять предписания инспектирующих и контролирующих органов об устранении допущенных нарушений;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эксплуатировать временно расположенный объект в соответствии с установленным видом разрешенного использования </w:t>
      </w:r>
      <w:r w:rsidRPr="001D11DA">
        <w:rPr>
          <w:rFonts w:ascii="Times New Roman" w:hAnsi="Times New Roman"/>
          <w:sz w:val="20"/>
          <w:szCs w:val="20"/>
        </w:rPr>
        <w:lastRenderedPageBreak/>
        <w:t>земельного участка;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соблюдать требования договора аренды земельного участка;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своевременно вносить арендную плату за пользованием участком;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содержать территорию в порядке, отвечающем санитарным требованиям;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соблюдать требования по благоустройству предоставленного участка и прилегающей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обеспечивать пожаробезопасность сооружения;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выполнять соответствующие санитарно-гигиенические требования;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производить при необходимости ремонт объекта;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выполнять очистку фасадов (от объявлений, грязи) в течение всего эксплуатирующего срока;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принимать меры для обеспечения сохранности существующих зеленых насаждений и газонов на прилегающей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обеспечивать подход к временно расположенному объекту по твердому покрытию;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смещать на время ремонтных работ на коммуникациях временно расположенный объект;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Владелец временно расположенного объекта обязан иметь: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проект на размещение временно расположенного объекта;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договор аренды земельного участка;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договор на вывоз бытовых отходов (кроме рекламных конструкций).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Владельцу временно расположенного объекта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возводить у временно расположенного объекта пристройки, козырьки, загородки, решетки, навесы, не предусмотренные проектом;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складировать тару на прилегающей территории и на крыше временно расположенного объекта;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использовать земельный участок и временно расположенный объект не по целевому назначению;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загромождать оборудованием, отходами противопожарные разрывы между некапитальными объектами.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4. ОГРАЖДЕНИЯ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газонные ограждения (высота 0,3 - 0,5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ограды: низкие (высота 0,5 - 1,0 м), средние (высота 1,0 - 1,5 м), высокие (высота 1,5 - 2,0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ограждения - тумбы для транспортных проездов и автостоянок (высота 0,3 - 0,4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ограждения спортивных площадок (высота 2,5 - 3,0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декоративные ограждения (высота 1,2 - 2,0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технические ограждения (высота в соответствии с действующими нормами).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Высота ограждений определяется в соответствии с настоящим пунктом, если иное не предусмотрено законодательством Российской Федерации.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На территории поселения подлежат использованию следующие типы ограждений: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Комбинированное ограждение - комбинация из глухих и прозрачных плоскостей с применением отдельных декоративных элементов;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Ограждения применяются: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w:t>
      </w:r>
      <w:r w:rsidRPr="001D11DA">
        <w:rPr>
          <w:rFonts w:ascii="Times New Roman" w:hAnsi="Times New Roman"/>
          <w:sz w:val="20"/>
          <w:szCs w:val="20"/>
        </w:rPr>
        <w:lastRenderedPageBreak/>
        <w:t>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На территориях общественного, жилого, рекреационного назначения запрещается проектирование глухих и железобетонных ограждений.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Высота ограждений всех типов не должна превышать 2 м, если иное не установлено действующим законодательством, настоящими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Высоту и вид ограждения следует принимать в зависимости от категории улицы, на которой размещено ограждение.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Улицы и дороги местного значения на территориях с многоэтажной застройкой - 0,50 - 2,00 м. Ограждение предусматривать преимущественно по индивидуальным проектам;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Жилые улицы и дороги местного значения - 1,00 - 2,00 м. Ограждение в основном предусматривается глухое или комбинированное;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Дороги и проезды промышленных и коммунально-складских районов - не более 2,00 м. Ограждение предусматривается глухое;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Наименьшее расстояние от ограждений всех типов до оси ствола дерева следует принимать не менее 3,00 м, до кустарника - не менее 1,00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Высоту и вид ограждения для зданий, сооружений и предприятий принимать следующие: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общеобразовательные школы - не более 1,60 м; ограждение прозрачное;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детские сады-ясли - не более 1,60 м; ограждение прозрачное;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 либо глухое;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Федерального закона от 24.07.2007 г. № 221-ФЗ «О государственном кадастре недвижимости».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5. УСТАНОВКА И ЭКСПЛУАТАЦИЯ ШЛАГБАУМОВ И ДРУГИХ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УСТРОЙСТВ, РЕГУЛИРУЮЩИХ (ОГРАНИЧИВАЮЩИХ) ДВИЖЕНИЕ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ГРАЖДАН И АВТОТРАНСПОРТА </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шлагбаумы электрические, гидравлические, механические;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выдвижные, подъемные, качающиеся, откатные, переносные, механические ограничители, пороги;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цепи, тросы, переносные турникеты.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конструкции должны быть безопасными для населения и имущества физических или юридических лиц;</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конструкции окрашиваются в яркие «сигнальные тона» и оснащаются светоотражающими элементами;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w:t>
      </w:r>
      <w:r w:rsidRPr="001D11DA">
        <w:rPr>
          <w:rFonts w:ascii="Times New Roman" w:hAnsi="Times New Roman"/>
          <w:sz w:val="20"/>
          <w:szCs w:val="20"/>
        </w:rPr>
        <w:lastRenderedPageBreak/>
        <w:t>ответственном за работу и открытие устройств.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ограничения въезда автомобилей в пешеходные зоны;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сохранения мест парковки спецавтотранспорта, автомобилей (средств передвижения) инвалидов;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обеспечения проведения аварийных, ремонтных работ, общественных мероприятий.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6. ВИДЫ ПОКРЫТИЙ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Для целей благоустройства определены следующие виды покрытий: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твердые (капитальные) покрытия - монолитные или сборные покрытия, выполняемые, в том числе из асфальтобетона, цементобетона, природного камня;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газонные покрытия - покрытия, выполняемые по специальным технологиям подготовки и посадки травяного покрова;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Применяемый вид покрытия должен быть прочным, ремонтопригодным, экологичным, не допускать скольжения.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Выбор видов покрытия следует принимать в соответствии с их целевым назначением: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газонных и комбинированных как наиболее экологичных.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Колористическое решение применяемого вида покрытия должно учитывать цветовое решение формируемой среды.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7. СОДЕРЖАНИЕ ДОРОГ</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Содержание территорий дорог включает в себя текущий ремонт дорог, тротуаров, искусственных сооружений; ежедневную </w:t>
      </w:r>
      <w:r w:rsidRPr="001D11DA">
        <w:rPr>
          <w:rFonts w:ascii="Times New Roman" w:hAnsi="Times New Roman"/>
          <w:sz w:val="20"/>
          <w:szCs w:val="20"/>
        </w:rPr>
        <w:lastRenderedPageBreak/>
        <w:t>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Правил дорожного движения.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Владельцы транспортных средств обязаны принимать меры по исключению помех в проведении механизированных работ по уборке мусора и снега.</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8. СОДЕРЖАНИЕ ОБЪЕКТОВ (СРЕДСТВ) НАРУЖНОГО ОСВЕЩЕНИЯ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Наружное освещение подразделяется на уличное и придомовое.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Организация уличного освещения осуществляется в соответствии с ГОСТ 24940-96 «Здания и сооружения. Методы измерения освещенности».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Запрещается самовольное подсоединение и подключение проводов и кабелей к сетям и устройствам наружного освещения.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замене опор электроснабжения указанные конструкции должны быть демонтированы и вывезены владельцами сетей в течение 3-х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Не допускается эксплуатация сетей и устройств наружного освещения при наличии обрывов проводов, повреждений опор, изоляторов.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2) следить за включением и отключением освещения в соответствии с установленным порядком;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соблюдать правила установки, содержания, размещения и эксплуатации наружного освещения и оформления;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своевременно производить замену фонарей наружного освещения.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основных магистралях - незамедлительно;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 остальных территориях, а также демонтируемые опоры - в течение суток с момента обнаружения (демонтажа).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Не допускается самовольный снос или перенос элементов наружного освещения.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С целью художественно-светового оформления устанавливаются следующие виды наружного освещения: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Установки архитектурно-художественного освещения должны иметь два режима работы: повседневный и праздничный.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Отдельные элементы рекламы и дизайн-оформления (как световые, так 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Эксплуатация наружного освещения осуществляется в соответствии с техническими требованиями, установленными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экономичности и энергоэффективности применяемых установок, рационального распределения и использования электроэнергии;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эстетики элементов осветительных установок, их дизайна, качества материалов и изделий при их восприятии в дневное и ночное время.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25. Обслуживание элементов наружного освещения на территориях ограниченного пользования обеспечивается </w:t>
      </w:r>
      <w:r w:rsidRPr="001D11DA">
        <w:rPr>
          <w:rFonts w:ascii="Times New Roman" w:hAnsi="Times New Roman"/>
          <w:sz w:val="20"/>
          <w:szCs w:val="20"/>
        </w:rPr>
        <w:lastRenderedPageBreak/>
        <w:t>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9. МАЛЫЕ АРХИТЕКТУРНЫЕ ФОРМЫ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Малые архитектурные формы являются дополнительными элементами благоустройства территорий.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К установке малых архитектурных форм предъявляются следующие требования: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соответствие характеру архитектурного и ландшафтного окружения элементов благоустройства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эстетичность, функциональность, прочность, надежность, безопасность конструкции.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Поверхности скамьи рекомендуется выполнять из дерева с различными видами водоустойчивой обработки.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Малые архитектурные формы не должны перекрывать ширину тротуара.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Ответственность за состояние малых архитектурных форм несут их собственники, которые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r w:rsidRPr="001D11DA">
        <w:rPr>
          <w:rFonts w:ascii="Times New Roman" w:hAnsi="Times New Roman"/>
          <w:sz w:val="20"/>
          <w:szCs w:val="20"/>
        </w:rPr>
        <w:cr/>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Для содержания цветочных ваз и урн в надлежащем состоянии должны быть обеспечены: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ремонт поврежденных элементов;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удаление мусора, отцветших соцветий и цветов, засохших листьев.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использование малых архитектурных форм не по назначению.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10. ЗЕЛЕНЫЕ НАСАЖДЕНИЯ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Зеленые насаждения являются обязательным элементом благоустройства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При проведении работ по благоустройству необходимо максимальное сохранение существующих зеленых насаждений.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5. Содержание объектов озеленения - это комплекс работ по уходу за зелеными насаждениями и элементами благоустройства </w:t>
      </w:r>
      <w:r w:rsidRPr="001D11DA">
        <w:rPr>
          <w:rFonts w:ascii="Times New Roman" w:hAnsi="Times New Roman"/>
          <w:sz w:val="20"/>
          <w:szCs w:val="20"/>
        </w:rPr>
        <w:lastRenderedPageBreak/>
        <w:t>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Владельцы зеленых насаждений обязаны: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обеспечить сохранность и квалифицированный уход за зелеными насаждениями;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летнее время года в сухую погоду обеспечивать полив газонов, цветников, деревьев и кустарников;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обеспечить сохранность и целостность газонов;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 наличии водоемов на объектах озеленения содержать их в чистоте и производить их капитальную очистку не реже одного раза в 10 лет;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На озелененных территориях не допускается: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размещать застройки, за исключением застроек, предназначенных для обеспечения их функционирования и обслуживания;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осуществлять самовольную посадку и вырубку деревьев и кустарников, уничтожение газонов и цветников;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осуществлять раскопку под огороды;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выгуливать на газонах и цветниках домашних животных;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сжигать листья, траву, ветки, а также осуществлять их смет в лотки и иные водопропускные 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сбрасывать смет и мусор на газоны;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надрезать деревья для добычи сока, смолы, наносить им иные механические повреждения;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портить скульптуры, скамейки, ограды, урны, детское и спортивное оборудование, расположенные на озелененных территориях;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11. ОБЪЕКТЫ НАРУЖНОЙ РЕКЛАМЫ И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Средства размещения наружной рекламы и информации должны быть технически исправными и эстетически ухоженными.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Средства размещения наружной информации могут быть следующих видов: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настенная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декоративное панно;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консольная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крышная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витринная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учрежденческая доска;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режимная табличка;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модульная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стела;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щитовая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флаговая композиция;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специализированная конструкция.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12. ПАМЯТНИКИ, МЕМОРИАЛЬНЫЕ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13. ОРГАНИЗАЦИЯ ПЕРЕДВИЖЕНИЯ МАШИН И МЕХАНИЗМОВ ПО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ТЕРРИТОРИИ ПОСЕЛЕНИЯ. РАБОТА С БРОШЕННЫМ ТРАНСПОРТОМ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 целью сохранения дорожных покрытий на территории поселения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подвоз груза волоком;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перегон по улицам, имеющим твердое покрытие, машин и механизмов на гусеничном ходу;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движение и стоянка большегрузного транспорта на внутриквартальных пешеходных дорожках, тротуарах;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создавать условия, препятствующие обеспечению безопасности дорожного движения.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Выявление брошенного и разукомплектованного транспорта на территории  сельского поселения Сентябрьский осуществляют органы внутренних дел,  а также администрация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Об обнаруженном брошенном или разукомплектованном транспортном средстве информация направляется в администрацию  сельского поселения Сентябрьский, в зависимости от территории размещения транспортного средства, собственниками территорий, на которых размещены данные транспортные средства, а также лицами, организующими и/или выполняющими уборку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Администрация сельского поселения Сентябрьский организуют работу по определению принадлежности брошенного или разукомплектованного транспортного средства совместно с отделами полиции.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8. При выявлении собственника брошенного или разукомплектованного транспортного средства   администрация  сельского поселения Сентябрьский в течение 3 дней направляет ему извещение о необходимости вывоза транспортного средства.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При отсутствии собственника признание транспортного средства бесхозяйным осуществляется в соответствии с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Раздел 14. ОСНОВНЫЕ ТРЕБОВАНИЯ К </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ПРОВЕДЕНИЮ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При производстве работ должны быть приняты меры по сохранению растительного слоя грунта и использованию его по назначению.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местах поперечных разрытий улиц - в течение суток;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местах продольных разрытий проезжей части - в течение 5 дней;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местах раскопок местных проездов, тротуаров, набивных дорожек и газонов - не позднее 10 дней.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Края асфальтового покрытия перед его восстановлением должны быть обработаны фрезой.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провести необходимые мероприятия по приведению в порядок территории в зоне производства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r w:rsidRPr="001D11DA">
        <w:rPr>
          <w:rFonts w:ascii="Times New Roman" w:hAnsi="Times New Roman"/>
          <w:sz w:val="20"/>
          <w:szCs w:val="20"/>
        </w:rPr>
        <w:cr/>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При производстве работ поперек проезжей части дорог восстановление асфальтобетонного покрытия выполняется с обеих </w:t>
      </w:r>
      <w:r w:rsidRPr="001D11DA">
        <w:rPr>
          <w:rFonts w:ascii="Times New Roman" w:hAnsi="Times New Roman"/>
          <w:sz w:val="20"/>
          <w:szCs w:val="20"/>
        </w:rPr>
        <w:lastRenderedPageBreak/>
        <w:t>сторон разрытия на расстоянии 5 м от края траншеи в каждую сторону.</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На восстанавливаемом участке следует применять тип «дорожной одежды», существовавший до проведения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Рытье траншей вблизи деревьев производится вручную (стенки траншей при необходимости раскрепляются).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Почва для восстановления газона должна соответствовать следующим агротехническим требованиям: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иметь плотность не более 5 - 20 кг на кв. см (плотность определяется как сопротивление смятию);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обладать структурой, при которой размеры комков составляют не менее 0,5 - 1,0 см;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содержать достаточное количество питательных веществ;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не иметь засоренности сорняками и мусором.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Пригодность растительного грунта для озеленения должна быть установлена лабораторными анализами.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Отметка восстанавливаемого газона должна быть ниже уровня бортового камня на 2 - 5 см.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На саженцах не должно быть механических повреждений, а также признаков повреждений вредителями и болезнями.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15. ПОРЯДОК ИСПОЛЬЗОВАНИЯ, ВЫВОЗА,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ХРАНЕНИЯ И СКЛАДИРОВАНИЯ ПОЧВ</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Снятие плодородного слоя почвы при различных видах деятельности производится: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 строительстве, размещении новых объектов, реконструкции, капитальном ремонте зданий и сооружений;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 прокладке, капитальном и текущем ремонте инженерных коммуникаций;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при текущем содержании зеленых насаждений на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для рекультивации нарушенных земель;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для улучшения малопродуктивных земель;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для озеленения территории 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Нормы снятия плодородного слоя почвы устанавливаются при проектировании в зависимости от уровня плодородия нарушаемых почв.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Складирование грунта и плодородного слоя почвы осуществляется на площадках-накопителях, определенных администрацией сельского поселения Сентябрьский.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w:t>
      </w:r>
      <w:r w:rsidRPr="001D11DA">
        <w:rPr>
          <w:rFonts w:ascii="Times New Roman" w:hAnsi="Times New Roman"/>
          <w:sz w:val="20"/>
          <w:szCs w:val="20"/>
        </w:rPr>
        <w:lastRenderedPageBreak/>
        <w:t>сохранность плодородного слоя почвы.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5. Разрешение на проведение работ, связанных с нарушением почвенного покрова, выдается в законодательно установленном порядке. </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Раздел 16. ИСПОЛЬЗОВАНИЕ, ОХРАНА, ЗАЩИТА И ВОСПРОИЗВОДСТВО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ЛЕСОВ, ОСОБО ОХРАНЯЕМЫХ ПРИРОДНЫХ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ТЕРРИТОРИЙ, РАСПОЛОЖЕННЫХ В ГРАНИЦАХ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Использование, охрана, защита, воспроизводство лесов, расположенных на землях лесного фонда, лесов на территории  сельского поселения Сентябрьский, особо охраняемых природных территорий, расположенных в границах  сельского поселения Сентябрьский, осуществляется в соответствии с федеральным законодательство, законодательством ХМАО-Югры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статьей 19 Лесного кодекса Российской Федерации.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4. Создание новых лесов на территории поселения осуществляется в соответствии с документами территориального планирования и Правилами землепользования и застройки  сельского поселения Сентябрьский, на основании проектов, утвержденных в установленном порядке.</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Сентябрьский,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При использовании лесов расположенных на землях лесного фонда, лесов на территории  сельского поселения Сентябрьский собственники и лица, которым лесные участки предоставлены в пользование, в соответствии с проектом освоения лесов должны обеспечивать: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сохранение и усиление средообразующих, водоохранных, защитных, санитарно-гигиенических, оздоровительных и иных полезных природных свойств лесов в интересах охраны здоровья человека;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воспроизводство, улучшение породного состава и качества лесов, повышения их продуктивности;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охрану и защиту лесов;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ландшафтное благоустройство лесов в интересах организации отдыха населения;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рациональное использование лесных земель;</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сохранение биологического разнообразия, объектов историко-культурного и природного наследия;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совершенствование экологического зонирования сельского поселения Сентябрьский и на его основе ведение лесопаркового хозяйства;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сохранность зеленых насаждений и лесной растительности.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В лесах запрещается: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загрязнение, заболачивание, засорение земель сорняками, уничтожение лесов, лесной подстилки и плодородного слоя лесных почв;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3) осуществление лесопользования, не совместимого с назначением этих лесов;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lastRenderedPageBreak/>
        <w:t>4) незаконная рубка, уничтожение, порча лесов, производство в лесах работ без получения соответствующего разрешения;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5) создание лесоперерабатывающей инфраструктуры;</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6) создание лесных плантаций;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7) использование токсичных химических препаратов для охраны и защиты лесов, в том числе в научных целях;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8) осуществление видов деятельности в сфере охотничьего хозяйства;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9) ведение сельского хозяйства;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10) разработка месторождений полезных ископаемых;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11. Граждане и юридические лица обязаны соблюдать санитарные нормы и правила, правила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12. Если иное не предусмотрено действующим лесным законодательством и проектом освоения лесов, в лесах допускаются следующие виды рубок:</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рамках санитарно-оздоровительных мероприятий в соответствии с Правилами санитарной безопасности в лесах;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рамках мероприятий по обеспечению пожарной безопасности в соответствии с Правилами пожарной безопасности в лесах;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рамках мероприятий по уходу за лесами в соответствии с Правилами ухода за лесами.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r w:rsidRPr="001D11DA">
        <w:rPr>
          <w:rFonts w:ascii="Times New Roman" w:hAnsi="Times New Roman"/>
          <w:sz w:val="20"/>
          <w:szCs w:val="20"/>
        </w:rPr>
        <w:cr/>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19. Охрана и защита лесов  сельского поселения Сентябрьский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22. На особо охраняемых природных территориях, запрещается использование токсичных химических препаратов, в том числе в научных целях.</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23. Запрещается складирование любых отходов на территориях, занятых лесными насаждениями.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24. Воспроизводство лесов осуществляется в соответствии с лесным планом области, лесохозяйственным регламентом и проектом освоения лесов.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25. В лесах  сельского поселения Сентябрьский при создании лесных насаждений необходимо:</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осуществлять предварительное трассирование дорожно-тропиночной сети в желаемом направлении с тем, чтобы упорядочить движение транспорта и пешеходов;</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26. В рамках воспроизводства лесов сельского поселения Сентябрьский в установленном действующим лесным законодательством порядке проводятся мероприятия по лесовосстановлению и лесоразведению.</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Глава 6. КОНТРОЛЬ ИСПОЛНЕНИЯ ПРАВИЛ</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И ОТВЕТСТВЕННОСТЬ ЗА ИХ НАРУШЕНИЕ</w:t>
      </w: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1. Организация работ по уборке и благоустройству отведенной и прилегающей территорий возлагается на администрацию сельского поселения Сентябрьский,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1D11DA" w:rsidRPr="001D11DA"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2. Контроль исполнения требований настоящих Правил осуществляет администрация сельского поселения Сентябрьский.</w:t>
      </w:r>
    </w:p>
    <w:p w:rsidR="00A23ED0" w:rsidRPr="00A23ED0" w:rsidRDefault="001D11DA" w:rsidP="001D11DA">
      <w:pPr>
        <w:widowControl w:val="0"/>
        <w:autoSpaceDE w:val="0"/>
        <w:autoSpaceDN w:val="0"/>
        <w:spacing w:after="0" w:line="240" w:lineRule="auto"/>
        <w:rPr>
          <w:rFonts w:ascii="Times New Roman" w:hAnsi="Times New Roman"/>
          <w:sz w:val="20"/>
          <w:szCs w:val="20"/>
        </w:rPr>
      </w:pPr>
      <w:r w:rsidRPr="001D11DA">
        <w:rPr>
          <w:rFonts w:ascii="Times New Roman" w:hAnsi="Times New Roman"/>
          <w:sz w:val="20"/>
          <w:szCs w:val="20"/>
        </w:rPr>
        <w:t xml:space="preserve">3. За нарушение Правил граждане, должностные и юридические лица несут ответственность в соответствии с </w:t>
      </w:r>
      <w:r w:rsidRPr="001D11DA">
        <w:rPr>
          <w:rFonts w:ascii="Times New Roman" w:hAnsi="Times New Roman"/>
          <w:sz w:val="20"/>
          <w:szCs w:val="20"/>
        </w:rPr>
        <w:lastRenderedPageBreak/>
        <w:t>законодательством об административных правонарушениях.</w:t>
      </w:r>
    </w:p>
    <w:p w:rsidR="00A23ED0" w:rsidRPr="00A23ED0" w:rsidRDefault="00A23ED0" w:rsidP="00A23ED0">
      <w:pPr>
        <w:widowControl w:val="0"/>
        <w:pBdr>
          <w:top w:val="single" w:sz="6" w:space="0" w:color="auto"/>
        </w:pBdr>
        <w:autoSpaceDE w:val="0"/>
        <w:autoSpaceDN w:val="0"/>
        <w:spacing w:before="100" w:after="100" w:line="240" w:lineRule="auto"/>
        <w:jc w:val="both"/>
        <w:rPr>
          <w:rFonts w:cs="Calibri"/>
          <w:sz w:val="2"/>
          <w:szCs w:val="2"/>
        </w:rPr>
      </w:pPr>
    </w:p>
    <w:p w:rsidR="00FC200A" w:rsidRDefault="00FC200A" w:rsidP="00F75C8F">
      <w:pPr>
        <w:spacing w:after="0" w:line="240" w:lineRule="auto"/>
        <w:jc w:val="both"/>
        <w:rPr>
          <w:rFonts w:ascii="Times New Roman" w:hAnsi="Times New Roman"/>
          <w:b/>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D11DA">
                    <w:rPr>
                      <w:rFonts w:ascii="Times New Roman" w:hAnsi="Times New Roman"/>
                      <w:sz w:val="20"/>
                      <w:szCs w:val="20"/>
                    </w:rPr>
                    <w:t>16</w:t>
                  </w:r>
                  <w:r w:rsidR="001663AB">
                    <w:rPr>
                      <w:rFonts w:ascii="Times New Roman" w:hAnsi="Times New Roman"/>
                      <w:sz w:val="20"/>
                      <w:szCs w:val="20"/>
                    </w:rPr>
                    <w:t>.11</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53" w:rsidRDefault="00212653" w:rsidP="001952B6">
      <w:pPr>
        <w:spacing w:after="0" w:line="240" w:lineRule="auto"/>
      </w:pPr>
      <w:r>
        <w:separator/>
      </w:r>
    </w:p>
  </w:endnote>
  <w:endnote w:type="continuationSeparator" w:id="0">
    <w:p w:rsidR="00212653" w:rsidRDefault="0021265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Default="00A23ED0">
    <w:pPr>
      <w:pStyle w:val="af2"/>
      <w:jc w:val="right"/>
    </w:pPr>
    <w:r>
      <w:fldChar w:fldCharType="begin"/>
    </w:r>
    <w:r>
      <w:instrText>PAGE   \* MERGEFORMAT</w:instrText>
    </w:r>
    <w:r>
      <w:fldChar w:fldCharType="separate"/>
    </w:r>
    <w:r w:rsidR="000C40E1" w:rsidRPr="000C40E1">
      <w:rPr>
        <w:noProof/>
        <w:lang w:val="ru-RU"/>
      </w:rPr>
      <w:t>2</w:t>
    </w:r>
    <w:r>
      <w:fldChar w:fldCharType="end"/>
    </w:r>
  </w:p>
  <w:p w:rsidR="00A23ED0" w:rsidRDefault="00A23E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53" w:rsidRDefault="00212653" w:rsidP="001952B6">
      <w:pPr>
        <w:spacing w:after="0" w:line="240" w:lineRule="auto"/>
      </w:pPr>
      <w:r>
        <w:separator/>
      </w:r>
    </w:p>
  </w:footnote>
  <w:footnote w:type="continuationSeparator" w:id="0">
    <w:p w:rsidR="00212653" w:rsidRDefault="0021265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Pr="00D96366" w:rsidRDefault="00A23E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7"/>
  </w:num>
  <w:num w:numId="3">
    <w:abstractNumId w:val="8"/>
  </w:num>
  <w:num w:numId="4">
    <w:abstractNumId w:val="10"/>
  </w:num>
  <w:num w:numId="5">
    <w:abstractNumId w:val="18"/>
  </w:num>
  <w:num w:numId="6">
    <w:abstractNumId w:val="1"/>
  </w:num>
  <w:num w:numId="7">
    <w:abstractNumId w:val="2"/>
  </w:num>
  <w:num w:numId="8">
    <w:abstractNumId w:val="17"/>
  </w:num>
  <w:num w:numId="9">
    <w:abstractNumId w:val="15"/>
  </w:num>
  <w:num w:numId="10">
    <w:abstractNumId w:val="13"/>
  </w:num>
  <w:num w:numId="11">
    <w:abstractNumId w:val="4"/>
  </w:num>
  <w:num w:numId="12">
    <w:abstractNumId w:val="22"/>
  </w:num>
  <w:num w:numId="13">
    <w:abstractNumId w:val="9"/>
  </w:num>
  <w:num w:numId="14">
    <w:abstractNumId w:val="23"/>
  </w:num>
  <w:num w:numId="15">
    <w:abstractNumId w:val="5"/>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26"/>
  </w:num>
  <w:num w:numId="26">
    <w:abstractNumId w:val="14"/>
  </w:num>
  <w:num w:numId="27">
    <w:abstractNumId w:val="21"/>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2843-5E4A-44F5-AD97-8F98D6FA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Pages>
  <Words>23916</Words>
  <Characters>136327</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168</cp:revision>
  <cp:lastPrinted>2017-11-13T12:25:00Z</cp:lastPrinted>
  <dcterms:created xsi:type="dcterms:W3CDTF">2014-08-08T06:50:00Z</dcterms:created>
  <dcterms:modified xsi:type="dcterms:W3CDTF">2017-12-05T11:45:00Z</dcterms:modified>
</cp:coreProperties>
</file>