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9D" w:rsidRDefault="006D5D9D"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6D5D9D" w:rsidRPr="00F51AD5" w:rsidRDefault="006D5D9D"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6D5D9D" w:rsidRDefault="006D5D9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6D5D9D" w:rsidRPr="008C3EBF" w:rsidRDefault="006D5D9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6D5D9D" w:rsidRDefault="006D5D9D" w:rsidP="006C1BFA">
                  <w:pPr>
                    <w:spacing w:after="0"/>
                    <w:jc w:val="center"/>
                    <w:rPr>
                      <w:rFonts w:ascii="Georgia" w:hAnsi="Georgia"/>
                      <w:b/>
                    </w:rPr>
                  </w:pPr>
                  <w:r>
                    <w:rPr>
                      <w:rFonts w:ascii="Georgia" w:hAnsi="Georgia"/>
                      <w:b/>
                    </w:rPr>
                    <w:t>10</w:t>
                  </w:r>
                </w:p>
                <w:p w:rsidR="006D5D9D" w:rsidRDefault="006D5D9D" w:rsidP="006C1BFA">
                  <w:pPr>
                    <w:spacing w:after="0"/>
                    <w:jc w:val="center"/>
                    <w:rPr>
                      <w:rFonts w:ascii="Georgia" w:hAnsi="Georgia"/>
                      <w:b/>
                    </w:rPr>
                  </w:pPr>
                  <w:r>
                    <w:rPr>
                      <w:rFonts w:ascii="Georgia" w:hAnsi="Georgia"/>
                      <w:b/>
                    </w:rPr>
                    <w:t>июля</w:t>
                  </w:r>
                </w:p>
                <w:p w:rsidR="006D5D9D" w:rsidRDefault="006D5D9D" w:rsidP="007C3191">
                  <w:pPr>
                    <w:spacing w:after="0"/>
                    <w:jc w:val="center"/>
                    <w:rPr>
                      <w:rFonts w:ascii="Georgia" w:hAnsi="Georgia"/>
                      <w:b/>
                    </w:rPr>
                  </w:pPr>
                  <w:r>
                    <w:rPr>
                      <w:rFonts w:ascii="Georgia" w:hAnsi="Georgia"/>
                      <w:b/>
                    </w:rPr>
                    <w:t>2015</w:t>
                  </w:r>
                </w:p>
                <w:p w:rsidR="006D5D9D" w:rsidRPr="008C3EBF" w:rsidRDefault="006D5D9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6D5D9D" w:rsidRDefault="006D5D9D" w:rsidP="007C3191">
                  <w:pPr>
                    <w:spacing w:after="0"/>
                    <w:jc w:val="center"/>
                    <w:rPr>
                      <w:rFonts w:ascii="Georgia" w:hAnsi="Georgia"/>
                      <w:b/>
                    </w:rPr>
                  </w:pPr>
                </w:p>
                <w:p w:rsidR="006D5D9D" w:rsidRPr="008C3EBF" w:rsidRDefault="006D5D9D" w:rsidP="007C3191">
                  <w:pPr>
                    <w:spacing w:after="0"/>
                    <w:jc w:val="center"/>
                    <w:rPr>
                      <w:rFonts w:ascii="Georgia" w:hAnsi="Georgia"/>
                      <w:b/>
                    </w:rPr>
                  </w:pPr>
                  <w:r>
                    <w:rPr>
                      <w:rFonts w:ascii="Georgia" w:hAnsi="Georgia"/>
                      <w:b/>
                    </w:rPr>
                    <w:t>№ 20</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6D5D9D" w:rsidRPr="008C3EBF" w:rsidRDefault="006D5D9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D5D9D" w:rsidRPr="008C3EBF" w:rsidRDefault="006D5D9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6D5D9D" w:rsidRPr="008C3EBF" w:rsidRDefault="006D5D9D" w:rsidP="007C3191"/>
    <w:p w:rsidR="006D5D9D" w:rsidRPr="008C3EBF" w:rsidRDefault="006D5D9D" w:rsidP="007C3191"/>
    <w:p w:rsidR="006D5D9D" w:rsidRDefault="006D5D9D" w:rsidP="007C3191"/>
    <w:p w:rsidR="006D5D9D" w:rsidRDefault="006D5D9D" w:rsidP="007C3191">
      <w:pPr>
        <w:spacing w:after="0" w:line="60" w:lineRule="atLeast"/>
        <w:jc w:val="center"/>
        <w:rPr>
          <w:rFonts w:ascii="Times New Roman" w:hAnsi="Times New Roman"/>
          <w:b/>
          <w:color w:val="000000"/>
          <w:sz w:val="20"/>
          <w:szCs w:val="20"/>
        </w:rPr>
      </w:pPr>
    </w:p>
    <w:p w:rsidR="006D5D9D" w:rsidRDefault="006D5D9D" w:rsidP="007C3191">
      <w:pPr>
        <w:spacing w:after="0" w:line="60" w:lineRule="atLeast"/>
        <w:jc w:val="center"/>
        <w:rPr>
          <w:rFonts w:ascii="Times New Roman" w:hAnsi="Times New Roman"/>
          <w:b/>
          <w:color w:val="000000"/>
          <w:sz w:val="20"/>
          <w:szCs w:val="20"/>
        </w:rPr>
      </w:pPr>
    </w:p>
    <w:p w:rsidR="006D5D9D" w:rsidRDefault="006D5D9D" w:rsidP="007C3191">
      <w:pPr>
        <w:spacing w:after="0" w:line="60" w:lineRule="atLeast"/>
        <w:jc w:val="center"/>
        <w:rPr>
          <w:rFonts w:ascii="Times New Roman" w:hAnsi="Times New Roman"/>
          <w:b/>
          <w:color w:val="000000"/>
          <w:sz w:val="20"/>
          <w:szCs w:val="20"/>
        </w:rPr>
      </w:pPr>
    </w:p>
    <w:p w:rsidR="006D5D9D" w:rsidRDefault="006D5D9D" w:rsidP="007C3191">
      <w:pPr>
        <w:spacing w:after="0" w:line="60" w:lineRule="atLeast"/>
        <w:jc w:val="center"/>
        <w:rPr>
          <w:rFonts w:ascii="Times New Roman" w:hAnsi="Times New Roman"/>
          <w:b/>
          <w:color w:val="000000"/>
          <w:sz w:val="20"/>
          <w:szCs w:val="20"/>
        </w:rPr>
      </w:pPr>
    </w:p>
    <w:p w:rsidR="006D5D9D" w:rsidRDefault="006D5D9D"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6D5D9D" w:rsidRDefault="006D5D9D" w:rsidP="007C3191">
      <w:pPr>
        <w:spacing w:after="0" w:line="240" w:lineRule="auto"/>
        <w:jc w:val="center"/>
        <w:rPr>
          <w:rFonts w:ascii="Bookman Old Style" w:hAnsi="Bookman Old Style" w:cs="Arial"/>
          <w:b/>
          <w:color w:val="0000FF"/>
          <w:sz w:val="20"/>
          <w:szCs w:val="20"/>
          <w:u w:val="single"/>
        </w:rPr>
      </w:pPr>
    </w:p>
    <w:p w:rsidR="006D5D9D" w:rsidRPr="00680D33" w:rsidRDefault="006D5D9D" w:rsidP="007C3191">
      <w:pPr>
        <w:spacing w:after="0" w:line="240" w:lineRule="auto"/>
        <w:jc w:val="center"/>
        <w:rPr>
          <w:rFonts w:ascii="Bookman Old Style" w:hAnsi="Bookman Old Style" w:cs="Arial"/>
          <w:b/>
          <w:sz w:val="20"/>
          <w:szCs w:val="20"/>
          <w:u w:val="single"/>
        </w:rPr>
      </w:pPr>
    </w:p>
    <w:p w:rsidR="006D5D9D" w:rsidRDefault="006D5D9D"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6D5D9D" w:rsidRDefault="006D5D9D" w:rsidP="007C3191">
      <w:pPr>
        <w:spacing w:after="0" w:line="240" w:lineRule="auto"/>
        <w:ind w:right="92" w:firstLine="426"/>
        <w:jc w:val="right"/>
        <w:rPr>
          <w:rFonts w:ascii="Times New Roman" w:hAnsi="Times New Roman"/>
          <w:sz w:val="16"/>
          <w:szCs w:val="16"/>
        </w:rPr>
      </w:pPr>
    </w:p>
    <w:p w:rsidR="006D5D9D" w:rsidRDefault="006D5D9D" w:rsidP="00D54E6D">
      <w:pPr>
        <w:spacing w:after="0" w:line="240" w:lineRule="auto"/>
        <w:ind w:right="92" w:firstLine="426"/>
        <w:rPr>
          <w:rFonts w:ascii="Times New Roman" w:hAnsi="Times New Roman"/>
          <w:b/>
        </w:rPr>
      </w:pPr>
    </w:p>
    <w:p w:rsidR="006D5D9D" w:rsidRDefault="006D5D9D" w:rsidP="00D54E6D">
      <w:pPr>
        <w:spacing w:after="0" w:line="240" w:lineRule="auto"/>
        <w:ind w:right="92" w:firstLine="426"/>
        <w:rPr>
          <w:rFonts w:ascii="Times New Roman" w:hAnsi="Times New Roman"/>
          <w:b/>
        </w:rPr>
      </w:pPr>
    </w:p>
    <w:p w:rsidR="006D5D9D" w:rsidRDefault="006D5D9D" w:rsidP="00344FBD">
      <w:pPr>
        <w:tabs>
          <w:tab w:val="right" w:pos="10540"/>
        </w:tabs>
        <w:spacing w:after="0" w:line="240" w:lineRule="auto"/>
        <w:ind w:right="92"/>
        <w:rPr>
          <w:rFonts w:ascii="Times New Roman" w:hAnsi="Times New Roman"/>
          <w:b/>
        </w:rPr>
      </w:pPr>
      <w:r w:rsidRPr="00D54E6D">
        <w:rPr>
          <w:rFonts w:ascii="Times New Roman" w:hAnsi="Times New Roman"/>
          <w:b/>
        </w:rPr>
        <w:t>РЕШЕНИЕ СОВЕТА ДЕПУТАТОВ</w:t>
      </w:r>
      <w:r>
        <w:rPr>
          <w:rFonts w:ascii="Times New Roman" w:hAnsi="Times New Roman"/>
          <w:b/>
        </w:rPr>
        <w:tab/>
      </w:r>
      <w:r w:rsidRPr="00344FBD">
        <w:rPr>
          <w:rFonts w:ascii="Times New Roman" w:hAnsi="Times New Roman"/>
        </w:rPr>
        <w:t>2</w:t>
      </w:r>
    </w:p>
    <w:p w:rsidR="006D5D9D" w:rsidRPr="00D54E6D" w:rsidRDefault="006D5D9D" w:rsidP="00D54E6D">
      <w:pPr>
        <w:spacing w:after="0" w:line="240" w:lineRule="auto"/>
        <w:ind w:right="92" w:firstLine="426"/>
        <w:rPr>
          <w:rFonts w:ascii="Times New Roman" w:hAnsi="Times New Roman"/>
          <w:b/>
        </w:rPr>
      </w:pPr>
    </w:p>
    <w:p w:rsidR="006D5D9D" w:rsidRDefault="006D5D9D" w:rsidP="00D54E6D">
      <w:pPr>
        <w:suppressAutoHyphens/>
        <w:spacing w:after="0" w:line="240" w:lineRule="auto"/>
        <w:jc w:val="both"/>
        <w:rPr>
          <w:rFonts w:ascii="Times New Roman" w:hAnsi="Times New Roman"/>
          <w:sz w:val="20"/>
          <w:szCs w:val="20"/>
          <w:lang w:eastAsia="ar-SA"/>
        </w:rPr>
      </w:pPr>
      <w:r w:rsidRPr="00D54E6D">
        <w:rPr>
          <w:rFonts w:ascii="Times New Roman" w:hAnsi="Times New Roman"/>
          <w:sz w:val="20"/>
          <w:szCs w:val="20"/>
        </w:rPr>
        <w:t>№112 от 09.07.2015 «</w:t>
      </w:r>
      <w:r w:rsidRPr="00D54E6D">
        <w:rPr>
          <w:rFonts w:ascii="Times New Roman" w:hAnsi="Times New Roman"/>
          <w:sz w:val="20"/>
          <w:szCs w:val="20"/>
          <w:lang w:eastAsia="ar-SA"/>
        </w:rPr>
        <w:t xml:space="preserve">О внесении изменений и дополнений в решение </w:t>
      </w:r>
    </w:p>
    <w:p w:rsidR="006D5D9D" w:rsidRDefault="006D5D9D" w:rsidP="00D54E6D">
      <w:pPr>
        <w:suppressAutoHyphens/>
        <w:spacing w:after="0" w:line="240" w:lineRule="auto"/>
        <w:jc w:val="both"/>
        <w:rPr>
          <w:rFonts w:ascii="Times New Roman" w:hAnsi="Times New Roman"/>
          <w:sz w:val="20"/>
          <w:szCs w:val="20"/>
          <w:lang w:eastAsia="ar-SA"/>
        </w:rPr>
      </w:pPr>
      <w:r w:rsidRPr="00D54E6D">
        <w:rPr>
          <w:rFonts w:ascii="Times New Roman" w:hAnsi="Times New Roman"/>
          <w:sz w:val="20"/>
          <w:szCs w:val="20"/>
          <w:lang w:eastAsia="ar-SA"/>
        </w:rPr>
        <w:t>Совета депутатов сельского поселения Сентябрьский от 28.11.2014</w:t>
      </w:r>
    </w:p>
    <w:p w:rsidR="006D5D9D" w:rsidRDefault="006D5D9D" w:rsidP="00D54E6D">
      <w:pPr>
        <w:suppressAutoHyphens/>
        <w:spacing w:after="0" w:line="240" w:lineRule="auto"/>
        <w:jc w:val="both"/>
        <w:rPr>
          <w:rFonts w:ascii="Times New Roman" w:hAnsi="Times New Roman"/>
          <w:sz w:val="20"/>
          <w:szCs w:val="20"/>
          <w:lang w:eastAsia="ar-SA"/>
        </w:rPr>
      </w:pPr>
      <w:r w:rsidRPr="00D54E6D">
        <w:rPr>
          <w:rFonts w:ascii="Times New Roman" w:hAnsi="Times New Roman"/>
          <w:sz w:val="20"/>
          <w:szCs w:val="20"/>
          <w:lang w:eastAsia="ar-SA"/>
        </w:rPr>
        <w:t xml:space="preserve"> № 80 «Об утверждении бюджета муниципального образования </w:t>
      </w:r>
    </w:p>
    <w:p w:rsidR="006D5D9D" w:rsidRPr="00D54E6D" w:rsidRDefault="006D5D9D" w:rsidP="00D54E6D">
      <w:pPr>
        <w:suppressAutoHyphens/>
        <w:spacing w:after="0" w:line="240" w:lineRule="auto"/>
        <w:jc w:val="both"/>
        <w:rPr>
          <w:rFonts w:ascii="Times New Roman" w:hAnsi="Times New Roman"/>
          <w:sz w:val="20"/>
          <w:szCs w:val="20"/>
          <w:lang w:eastAsia="ar-SA"/>
        </w:rPr>
      </w:pPr>
      <w:r w:rsidRPr="00D54E6D">
        <w:rPr>
          <w:rFonts w:ascii="Times New Roman" w:hAnsi="Times New Roman"/>
          <w:sz w:val="20"/>
          <w:szCs w:val="20"/>
          <w:lang w:eastAsia="ar-SA"/>
        </w:rPr>
        <w:t xml:space="preserve">сельское поселение Сентябрьский  на 2015 год и плановый период </w:t>
      </w:r>
    </w:p>
    <w:p w:rsidR="006D5D9D" w:rsidRPr="00D54E6D" w:rsidRDefault="006D5D9D" w:rsidP="00D54E6D">
      <w:pPr>
        <w:suppressAutoHyphens/>
        <w:spacing w:after="0" w:line="240" w:lineRule="auto"/>
        <w:jc w:val="both"/>
        <w:rPr>
          <w:rFonts w:ascii="Times New Roman" w:hAnsi="Times New Roman"/>
          <w:sz w:val="20"/>
          <w:szCs w:val="20"/>
          <w:lang w:eastAsia="ar-SA"/>
        </w:rPr>
      </w:pPr>
      <w:r w:rsidRPr="00D54E6D">
        <w:rPr>
          <w:rFonts w:ascii="Times New Roman" w:hAnsi="Times New Roman"/>
          <w:sz w:val="20"/>
          <w:szCs w:val="20"/>
          <w:lang w:eastAsia="ar-SA"/>
        </w:rPr>
        <w:t xml:space="preserve">2016-2017 годов» (в редакции от 05.02.2015 №89, от 19.02.2015 №94, </w:t>
      </w:r>
    </w:p>
    <w:p w:rsidR="006D5D9D" w:rsidRPr="00D54E6D" w:rsidRDefault="006D5D9D" w:rsidP="00D54E6D">
      <w:pPr>
        <w:spacing w:after="0" w:line="240" w:lineRule="auto"/>
        <w:jc w:val="both"/>
        <w:rPr>
          <w:rFonts w:ascii="Times New Roman" w:hAnsi="Times New Roman"/>
          <w:sz w:val="20"/>
          <w:szCs w:val="20"/>
        </w:rPr>
      </w:pPr>
      <w:r w:rsidRPr="00D54E6D">
        <w:rPr>
          <w:rFonts w:ascii="Times New Roman" w:hAnsi="Times New Roman"/>
          <w:sz w:val="20"/>
          <w:szCs w:val="20"/>
          <w:lang w:eastAsia="ar-SA"/>
        </w:rPr>
        <w:t>от 17.03.2015 №95/1, от 03.04.2015 №102, от 23.04.2015 №103, от 07.05.2015 №108)</w:t>
      </w:r>
      <w:r w:rsidRPr="00D54E6D">
        <w:rPr>
          <w:rFonts w:ascii="Times New Roman" w:hAnsi="Times New Roman"/>
          <w:sz w:val="20"/>
          <w:szCs w:val="20"/>
        </w:rPr>
        <w:t>»</w:t>
      </w:r>
    </w:p>
    <w:p w:rsidR="006D5D9D" w:rsidRDefault="006D5D9D"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6D5D9D" w:rsidRDefault="006D5D9D"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6D5D9D" w:rsidRDefault="006D5D9D" w:rsidP="00D60FEA">
      <w:pPr>
        <w:suppressAutoHyphens/>
        <w:spacing w:after="0" w:line="240" w:lineRule="auto"/>
        <w:jc w:val="both"/>
        <w:rPr>
          <w:rFonts w:ascii="Times New Roman" w:hAnsi="Times New Roman"/>
          <w:b/>
          <w:sz w:val="20"/>
          <w:szCs w:val="20"/>
        </w:rPr>
      </w:pPr>
    </w:p>
    <w:p w:rsidR="006D5D9D" w:rsidRPr="00A118B6" w:rsidRDefault="006D5D9D" w:rsidP="00A118B6">
      <w:pPr>
        <w:pStyle w:val="ConsPlusNormal"/>
        <w:widowControl/>
        <w:ind w:firstLine="0"/>
        <w:jc w:val="both"/>
        <w:rPr>
          <w:rFonts w:ascii="Times New Roman" w:hAnsi="Times New Roman"/>
          <w:sz w:val="20"/>
          <w:szCs w:val="20"/>
        </w:rPr>
      </w:pPr>
      <w:r w:rsidRPr="00A118B6">
        <w:rPr>
          <w:rFonts w:ascii="Times New Roman" w:hAnsi="Times New Roman"/>
          <w:b/>
          <w:sz w:val="20"/>
          <w:szCs w:val="20"/>
        </w:rPr>
        <w:t>98-па от  10.07.2015г «</w:t>
      </w:r>
      <w:r w:rsidRPr="00A118B6">
        <w:rPr>
          <w:rFonts w:ascii="Times New Roman" w:hAnsi="Times New Roman"/>
          <w:sz w:val="20"/>
          <w:szCs w:val="20"/>
        </w:rPr>
        <w:t xml:space="preserve">Об утверждении состава и Положения о межведомственной комиссии </w:t>
      </w:r>
    </w:p>
    <w:p w:rsidR="006D5D9D" w:rsidRDefault="006D5D9D" w:rsidP="00344FBD">
      <w:pPr>
        <w:pStyle w:val="ConsPlusNormal"/>
        <w:widowControl/>
        <w:tabs>
          <w:tab w:val="right" w:pos="10632"/>
        </w:tabs>
        <w:ind w:firstLine="0"/>
        <w:jc w:val="both"/>
        <w:rPr>
          <w:rFonts w:ascii="Times New Roman" w:hAnsi="Times New Roman"/>
          <w:sz w:val="20"/>
          <w:szCs w:val="20"/>
        </w:rPr>
      </w:pPr>
      <w:r w:rsidRPr="00A118B6">
        <w:rPr>
          <w:rFonts w:ascii="Times New Roman" w:hAnsi="Times New Roman"/>
          <w:sz w:val="20"/>
          <w:szCs w:val="20"/>
        </w:rPr>
        <w:t xml:space="preserve">по оценке и обследованию помещения в целях признания его жилым помещением, </w:t>
      </w:r>
      <w:r>
        <w:rPr>
          <w:rFonts w:ascii="Times New Roman" w:hAnsi="Times New Roman"/>
          <w:sz w:val="20"/>
          <w:szCs w:val="20"/>
        </w:rPr>
        <w:tab/>
        <w:t>10</w:t>
      </w:r>
    </w:p>
    <w:p w:rsidR="006D5D9D" w:rsidRDefault="006D5D9D" w:rsidP="00A118B6">
      <w:pPr>
        <w:pStyle w:val="ConsPlusNormal"/>
        <w:widowControl/>
        <w:ind w:firstLine="0"/>
        <w:jc w:val="both"/>
        <w:rPr>
          <w:rFonts w:ascii="Times New Roman" w:hAnsi="Times New Roman"/>
          <w:sz w:val="20"/>
          <w:szCs w:val="20"/>
        </w:rPr>
      </w:pPr>
      <w:r w:rsidRPr="00A118B6">
        <w:rPr>
          <w:rFonts w:ascii="Times New Roman" w:hAnsi="Times New Roman"/>
          <w:sz w:val="20"/>
          <w:szCs w:val="20"/>
        </w:rPr>
        <w:t xml:space="preserve">жилого помещения пригодным (непригодным) для проживания граждан, </w:t>
      </w:r>
    </w:p>
    <w:p w:rsidR="006D5D9D" w:rsidRPr="00A118B6" w:rsidRDefault="006D5D9D" w:rsidP="00A118B6">
      <w:pPr>
        <w:pStyle w:val="ConsPlusNormal"/>
        <w:widowControl/>
        <w:ind w:firstLine="0"/>
        <w:jc w:val="both"/>
        <w:rPr>
          <w:rFonts w:ascii="Times New Roman" w:hAnsi="Times New Roman"/>
          <w:bCs/>
          <w:sz w:val="20"/>
          <w:szCs w:val="20"/>
        </w:rPr>
      </w:pPr>
      <w:r w:rsidRPr="00A118B6">
        <w:rPr>
          <w:rFonts w:ascii="Times New Roman" w:hAnsi="Times New Roman"/>
          <w:sz w:val="20"/>
          <w:szCs w:val="20"/>
        </w:rPr>
        <w:t>а также многоквартирного дома в целях признания аварийным и подлежащим сносу или реконструкции</w:t>
      </w:r>
      <w:r w:rsidRPr="00A118B6">
        <w:rPr>
          <w:rFonts w:ascii="Times New Roman" w:hAnsi="Times New Roman"/>
          <w:b/>
          <w:sz w:val="20"/>
          <w:szCs w:val="20"/>
        </w:rPr>
        <w:t>»</w:t>
      </w:r>
    </w:p>
    <w:p w:rsidR="006D5D9D" w:rsidRDefault="006D5D9D" w:rsidP="00A65F98">
      <w:pPr>
        <w:suppressAutoHyphens/>
        <w:spacing w:after="0" w:line="240" w:lineRule="auto"/>
        <w:jc w:val="both"/>
        <w:rPr>
          <w:rFonts w:ascii="Times New Roman" w:hAnsi="Times New Roman"/>
          <w:bCs/>
          <w:sz w:val="20"/>
          <w:szCs w:val="20"/>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54E6D">
      <w:pPr>
        <w:spacing w:after="0" w:line="240" w:lineRule="auto"/>
        <w:ind w:right="92"/>
        <w:rPr>
          <w:rFonts w:ascii="Times New Roman" w:hAnsi="Times New Roman"/>
          <w:b/>
        </w:rPr>
      </w:pPr>
      <w:r w:rsidRPr="00D54E6D">
        <w:rPr>
          <w:rFonts w:ascii="Times New Roman" w:hAnsi="Times New Roman"/>
          <w:b/>
        </w:rPr>
        <w:t>РЕШЕНИЕ СОВЕТА ДЕПУТАТОВ</w:t>
      </w:r>
    </w:p>
    <w:p w:rsidR="006D5D9D" w:rsidRPr="00D54E6D" w:rsidRDefault="006D5D9D" w:rsidP="00D54E6D">
      <w:pPr>
        <w:spacing w:after="0" w:line="240" w:lineRule="auto"/>
        <w:ind w:right="92" w:firstLine="426"/>
        <w:rPr>
          <w:rFonts w:ascii="Times New Roman" w:hAnsi="Times New Roman"/>
          <w:b/>
        </w:rPr>
      </w:pPr>
    </w:p>
    <w:p w:rsidR="006D5D9D" w:rsidRDefault="006D5D9D" w:rsidP="00D54E6D">
      <w:pPr>
        <w:suppressAutoHyphens/>
        <w:spacing w:after="0" w:line="240" w:lineRule="auto"/>
        <w:jc w:val="both"/>
        <w:rPr>
          <w:rFonts w:ascii="Times New Roman" w:hAnsi="Times New Roman"/>
          <w:sz w:val="20"/>
          <w:szCs w:val="20"/>
          <w:lang w:eastAsia="ar-SA"/>
        </w:rPr>
      </w:pPr>
      <w:r w:rsidRPr="00D54E6D">
        <w:rPr>
          <w:rFonts w:ascii="Times New Roman" w:hAnsi="Times New Roman"/>
          <w:sz w:val="20"/>
          <w:szCs w:val="20"/>
        </w:rPr>
        <w:t>№112 от 09.07.2015 «</w:t>
      </w:r>
      <w:r w:rsidRPr="00D54E6D">
        <w:rPr>
          <w:rFonts w:ascii="Times New Roman" w:hAnsi="Times New Roman"/>
          <w:sz w:val="20"/>
          <w:szCs w:val="20"/>
          <w:lang w:eastAsia="ar-SA"/>
        </w:rPr>
        <w:t>О внесении изменений и дополнений в решение</w:t>
      </w:r>
      <w:r>
        <w:rPr>
          <w:rFonts w:ascii="Times New Roman" w:hAnsi="Times New Roman"/>
          <w:sz w:val="20"/>
          <w:szCs w:val="20"/>
          <w:lang w:eastAsia="ar-SA"/>
        </w:rPr>
        <w:t xml:space="preserve"> </w:t>
      </w:r>
      <w:r w:rsidRPr="00D54E6D">
        <w:rPr>
          <w:rFonts w:ascii="Times New Roman" w:hAnsi="Times New Roman"/>
          <w:sz w:val="20"/>
          <w:szCs w:val="20"/>
          <w:lang w:eastAsia="ar-SA"/>
        </w:rPr>
        <w:t xml:space="preserve">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 (в редакции от 05.02.2015 №89, от 19.02.2015 №94, </w:t>
      </w:r>
    </w:p>
    <w:p w:rsidR="006D5D9D" w:rsidRDefault="006D5D9D" w:rsidP="00D54E6D">
      <w:pPr>
        <w:suppressAutoHyphens/>
        <w:spacing w:after="0" w:line="240" w:lineRule="auto"/>
        <w:jc w:val="both"/>
        <w:rPr>
          <w:rFonts w:ascii="Times New Roman" w:hAnsi="Times New Roman"/>
          <w:sz w:val="20"/>
          <w:szCs w:val="20"/>
          <w:lang w:eastAsia="ar-SA"/>
        </w:rPr>
      </w:pPr>
    </w:p>
    <w:p w:rsidR="006D5D9D" w:rsidRPr="00D54E6D" w:rsidRDefault="006D5D9D" w:rsidP="00D54E6D">
      <w:pPr>
        <w:suppressAutoHyphens/>
        <w:spacing w:after="0" w:line="240" w:lineRule="auto"/>
        <w:ind w:firstLine="709"/>
        <w:jc w:val="both"/>
        <w:rPr>
          <w:rFonts w:ascii="Times New Roman" w:hAnsi="Times New Roman"/>
          <w:sz w:val="20"/>
          <w:szCs w:val="20"/>
          <w:lang w:eastAsia="ar-SA"/>
        </w:rPr>
      </w:pPr>
      <w:r w:rsidRPr="00D54E6D">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6D5D9D" w:rsidRPr="00D54E6D" w:rsidRDefault="006D5D9D" w:rsidP="00D54E6D">
      <w:pPr>
        <w:tabs>
          <w:tab w:val="left" w:pos="9350"/>
        </w:tabs>
        <w:suppressAutoHyphens/>
        <w:spacing w:after="0" w:line="240" w:lineRule="auto"/>
        <w:jc w:val="both"/>
        <w:rPr>
          <w:rFonts w:ascii="Times New Roman" w:hAnsi="Times New Roman"/>
          <w:sz w:val="20"/>
          <w:szCs w:val="20"/>
          <w:lang w:eastAsia="ar-SA"/>
        </w:rPr>
      </w:pPr>
    </w:p>
    <w:p w:rsidR="006D5D9D" w:rsidRPr="00D54E6D" w:rsidRDefault="006D5D9D" w:rsidP="00344FBD">
      <w:pPr>
        <w:numPr>
          <w:ilvl w:val="0"/>
          <w:numId w:val="30"/>
        </w:numPr>
        <w:tabs>
          <w:tab w:val="clear" w:pos="720"/>
          <w:tab w:val="left" w:pos="1276"/>
        </w:tabs>
        <w:suppressAutoHyphens/>
        <w:spacing w:after="0" w:line="240" w:lineRule="auto"/>
        <w:ind w:left="0" w:firstLine="709"/>
        <w:jc w:val="both"/>
        <w:rPr>
          <w:rFonts w:ascii="Times New Roman" w:hAnsi="Times New Roman"/>
          <w:sz w:val="20"/>
          <w:szCs w:val="20"/>
          <w:lang w:eastAsia="ar-SA"/>
        </w:rPr>
      </w:pPr>
      <w:r w:rsidRPr="00D54E6D">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6D5D9D" w:rsidRPr="00D54E6D" w:rsidRDefault="006D5D9D" w:rsidP="00344FBD">
      <w:pPr>
        <w:numPr>
          <w:ilvl w:val="1"/>
          <w:numId w:val="30"/>
        </w:numPr>
        <w:tabs>
          <w:tab w:val="left" w:pos="0"/>
          <w:tab w:val="left" w:pos="720"/>
          <w:tab w:val="left" w:pos="1276"/>
        </w:tabs>
        <w:spacing w:after="0" w:line="240" w:lineRule="auto"/>
        <w:ind w:left="0" w:firstLine="709"/>
        <w:jc w:val="both"/>
        <w:rPr>
          <w:rFonts w:ascii="Times New Roman" w:hAnsi="Times New Roman"/>
          <w:sz w:val="20"/>
          <w:szCs w:val="20"/>
        </w:rPr>
      </w:pPr>
      <w:r w:rsidRPr="00D54E6D">
        <w:rPr>
          <w:rFonts w:ascii="Times New Roman" w:hAnsi="Times New Roman"/>
          <w:sz w:val="20"/>
          <w:szCs w:val="20"/>
        </w:rPr>
        <w:t>в абзаце 2 пункта 1 цифры «</w:t>
      </w:r>
      <w:r w:rsidRPr="00D54E6D">
        <w:rPr>
          <w:rFonts w:ascii="Times New Roman" w:hAnsi="Times New Roman"/>
          <w:bCs/>
          <w:sz w:val="20"/>
          <w:szCs w:val="20"/>
        </w:rPr>
        <w:t>22 494,99300</w:t>
      </w:r>
      <w:r w:rsidRPr="00D54E6D">
        <w:rPr>
          <w:rFonts w:ascii="Times New Roman" w:hAnsi="Times New Roman"/>
          <w:sz w:val="20"/>
          <w:szCs w:val="20"/>
        </w:rPr>
        <w:t>» заменить цифрами «</w:t>
      </w:r>
      <w:r w:rsidRPr="00D54E6D">
        <w:rPr>
          <w:rFonts w:ascii="Times New Roman" w:hAnsi="Times New Roman"/>
          <w:bCs/>
          <w:sz w:val="20"/>
          <w:szCs w:val="20"/>
        </w:rPr>
        <w:t>26 876,61825</w:t>
      </w:r>
      <w:r w:rsidRPr="00D54E6D">
        <w:rPr>
          <w:rFonts w:ascii="Times New Roman" w:hAnsi="Times New Roman"/>
          <w:sz w:val="20"/>
          <w:szCs w:val="20"/>
        </w:rPr>
        <w:t>»;</w:t>
      </w:r>
    </w:p>
    <w:p w:rsidR="006D5D9D" w:rsidRPr="00D54E6D" w:rsidRDefault="006D5D9D" w:rsidP="00344FBD">
      <w:pPr>
        <w:numPr>
          <w:ilvl w:val="1"/>
          <w:numId w:val="30"/>
        </w:numPr>
        <w:tabs>
          <w:tab w:val="left" w:pos="0"/>
          <w:tab w:val="left" w:pos="720"/>
          <w:tab w:val="left" w:pos="1276"/>
        </w:tabs>
        <w:spacing w:after="0" w:line="240" w:lineRule="auto"/>
        <w:ind w:left="0" w:firstLine="709"/>
        <w:jc w:val="both"/>
        <w:rPr>
          <w:rFonts w:ascii="Times New Roman" w:hAnsi="Times New Roman"/>
          <w:sz w:val="20"/>
          <w:szCs w:val="20"/>
        </w:rPr>
      </w:pPr>
      <w:r w:rsidRPr="00D54E6D">
        <w:rPr>
          <w:rFonts w:ascii="Times New Roman" w:hAnsi="Times New Roman"/>
          <w:sz w:val="20"/>
          <w:szCs w:val="20"/>
        </w:rPr>
        <w:t>в абзаце 3 пункта 1 цифры «</w:t>
      </w:r>
      <w:r w:rsidRPr="00D54E6D">
        <w:rPr>
          <w:rFonts w:ascii="Times New Roman" w:hAnsi="Times New Roman"/>
          <w:bCs/>
          <w:sz w:val="20"/>
          <w:szCs w:val="20"/>
        </w:rPr>
        <w:t>25 494,72067</w:t>
      </w:r>
      <w:r w:rsidRPr="00D54E6D">
        <w:rPr>
          <w:rFonts w:ascii="Times New Roman" w:hAnsi="Times New Roman"/>
          <w:sz w:val="20"/>
          <w:szCs w:val="20"/>
        </w:rPr>
        <w:t>» заменить цифрами «</w:t>
      </w:r>
      <w:r w:rsidRPr="00D54E6D">
        <w:rPr>
          <w:rFonts w:ascii="Times New Roman" w:hAnsi="Times New Roman"/>
          <w:bCs/>
          <w:sz w:val="20"/>
          <w:szCs w:val="20"/>
        </w:rPr>
        <w:t>29 876,34592</w:t>
      </w:r>
      <w:r w:rsidRPr="00D54E6D">
        <w:rPr>
          <w:rFonts w:ascii="Times New Roman" w:hAnsi="Times New Roman"/>
          <w:sz w:val="20"/>
          <w:szCs w:val="20"/>
        </w:rPr>
        <w:t>»;</w:t>
      </w:r>
    </w:p>
    <w:p w:rsidR="006D5D9D" w:rsidRPr="00D54E6D" w:rsidRDefault="006D5D9D" w:rsidP="00344FBD">
      <w:pPr>
        <w:numPr>
          <w:ilvl w:val="1"/>
          <w:numId w:val="30"/>
        </w:numPr>
        <w:tabs>
          <w:tab w:val="left" w:pos="0"/>
          <w:tab w:val="left" w:pos="720"/>
          <w:tab w:val="left" w:pos="1276"/>
        </w:tabs>
        <w:spacing w:after="0" w:line="240" w:lineRule="auto"/>
        <w:ind w:left="0" w:firstLine="709"/>
        <w:jc w:val="both"/>
        <w:rPr>
          <w:rFonts w:ascii="Times New Roman" w:hAnsi="Times New Roman"/>
          <w:sz w:val="20"/>
          <w:szCs w:val="20"/>
        </w:rPr>
      </w:pPr>
      <w:r w:rsidRPr="00D54E6D">
        <w:rPr>
          <w:rFonts w:ascii="Times New Roman" w:hAnsi="Times New Roman"/>
          <w:sz w:val="20"/>
          <w:szCs w:val="20"/>
        </w:rPr>
        <w:t>приложение 1 «Доходы бюджета муниципального образования сельского поселения Сентябрьский на 2015 год» изложить в новой редакции согласно приложению 1 к настоящему решению;</w:t>
      </w:r>
    </w:p>
    <w:p w:rsidR="006D5D9D" w:rsidRPr="00D54E6D" w:rsidRDefault="006D5D9D" w:rsidP="00344FBD">
      <w:pPr>
        <w:numPr>
          <w:ilvl w:val="1"/>
          <w:numId w:val="30"/>
        </w:numPr>
        <w:tabs>
          <w:tab w:val="left" w:pos="0"/>
          <w:tab w:val="left" w:pos="720"/>
          <w:tab w:val="left" w:pos="1276"/>
        </w:tabs>
        <w:spacing w:after="0" w:line="240" w:lineRule="auto"/>
        <w:ind w:left="0" w:firstLine="709"/>
        <w:jc w:val="both"/>
        <w:rPr>
          <w:rFonts w:ascii="Times New Roman" w:hAnsi="Times New Roman"/>
          <w:sz w:val="20"/>
          <w:szCs w:val="20"/>
        </w:rPr>
      </w:pPr>
      <w:r w:rsidRPr="00D54E6D">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 изложить в новой редакции согласно приложению 2 к настоящему решению;</w:t>
      </w:r>
    </w:p>
    <w:p w:rsidR="006D5D9D" w:rsidRPr="00D54E6D" w:rsidRDefault="006D5D9D" w:rsidP="00344FBD">
      <w:pPr>
        <w:numPr>
          <w:ilvl w:val="1"/>
          <w:numId w:val="30"/>
        </w:numPr>
        <w:tabs>
          <w:tab w:val="left" w:pos="0"/>
          <w:tab w:val="left" w:pos="720"/>
          <w:tab w:val="left" w:pos="1276"/>
        </w:tabs>
        <w:spacing w:after="0" w:line="240" w:lineRule="auto"/>
        <w:ind w:left="0" w:firstLine="709"/>
        <w:jc w:val="both"/>
        <w:rPr>
          <w:rFonts w:ascii="Times New Roman" w:hAnsi="Times New Roman"/>
          <w:sz w:val="20"/>
          <w:szCs w:val="20"/>
        </w:rPr>
      </w:pPr>
      <w:r w:rsidRPr="00D54E6D">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в новой редакции согласно приложению 3 к настоящему решению;</w:t>
      </w:r>
    </w:p>
    <w:p w:rsidR="006D5D9D" w:rsidRPr="00D54E6D" w:rsidRDefault="006D5D9D" w:rsidP="00344FBD">
      <w:pPr>
        <w:numPr>
          <w:ilvl w:val="1"/>
          <w:numId w:val="30"/>
        </w:numPr>
        <w:tabs>
          <w:tab w:val="left" w:pos="0"/>
          <w:tab w:val="left" w:pos="1276"/>
        </w:tabs>
        <w:spacing w:after="0" w:line="240" w:lineRule="auto"/>
        <w:ind w:left="0" w:firstLine="709"/>
        <w:jc w:val="both"/>
        <w:rPr>
          <w:rFonts w:ascii="Times New Roman" w:hAnsi="Times New Roman"/>
          <w:sz w:val="20"/>
          <w:szCs w:val="20"/>
        </w:rPr>
      </w:pPr>
      <w:r w:rsidRPr="00D54E6D">
        <w:rPr>
          <w:rFonts w:ascii="Times New Roman" w:hAnsi="Times New Roman"/>
          <w:sz w:val="20"/>
          <w:szCs w:val="20"/>
        </w:rPr>
        <w:t>приложение 7 «Объем межбюджетных трансфертов бюджету муниципального образования сельское поселение Сентябрьский из бюджета Нефтеюганского района на 2015 год» изложить в новой редакции согласно приложению 4 к настоящему решению;</w:t>
      </w:r>
    </w:p>
    <w:p w:rsidR="006D5D9D" w:rsidRPr="00D54E6D" w:rsidRDefault="006D5D9D" w:rsidP="00344FBD">
      <w:pPr>
        <w:numPr>
          <w:ilvl w:val="1"/>
          <w:numId w:val="30"/>
        </w:numPr>
        <w:tabs>
          <w:tab w:val="left" w:pos="0"/>
          <w:tab w:val="left" w:pos="1276"/>
        </w:tabs>
        <w:spacing w:after="0" w:line="240" w:lineRule="auto"/>
        <w:ind w:left="0" w:firstLine="709"/>
        <w:jc w:val="both"/>
        <w:rPr>
          <w:rFonts w:ascii="Times New Roman" w:hAnsi="Times New Roman"/>
          <w:sz w:val="20"/>
          <w:szCs w:val="20"/>
        </w:rPr>
      </w:pPr>
      <w:r w:rsidRPr="00D54E6D">
        <w:rPr>
          <w:rFonts w:ascii="Times New Roman" w:hAnsi="Times New Roman"/>
          <w:sz w:val="20"/>
          <w:szCs w:val="20"/>
        </w:rPr>
        <w:t>приложение 8 «Объем части межбюджетных трансфертов, необходимых для осуществления передаваемых полномочий бюджету Нефтеюганского района из бюджета сельского поселения Сентябрьский на 2015 год» изложить в новой редакции согласно приложению 5 к настоящему решению;</w:t>
      </w:r>
    </w:p>
    <w:p w:rsidR="006D5D9D" w:rsidRPr="00D54E6D" w:rsidRDefault="006D5D9D" w:rsidP="00344FBD">
      <w:pPr>
        <w:numPr>
          <w:ilvl w:val="1"/>
          <w:numId w:val="30"/>
        </w:numPr>
        <w:tabs>
          <w:tab w:val="left" w:pos="0"/>
          <w:tab w:val="left" w:pos="720"/>
          <w:tab w:val="left" w:pos="1276"/>
        </w:tabs>
        <w:spacing w:after="0" w:line="240" w:lineRule="auto"/>
        <w:ind w:left="0" w:firstLine="709"/>
        <w:jc w:val="both"/>
        <w:rPr>
          <w:rFonts w:ascii="Times New Roman" w:hAnsi="Times New Roman"/>
          <w:sz w:val="20"/>
          <w:szCs w:val="20"/>
        </w:rPr>
      </w:pPr>
      <w:r w:rsidRPr="00D54E6D">
        <w:rPr>
          <w:rFonts w:ascii="Times New Roman" w:hAnsi="Times New Roman"/>
          <w:sz w:val="20"/>
          <w:szCs w:val="20"/>
        </w:rPr>
        <w:t>приложение 13 «Ведомственная структура расходов  бюджета сельского поселения Сентябрьский на 2015 год» изложить в новой редакции согласно приложению 6 к настоящему решению;</w:t>
      </w:r>
    </w:p>
    <w:p w:rsidR="006D5D9D" w:rsidRPr="00D54E6D" w:rsidRDefault="006D5D9D" w:rsidP="00344FBD">
      <w:pPr>
        <w:numPr>
          <w:ilvl w:val="0"/>
          <w:numId w:val="30"/>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D54E6D">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6D5D9D" w:rsidRPr="00D54E6D" w:rsidRDefault="006D5D9D" w:rsidP="00344FBD">
      <w:pPr>
        <w:numPr>
          <w:ilvl w:val="0"/>
          <w:numId w:val="30"/>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D54E6D">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6D5D9D" w:rsidRPr="00D54E6D" w:rsidRDefault="006D5D9D" w:rsidP="00D54E6D">
      <w:pPr>
        <w:spacing w:after="0" w:line="240" w:lineRule="auto"/>
        <w:rPr>
          <w:rFonts w:ascii="Times New Roman" w:hAnsi="Times New Roman"/>
          <w:sz w:val="20"/>
          <w:szCs w:val="20"/>
        </w:rPr>
      </w:pPr>
    </w:p>
    <w:p w:rsidR="006D5D9D" w:rsidRDefault="006D5D9D" w:rsidP="00D54E6D">
      <w:pPr>
        <w:spacing w:after="0" w:line="240" w:lineRule="auto"/>
        <w:rPr>
          <w:rFonts w:ascii="Times New Roman" w:hAnsi="Times New Roman"/>
          <w:sz w:val="20"/>
          <w:szCs w:val="20"/>
        </w:rPr>
      </w:pPr>
      <w:r w:rsidRPr="00D54E6D">
        <w:rPr>
          <w:rFonts w:ascii="Times New Roman" w:hAnsi="Times New Roman"/>
          <w:sz w:val="20"/>
          <w:szCs w:val="20"/>
        </w:rPr>
        <w:t>Исполняющий обязанности</w:t>
      </w:r>
      <w:r>
        <w:rPr>
          <w:rFonts w:ascii="Times New Roman" w:hAnsi="Times New Roman"/>
          <w:sz w:val="20"/>
          <w:szCs w:val="20"/>
        </w:rPr>
        <w:t xml:space="preserve"> </w:t>
      </w:r>
      <w:r w:rsidRPr="00D54E6D">
        <w:rPr>
          <w:rFonts w:ascii="Times New Roman" w:hAnsi="Times New Roman"/>
          <w:sz w:val="20"/>
          <w:szCs w:val="20"/>
        </w:rPr>
        <w:t>главы  поселения                                                                     В.В.Волошин</w:t>
      </w:r>
    </w:p>
    <w:p w:rsidR="006D5D9D" w:rsidRPr="00D54E6D" w:rsidRDefault="006D5D9D" w:rsidP="00D54E6D">
      <w:pPr>
        <w:spacing w:after="0" w:line="240" w:lineRule="auto"/>
        <w:rPr>
          <w:rFonts w:ascii="Times New Roman" w:hAnsi="Times New Roman"/>
          <w:sz w:val="20"/>
          <w:szCs w:val="20"/>
        </w:rPr>
      </w:pPr>
    </w:p>
    <w:tbl>
      <w:tblPr>
        <w:tblW w:w="11075" w:type="dxa"/>
        <w:tblInd w:w="93" w:type="dxa"/>
        <w:tblLook w:val="0000"/>
      </w:tblPr>
      <w:tblGrid>
        <w:gridCol w:w="2247"/>
        <w:gridCol w:w="4608"/>
        <w:gridCol w:w="1360"/>
        <w:gridCol w:w="1340"/>
        <w:gridCol w:w="1520"/>
      </w:tblGrid>
      <w:tr w:rsidR="006D5D9D" w:rsidRPr="00D54E6D" w:rsidTr="00075801">
        <w:trPr>
          <w:trHeight w:val="330"/>
        </w:trPr>
        <w:tc>
          <w:tcPr>
            <w:tcW w:w="2247" w:type="dxa"/>
            <w:tcBorders>
              <w:top w:val="nil"/>
              <w:left w:val="nil"/>
              <w:bottom w:val="nil"/>
              <w:right w:val="nil"/>
            </w:tcBorders>
            <w:noWrap/>
            <w:vAlign w:val="bottom"/>
          </w:tcPr>
          <w:p w:rsidR="006D5D9D" w:rsidRPr="00D54E6D" w:rsidRDefault="006D5D9D" w:rsidP="00D54E6D">
            <w:pPr>
              <w:spacing w:after="0" w:line="240" w:lineRule="auto"/>
              <w:rPr>
                <w:rFonts w:ascii="Times New Roman" w:hAnsi="Times New Roman"/>
                <w:sz w:val="20"/>
                <w:szCs w:val="20"/>
              </w:rPr>
            </w:pPr>
          </w:p>
        </w:tc>
        <w:tc>
          <w:tcPr>
            <w:tcW w:w="5968" w:type="dxa"/>
            <w:gridSpan w:val="2"/>
            <w:tcBorders>
              <w:top w:val="nil"/>
              <w:left w:val="nil"/>
              <w:bottom w:val="nil"/>
              <w:right w:val="nil"/>
            </w:tcBorders>
            <w:noWrap/>
            <w:vAlign w:val="bottom"/>
          </w:tcPr>
          <w:p w:rsidR="006D5D9D" w:rsidRPr="00D54E6D" w:rsidRDefault="006D5D9D" w:rsidP="00D54E6D">
            <w:pPr>
              <w:spacing w:after="0" w:line="240" w:lineRule="auto"/>
              <w:rPr>
                <w:rFonts w:ascii="Times New Roman" w:hAnsi="Times New Roman"/>
                <w:sz w:val="20"/>
                <w:szCs w:val="20"/>
              </w:rPr>
            </w:pPr>
            <w:r w:rsidRPr="00D54E6D">
              <w:rPr>
                <w:rFonts w:ascii="Times New Roman" w:hAnsi="Times New Roman"/>
                <w:sz w:val="20"/>
                <w:szCs w:val="20"/>
              </w:rPr>
              <w:t xml:space="preserve">                                                                                            Приложение 1 к решению Совета депутатов сельского поселения Сентябрьский от 09.07.2015  №112</w:t>
            </w:r>
          </w:p>
        </w:tc>
        <w:tc>
          <w:tcPr>
            <w:tcW w:w="1340" w:type="dxa"/>
            <w:tcBorders>
              <w:top w:val="nil"/>
              <w:left w:val="nil"/>
              <w:bottom w:val="nil"/>
              <w:right w:val="nil"/>
            </w:tcBorders>
            <w:noWrap/>
            <w:vAlign w:val="bottom"/>
          </w:tcPr>
          <w:p w:rsidR="006D5D9D" w:rsidRPr="00D54E6D" w:rsidRDefault="006D5D9D" w:rsidP="00D54E6D">
            <w:pPr>
              <w:spacing w:after="0" w:line="240" w:lineRule="auto"/>
              <w:rPr>
                <w:rFonts w:ascii="Times New Roman" w:hAnsi="Times New Roman"/>
                <w:sz w:val="20"/>
                <w:szCs w:val="20"/>
              </w:rPr>
            </w:pPr>
          </w:p>
        </w:tc>
        <w:tc>
          <w:tcPr>
            <w:tcW w:w="1520" w:type="dxa"/>
            <w:tcBorders>
              <w:top w:val="nil"/>
              <w:left w:val="nil"/>
              <w:bottom w:val="nil"/>
              <w:right w:val="nil"/>
            </w:tcBorders>
            <w:noWrap/>
            <w:vAlign w:val="bottom"/>
          </w:tcPr>
          <w:p w:rsidR="006D5D9D" w:rsidRPr="00D54E6D" w:rsidRDefault="006D5D9D" w:rsidP="00D54E6D">
            <w:pPr>
              <w:spacing w:after="0" w:line="240" w:lineRule="auto"/>
              <w:rPr>
                <w:rFonts w:ascii="Times New Roman" w:hAnsi="Times New Roman"/>
                <w:sz w:val="20"/>
                <w:szCs w:val="20"/>
              </w:rPr>
            </w:pPr>
          </w:p>
        </w:tc>
      </w:tr>
      <w:tr w:rsidR="006D5D9D" w:rsidRPr="00D54E6D" w:rsidTr="00D54E6D">
        <w:trPr>
          <w:trHeight w:val="330"/>
        </w:trPr>
        <w:tc>
          <w:tcPr>
            <w:tcW w:w="11075" w:type="dxa"/>
            <w:gridSpan w:val="5"/>
            <w:tcBorders>
              <w:top w:val="nil"/>
              <w:left w:val="nil"/>
              <w:bottom w:val="nil"/>
              <w:right w:val="nil"/>
            </w:tcBorders>
            <w:vAlign w:val="center"/>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Доходы бюджета муниципального образования сельс</w:t>
            </w:r>
            <w:r>
              <w:rPr>
                <w:rFonts w:ascii="Times New Roman" w:hAnsi="Times New Roman"/>
                <w:b/>
                <w:bCs/>
                <w:sz w:val="20"/>
                <w:szCs w:val="20"/>
              </w:rPr>
              <w:t>кое поселение Сентябрьски</w:t>
            </w:r>
            <w:r w:rsidRPr="00D54E6D">
              <w:rPr>
                <w:rFonts w:ascii="Times New Roman" w:hAnsi="Times New Roman"/>
                <w:b/>
                <w:bCs/>
                <w:sz w:val="20"/>
                <w:szCs w:val="20"/>
              </w:rPr>
              <w:t>й на  2015 год</w:t>
            </w:r>
          </w:p>
        </w:tc>
      </w:tr>
      <w:tr w:rsidR="006D5D9D" w:rsidRPr="00D54E6D" w:rsidTr="00075801">
        <w:trPr>
          <w:trHeight w:val="1365"/>
        </w:trPr>
        <w:tc>
          <w:tcPr>
            <w:tcW w:w="2247" w:type="dxa"/>
            <w:tcBorders>
              <w:top w:val="single" w:sz="4" w:space="0" w:color="auto"/>
              <w:left w:val="single" w:sz="4" w:space="0" w:color="auto"/>
              <w:bottom w:val="single" w:sz="4" w:space="0" w:color="auto"/>
              <w:right w:val="single" w:sz="4" w:space="0" w:color="auto"/>
            </w:tcBorders>
            <w:vAlign w:val="center"/>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Код бюджетной классификации</w:t>
            </w:r>
          </w:p>
        </w:tc>
        <w:tc>
          <w:tcPr>
            <w:tcW w:w="4608" w:type="dxa"/>
            <w:tcBorders>
              <w:top w:val="single" w:sz="4" w:space="0" w:color="auto"/>
              <w:left w:val="nil"/>
              <w:bottom w:val="single" w:sz="4" w:space="0" w:color="auto"/>
              <w:right w:val="single" w:sz="4" w:space="0" w:color="auto"/>
            </w:tcBorders>
            <w:vAlign w:val="center"/>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 xml:space="preserve">Наименование доходов </w:t>
            </w:r>
          </w:p>
        </w:tc>
        <w:tc>
          <w:tcPr>
            <w:tcW w:w="1360" w:type="dxa"/>
            <w:tcBorders>
              <w:top w:val="single" w:sz="4" w:space="0" w:color="auto"/>
              <w:left w:val="nil"/>
              <w:bottom w:val="single" w:sz="4" w:space="0" w:color="auto"/>
              <w:right w:val="single" w:sz="4" w:space="0" w:color="auto"/>
            </w:tcBorders>
            <w:vAlign w:val="center"/>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Утверждено РСД от 23.04.15 №103</w:t>
            </w:r>
          </w:p>
        </w:tc>
        <w:tc>
          <w:tcPr>
            <w:tcW w:w="1340" w:type="dxa"/>
            <w:tcBorders>
              <w:top w:val="single" w:sz="4" w:space="0" w:color="auto"/>
              <w:left w:val="nil"/>
              <w:bottom w:val="single" w:sz="4" w:space="0" w:color="auto"/>
              <w:right w:val="single" w:sz="4" w:space="0" w:color="auto"/>
            </w:tcBorders>
            <w:vAlign w:val="center"/>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Отклонения</w:t>
            </w:r>
          </w:p>
        </w:tc>
        <w:tc>
          <w:tcPr>
            <w:tcW w:w="1520" w:type="dxa"/>
            <w:tcBorders>
              <w:top w:val="single" w:sz="4" w:space="0" w:color="auto"/>
              <w:left w:val="nil"/>
              <w:bottom w:val="single" w:sz="4" w:space="0" w:color="auto"/>
              <w:right w:val="single" w:sz="4" w:space="0" w:color="auto"/>
            </w:tcBorders>
            <w:vAlign w:val="center"/>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Уточнено</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noWrap/>
            <w:vAlign w:val="center"/>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1</w:t>
            </w:r>
          </w:p>
        </w:tc>
        <w:tc>
          <w:tcPr>
            <w:tcW w:w="4608" w:type="dxa"/>
            <w:tcBorders>
              <w:top w:val="nil"/>
              <w:left w:val="nil"/>
              <w:bottom w:val="single" w:sz="4" w:space="0" w:color="auto"/>
              <w:right w:val="single" w:sz="4" w:space="0" w:color="auto"/>
            </w:tcBorders>
            <w:noWrap/>
            <w:vAlign w:val="center"/>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2</w:t>
            </w:r>
          </w:p>
        </w:tc>
        <w:tc>
          <w:tcPr>
            <w:tcW w:w="1360" w:type="dxa"/>
            <w:tcBorders>
              <w:top w:val="nil"/>
              <w:left w:val="nil"/>
              <w:bottom w:val="single" w:sz="4" w:space="0" w:color="auto"/>
              <w:right w:val="single" w:sz="4" w:space="0" w:color="auto"/>
            </w:tcBorders>
            <w:noWrap/>
            <w:vAlign w:val="center"/>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3</w:t>
            </w:r>
          </w:p>
        </w:tc>
        <w:tc>
          <w:tcPr>
            <w:tcW w:w="1340" w:type="dxa"/>
            <w:tcBorders>
              <w:top w:val="nil"/>
              <w:left w:val="nil"/>
              <w:bottom w:val="single" w:sz="4" w:space="0" w:color="auto"/>
              <w:right w:val="single" w:sz="4" w:space="0" w:color="auto"/>
            </w:tcBorders>
            <w:noWrap/>
            <w:vAlign w:val="center"/>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4</w:t>
            </w:r>
          </w:p>
        </w:tc>
        <w:tc>
          <w:tcPr>
            <w:tcW w:w="1520" w:type="dxa"/>
            <w:tcBorders>
              <w:top w:val="nil"/>
              <w:left w:val="nil"/>
              <w:bottom w:val="single" w:sz="4" w:space="0" w:color="auto"/>
              <w:right w:val="single" w:sz="4" w:space="0" w:color="auto"/>
            </w:tcBorders>
            <w:noWrap/>
            <w:vAlign w:val="center"/>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5</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color w:val="000000"/>
                <w:sz w:val="20"/>
                <w:szCs w:val="20"/>
              </w:rPr>
            </w:pPr>
            <w:r w:rsidRPr="00D54E6D">
              <w:rPr>
                <w:rFonts w:ascii="Times New Roman" w:hAnsi="Times New Roman"/>
                <w:b/>
                <w:bCs/>
                <w:color w:val="000000"/>
                <w:sz w:val="20"/>
                <w:szCs w:val="20"/>
              </w:rPr>
              <w:t>000 1 00 00000 00 0000 000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rPr>
                <w:rFonts w:ascii="Times New Roman" w:hAnsi="Times New Roman"/>
                <w:b/>
                <w:bCs/>
                <w:sz w:val="20"/>
                <w:szCs w:val="20"/>
              </w:rPr>
            </w:pPr>
            <w:r w:rsidRPr="00D54E6D">
              <w:rPr>
                <w:rFonts w:ascii="Times New Roman" w:hAnsi="Times New Roman"/>
                <w:b/>
                <w:bCs/>
                <w:sz w:val="20"/>
                <w:szCs w:val="20"/>
              </w:rPr>
              <w:t>НАЛОГОВЫЕ И НЕНАЛОГОВЫЕ ДОХОДЫ</w:t>
            </w:r>
          </w:p>
        </w:tc>
        <w:tc>
          <w:tcPr>
            <w:tcW w:w="136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14 059,49300</w:t>
            </w:r>
          </w:p>
        </w:tc>
        <w:tc>
          <w:tcPr>
            <w:tcW w:w="134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988,12525</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15 047,61825</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color w:val="000000"/>
                <w:sz w:val="20"/>
                <w:szCs w:val="20"/>
              </w:rPr>
            </w:pPr>
            <w:r w:rsidRPr="00D54E6D">
              <w:rPr>
                <w:rFonts w:ascii="Times New Roman" w:hAnsi="Times New Roman"/>
                <w:b/>
                <w:bCs/>
                <w:color w:val="000000"/>
                <w:sz w:val="20"/>
                <w:szCs w:val="20"/>
              </w:rPr>
              <w:t>000 1 01 00000 00 0000 000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b/>
                <w:bCs/>
                <w:sz w:val="20"/>
                <w:szCs w:val="20"/>
              </w:rPr>
            </w:pPr>
            <w:r w:rsidRPr="00D54E6D">
              <w:rPr>
                <w:rFonts w:ascii="Times New Roman" w:hAnsi="Times New Roman"/>
                <w:b/>
                <w:bCs/>
                <w:sz w:val="20"/>
                <w:szCs w:val="20"/>
              </w:rPr>
              <w:t>Налоги на прибыль, доходы</w:t>
            </w:r>
          </w:p>
        </w:tc>
        <w:tc>
          <w:tcPr>
            <w:tcW w:w="136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11 824,00000</w:t>
            </w:r>
          </w:p>
        </w:tc>
        <w:tc>
          <w:tcPr>
            <w:tcW w:w="134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0,00000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11 824,00000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color w:val="000000"/>
                <w:sz w:val="20"/>
                <w:szCs w:val="20"/>
              </w:rPr>
            </w:pPr>
            <w:r w:rsidRPr="00D54E6D">
              <w:rPr>
                <w:rFonts w:ascii="Times New Roman" w:hAnsi="Times New Roman"/>
                <w:color w:val="000000"/>
                <w:sz w:val="20"/>
                <w:szCs w:val="20"/>
              </w:rPr>
              <w:t xml:space="preserve">000 1 01 02000 01 0000 110 </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sz w:val="20"/>
                <w:szCs w:val="20"/>
              </w:rPr>
            </w:pPr>
            <w:r w:rsidRPr="00D54E6D">
              <w:rPr>
                <w:rFonts w:ascii="Times New Roman" w:hAnsi="Times New Roman"/>
                <w:sz w:val="20"/>
                <w:szCs w:val="20"/>
              </w:rPr>
              <w:t>Налог на доходы  физических лиц</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11 824,00000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0,00000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11 824,00000</w:t>
            </w:r>
          </w:p>
        </w:tc>
      </w:tr>
      <w:tr w:rsidR="006D5D9D" w:rsidRPr="00D54E6D" w:rsidTr="00075801">
        <w:trPr>
          <w:trHeight w:val="2025"/>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182 1 01 02010 01 0000 110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sz w:val="20"/>
                <w:szCs w:val="20"/>
              </w:rPr>
            </w:pPr>
            <w:r w:rsidRPr="00D54E6D">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54E6D">
              <w:rPr>
                <w:rFonts w:ascii="Times New Roman" w:hAnsi="Times New Roman"/>
                <w:i/>
                <w:iCs/>
                <w:sz w:val="20"/>
                <w:szCs w:val="20"/>
                <w:vertAlign w:val="superscript"/>
              </w:rPr>
              <w:t>1</w:t>
            </w:r>
            <w:r w:rsidRPr="00D54E6D">
              <w:rPr>
                <w:rFonts w:ascii="Times New Roman" w:hAnsi="Times New Roman"/>
                <w:i/>
                <w:iCs/>
                <w:sz w:val="20"/>
                <w:szCs w:val="20"/>
              </w:rPr>
              <w:t xml:space="preserve"> и 228 Налогового кодекса Российской Федерации</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11 824,00000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11 824,00000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color w:val="000000"/>
                <w:sz w:val="20"/>
                <w:szCs w:val="20"/>
              </w:rPr>
            </w:pPr>
            <w:r w:rsidRPr="00D54E6D">
              <w:rPr>
                <w:rFonts w:ascii="Times New Roman" w:hAnsi="Times New Roman"/>
                <w:b/>
                <w:bCs/>
                <w:color w:val="000000"/>
                <w:sz w:val="20"/>
                <w:szCs w:val="20"/>
              </w:rPr>
              <w:t>000 1 06 00000 00 0000 000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b/>
                <w:bCs/>
                <w:sz w:val="20"/>
                <w:szCs w:val="20"/>
              </w:rPr>
            </w:pPr>
            <w:r w:rsidRPr="00D54E6D">
              <w:rPr>
                <w:rFonts w:ascii="Times New Roman" w:hAnsi="Times New Roman"/>
                <w:b/>
                <w:bCs/>
                <w:sz w:val="20"/>
                <w:szCs w:val="20"/>
              </w:rPr>
              <w:t>Налоги на имущество</w:t>
            </w:r>
          </w:p>
        </w:tc>
        <w:tc>
          <w:tcPr>
            <w:tcW w:w="136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365,00000</w:t>
            </w:r>
          </w:p>
        </w:tc>
        <w:tc>
          <w:tcPr>
            <w:tcW w:w="134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0,00000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365,00000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color w:val="000000"/>
                <w:sz w:val="20"/>
                <w:szCs w:val="20"/>
              </w:rPr>
            </w:pPr>
            <w:r w:rsidRPr="00D54E6D">
              <w:rPr>
                <w:rFonts w:ascii="Times New Roman" w:hAnsi="Times New Roman"/>
                <w:color w:val="000000"/>
                <w:sz w:val="20"/>
                <w:szCs w:val="20"/>
              </w:rPr>
              <w:t xml:space="preserve">000 1 06 01000 00 0000 110 </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sz w:val="20"/>
                <w:szCs w:val="20"/>
              </w:rPr>
            </w:pPr>
            <w:r w:rsidRPr="00D54E6D">
              <w:rPr>
                <w:rFonts w:ascii="Times New Roman" w:hAnsi="Times New Roman"/>
                <w:sz w:val="20"/>
                <w:szCs w:val="20"/>
              </w:rPr>
              <w:t>Налог на имущество физических лиц</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300,00000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0,00000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300,00000</w:t>
            </w:r>
          </w:p>
        </w:tc>
      </w:tr>
      <w:tr w:rsidR="006D5D9D" w:rsidRPr="00D54E6D" w:rsidTr="00075801">
        <w:trPr>
          <w:trHeight w:val="99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182 1 06 01030 10 0000 110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sz w:val="20"/>
                <w:szCs w:val="20"/>
              </w:rPr>
            </w:pPr>
            <w:r w:rsidRPr="00D54E6D">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300,00000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300,00000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color w:val="000000"/>
                <w:sz w:val="20"/>
                <w:szCs w:val="20"/>
              </w:rPr>
            </w:pPr>
            <w:r w:rsidRPr="00D54E6D">
              <w:rPr>
                <w:rFonts w:ascii="Times New Roman" w:hAnsi="Times New Roman"/>
                <w:color w:val="000000"/>
                <w:sz w:val="20"/>
                <w:szCs w:val="20"/>
              </w:rPr>
              <w:t xml:space="preserve">000 1 06 06000 00 0000 110 </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sz w:val="20"/>
                <w:szCs w:val="20"/>
              </w:rPr>
            </w:pPr>
            <w:r w:rsidRPr="00D54E6D">
              <w:rPr>
                <w:rFonts w:ascii="Times New Roman" w:hAnsi="Times New Roman"/>
                <w:sz w:val="20"/>
                <w:szCs w:val="20"/>
              </w:rPr>
              <w:t>Земельный налог</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65,00000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0,00000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65,00000</w:t>
            </w:r>
          </w:p>
        </w:tc>
      </w:tr>
      <w:tr w:rsidR="006D5D9D" w:rsidRPr="00D54E6D" w:rsidTr="00075801">
        <w:trPr>
          <w:trHeight w:val="99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182 1 06 06033 10 0000 110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sz w:val="20"/>
                <w:szCs w:val="20"/>
              </w:rPr>
            </w:pPr>
            <w:r w:rsidRPr="00D54E6D">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64,00000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64,00000</w:t>
            </w:r>
          </w:p>
        </w:tc>
      </w:tr>
      <w:tr w:rsidR="006D5D9D" w:rsidRPr="00D54E6D" w:rsidTr="00075801">
        <w:trPr>
          <w:trHeight w:val="99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182 1 06 06043 10 0000 110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sz w:val="20"/>
                <w:szCs w:val="20"/>
              </w:rPr>
            </w:pPr>
            <w:r w:rsidRPr="00D54E6D">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1,00000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color w:val="000000"/>
                <w:sz w:val="20"/>
                <w:szCs w:val="20"/>
              </w:rPr>
            </w:pPr>
            <w:r w:rsidRPr="00D54E6D">
              <w:rPr>
                <w:rFonts w:ascii="Times New Roman" w:hAnsi="Times New Roman"/>
                <w:b/>
                <w:bCs/>
                <w:color w:val="000000"/>
                <w:sz w:val="20"/>
                <w:szCs w:val="20"/>
              </w:rPr>
              <w:t>000 1 08 00000 00 0000 000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b/>
                <w:bCs/>
                <w:sz w:val="20"/>
                <w:szCs w:val="20"/>
              </w:rPr>
            </w:pPr>
            <w:r w:rsidRPr="00D54E6D">
              <w:rPr>
                <w:rFonts w:ascii="Times New Roman" w:hAnsi="Times New Roman"/>
                <w:b/>
                <w:bCs/>
                <w:sz w:val="20"/>
                <w:szCs w:val="20"/>
              </w:rPr>
              <w:t>Государственная пошлина</w:t>
            </w:r>
          </w:p>
        </w:tc>
        <w:tc>
          <w:tcPr>
            <w:tcW w:w="136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32,00000</w:t>
            </w:r>
          </w:p>
        </w:tc>
        <w:tc>
          <w:tcPr>
            <w:tcW w:w="134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0,00000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32,00000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color w:val="000000"/>
                <w:sz w:val="20"/>
                <w:szCs w:val="20"/>
              </w:rPr>
            </w:pPr>
            <w:r w:rsidRPr="00D54E6D">
              <w:rPr>
                <w:rFonts w:ascii="Times New Roman" w:hAnsi="Times New Roman"/>
                <w:color w:val="000000"/>
                <w:sz w:val="20"/>
                <w:szCs w:val="20"/>
              </w:rPr>
              <w:t xml:space="preserve">000 1 08 04000 00 0000 110 </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sz w:val="20"/>
                <w:szCs w:val="20"/>
              </w:rPr>
            </w:pPr>
            <w:r w:rsidRPr="00D54E6D">
              <w:rPr>
                <w:rFonts w:ascii="Times New Roman" w:hAnsi="Times New Roman"/>
                <w:sz w:val="20"/>
                <w:szCs w:val="20"/>
              </w:rPr>
              <w:t>Налог на имущество физических лиц</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32,00000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0,00000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32,00000</w:t>
            </w:r>
          </w:p>
        </w:tc>
      </w:tr>
      <w:tr w:rsidR="006D5D9D" w:rsidRPr="00D54E6D" w:rsidTr="00075801">
        <w:trPr>
          <w:trHeight w:val="2085"/>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650 1 08 04020 01 0000 110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sz w:val="20"/>
                <w:szCs w:val="20"/>
              </w:rPr>
            </w:pPr>
            <w:r w:rsidRPr="00D54E6D">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32,00000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32,00000</w:t>
            </w:r>
          </w:p>
        </w:tc>
      </w:tr>
      <w:tr w:rsidR="006D5D9D" w:rsidRPr="00D54E6D" w:rsidTr="00075801">
        <w:trPr>
          <w:trHeight w:val="102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color w:val="000000"/>
                <w:sz w:val="20"/>
                <w:szCs w:val="20"/>
              </w:rPr>
            </w:pPr>
            <w:r w:rsidRPr="00D54E6D">
              <w:rPr>
                <w:rFonts w:ascii="Times New Roman" w:hAnsi="Times New Roman"/>
                <w:b/>
                <w:bCs/>
                <w:color w:val="000000"/>
                <w:sz w:val="20"/>
                <w:szCs w:val="20"/>
              </w:rPr>
              <w:t>000 1 11 00000 00 0000 000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rPr>
                <w:rFonts w:ascii="Times New Roman" w:hAnsi="Times New Roman"/>
                <w:b/>
                <w:bCs/>
                <w:color w:val="000000"/>
                <w:sz w:val="20"/>
                <w:szCs w:val="20"/>
              </w:rPr>
            </w:pPr>
            <w:r w:rsidRPr="00D54E6D">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660,00000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80,00000</w:t>
            </w:r>
          </w:p>
        </w:tc>
        <w:tc>
          <w:tcPr>
            <w:tcW w:w="152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740,00000</w:t>
            </w:r>
          </w:p>
        </w:tc>
      </w:tr>
      <w:tr w:rsidR="006D5D9D" w:rsidRPr="00D54E6D" w:rsidTr="00075801">
        <w:trPr>
          <w:trHeight w:val="198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040 1 11 05013 10 0000 120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420,00000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420,00000</w:t>
            </w:r>
          </w:p>
        </w:tc>
      </w:tr>
      <w:tr w:rsidR="006D5D9D" w:rsidRPr="00D54E6D" w:rsidTr="00075801">
        <w:trPr>
          <w:trHeight w:val="1005"/>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650 1 11 05075 10 0000 120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240,00000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240,00000</w:t>
            </w:r>
          </w:p>
        </w:tc>
      </w:tr>
      <w:tr w:rsidR="006D5D9D" w:rsidRPr="00D54E6D" w:rsidTr="00075801">
        <w:trPr>
          <w:trHeight w:val="207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650 1 11 09045 10 0000 120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80,00000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80,00000</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color w:val="000000"/>
                <w:sz w:val="20"/>
                <w:szCs w:val="20"/>
              </w:rPr>
            </w:pPr>
            <w:r w:rsidRPr="00D54E6D">
              <w:rPr>
                <w:rFonts w:ascii="Times New Roman" w:hAnsi="Times New Roman"/>
                <w:b/>
                <w:bCs/>
                <w:color w:val="000000"/>
                <w:sz w:val="20"/>
                <w:szCs w:val="20"/>
              </w:rPr>
              <w:t>000 1 1300000 00 0000 000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rPr>
                <w:rFonts w:ascii="Times New Roman" w:hAnsi="Times New Roman"/>
                <w:b/>
                <w:bCs/>
                <w:color w:val="000000"/>
                <w:sz w:val="20"/>
                <w:szCs w:val="20"/>
              </w:rPr>
            </w:pPr>
            <w:r w:rsidRPr="00D54E6D">
              <w:rPr>
                <w:rFonts w:ascii="Times New Roman" w:hAnsi="Times New Roman"/>
                <w:b/>
                <w:bCs/>
                <w:color w:val="000000"/>
                <w:sz w:val="20"/>
                <w:szCs w:val="20"/>
              </w:rPr>
              <w:t>Доходы от оказания платных услуг (работ) и компенсации затрат государства</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479,96725</w:t>
            </w:r>
          </w:p>
        </w:tc>
        <w:tc>
          <w:tcPr>
            <w:tcW w:w="152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479,96725</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650 1 13 02995 10 0000 130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Прочие доходы от компенсации затрат бюджетов поселений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479,96725</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479,96725</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color w:val="000000"/>
                <w:sz w:val="20"/>
                <w:szCs w:val="20"/>
              </w:rPr>
            </w:pPr>
            <w:r w:rsidRPr="00D54E6D">
              <w:rPr>
                <w:rFonts w:ascii="Times New Roman" w:hAnsi="Times New Roman"/>
                <w:b/>
                <w:bCs/>
                <w:color w:val="000000"/>
                <w:sz w:val="20"/>
                <w:szCs w:val="20"/>
              </w:rPr>
              <w:t>000 1 14 00000 00 0000 000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rPr>
                <w:rFonts w:ascii="Times New Roman" w:hAnsi="Times New Roman"/>
                <w:b/>
                <w:bCs/>
                <w:color w:val="000000"/>
                <w:sz w:val="20"/>
                <w:szCs w:val="20"/>
              </w:rPr>
            </w:pPr>
            <w:r w:rsidRPr="00D54E6D">
              <w:rPr>
                <w:rFonts w:ascii="Times New Roman" w:hAnsi="Times New Roman"/>
                <w:b/>
                <w:bCs/>
                <w:color w:val="000000"/>
                <w:sz w:val="20"/>
                <w:szCs w:val="20"/>
              </w:rPr>
              <w:t>Доходы от продажи материальных и нематериальных активов</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1 178,49300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420,17200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1 598,66500</w:t>
            </w:r>
          </w:p>
        </w:tc>
      </w:tr>
      <w:tr w:rsidR="006D5D9D" w:rsidRPr="00D54E6D" w:rsidTr="00075801">
        <w:trPr>
          <w:trHeight w:val="132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040 1 14 06013 10 0000 430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15,00000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15,00000</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650 1 14 01050 10 0000 410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1 163,49300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420,17200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1 583,66500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color w:val="000000"/>
                <w:sz w:val="20"/>
                <w:szCs w:val="20"/>
              </w:rPr>
            </w:pPr>
            <w:r w:rsidRPr="00D54E6D">
              <w:rPr>
                <w:rFonts w:ascii="Times New Roman" w:hAnsi="Times New Roman"/>
                <w:b/>
                <w:bCs/>
                <w:color w:val="000000"/>
                <w:sz w:val="20"/>
                <w:szCs w:val="20"/>
              </w:rPr>
              <w:t>000 1 16 00000 00 0000 000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rPr>
                <w:rFonts w:ascii="Times New Roman" w:hAnsi="Times New Roman"/>
                <w:b/>
                <w:bCs/>
                <w:color w:val="000000"/>
                <w:sz w:val="20"/>
                <w:szCs w:val="20"/>
              </w:rPr>
            </w:pPr>
            <w:r w:rsidRPr="00D54E6D">
              <w:rPr>
                <w:rFonts w:ascii="Times New Roman" w:hAnsi="Times New Roman"/>
                <w:b/>
                <w:bCs/>
                <w:color w:val="000000"/>
                <w:sz w:val="20"/>
                <w:szCs w:val="20"/>
              </w:rPr>
              <w:t>Штрафы, санкции, возмещение ущерба</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7,98600</w:t>
            </w:r>
          </w:p>
        </w:tc>
        <w:tc>
          <w:tcPr>
            <w:tcW w:w="152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7,98600</w:t>
            </w:r>
          </w:p>
        </w:tc>
      </w:tr>
      <w:tr w:rsidR="006D5D9D" w:rsidRPr="00D54E6D" w:rsidTr="00075801">
        <w:trPr>
          <w:trHeight w:val="165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650 1 16 23051 10 0000 140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7,98600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7,98600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color w:val="000000"/>
                <w:sz w:val="20"/>
                <w:szCs w:val="20"/>
              </w:rPr>
            </w:pPr>
            <w:r w:rsidRPr="00D54E6D">
              <w:rPr>
                <w:rFonts w:ascii="Times New Roman" w:hAnsi="Times New Roman"/>
                <w:b/>
                <w:bCs/>
                <w:color w:val="000000"/>
                <w:sz w:val="20"/>
                <w:szCs w:val="20"/>
              </w:rPr>
              <w:t>000 2 00 00000 00 0000 000</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rPr>
                <w:rFonts w:ascii="Times New Roman" w:hAnsi="Times New Roman"/>
                <w:b/>
                <w:bCs/>
                <w:color w:val="000000"/>
                <w:sz w:val="20"/>
                <w:szCs w:val="20"/>
              </w:rPr>
            </w:pPr>
            <w:r w:rsidRPr="00D54E6D">
              <w:rPr>
                <w:rFonts w:ascii="Times New Roman" w:hAnsi="Times New Roman"/>
                <w:b/>
                <w:bCs/>
                <w:color w:val="000000"/>
                <w:sz w:val="20"/>
                <w:szCs w:val="20"/>
              </w:rPr>
              <w:t>БЕЗВОЗМЕЗДНЫЕ ПОСТУПЛЕНИЯ</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8 435,50000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3 393,50000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11 829,00000</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000 2 02 00000 00 0000 000</w:t>
            </w:r>
          </w:p>
        </w:tc>
        <w:tc>
          <w:tcPr>
            <w:tcW w:w="4608" w:type="dxa"/>
            <w:tcBorders>
              <w:top w:val="nil"/>
              <w:left w:val="nil"/>
              <w:bottom w:val="nil"/>
              <w:right w:val="nil"/>
            </w:tcBorders>
          </w:tcPr>
          <w:p w:rsidR="006D5D9D" w:rsidRPr="00D54E6D" w:rsidRDefault="006D5D9D" w:rsidP="00D54E6D">
            <w:pPr>
              <w:spacing w:after="0" w:line="240" w:lineRule="auto"/>
              <w:rPr>
                <w:rFonts w:ascii="Times New Roman" w:hAnsi="Times New Roman"/>
                <w:sz w:val="20"/>
                <w:szCs w:val="20"/>
              </w:rPr>
            </w:pPr>
            <w:r w:rsidRPr="00D54E6D">
              <w:rPr>
                <w:rFonts w:ascii="Times New Roman" w:hAnsi="Times New Roman"/>
                <w:sz w:val="20"/>
                <w:szCs w:val="20"/>
              </w:rPr>
              <w:t>Безвозмездные поступления от других бюджетов бюджетной системы Российской Федерации</w:t>
            </w:r>
          </w:p>
        </w:tc>
        <w:tc>
          <w:tcPr>
            <w:tcW w:w="1360"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8 435,50000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3 393,50000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11 829,00000</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color w:val="000000"/>
                <w:sz w:val="20"/>
                <w:szCs w:val="20"/>
              </w:rPr>
            </w:pPr>
            <w:r w:rsidRPr="00D54E6D">
              <w:rPr>
                <w:rFonts w:ascii="Times New Roman" w:hAnsi="Times New Roman"/>
                <w:color w:val="000000"/>
                <w:sz w:val="20"/>
                <w:szCs w:val="20"/>
              </w:rPr>
              <w:t>000 2 02 01000 00 0000 151</w:t>
            </w:r>
          </w:p>
        </w:tc>
        <w:tc>
          <w:tcPr>
            <w:tcW w:w="4608" w:type="dxa"/>
            <w:tcBorders>
              <w:top w:val="single" w:sz="4" w:space="0" w:color="auto"/>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color w:val="000000"/>
                <w:sz w:val="20"/>
                <w:szCs w:val="20"/>
              </w:rPr>
            </w:pPr>
            <w:r w:rsidRPr="00D54E6D">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8 195,50000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3 402,50000</w:t>
            </w:r>
          </w:p>
        </w:tc>
        <w:tc>
          <w:tcPr>
            <w:tcW w:w="152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11 598,00000</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650 2 02 01001 10 0000 151</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5 036,10000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5 036,10000</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650 2 02 01003 10 0000 151</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Дотации на поддержку мер по обеспечению сбалансированности бюджета сельских поселений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3 159,40000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3 402,50000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6 561,90000</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color w:val="000000"/>
                <w:sz w:val="20"/>
                <w:szCs w:val="20"/>
              </w:rPr>
            </w:pPr>
            <w:r w:rsidRPr="00D54E6D">
              <w:rPr>
                <w:rFonts w:ascii="Times New Roman" w:hAnsi="Times New Roman"/>
                <w:color w:val="000000"/>
                <w:sz w:val="20"/>
                <w:szCs w:val="20"/>
              </w:rPr>
              <w:t>000 2 02 03000 00 0000 151</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color w:val="000000"/>
                <w:sz w:val="20"/>
                <w:szCs w:val="20"/>
              </w:rPr>
            </w:pPr>
            <w:r w:rsidRPr="00D54E6D">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90,00000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-9,00000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81,00000</w:t>
            </w:r>
          </w:p>
        </w:tc>
      </w:tr>
      <w:tr w:rsidR="006D5D9D" w:rsidRPr="00D54E6D" w:rsidTr="00075801">
        <w:trPr>
          <w:trHeight w:val="132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650 2 02 03015 10 0000 151</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90,00000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-9,00000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81,00000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color w:val="000000"/>
                <w:sz w:val="20"/>
                <w:szCs w:val="20"/>
              </w:rPr>
            </w:pPr>
            <w:r w:rsidRPr="00D54E6D">
              <w:rPr>
                <w:rFonts w:ascii="Times New Roman" w:hAnsi="Times New Roman"/>
                <w:color w:val="000000"/>
                <w:sz w:val="20"/>
                <w:szCs w:val="20"/>
              </w:rPr>
              <w:t>000 2 02 04000 00 0000 151</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color w:val="000000"/>
                <w:sz w:val="20"/>
                <w:szCs w:val="20"/>
              </w:rPr>
            </w:pPr>
            <w:r w:rsidRPr="00D54E6D">
              <w:rPr>
                <w:rFonts w:ascii="Times New Roman" w:hAnsi="Times New Roman"/>
                <w:color w:val="000000"/>
                <w:sz w:val="20"/>
                <w:szCs w:val="20"/>
              </w:rPr>
              <w:t>Иные межбюджетные трансферты</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150,00000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0,00000</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sz w:val="20"/>
                <w:szCs w:val="20"/>
              </w:rPr>
            </w:pPr>
            <w:r w:rsidRPr="00D54E6D">
              <w:rPr>
                <w:rFonts w:ascii="Times New Roman" w:hAnsi="Times New Roman"/>
                <w:sz w:val="20"/>
                <w:szCs w:val="20"/>
              </w:rPr>
              <w:t>150,00000</w:t>
            </w:r>
          </w:p>
        </w:tc>
      </w:tr>
      <w:tr w:rsidR="006D5D9D" w:rsidRPr="00D54E6D" w:rsidTr="00075801">
        <w:trPr>
          <w:trHeight w:val="660"/>
        </w:trPr>
        <w:tc>
          <w:tcPr>
            <w:tcW w:w="2247" w:type="dxa"/>
            <w:tcBorders>
              <w:top w:val="nil"/>
              <w:left w:val="single" w:sz="4" w:space="0" w:color="auto"/>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color w:val="000000"/>
                <w:sz w:val="20"/>
                <w:szCs w:val="20"/>
              </w:rPr>
            </w:pPr>
            <w:r w:rsidRPr="00D54E6D">
              <w:rPr>
                <w:rFonts w:ascii="Times New Roman" w:hAnsi="Times New Roman"/>
                <w:i/>
                <w:iCs/>
                <w:color w:val="000000"/>
                <w:sz w:val="20"/>
                <w:szCs w:val="20"/>
              </w:rPr>
              <w:t>650 2 02 04999 10 0000 151</w:t>
            </w:r>
          </w:p>
        </w:tc>
        <w:tc>
          <w:tcPr>
            <w:tcW w:w="4608" w:type="dxa"/>
            <w:tcBorders>
              <w:top w:val="nil"/>
              <w:left w:val="nil"/>
              <w:bottom w:val="single" w:sz="4" w:space="0" w:color="auto"/>
              <w:right w:val="single" w:sz="4" w:space="0" w:color="auto"/>
            </w:tcBorders>
          </w:tcPr>
          <w:p w:rsidR="006D5D9D" w:rsidRPr="00D54E6D" w:rsidRDefault="006D5D9D" w:rsidP="00D54E6D">
            <w:pPr>
              <w:spacing w:after="0" w:line="240" w:lineRule="auto"/>
              <w:jc w:val="both"/>
              <w:rPr>
                <w:rFonts w:ascii="Times New Roman" w:hAnsi="Times New Roman"/>
                <w:i/>
                <w:iCs/>
                <w:color w:val="000000"/>
                <w:sz w:val="20"/>
                <w:szCs w:val="20"/>
              </w:rPr>
            </w:pPr>
            <w:r w:rsidRPr="00D54E6D">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150,00000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 </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i/>
                <w:iCs/>
                <w:sz w:val="20"/>
                <w:szCs w:val="20"/>
              </w:rPr>
            </w:pPr>
            <w:r w:rsidRPr="00D54E6D">
              <w:rPr>
                <w:rFonts w:ascii="Times New Roman" w:hAnsi="Times New Roman"/>
                <w:i/>
                <w:iCs/>
                <w:sz w:val="20"/>
                <w:szCs w:val="20"/>
              </w:rPr>
              <w:t>150,00000</w:t>
            </w:r>
          </w:p>
        </w:tc>
      </w:tr>
      <w:tr w:rsidR="006D5D9D" w:rsidRPr="00D54E6D" w:rsidTr="00075801">
        <w:trPr>
          <w:trHeight w:val="330"/>
        </w:trPr>
        <w:tc>
          <w:tcPr>
            <w:tcW w:w="2247" w:type="dxa"/>
            <w:tcBorders>
              <w:top w:val="nil"/>
              <w:left w:val="single" w:sz="4" w:space="0" w:color="auto"/>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 xml:space="preserve"> </w:t>
            </w:r>
          </w:p>
        </w:tc>
        <w:tc>
          <w:tcPr>
            <w:tcW w:w="4608"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ИТОГО ДОХОДОВ</w:t>
            </w:r>
          </w:p>
        </w:tc>
        <w:tc>
          <w:tcPr>
            <w:tcW w:w="136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22 494,99300</w:t>
            </w:r>
          </w:p>
        </w:tc>
        <w:tc>
          <w:tcPr>
            <w:tcW w:w="1340" w:type="dxa"/>
            <w:tcBorders>
              <w:top w:val="nil"/>
              <w:left w:val="nil"/>
              <w:bottom w:val="single" w:sz="4" w:space="0" w:color="auto"/>
              <w:right w:val="single" w:sz="4" w:space="0" w:color="auto"/>
            </w:tcBorders>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4 381,62525</w:t>
            </w:r>
          </w:p>
        </w:tc>
        <w:tc>
          <w:tcPr>
            <w:tcW w:w="1520" w:type="dxa"/>
            <w:tcBorders>
              <w:top w:val="nil"/>
              <w:left w:val="nil"/>
              <w:bottom w:val="single" w:sz="4" w:space="0" w:color="auto"/>
              <w:right w:val="single" w:sz="4" w:space="0" w:color="auto"/>
            </w:tcBorders>
            <w:noWrap/>
          </w:tcPr>
          <w:p w:rsidR="006D5D9D" w:rsidRPr="00D54E6D" w:rsidRDefault="006D5D9D" w:rsidP="00D54E6D">
            <w:pPr>
              <w:spacing w:after="0" w:line="240" w:lineRule="auto"/>
              <w:jc w:val="center"/>
              <w:rPr>
                <w:rFonts w:ascii="Times New Roman" w:hAnsi="Times New Roman"/>
                <w:b/>
                <w:bCs/>
                <w:sz w:val="20"/>
                <w:szCs w:val="20"/>
              </w:rPr>
            </w:pPr>
            <w:r w:rsidRPr="00D54E6D">
              <w:rPr>
                <w:rFonts w:ascii="Times New Roman" w:hAnsi="Times New Roman"/>
                <w:b/>
                <w:bCs/>
                <w:sz w:val="20"/>
                <w:szCs w:val="20"/>
              </w:rPr>
              <w:t>26 876,61825</w:t>
            </w:r>
          </w:p>
        </w:tc>
      </w:tr>
    </w:tbl>
    <w:p w:rsidR="006D5D9D" w:rsidRPr="00D54E6D" w:rsidRDefault="006D5D9D" w:rsidP="00D54E6D">
      <w:pPr>
        <w:suppressAutoHyphens/>
        <w:spacing w:after="0" w:line="240" w:lineRule="auto"/>
        <w:jc w:val="both"/>
        <w:rPr>
          <w:rFonts w:ascii="Times New Roman" w:hAnsi="Times New Roman"/>
          <w:sz w:val="20"/>
          <w:szCs w:val="20"/>
          <w:lang w:eastAsia="ar-SA"/>
        </w:rPr>
      </w:pPr>
    </w:p>
    <w:p w:rsidR="006D5D9D" w:rsidRDefault="006D5D9D" w:rsidP="00D370D4">
      <w:pPr>
        <w:spacing w:after="0" w:line="240" w:lineRule="auto"/>
        <w:jc w:val="center"/>
        <w:rPr>
          <w:rFonts w:ascii="Times New Roman" w:hAnsi="Times New Roman"/>
        </w:rPr>
      </w:pPr>
    </w:p>
    <w:tbl>
      <w:tblPr>
        <w:tblW w:w="11308" w:type="dxa"/>
        <w:tblLayout w:type="fixed"/>
        <w:tblLook w:val="0000"/>
      </w:tblPr>
      <w:tblGrid>
        <w:gridCol w:w="960"/>
        <w:gridCol w:w="2281"/>
        <w:gridCol w:w="520"/>
        <w:gridCol w:w="487"/>
        <w:gridCol w:w="33"/>
        <w:gridCol w:w="507"/>
        <w:gridCol w:w="540"/>
        <w:gridCol w:w="133"/>
        <w:gridCol w:w="236"/>
        <w:gridCol w:w="236"/>
        <w:gridCol w:w="475"/>
        <w:gridCol w:w="716"/>
        <w:gridCol w:w="1264"/>
        <w:gridCol w:w="1080"/>
        <w:gridCol w:w="360"/>
        <w:gridCol w:w="1080"/>
        <w:gridCol w:w="400"/>
      </w:tblGrid>
      <w:tr w:rsidR="006D5D9D" w:rsidRPr="00075801" w:rsidTr="00831F75">
        <w:trPr>
          <w:trHeight w:val="300"/>
        </w:trPr>
        <w:tc>
          <w:tcPr>
            <w:tcW w:w="96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281"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20" w:type="dxa"/>
            <w:gridSpan w:val="2"/>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1180" w:type="dxa"/>
            <w:gridSpan w:val="3"/>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3535" w:type="dxa"/>
            <w:gridSpan w:val="4"/>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Приложение 2</w:t>
            </w:r>
          </w:p>
        </w:tc>
        <w:tc>
          <w:tcPr>
            <w:tcW w:w="1440" w:type="dxa"/>
            <w:gridSpan w:val="2"/>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00"/>
        </w:trPr>
        <w:tc>
          <w:tcPr>
            <w:tcW w:w="96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281"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20" w:type="dxa"/>
            <w:gridSpan w:val="2"/>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1180" w:type="dxa"/>
            <w:gridSpan w:val="3"/>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4975" w:type="dxa"/>
            <w:gridSpan w:val="6"/>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к решению Совета депутатов</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00"/>
        </w:trPr>
        <w:tc>
          <w:tcPr>
            <w:tcW w:w="96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281"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20" w:type="dxa"/>
            <w:gridSpan w:val="2"/>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1180" w:type="dxa"/>
            <w:gridSpan w:val="3"/>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375" w:type="dxa"/>
            <w:gridSpan w:val="7"/>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сельског опоселения Сентябрьский</w:t>
            </w:r>
          </w:p>
        </w:tc>
      </w:tr>
      <w:tr w:rsidR="006D5D9D" w:rsidRPr="00075801" w:rsidTr="00831F75">
        <w:trPr>
          <w:trHeight w:val="300"/>
        </w:trPr>
        <w:tc>
          <w:tcPr>
            <w:tcW w:w="96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281"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20" w:type="dxa"/>
            <w:gridSpan w:val="2"/>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1180" w:type="dxa"/>
            <w:gridSpan w:val="3"/>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4975" w:type="dxa"/>
            <w:gridSpan w:val="6"/>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 xml:space="preserve">от 09.07.2015 №112 </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10908" w:type="dxa"/>
            <w:gridSpan w:val="16"/>
            <w:tcBorders>
              <w:top w:val="nil"/>
              <w:left w:val="nil"/>
              <w:bottom w:val="nil"/>
              <w:right w:val="nil"/>
            </w:tcBorders>
            <w:vAlign w:val="center"/>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00"/>
        </w:trPr>
        <w:tc>
          <w:tcPr>
            <w:tcW w:w="96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3288" w:type="dxa"/>
            <w:gridSpan w:val="3"/>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40" w:type="dxa"/>
            <w:gridSpan w:val="2"/>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54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1080" w:type="dxa"/>
            <w:gridSpan w:val="4"/>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716"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1264"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1440" w:type="dxa"/>
            <w:gridSpan w:val="2"/>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108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п/п</w:t>
            </w:r>
          </w:p>
        </w:tc>
        <w:tc>
          <w:tcPr>
            <w:tcW w:w="3288" w:type="dxa"/>
            <w:gridSpan w:val="3"/>
            <w:vMerge w:val="restart"/>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Наименование</w:t>
            </w:r>
          </w:p>
        </w:tc>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Рз</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Пз</w:t>
            </w:r>
          </w:p>
        </w:tc>
        <w:tc>
          <w:tcPr>
            <w:tcW w:w="1080" w:type="dxa"/>
            <w:gridSpan w:val="4"/>
            <w:vMerge w:val="restart"/>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Целевая статья раздела</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Вид расхода</w:t>
            </w:r>
          </w:p>
        </w:tc>
        <w:tc>
          <w:tcPr>
            <w:tcW w:w="1264" w:type="dxa"/>
            <w:vMerge w:val="restart"/>
            <w:tcBorders>
              <w:top w:val="single" w:sz="4" w:space="0" w:color="auto"/>
              <w:left w:val="single" w:sz="4" w:space="0" w:color="auto"/>
              <w:bottom w:val="single" w:sz="4" w:space="0" w:color="000000"/>
              <w:right w:val="nil"/>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Утверждено РСД от 23.04.15 №103</w:t>
            </w:r>
          </w:p>
        </w:tc>
        <w:tc>
          <w:tcPr>
            <w:tcW w:w="1440" w:type="dxa"/>
            <w:gridSpan w:val="2"/>
            <w:vMerge w:val="restart"/>
            <w:tcBorders>
              <w:top w:val="single" w:sz="4" w:space="0" w:color="auto"/>
              <w:left w:val="single" w:sz="4" w:space="0" w:color="auto"/>
              <w:bottom w:val="single" w:sz="4" w:space="0" w:color="000000"/>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Отклонения</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Уточнено</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765"/>
        </w:trPr>
        <w:tc>
          <w:tcPr>
            <w:tcW w:w="960" w:type="dxa"/>
            <w:vMerge/>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rPr>
                <w:rFonts w:ascii="Times New Roman" w:hAnsi="Times New Roman"/>
                <w:sz w:val="20"/>
                <w:szCs w:val="20"/>
              </w:rPr>
            </w:pPr>
          </w:p>
        </w:tc>
        <w:tc>
          <w:tcPr>
            <w:tcW w:w="3288" w:type="dxa"/>
            <w:gridSpan w:val="3"/>
            <w:vMerge/>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rPr>
                <w:rFonts w:ascii="Times New Roman" w:hAnsi="Times New Roman"/>
                <w:sz w:val="20"/>
                <w:szCs w:val="20"/>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rPr>
                <w:rFonts w:ascii="Times New Roman" w:hAnsi="Times New Roman"/>
                <w:sz w:val="20"/>
                <w:szCs w:val="20"/>
              </w:rPr>
            </w:pPr>
          </w:p>
        </w:tc>
        <w:tc>
          <w:tcPr>
            <w:tcW w:w="1080" w:type="dxa"/>
            <w:gridSpan w:val="4"/>
            <w:vMerge/>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rPr>
                <w:rFonts w:ascii="Times New Roman" w:hAnsi="Times New Roman"/>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rPr>
                <w:rFonts w:ascii="Times New Roman" w:hAnsi="Times New Roman"/>
                <w:sz w:val="20"/>
                <w:szCs w:val="20"/>
              </w:rPr>
            </w:pPr>
          </w:p>
        </w:tc>
        <w:tc>
          <w:tcPr>
            <w:tcW w:w="1264" w:type="dxa"/>
            <w:vMerge/>
            <w:tcBorders>
              <w:top w:val="single" w:sz="4" w:space="0" w:color="auto"/>
              <w:left w:val="single" w:sz="4" w:space="0" w:color="auto"/>
              <w:bottom w:val="single" w:sz="4" w:space="0" w:color="000000"/>
              <w:right w:val="nil"/>
            </w:tcBorders>
            <w:vAlign w:val="center"/>
          </w:tcPr>
          <w:p w:rsidR="006D5D9D" w:rsidRPr="00075801" w:rsidRDefault="006D5D9D" w:rsidP="00075801">
            <w:pPr>
              <w:spacing w:after="0" w:line="240" w:lineRule="auto"/>
              <w:rPr>
                <w:rFonts w:ascii="Times New Roman" w:hAnsi="Times New Roman"/>
                <w:sz w:val="20"/>
                <w:szCs w:val="20"/>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6D5D9D" w:rsidRPr="00075801" w:rsidRDefault="006D5D9D" w:rsidP="00075801">
            <w:pPr>
              <w:spacing w:after="0" w:line="240" w:lineRule="auto"/>
              <w:rPr>
                <w:rFonts w:ascii="Times New Roman" w:hAnsi="Times New Roman"/>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6D5D9D" w:rsidRPr="00075801" w:rsidRDefault="006D5D9D" w:rsidP="00075801">
            <w:pPr>
              <w:spacing w:after="0" w:line="240" w:lineRule="auto"/>
              <w:rPr>
                <w:rFonts w:ascii="Times New Roman" w:hAnsi="Times New Roman"/>
                <w:sz w:val="20"/>
                <w:szCs w:val="20"/>
              </w:rPr>
            </w:pP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single" w:sz="4" w:space="0" w:color="auto"/>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w:t>
            </w:r>
          </w:p>
        </w:tc>
        <w:tc>
          <w:tcPr>
            <w:tcW w:w="3288" w:type="dxa"/>
            <w:gridSpan w:val="3"/>
            <w:tcBorders>
              <w:top w:val="single" w:sz="4" w:space="0" w:color="auto"/>
              <w:left w:val="nil"/>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w:t>
            </w:r>
          </w:p>
        </w:tc>
        <w:tc>
          <w:tcPr>
            <w:tcW w:w="540" w:type="dxa"/>
            <w:gridSpan w:val="2"/>
            <w:tcBorders>
              <w:top w:val="single" w:sz="4" w:space="0" w:color="auto"/>
              <w:left w:val="nil"/>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3</w:t>
            </w:r>
          </w:p>
        </w:tc>
        <w:tc>
          <w:tcPr>
            <w:tcW w:w="540" w:type="dxa"/>
            <w:tcBorders>
              <w:top w:val="single" w:sz="4" w:space="0" w:color="auto"/>
              <w:left w:val="nil"/>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w:t>
            </w:r>
          </w:p>
        </w:tc>
        <w:tc>
          <w:tcPr>
            <w:tcW w:w="1080" w:type="dxa"/>
            <w:gridSpan w:val="4"/>
            <w:tcBorders>
              <w:top w:val="single" w:sz="4" w:space="0" w:color="auto"/>
              <w:left w:val="nil"/>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w:t>
            </w:r>
          </w:p>
        </w:tc>
        <w:tc>
          <w:tcPr>
            <w:tcW w:w="716" w:type="dxa"/>
            <w:tcBorders>
              <w:top w:val="single" w:sz="4" w:space="0" w:color="auto"/>
              <w:left w:val="nil"/>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6</w:t>
            </w:r>
          </w:p>
        </w:tc>
        <w:tc>
          <w:tcPr>
            <w:tcW w:w="1264" w:type="dxa"/>
            <w:tcBorders>
              <w:top w:val="nil"/>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7</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w:t>
            </w:r>
          </w:p>
        </w:tc>
        <w:tc>
          <w:tcPr>
            <w:tcW w:w="1080" w:type="dxa"/>
            <w:tcBorders>
              <w:top w:val="nil"/>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9</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0001</w:t>
            </w:r>
          </w:p>
        </w:tc>
        <w:tc>
          <w:tcPr>
            <w:tcW w:w="3288" w:type="dxa"/>
            <w:gridSpan w:val="3"/>
            <w:tcBorders>
              <w:top w:val="single" w:sz="4" w:space="0" w:color="auto"/>
              <w:left w:val="single" w:sz="4" w:space="0" w:color="auto"/>
              <w:bottom w:val="nil"/>
              <w:right w:val="nil"/>
            </w:tcBorders>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Общегосударственные вопросы</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080" w:type="dxa"/>
            <w:gridSpan w:val="4"/>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716" w:type="dxa"/>
            <w:tcBorders>
              <w:top w:val="single" w:sz="4" w:space="0" w:color="auto"/>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11 322,78567</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xml:space="preserve">1 124,62525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12 447,41092</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1.1</w:t>
            </w:r>
          </w:p>
        </w:tc>
        <w:tc>
          <w:tcPr>
            <w:tcW w:w="3288" w:type="dxa"/>
            <w:gridSpan w:val="3"/>
            <w:tcBorders>
              <w:top w:val="single" w:sz="4" w:space="0" w:color="auto"/>
              <w:left w:val="single" w:sz="4" w:space="0" w:color="auto"/>
              <w:bottom w:val="nil"/>
              <w:right w:val="nil"/>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02</w:t>
            </w:r>
          </w:p>
        </w:tc>
        <w:tc>
          <w:tcPr>
            <w:tcW w:w="1080" w:type="dxa"/>
            <w:gridSpan w:val="4"/>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single" w:sz="4" w:space="0" w:color="auto"/>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1 065,00000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280,00000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1 345,00000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1.1.1</w:t>
            </w:r>
          </w:p>
        </w:tc>
        <w:tc>
          <w:tcPr>
            <w:tcW w:w="3288" w:type="dxa"/>
            <w:gridSpan w:val="3"/>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Глава муниципального самоуправления</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02</w:t>
            </w:r>
          </w:p>
        </w:tc>
        <w:tc>
          <w:tcPr>
            <w:tcW w:w="1080" w:type="dxa"/>
            <w:gridSpan w:val="4"/>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5010203</w:t>
            </w:r>
          </w:p>
        </w:tc>
        <w:tc>
          <w:tcPr>
            <w:tcW w:w="716" w:type="dxa"/>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1 065,00000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280,00000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1 345,00000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1.1.1.1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02</w:t>
            </w:r>
          </w:p>
        </w:tc>
        <w:tc>
          <w:tcPr>
            <w:tcW w:w="1080" w:type="dxa"/>
            <w:gridSpan w:val="4"/>
            <w:tcBorders>
              <w:top w:val="nil"/>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5010203</w:t>
            </w:r>
          </w:p>
        </w:tc>
        <w:tc>
          <w:tcPr>
            <w:tcW w:w="716" w:type="dxa"/>
            <w:tcBorders>
              <w:top w:val="nil"/>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121</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1 065,00000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280,00000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1 345,00000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11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04</w:t>
            </w:r>
          </w:p>
        </w:tc>
        <w:tc>
          <w:tcPr>
            <w:tcW w:w="1080" w:type="dxa"/>
            <w:gridSpan w:val="4"/>
            <w:tcBorders>
              <w:top w:val="nil"/>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single" w:sz="4" w:space="0" w:color="auto"/>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4 490,80121</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529,62525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5 020,42646</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63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Расходы на оплату труда работников органов местного самоуправления (местное самоуправление)</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1080" w:type="dxa"/>
            <w:gridSpan w:val="4"/>
            <w:tcBorders>
              <w:top w:val="single" w:sz="4" w:space="0" w:color="auto"/>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5010204</w:t>
            </w:r>
          </w:p>
        </w:tc>
        <w:tc>
          <w:tcPr>
            <w:tcW w:w="716" w:type="dxa"/>
            <w:tcBorders>
              <w:top w:val="single" w:sz="4" w:space="0" w:color="auto"/>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4 320,80121</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439,62525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4 760,42646</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64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1.2.1.1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1080" w:type="dxa"/>
            <w:gridSpan w:val="4"/>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5010204</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121</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4 320,80121</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439,62525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4 760,42646</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63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Расходы на обеспечение функций органов местного самоуправления (местное самоуправление)</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1080" w:type="dxa"/>
            <w:gridSpan w:val="4"/>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5010240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170,00000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90,00000</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260,00000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1.2.2.1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1080" w:type="dxa"/>
            <w:gridSpan w:val="4"/>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5010240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122</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1.2.2.2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1080" w:type="dxa"/>
            <w:gridSpan w:val="4"/>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5010240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4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1.2.2.3</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Уплата налога на имущество организаций и земельного налога</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5010240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851</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40,20000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20,00000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60,20000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4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1.2.2.4</w:t>
            </w:r>
          </w:p>
        </w:tc>
        <w:tc>
          <w:tcPr>
            <w:tcW w:w="3288" w:type="dxa"/>
            <w:gridSpan w:val="3"/>
            <w:tcBorders>
              <w:top w:val="nil"/>
              <w:left w:val="nil"/>
              <w:bottom w:val="nil"/>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Уплата прочих налогов, сборов</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5010240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852</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29,80000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color w:val="FF0000"/>
                <w:sz w:val="20"/>
                <w:szCs w:val="20"/>
              </w:rPr>
              <w:t xml:space="preserve">-12,80000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17,00000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4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1.2.2.5</w:t>
            </w:r>
          </w:p>
        </w:tc>
        <w:tc>
          <w:tcPr>
            <w:tcW w:w="3288" w:type="dxa"/>
            <w:gridSpan w:val="3"/>
            <w:tcBorders>
              <w:top w:val="single" w:sz="4" w:space="0" w:color="auto"/>
              <w:left w:val="nil"/>
              <w:bottom w:val="nil"/>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Уплата иных платежей</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5010240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853</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82,80000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82,80000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1.3</w:t>
            </w:r>
          </w:p>
        </w:tc>
        <w:tc>
          <w:tcPr>
            <w:tcW w:w="3288" w:type="dxa"/>
            <w:gridSpan w:val="3"/>
            <w:tcBorders>
              <w:top w:val="single" w:sz="4" w:space="0" w:color="auto"/>
              <w:left w:val="single" w:sz="4" w:space="0" w:color="auto"/>
              <w:bottom w:val="nil"/>
              <w:right w:val="nil"/>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Резервные фонды</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01</w:t>
            </w:r>
          </w:p>
        </w:tc>
        <w:tc>
          <w:tcPr>
            <w:tcW w:w="540" w:type="dxa"/>
            <w:tcBorders>
              <w:top w:val="nil"/>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11</w:t>
            </w:r>
          </w:p>
        </w:tc>
        <w:tc>
          <w:tcPr>
            <w:tcW w:w="1080" w:type="dxa"/>
            <w:gridSpan w:val="4"/>
            <w:tcBorders>
              <w:top w:val="nil"/>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nil"/>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50,00000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50,00000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1.3.1</w:t>
            </w:r>
          </w:p>
        </w:tc>
        <w:tc>
          <w:tcPr>
            <w:tcW w:w="3288" w:type="dxa"/>
            <w:gridSpan w:val="3"/>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Резервный фонд</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11</w:t>
            </w:r>
          </w:p>
        </w:tc>
        <w:tc>
          <w:tcPr>
            <w:tcW w:w="1080" w:type="dxa"/>
            <w:gridSpan w:val="4"/>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5000704</w:t>
            </w:r>
          </w:p>
        </w:tc>
        <w:tc>
          <w:tcPr>
            <w:tcW w:w="716" w:type="dxa"/>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1.3.1.1</w:t>
            </w:r>
          </w:p>
        </w:tc>
        <w:tc>
          <w:tcPr>
            <w:tcW w:w="3288" w:type="dxa"/>
            <w:gridSpan w:val="3"/>
            <w:tcBorders>
              <w:top w:val="nil"/>
              <w:left w:val="nil"/>
              <w:bottom w:val="nil"/>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Резервные средства</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11</w:t>
            </w:r>
          </w:p>
        </w:tc>
        <w:tc>
          <w:tcPr>
            <w:tcW w:w="1080" w:type="dxa"/>
            <w:gridSpan w:val="4"/>
            <w:tcBorders>
              <w:top w:val="nil"/>
              <w:left w:val="nil"/>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5000704</w:t>
            </w:r>
          </w:p>
        </w:tc>
        <w:tc>
          <w:tcPr>
            <w:tcW w:w="716" w:type="dxa"/>
            <w:tcBorders>
              <w:top w:val="nil"/>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870</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1.4</w:t>
            </w:r>
          </w:p>
        </w:tc>
        <w:tc>
          <w:tcPr>
            <w:tcW w:w="3288" w:type="dxa"/>
            <w:gridSpan w:val="3"/>
            <w:tcBorders>
              <w:top w:val="single" w:sz="4" w:space="0" w:color="auto"/>
              <w:left w:val="single" w:sz="4" w:space="0" w:color="auto"/>
              <w:bottom w:val="nil"/>
              <w:right w:val="nil"/>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Другие общегосударственные вопросы</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01</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13</w:t>
            </w:r>
          </w:p>
        </w:tc>
        <w:tc>
          <w:tcPr>
            <w:tcW w:w="1080" w:type="dxa"/>
            <w:gridSpan w:val="4"/>
            <w:tcBorders>
              <w:top w:val="nil"/>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single" w:sz="4" w:space="0" w:color="auto"/>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5 716,98446</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315,00000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6 031,98446</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1.4.1</w:t>
            </w:r>
          </w:p>
        </w:tc>
        <w:tc>
          <w:tcPr>
            <w:tcW w:w="3288" w:type="dxa"/>
            <w:gridSpan w:val="3"/>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Прочие выплаты населению</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5030920</w:t>
            </w:r>
          </w:p>
        </w:tc>
        <w:tc>
          <w:tcPr>
            <w:tcW w:w="716" w:type="dxa"/>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100,00000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15,00000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115,00000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1.4.1.1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nil"/>
              <w:left w:val="nil"/>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5030920</w:t>
            </w:r>
          </w:p>
        </w:tc>
        <w:tc>
          <w:tcPr>
            <w:tcW w:w="716" w:type="dxa"/>
            <w:tcBorders>
              <w:top w:val="nil"/>
              <w:left w:val="nil"/>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100,00000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15,00000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115,00000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7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Прочие выплаты персоналу, за исключением фонда оплаты труда</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single" w:sz="4" w:space="0" w:color="auto"/>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5030925</w:t>
            </w:r>
          </w:p>
        </w:tc>
        <w:tc>
          <w:tcPr>
            <w:tcW w:w="716" w:type="dxa"/>
            <w:tcBorders>
              <w:top w:val="single" w:sz="4" w:space="0" w:color="auto"/>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60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1.4.2.1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Прочие выплаты персоналу, за исключением фонда оплаты труда</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5030925</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122</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9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1.4.4</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Обеспечение деятельности подведомственных учреждений</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5030939</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5 496,98446</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300,00000</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5 796,98446</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1.4.4.1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5030939</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111</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3 831,40000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3 831,40000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1.4.4.2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Иные выплаты персоналу казенных учреждений, за исключением фонда оплаты труда</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5030939</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112</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1.4.4.3</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5030939</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242</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1.4.4.3</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5030939</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1 571,29000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300,00000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1 871,29000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1.4.4.5</w:t>
            </w:r>
          </w:p>
        </w:tc>
        <w:tc>
          <w:tcPr>
            <w:tcW w:w="3288" w:type="dxa"/>
            <w:gridSpan w:val="3"/>
            <w:tcBorders>
              <w:top w:val="nil"/>
              <w:left w:val="nil"/>
              <w:bottom w:val="nil"/>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Уплата прочих налогов, сборов</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nil"/>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nil"/>
              <w:left w:val="nil"/>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5030939</w:t>
            </w:r>
          </w:p>
        </w:tc>
        <w:tc>
          <w:tcPr>
            <w:tcW w:w="716" w:type="dxa"/>
            <w:tcBorders>
              <w:top w:val="nil"/>
              <w:left w:val="nil"/>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852</w:t>
            </w:r>
          </w:p>
        </w:tc>
        <w:tc>
          <w:tcPr>
            <w:tcW w:w="1264" w:type="dxa"/>
            <w:tcBorders>
              <w:top w:val="nil"/>
              <w:left w:val="nil"/>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9,29446</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color w:val="FF0000"/>
                <w:sz w:val="20"/>
                <w:szCs w:val="20"/>
              </w:rPr>
            </w:pPr>
            <w:r w:rsidRPr="00075801">
              <w:rPr>
                <w:rFonts w:ascii="Times New Roman" w:hAnsi="Times New Roman"/>
                <w:color w:val="FF0000"/>
                <w:sz w:val="20"/>
                <w:szCs w:val="20"/>
              </w:rPr>
              <w:t xml:space="preserve">-1,00000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8,29446</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single" w:sz="4" w:space="0" w:color="auto"/>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1.4.4.6</w:t>
            </w:r>
          </w:p>
        </w:tc>
        <w:tc>
          <w:tcPr>
            <w:tcW w:w="3288" w:type="dxa"/>
            <w:gridSpan w:val="3"/>
            <w:tcBorders>
              <w:top w:val="single" w:sz="4" w:space="0" w:color="auto"/>
              <w:left w:val="nil"/>
              <w:bottom w:val="nil"/>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Уплата иных платежей</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540" w:type="dxa"/>
            <w:tcBorders>
              <w:top w:val="single" w:sz="4" w:space="0" w:color="auto"/>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13</w:t>
            </w:r>
          </w:p>
        </w:tc>
        <w:tc>
          <w:tcPr>
            <w:tcW w:w="1080" w:type="dxa"/>
            <w:gridSpan w:val="4"/>
            <w:tcBorders>
              <w:top w:val="single" w:sz="4" w:space="0" w:color="auto"/>
              <w:left w:val="nil"/>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5030939</w:t>
            </w:r>
          </w:p>
        </w:tc>
        <w:tc>
          <w:tcPr>
            <w:tcW w:w="716" w:type="dxa"/>
            <w:tcBorders>
              <w:top w:val="single" w:sz="4" w:space="0" w:color="auto"/>
              <w:left w:val="nil"/>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853</w:t>
            </w:r>
          </w:p>
        </w:tc>
        <w:tc>
          <w:tcPr>
            <w:tcW w:w="1264" w:type="dxa"/>
            <w:tcBorders>
              <w:top w:val="single" w:sz="4" w:space="0" w:color="auto"/>
              <w:left w:val="nil"/>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1,00000</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0002</w:t>
            </w:r>
          </w:p>
        </w:tc>
        <w:tc>
          <w:tcPr>
            <w:tcW w:w="3288" w:type="dxa"/>
            <w:gridSpan w:val="3"/>
            <w:tcBorders>
              <w:top w:val="single" w:sz="4" w:space="0" w:color="auto"/>
              <w:left w:val="single" w:sz="4" w:space="0" w:color="auto"/>
              <w:bottom w:val="nil"/>
              <w:right w:val="nil"/>
            </w:tcBorders>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Национальная оборона</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02</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080" w:type="dxa"/>
            <w:gridSpan w:val="4"/>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716" w:type="dxa"/>
            <w:tcBorders>
              <w:top w:val="single" w:sz="4" w:space="0" w:color="auto"/>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264" w:type="dxa"/>
            <w:tcBorders>
              <w:top w:val="single" w:sz="4" w:space="0" w:color="auto"/>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90,00000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color w:val="FF0000"/>
                <w:sz w:val="20"/>
                <w:szCs w:val="20"/>
              </w:rPr>
              <w:t xml:space="preserve">-9,00000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81,00000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2.1</w:t>
            </w:r>
          </w:p>
        </w:tc>
        <w:tc>
          <w:tcPr>
            <w:tcW w:w="3288" w:type="dxa"/>
            <w:gridSpan w:val="3"/>
            <w:tcBorders>
              <w:top w:val="single" w:sz="4" w:space="0" w:color="auto"/>
              <w:left w:val="single" w:sz="4" w:space="0" w:color="auto"/>
              <w:bottom w:val="nil"/>
              <w:right w:val="nil"/>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Мобилизационная и вневойсковая подготовка</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02</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03</w:t>
            </w:r>
          </w:p>
        </w:tc>
        <w:tc>
          <w:tcPr>
            <w:tcW w:w="1080" w:type="dxa"/>
            <w:gridSpan w:val="4"/>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single" w:sz="4" w:space="0" w:color="auto"/>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90,00000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color w:val="FF0000"/>
                <w:sz w:val="20"/>
                <w:szCs w:val="20"/>
              </w:rPr>
              <w:t>-9,00000</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81,00000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615"/>
        </w:trPr>
        <w:tc>
          <w:tcPr>
            <w:tcW w:w="960" w:type="dxa"/>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2.1.1</w:t>
            </w:r>
          </w:p>
        </w:tc>
        <w:tc>
          <w:tcPr>
            <w:tcW w:w="3288" w:type="dxa"/>
            <w:gridSpan w:val="3"/>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02</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1080" w:type="dxa"/>
            <w:gridSpan w:val="4"/>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5005118</w:t>
            </w:r>
          </w:p>
        </w:tc>
        <w:tc>
          <w:tcPr>
            <w:tcW w:w="716" w:type="dxa"/>
            <w:tcBorders>
              <w:top w:val="single" w:sz="4" w:space="0" w:color="auto"/>
              <w:left w:val="single" w:sz="4" w:space="0" w:color="auto"/>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90,00000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color w:val="FF0000"/>
                <w:sz w:val="20"/>
                <w:szCs w:val="20"/>
              </w:rPr>
              <w:t xml:space="preserve">-9,00000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81,00000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2.1.1.1</w:t>
            </w:r>
          </w:p>
        </w:tc>
        <w:tc>
          <w:tcPr>
            <w:tcW w:w="3288" w:type="dxa"/>
            <w:gridSpan w:val="3"/>
            <w:tcBorders>
              <w:top w:val="nil"/>
              <w:left w:val="nil"/>
              <w:bottom w:val="nil"/>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Субвенции</w:t>
            </w:r>
          </w:p>
        </w:tc>
        <w:tc>
          <w:tcPr>
            <w:tcW w:w="540" w:type="dxa"/>
            <w:gridSpan w:val="2"/>
            <w:tcBorders>
              <w:top w:val="single" w:sz="4" w:space="0" w:color="auto"/>
              <w:left w:val="nil"/>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02</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1080" w:type="dxa"/>
            <w:gridSpan w:val="4"/>
            <w:tcBorders>
              <w:top w:val="nil"/>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5005118</w:t>
            </w:r>
          </w:p>
        </w:tc>
        <w:tc>
          <w:tcPr>
            <w:tcW w:w="716" w:type="dxa"/>
            <w:tcBorders>
              <w:top w:val="nil"/>
              <w:left w:val="nil"/>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121</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90,00000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color w:val="FF0000"/>
                <w:sz w:val="20"/>
                <w:szCs w:val="20"/>
              </w:rPr>
              <w:t xml:space="preserve">-9,00000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81,00000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630"/>
        </w:trPr>
        <w:tc>
          <w:tcPr>
            <w:tcW w:w="960" w:type="dxa"/>
            <w:tcBorders>
              <w:top w:val="single" w:sz="4" w:space="0" w:color="auto"/>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0003</w:t>
            </w:r>
          </w:p>
        </w:tc>
        <w:tc>
          <w:tcPr>
            <w:tcW w:w="3288" w:type="dxa"/>
            <w:gridSpan w:val="3"/>
            <w:tcBorders>
              <w:top w:val="single" w:sz="4" w:space="0" w:color="auto"/>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Национальная безопасность и правоохранительная деятельность</w:t>
            </w:r>
          </w:p>
        </w:tc>
        <w:tc>
          <w:tcPr>
            <w:tcW w:w="540" w:type="dxa"/>
            <w:gridSpan w:val="2"/>
            <w:tcBorders>
              <w:top w:val="single" w:sz="4" w:space="0" w:color="auto"/>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03</w:t>
            </w:r>
          </w:p>
        </w:tc>
        <w:tc>
          <w:tcPr>
            <w:tcW w:w="540" w:type="dxa"/>
            <w:tcBorders>
              <w:top w:val="single" w:sz="4" w:space="0" w:color="auto"/>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080" w:type="dxa"/>
            <w:gridSpan w:val="4"/>
            <w:tcBorders>
              <w:top w:val="single" w:sz="4" w:space="0" w:color="auto"/>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716" w:type="dxa"/>
            <w:tcBorders>
              <w:top w:val="single" w:sz="4" w:space="0" w:color="auto"/>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65,00000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xml:space="preserve">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65,00000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3.1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03</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09</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nil"/>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60,00000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60,00000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3.1.1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09</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5030309</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60,00000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60,00000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3.2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03</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14</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nil"/>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5,00000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5,00000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147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3.2.1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075801">
              <w:rPr>
                <w:rFonts w:ascii="Times New Roman" w:hAnsi="Times New Roman"/>
                <w:sz w:val="20"/>
                <w:szCs w:val="20"/>
              </w:rPr>
              <w:br/>
              <w:t>на территории муниципального образования</w:t>
            </w:r>
            <w:r w:rsidRPr="00075801">
              <w:rPr>
                <w:rFonts w:ascii="Times New Roman" w:hAnsi="Times New Roman"/>
                <w:sz w:val="20"/>
                <w:szCs w:val="20"/>
              </w:rPr>
              <w:br/>
              <w:t>сельское поселение   Сентябрьский на 2015 - 2016  годы»</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0900795</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0004</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Национальная экономика</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04</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716" w:type="dxa"/>
            <w:tcBorders>
              <w:top w:val="nil"/>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1 260,00000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xml:space="preserve">450,00000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1 710,00000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4.1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Дорожное хозяйство(дорожные фонды)</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04</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09</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nil"/>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600,00000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450,00000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1 050,00000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207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4.1.1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09</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1502006</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8,00000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180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4.1.2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09</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1505419</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142,00000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142,00000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9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4.1.3</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Ремонт и содержание дорог</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09</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5030409</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450,00000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450,00000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900,00000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4.2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Связь и информатика</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04</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10</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nil"/>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660,00000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660,00000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4.2.1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Закупка товаров, работ, услуг в сфере информационно-коммуникационных технологий</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04</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10</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5030330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242</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660,00000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660,00000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0005</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Жилищно-коммунальное хозяйство</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716" w:type="dxa"/>
            <w:tcBorders>
              <w:top w:val="nil"/>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3 468,68900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color w:val="FF0000"/>
                <w:sz w:val="20"/>
                <w:szCs w:val="20"/>
              </w:rPr>
              <w:t xml:space="preserve">-160,00000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3 308,68900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5.1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Жилищное хозяйство</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01</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nil"/>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423,00000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70,00000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493,00000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61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5.1.1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01</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5030035</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423,00000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70,00000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493,00000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3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5.2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Благоустройство</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3 045,68900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color w:val="FF0000"/>
                <w:sz w:val="20"/>
                <w:szCs w:val="20"/>
              </w:rPr>
              <w:t xml:space="preserve">-230,00000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2 815,68900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6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5.2.1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Уличное освещение</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5030610</w:t>
            </w:r>
          </w:p>
        </w:tc>
        <w:tc>
          <w:tcPr>
            <w:tcW w:w="716" w:type="dxa"/>
            <w:tcBorders>
              <w:top w:val="nil"/>
              <w:left w:val="nil"/>
              <w:bottom w:val="single" w:sz="4" w:space="0" w:color="auto"/>
              <w:right w:val="single" w:sz="4" w:space="0" w:color="auto"/>
            </w:tcBorders>
            <w:vAlign w:val="center"/>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540,00000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540,00000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5.2.1.1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5030610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540,00000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540,00000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6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5.2.2</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Благоустройство озеленение</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5030630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200,00000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200,00000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5.2.2.1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5030630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200,00000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color w:val="FF0000"/>
                <w:sz w:val="20"/>
                <w:szCs w:val="20"/>
              </w:rPr>
            </w:pPr>
            <w:r w:rsidRPr="00075801">
              <w:rPr>
                <w:rFonts w:ascii="Times New Roman" w:hAnsi="Times New Roman"/>
                <w:color w:val="FF0000"/>
                <w:sz w:val="20"/>
                <w:szCs w:val="20"/>
              </w:rPr>
              <w:t>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200,00000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60"/>
        </w:trPr>
        <w:tc>
          <w:tcPr>
            <w:tcW w:w="960"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5.2.3</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Благоустройство прочее</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5030650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2 305,68900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color w:val="FF0000"/>
                <w:sz w:val="20"/>
                <w:szCs w:val="20"/>
              </w:rPr>
              <w:t xml:space="preserve">-230,00000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2 075,68900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585"/>
        </w:trPr>
        <w:tc>
          <w:tcPr>
            <w:tcW w:w="960" w:type="dxa"/>
            <w:tcBorders>
              <w:top w:val="nil"/>
              <w:left w:val="single" w:sz="4" w:space="0" w:color="auto"/>
              <w:bottom w:val="nil"/>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5.2.3.1</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1080" w:type="dxa"/>
            <w:gridSpan w:val="4"/>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5030650</w:t>
            </w:r>
          </w:p>
        </w:tc>
        <w:tc>
          <w:tcPr>
            <w:tcW w:w="716"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2 305,68900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color w:val="FF0000"/>
                <w:sz w:val="20"/>
                <w:szCs w:val="20"/>
              </w:rPr>
              <w:t xml:space="preserve">-230,00000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2 075,68900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990"/>
        </w:trPr>
        <w:tc>
          <w:tcPr>
            <w:tcW w:w="96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0014</w:t>
            </w:r>
          </w:p>
        </w:tc>
        <w:tc>
          <w:tcPr>
            <w:tcW w:w="3288" w:type="dxa"/>
            <w:gridSpan w:val="3"/>
            <w:tcBorders>
              <w:top w:val="nil"/>
              <w:left w:val="single" w:sz="4" w:space="0" w:color="auto"/>
              <w:bottom w:val="nil"/>
              <w:right w:val="nil"/>
            </w:tcBorders>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40" w:type="dxa"/>
            <w:gridSpan w:val="2"/>
            <w:tcBorders>
              <w:top w:val="nil"/>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14</w:t>
            </w:r>
          </w:p>
        </w:tc>
        <w:tc>
          <w:tcPr>
            <w:tcW w:w="540" w:type="dxa"/>
            <w:tcBorders>
              <w:top w:val="nil"/>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080" w:type="dxa"/>
            <w:gridSpan w:val="4"/>
            <w:tcBorders>
              <w:top w:val="nil"/>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716" w:type="dxa"/>
            <w:tcBorders>
              <w:top w:val="nil"/>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9 288,24600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xml:space="preserve">2 976,00000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12 264,24600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375"/>
        </w:trPr>
        <w:tc>
          <w:tcPr>
            <w:tcW w:w="96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6.1</w:t>
            </w:r>
          </w:p>
        </w:tc>
        <w:tc>
          <w:tcPr>
            <w:tcW w:w="3288" w:type="dxa"/>
            <w:gridSpan w:val="3"/>
            <w:tcBorders>
              <w:top w:val="single" w:sz="4" w:space="0" w:color="auto"/>
              <w:left w:val="single" w:sz="4" w:space="0" w:color="auto"/>
              <w:bottom w:val="nil"/>
              <w:right w:val="nil"/>
            </w:tcBorders>
            <w:vAlign w:val="bottom"/>
          </w:tcPr>
          <w:p w:rsidR="006D5D9D" w:rsidRPr="00075801" w:rsidRDefault="006D5D9D" w:rsidP="00075801">
            <w:pPr>
              <w:spacing w:after="0" w:line="240" w:lineRule="auto"/>
              <w:rPr>
                <w:rFonts w:ascii="Times New Roman" w:hAnsi="Times New Roman"/>
                <w:b/>
                <w:bCs/>
                <w:i/>
                <w:iCs/>
                <w:sz w:val="20"/>
                <w:szCs w:val="20"/>
              </w:rPr>
            </w:pPr>
            <w:r w:rsidRPr="00075801">
              <w:rPr>
                <w:rFonts w:ascii="Times New Roman" w:hAnsi="Times New Roman"/>
                <w:b/>
                <w:bCs/>
                <w:i/>
                <w:iCs/>
                <w:sz w:val="20"/>
                <w:szCs w:val="20"/>
              </w:rPr>
              <w:t>Межбюджетные трансферты</w:t>
            </w:r>
          </w:p>
        </w:tc>
        <w:tc>
          <w:tcPr>
            <w:tcW w:w="540" w:type="dxa"/>
            <w:gridSpan w:val="2"/>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14</w:t>
            </w:r>
          </w:p>
        </w:tc>
        <w:tc>
          <w:tcPr>
            <w:tcW w:w="540" w:type="dxa"/>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03</w:t>
            </w:r>
          </w:p>
        </w:tc>
        <w:tc>
          <w:tcPr>
            <w:tcW w:w="1080" w:type="dxa"/>
            <w:gridSpan w:val="4"/>
            <w:tcBorders>
              <w:top w:val="single" w:sz="4" w:space="0" w:color="auto"/>
              <w:left w:val="single" w:sz="4" w:space="0" w:color="auto"/>
              <w:bottom w:val="nil"/>
              <w:right w:val="nil"/>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716" w:type="dxa"/>
            <w:tcBorders>
              <w:top w:val="single" w:sz="4" w:space="0" w:color="auto"/>
              <w:left w:val="single" w:sz="4" w:space="0" w:color="auto"/>
              <w:bottom w:val="nil"/>
              <w:right w:val="single" w:sz="4" w:space="0" w:color="auto"/>
            </w:tcBorders>
            <w:vAlign w:val="center"/>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9 288,24600</w:t>
            </w:r>
          </w:p>
        </w:tc>
        <w:tc>
          <w:tcPr>
            <w:tcW w:w="1440" w:type="dxa"/>
            <w:gridSpan w:val="2"/>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 xml:space="preserve">2 976,00000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b/>
                <w:bCs/>
                <w:i/>
                <w:iCs/>
                <w:sz w:val="20"/>
                <w:szCs w:val="20"/>
              </w:rPr>
            </w:pPr>
            <w:r w:rsidRPr="00075801">
              <w:rPr>
                <w:rFonts w:ascii="Times New Roman" w:hAnsi="Times New Roman"/>
                <w:b/>
                <w:bCs/>
                <w:i/>
                <w:iCs/>
                <w:sz w:val="20"/>
                <w:szCs w:val="20"/>
              </w:rPr>
              <w:t>12 264,24600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1230"/>
        </w:trPr>
        <w:tc>
          <w:tcPr>
            <w:tcW w:w="960" w:type="dxa"/>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6.1.1</w:t>
            </w:r>
          </w:p>
        </w:tc>
        <w:tc>
          <w:tcPr>
            <w:tcW w:w="3288" w:type="dxa"/>
            <w:gridSpan w:val="3"/>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40" w:type="dxa"/>
            <w:gridSpan w:val="2"/>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14</w:t>
            </w:r>
          </w:p>
        </w:tc>
        <w:tc>
          <w:tcPr>
            <w:tcW w:w="540" w:type="dxa"/>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03</w:t>
            </w:r>
          </w:p>
        </w:tc>
        <w:tc>
          <w:tcPr>
            <w:tcW w:w="1080" w:type="dxa"/>
            <w:gridSpan w:val="4"/>
            <w:tcBorders>
              <w:top w:val="single" w:sz="4" w:space="0" w:color="auto"/>
              <w:left w:val="single" w:sz="4" w:space="0" w:color="auto"/>
              <w:bottom w:val="single" w:sz="4" w:space="0" w:color="auto"/>
              <w:right w:val="nil"/>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5030521</w:t>
            </w:r>
          </w:p>
        </w:tc>
        <w:tc>
          <w:tcPr>
            <w:tcW w:w="716" w:type="dxa"/>
            <w:tcBorders>
              <w:top w:val="single" w:sz="4" w:space="0" w:color="auto"/>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540</w:t>
            </w:r>
          </w:p>
        </w:tc>
        <w:tc>
          <w:tcPr>
            <w:tcW w:w="1264" w:type="dxa"/>
            <w:tcBorders>
              <w:top w:val="nil"/>
              <w:left w:val="single" w:sz="4" w:space="0" w:color="auto"/>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9 288,24600</w:t>
            </w:r>
          </w:p>
        </w:tc>
        <w:tc>
          <w:tcPr>
            <w:tcW w:w="1440" w:type="dxa"/>
            <w:gridSpan w:val="2"/>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 xml:space="preserve">2 976,00000 </w:t>
            </w:r>
          </w:p>
        </w:tc>
        <w:tc>
          <w:tcPr>
            <w:tcW w:w="1080" w:type="dxa"/>
            <w:tcBorders>
              <w:top w:val="nil"/>
              <w:left w:val="nil"/>
              <w:bottom w:val="single" w:sz="4" w:space="0" w:color="auto"/>
              <w:right w:val="single" w:sz="4" w:space="0" w:color="auto"/>
            </w:tcBorders>
            <w:vAlign w:val="bottom"/>
          </w:tcPr>
          <w:p w:rsidR="006D5D9D" w:rsidRPr="00075801" w:rsidRDefault="006D5D9D" w:rsidP="00075801">
            <w:pPr>
              <w:spacing w:after="0" w:line="240" w:lineRule="auto"/>
              <w:jc w:val="center"/>
              <w:rPr>
                <w:rFonts w:ascii="Times New Roman" w:hAnsi="Times New Roman"/>
                <w:sz w:val="20"/>
                <w:szCs w:val="20"/>
              </w:rPr>
            </w:pPr>
            <w:r w:rsidRPr="00075801">
              <w:rPr>
                <w:rFonts w:ascii="Times New Roman" w:hAnsi="Times New Roman"/>
                <w:sz w:val="20"/>
                <w:szCs w:val="20"/>
              </w:rPr>
              <w:t>12 264,24600</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r w:rsidR="006D5D9D" w:rsidRPr="00075801" w:rsidTr="00831F75">
        <w:trPr>
          <w:trHeight w:val="705"/>
        </w:trPr>
        <w:tc>
          <w:tcPr>
            <w:tcW w:w="960" w:type="dxa"/>
            <w:tcBorders>
              <w:top w:val="nil"/>
              <w:left w:val="single" w:sz="4" w:space="0" w:color="auto"/>
              <w:bottom w:val="single" w:sz="4" w:space="0" w:color="auto"/>
              <w:right w:val="single" w:sz="4" w:space="0" w:color="auto"/>
            </w:tcBorders>
            <w:noWrap/>
            <w:vAlign w:val="bottom"/>
          </w:tcPr>
          <w:p w:rsidR="006D5D9D" w:rsidRPr="00075801" w:rsidRDefault="006D5D9D" w:rsidP="00075801">
            <w:pPr>
              <w:spacing w:after="0" w:line="240" w:lineRule="auto"/>
              <w:rPr>
                <w:rFonts w:ascii="Times New Roman" w:hAnsi="Times New Roman"/>
                <w:sz w:val="20"/>
                <w:szCs w:val="20"/>
              </w:rPr>
            </w:pPr>
            <w:r w:rsidRPr="00075801">
              <w:rPr>
                <w:rFonts w:ascii="Times New Roman" w:hAnsi="Times New Roman"/>
                <w:sz w:val="20"/>
                <w:szCs w:val="20"/>
              </w:rPr>
              <w:t> </w:t>
            </w:r>
          </w:p>
        </w:tc>
        <w:tc>
          <w:tcPr>
            <w:tcW w:w="3288" w:type="dxa"/>
            <w:gridSpan w:val="3"/>
            <w:tcBorders>
              <w:top w:val="nil"/>
              <w:left w:val="nil"/>
              <w:bottom w:val="single" w:sz="4" w:space="0" w:color="auto"/>
              <w:right w:val="single" w:sz="4" w:space="0" w:color="auto"/>
            </w:tcBorders>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ВСЕГО по муниципальному образованию сельское поселение Сентябрьский</w:t>
            </w:r>
            <w:r w:rsidRPr="00831F75">
              <w:rPr>
                <w:rFonts w:ascii="Times New Roman" w:hAnsi="Times New Roman"/>
                <w:sz w:val="20"/>
                <w:szCs w:val="20"/>
              </w:rPr>
              <w:t xml:space="preserve"> </w:t>
            </w:r>
          </w:p>
        </w:tc>
        <w:tc>
          <w:tcPr>
            <w:tcW w:w="540" w:type="dxa"/>
            <w:gridSpan w:val="2"/>
            <w:tcBorders>
              <w:top w:val="nil"/>
              <w:left w:val="nil"/>
              <w:bottom w:val="single" w:sz="4" w:space="0" w:color="auto"/>
              <w:right w:val="single" w:sz="4" w:space="0" w:color="auto"/>
            </w:tcBorders>
            <w:noWrap/>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 </w:t>
            </w:r>
          </w:p>
        </w:tc>
        <w:tc>
          <w:tcPr>
            <w:tcW w:w="540" w:type="dxa"/>
            <w:tcBorders>
              <w:top w:val="nil"/>
              <w:left w:val="nil"/>
              <w:bottom w:val="single" w:sz="4" w:space="0" w:color="auto"/>
              <w:right w:val="single" w:sz="4" w:space="0" w:color="auto"/>
            </w:tcBorders>
            <w:noWrap/>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 </w:t>
            </w:r>
          </w:p>
        </w:tc>
        <w:tc>
          <w:tcPr>
            <w:tcW w:w="1080" w:type="dxa"/>
            <w:gridSpan w:val="4"/>
            <w:tcBorders>
              <w:top w:val="nil"/>
              <w:left w:val="nil"/>
              <w:bottom w:val="single" w:sz="4" w:space="0" w:color="auto"/>
              <w:right w:val="single" w:sz="4" w:space="0" w:color="auto"/>
            </w:tcBorders>
            <w:noWrap/>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 </w:t>
            </w:r>
          </w:p>
        </w:tc>
        <w:tc>
          <w:tcPr>
            <w:tcW w:w="716" w:type="dxa"/>
            <w:tcBorders>
              <w:top w:val="nil"/>
              <w:left w:val="nil"/>
              <w:bottom w:val="single" w:sz="4" w:space="0" w:color="auto"/>
              <w:right w:val="single" w:sz="4" w:space="0" w:color="auto"/>
            </w:tcBorders>
            <w:noWrap/>
            <w:vAlign w:val="bottom"/>
          </w:tcPr>
          <w:p w:rsidR="006D5D9D" w:rsidRPr="00075801" w:rsidRDefault="006D5D9D" w:rsidP="00075801">
            <w:pPr>
              <w:spacing w:after="0" w:line="240" w:lineRule="auto"/>
              <w:rPr>
                <w:rFonts w:ascii="Times New Roman" w:hAnsi="Times New Roman"/>
                <w:b/>
                <w:bCs/>
                <w:sz w:val="20"/>
                <w:szCs w:val="20"/>
              </w:rPr>
            </w:pPr>
            <w:r w:rsidRPr="00075801">
              <w:rPr>
                <w:rFonts w:ascii="Times New Roman" w:hAnsi="Times New Roman"/>
                <w:b/>
                <w:bCs/>
                <w:sz w:val="20"/>
                <w:szCs w:val="20"/>
              </w:rPr>
              <w:t> </w:t>
            </w:r>
          </w:p>
        </w:tc>
        <w:tc>
          <w:tcPr>
            <w:tcW w:w="1264" w:type="dxa"/>
            <w:tcBorders>
              <w:top w:val="nil"/>
              <w:left w:val="nil"/>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25 494,72067</w:t>
            </w:r>
          </w:p>
        </w:tc>
        <w:tc>
          <w:tcPr>
            <w:tcW w:w="1440" w:type="dxa"/>
            <w:gridSpan w:val="2"/>
            <w:tcBorders>
              <w:top w:val="nil"/>
              <w:left w:val="nil"/>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 xml:space="preserve">4 381,62525 </w:t>
            </w:r>
          </w:p>
        </w:tc>
        <w:tc>
          <w:tcPr>
            <w:tcW w:w="1080" w:type="dxa"/>
            <w:tcBorders>
              <w:top w:val="nil"/>
              <w:left w:val="nil"/>
              <w:bottom w:val="single" w:sz="4" w:space="0" w:color="auto"/>
              <w:right w:val="single" w:sz="4" w:space="0" w:color="auto"/>
            </w:tcBorders>
            <w:noWrap/>
            <w:vAlign w:val="bottom"/>
          </w:tcPr>
          <w:p w:rsidR="006D5D9D" w:rsidRPr="00075801" w:rsidRDefault="006D5D9D" w:rsidP="00075801">
            <w:pPr>
              <w:spacing w:after="0" w:line="240" w:lineRule="auto"/>
              <w:jc w:val="center"/>
              <w:rPr>
                <w:rFonts w:ascii="Times New Roman" w:hAnsi="Times New Roman"/>
                <w:b/>
                <w:bCs/>
                <w:sz w:val="20"/>
                <w:szCs w:val="20"/>
              </w:rPr>
            </w:pPr>
            <w:r w:rsidRPr="00075801">
              <w:rPr>
                <w:rFonts w:ascii="Times New Roman" w:hAnsi="Times New Roman"/>
                <w:b/>
                <w:bCs/>
                <w:sz w:val="20"/>
                <w:szCs w:val="20"/>
              </w:rPr>
              <w:t>29 876,34592</w:t>
            </w:r>
          </w:p>
        </w:tc>
        <w:tc>
          <w:tcPr>
            <w:tcW w:w="400" w:type="dxa"/>
            <w:tcBorders>
              <w:top w:val="nil"/>
              <w:left w:val="nil"/>
              <w:bottom w:val="nil"/>
              <w:right w:val="nil"/>
            </w:tcBorders>
            <w:noWrap/>
            <w:vAlign w:val="bottom"/>
          </w:tcPr>
          <w:p w:rsidR="006D5D9D" w:rsidRPr="00075801" w:rsidRDefault="006D5D9D" w:rsidP="00075801">
            <w:pPr>
              <w:spacing w:after="0" w:line="240" w:lineRule="auto"/>
              <w:rPr>
                <w:rFonts w:ascii="Times New Roman" w:hAnsi="Times New Roman"/>
                <w:sz w:val="20"/>
                <w:szCs w:val="20"/>
              </w:rPr>
            </w:pPr>
          </w:p>
        </w:tc>
      </w:tr>
    </w:tbl>
    <w:tbl>
      <w:tblPr>
        <w:tblpPr w:leftFromText="180" w:rightFromText="180" w:vertAnchor="text" w:horzAnchor="margin" w:tblpY="-14263"/>
        <w:tblW w:w="11088" w:type="dxa"/>
        <w:tblLayout w:type="fixed"/>
        <w:tblLook w:val="0000"/>
      </w:tblPr>
      <w:tblGrid>
        <w:gridCol w:w="827"/>
        <w:gridCol w:w="5041"/>
        <w:gridCol w:w="540"/>
        <w:gridCol w:w="720"/>
        <w:gridCol w:w="1260"/>
        <w:gridCol w:w="1260"/>
        <w:gridCol w:w="1440"/>
      </w:tblGrid>
      <w:tr w:rsidR="006D5D9D" w:rsidRPr="00831F75" w:rsidTr="00831F75">
        <w:trPr>
          <w:trHeight w:val="795"/>
        </w:trPr>
        <w:tc>
          <w:tcPr>
            <w:tcW w:w="11088" w:type="dxa"/>
            <w:gridSpan w:val="7"/>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c>
      </w:tr>
      <w:tr w:rsidR="006D5D9D" w:rsidRPr="00831F75" w:rsidTr="00831F75">
        <w:trPr>
          <w:trHeight w:val="330"/>
        </w:trPr>
        <w:tc>
          <w:tcPr>
            <w:tcW w:w="827" w:type="dxa"/>
            <w:tcBorders>
              <w:top w:val="nil"/>
              <w:left w:val="nil"/>
              <w:bottom w:val="nil"/>
              <w:right w:val="nil"/>
            </w:tcBorders>
          </w:tcPr>
          <w:p w:rsidR="006D5D9D" w:rsidRPr="00831F75" w:rsidRDefault="006D5D9D" w:rsidP="00831F75">
            <w:pPr>
              <w:spacing w:after="0" w:line="240" w:lineRule="auto"/>
              <w:jc w:val="center"/>
              <w:rPr>
                <w:rFonts w:ascii="Times New Roman" w:hAnsi="Times New Roman"/>
                <w:sz w:val="20"/>
                <w:szCs w:val="20"/>
              </w:rPr>
            </w:pPr>
          </w:p>
        </w:tc>
        <w:tc>
          <w:tcPr>
            <w:tcW w:w="6301" w:type="dxa"/>
            <w:gridSpan w:val="3"/>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b/>
                <w:bCs/>
                <w:sz w:val="20"/>
                <w:szCs w:val="20"/>
              </w:rPr>
            </w:pPr>
          </w:p>
        </w:tc>
        <w:tc>
          <w:tcPr>
            <w:tcW w:w="126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26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44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тыс.руб.</w:t>
            </w:r>
          </w:p>
        </w:tc>
      </w:tr>
      <w:tr w:rsidR="006D5D9D" w:rsidRPr="00831F75" w:rsidTr="00831F75">
        <w:trPr>
          <w:trHeight w:val="1005"/>
        </w:trPr>
        <w:tc>
          <w:tcPr>
            <w:tcW w:w="827" w:type="dxa"/>
            <w:tcBorders>
              <w:top w:val="single" w:sz="4" w:space="0" w:color="auto"/>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 п/п</w:t>
            </w:r>
          </w:p>
        </w:tc>
        <w:tc>
          <w:tcPr>
            <w:tcW w:w="5041" w:type="dxa"/>
            <w:tcBorders>
              <w:top w:val="single" w:sz="4" w:space="0" w:color="auto"/>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Наименование</w:t>
            </w:r>
          </w:p>
        </w:tc>
        <w:tc>
          <w:tcPr>
            <w:tcW w:w="540" w:type="dxa"/>
            <w:tcBorders>
              <w:top w:val="single" w:sz="4" w:space="0" w:color="auto"/>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Раздел</w:t>
            </w:r>
          </w:p>
        </w:tc>
        <w:tc>
          <w:tcPr>
            <w:tcW w:w="720" w:type="dxa"/>
            <w:tcBorders>
              <w:top w:val="single" w:sz="4" w:space="0" w:color="auto"/>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Подраздел</w:t>
            </w:r>
          </w:p>
        </w:tc>
        <w:tc>
          <w:tcPr>
            <w:tcW w:w="1260" w:type="dxa"/>
            <w:tcBorders>
              <w:top w:val="single" w:sz="4" w:space="0" w:color="auto"/>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Утверждено РСД от 23.04.15 №103</w:t>
            </w:r>
          </w:p>
        </w:tc>
        <w:tc>
          <w:tcPr>
            <w:tcW w:w="1260" w:type="dxa"/>
            <w:tcBorders>
              <w:top w:val="single" w:sz="4" w:space="0" w:color="auto"/>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Отклонения</w:t>
            </w:r>
          </w:p>
        </w:tc>
        <w:tc>
          <w:tcPr>
            <w:tcW w:w="1440" w:type="dxa"/>
            <w:tcBorders>
              <w:top w:val="single" w:sz="4" w:space="0" w:color="auto"/>
              <w:left w:val="nil"/>
              <w:bottom w:val="single" w:sz="4" w:space="0" w:color="auto"/>
              <w:right w:val="single" w:sz="4" w:space="0" w:color="auto"/>
            </w:tcBorders>
            <w:vAlign w:val="center"/>
          </w:tcPr>
          <w:p w:rsidR="006D5D9D" w:rsidRPr="00831F75" w:rsidRDefault="006D5D9D" w:rsidP="00831F75">
            <w:pPr>
              <w:spacing w:after="0" w:line="240" w:lineRule="auto"/>
              <w:ind w:left="-1880" w:firstLine="1880"/>
              <w:jc w:val="center"/>
              <w:rPr>
                <w:rFonts w:ascii="Times New Roman" w:hAnsi="Times New Roman"/>
                <w:sz w:val="20"/>
                <w:szCs w:val="20"/>
              </w:rPr>
            </w:pPr>
            <w:r w:rsidRPr="00831F75">
              <w:rPr>
                <w:rFonts w:ascii="Times New Roman" w:hAnsi="Times New Roman"/>
                <w:sz w:val="20"/>
                <w:szCs w:val="20"/>
              </w:rPr>
              <w:t>Уточнено</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1</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b/>
                <w:bCs/>
                <w:sz w:val="20"/>
                <w:szCs w:val="20"/>
              </w:rPr>
            </w:pPr>
            <w:r w:rsidRPr="00831F75">
              <w:rPr>
                <w:rFonts w:ascii="Times New Roman" w:hAnsi="Times New Roman"/>
                <w:b/>
                <w:bCs/>
                <w:sz w:val="20"/>
                <w:szCs w:val="20"/>
              </w:rPr>
              <w:t>ОБЩЕГОСУДАРСТВЕННЫЕ ВОПРОСЫ</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01</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 </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11 322,78567</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 xml:space="preserve">1 124,62525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12 447,41092</w:t>
            </w:r>
          </w:p>
        </w:tc>
      </w:tr>
      <w:tr w:rsidR="006D5D9D" w:rsidRPr="00831F75" w:rsidTr="00831F75">
        <w:trPr>
          <w:trHeight w:val="66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1.1</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Функционирование высшего должностного лица муниципального образования</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01</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02</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1 065,00000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xml:space="preserve">280,00000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1 345,00000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1.2</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Функционирование местных администраций</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01</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04</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4 490,80121</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xml:space="preserve">529,62525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5 020,42646</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1.3</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Резервный фонд местной администрации</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01</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11</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50,00000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50,00000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1.4</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Другие общегосударственные вопросы</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01</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color w:val="000000"/>
                <w:sz w:val="20"/>
                <w:szCs w:val="20"/>
              </w:rPr>
            </w:pPr>
            <w:r w:rsidRPr="00831F75">
              <w:rPr>
                <w:rFonts w:ascii="Times New Roman" w:hAnsi="Times New Roman"/>
                <w:color w:val="000000"/>
                <w:sz w:val="20"/>
                <w:szCs w:val="20"/>
              </w:rPr>
              <w:t>13</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276,00000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xml:space="preserve">15,00000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291,00000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1.5</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МКУ "Управление по делам администрации"</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01</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color w:val="000000"/>
                <w:sz w:val="20"/>
                <w:szCs w:val="20"/>
              </w:rPr>
            </w:pPr>
            <w:r w:rsidRPr="00831F75">
              <w:rPr>
                <w:rFonts w:ascii="Times New Roman" w:hAnsi="Times New Roman"/>
                <w:color w:val="000000"/>
                <w:sz w:val="20"/>
                <w:szCs w:val="20"/>
              </w:rPr>
              <w:t>13</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5 440,98446</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xml:space="preserve">300,00000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5 740,98446</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2</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b/>
                <w:bCs/>
                <w:sz w:val="20"/>
                <w:szCs w:val="20"/>
              </w:rPr>
            </w:pPr>
            <w:r w:rsidRPr="00831F75">
              <w:rPr>
                <w:rFonts w:ascii="Times New Roman" w:hAnsi="Times New Roman"/>
                <w:b/>
                <w:bCs/>
                <w:sz w:val="20"/>
                <w:szCs w:val="20"/>
              </w:rPr>
              <w:t>НАЦИОНАЛЬНАЯ ОБОРОНА</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02</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color w:val="000000"/>
                <w:sz w:val="20"/>
                <w:szCs w:val="20"/>
              </w:rPr>
            </w:pPr>
            <w:r w:rsidRPr="00831F75">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90,00000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color w:val="FF0000"/>
                <w:sz w:val="20"/>
                <w:szCs w:val="20"/>
              </w:rPr>
              <w:t xml:space="preserve">-9,00000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81,00000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2.1</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Мобилизационная и вневойсковая подготовка</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02</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color w:val="000000"/>
                <w:sz w:val="20"/>
                <w:szCs w:val="20"/>
              </w:rPr>
            </w:pPr>
            <w:r w:rsidRPr="00831F75">
              <w:rPr>
                <w:rFonts w:ascii="Times New Roman" w:hAnsi="Times New Roman"/>
                <w:color w:val="000000"/>
                <w:sz w:val="20"/>
                <w:szCs w:val="20"/>
              </w:rPr>
              <w:t>03</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90,00000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color w:val="FF0000"/>
                <w:sz w:val="20"/>
                <w:szCs w:val="20"/>
              </w:rPr>
              <w:t xml:space="preserve">-9,00000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81,00000</w:t>
            </w:r>
          </w:p>
        </w:tc>
      </w:tr>
      <w:tr w:rsidR="006D5D9D" w:rsidRPr="00831F75" w:rsidTr="00831F75">
        <w:trPr>
          <w:trHeight w:val="66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3</w:t>
            </w:r>
          </w:p>
        </w:tc>
        <w:tc>
          <w:tcPr>
            <w:tcW w:w="5041"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r w:rsidRPr="00831F75">
              <w:rPr>
                <w:rFonts w:ascii="Times New Roman" w:hAnsi="Times New Roman"/>
                <w:b/>
                <w:bCs/>
                <w:sz w:val="20"/>
                <w:szCs w:val="20"/>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03</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color w:val="000000"/>
                <w:sz w:val="20"/>
                <w:szCs w:val="20"/>
              </w:rPr>
            </w:pPr>
            <w:r w:rsidRPr="00831F75">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65,00000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 xml:space="preserve">0,00000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65,00000</w:t>
            </w:r>
          </w:p>
        </w:tc>
      </w:tr>
      <w:tr w:rsidR="006D5D9D" w:rsidRPr="00831F75" w:rsidTr="00831F75">
        <w:trPr>
          <w:trHeight w:val="705"/>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3.1</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03</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09</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60,00000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60,00000</w:t>
            </w:r>
          </w:p>
        </w:tc>
      </w:tr>
      <w:tr w:rsidR="006D5D9D" w:rsidRPr="00831F75" w:rsidTr="00831F75">
        <w:trPr>
          <w:trHeight w:val="1725"/>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3.2</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831F75">
              <w:rPr>
                <w:rFonts w:ascii="Times New Roman" w:hAnsi="Times New Roman"/>
                <w:sz w:val="20"/>
                <w:szCs w:val="20"/>
              </w:rPr>
              <w:br/>
              <w:t>на территории муниципального образования</w:t>
            </w:r>
            <w:r w:rsidRPr="00831F75">
              <w:rPr>
                <w:rFonts w:ascii="Times New Roman" w:hAnsi="Times New Roman"/>
                <w:sz w:val="20"/>
                <w:szCs w:val="20"/>
              </w:rPr>
              <w:br/>
              <w:t>сельское поселение   Сентябрьский на 2015 - 2016  годы»</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03</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14</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5,00000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5,00000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4</w:t>
            </w:r>
          </w:p>
        </w:tc>
        <w:tc>
          <w:tcPr>
            <w:tcW w:w="5041"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r w:rsidRPr="00831F75">
              <w:rPr>
                <w:rFonts w:ascii="Times New Roman" w:hAnsi="Times New Roman"/>
                <w:b/>
                <w:bCs/>
                <w:sz w:val="20"/>
                <w:szCs w:val="20"/>
              </w:rPr>
              <w:t>НАЦИОНАЛЬНАЯ ЭКОНОМИКА</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04</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 </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1 260,00000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 xml:space="preserve">450,00000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1 710,00000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4.1</w:t>
            </w:r>
          </w:p>
        </w:tc>
        <w:tc>
          <w:tcPr>
            <w:tcW w:w="5041"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Дорожное хозяйство (дорожные фонды)</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04</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09</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600,00000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xml:space="preserve">450,00000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1 050,00000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4.2</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Связь и информатика</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04</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660,00000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660,00000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5</w:t>
            </w:r>
          </w:p>
        </w:tc>
        <w:tc>
          <w:tcPr>
            <w:tcW w:w="5041"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r w:rsidRPr="00831F75">
              <w:rPr>
                <w:rFonts w:ascii="Times New Roman" w:hAnsi="Times New Roman"/>
                <w:b/>
                <w:bCs/>
                <w:sz w:val="20"/>
                <w:szCs w:val="20"/>
              </w:rPr>
              <w:t>ЖИЛИЩНО-КОММУНАЛЬНОЕ ХОЗЯЙСТВО</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05</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 </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3 468,68900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color w:val="FF0000"/>
                <w:sz w:val="20"/>
                <w:szCs w:val="20"/>
              </w:rPr>
              <w:t xml:space="preserve">-160,00000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3 308,68900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5.1</w:t>
            </w:r>
          </w:p>
        </w:tc>
        <w:tc>
          <w:tcPr>
            <w:tcW w:w="5041"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Жилищное хозяйство</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05</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01</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423,00000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xml:space="preserve">70,00000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493,00000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5.2</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Благоустройство</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05</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03</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3 045,68900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color w:val="FF0000"/>
                <w:sz w:val="20"/>
                <w:szCs w:val="20"/>
              </w:rPr>
              <w:t xml:space="preserve">-230,00000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2 815,68900</w:t>
            </w:r>
          </w:p>
        </w:tc>
      </w:tr>
      <w:tr w:rsidR="006D5D9D" w:rsidRPr="00831F75" w:rsidTr="00831F75">
        <w:trPr>
          <w:trHeight w:val="99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6</w:t>
            </w:r>
          </w:p>
        </w:tc>
        <w:tc>
          <w:tcPr>
            <w:tcW w:w="5041"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r w:rsidRPr="00831F75">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14</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 </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9 288,24600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 xml:space="preserve">2 976,00000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12 264,24600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6.1</w:t>
            </w:r>
          </w:p>
        </w:tc>
        <w:tc>
          <w:tcPr>
            <w:tcW w:w="5041"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Прочие межбюджетные трансферты общего характера</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14</w:t>
            </w:r>
          </w:p>
        </w:tc>
        <w:tc>
          <w:tcPr>
            <w:tcW w:w="72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03</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9 288,24600</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 xml:space="preserve">2 976,00000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sz w:val="20"/>
                <w:szCs w:val="20"/>
              </w:rPr>
            </w:pPr>
            <w:r w:rsidRPr="00831F75">
              <w:rPr>
                <w:rFonts w:ascii="Times New Roman" w:hAnsi="Times New Roman"/>
                <w:sz w:val="20"/>
                <w:szCs w:val="20"/>
              </w:rPr>
              <w:t>12 264,24600</w:t>
            </w:r>
          </w:p>
        </w:tc>
      </w:tr>
      <w:tr w:rsidR="006D5D9D" w:rsidRPr="00831F75" w:rsidTr="00831F75">
        <w:trPr>
          <w:trHeight w:val="330"/>
        </w:trPr>
        <w:tc>
          <w:tcPr>
            <w:tcW w:w="827"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 </w:t>
            </w:r>
          </w:p>
        </w:tc>
        <w:tc>
          <w:tcPr>
            <w:tcW w:w="5041" w:type="dxa"/>
            <w:tcBorders>
              <w:top w:val="nil"/>
              <w:left w:val="nil"/>
              <w:bottom w:val="single" w:sz="4" w:space="0" w:color="auto"/>
              <w:right w:val="single" w:sz="4" w:space="0" w:color="auto"/>
            </w:tcBorders>
          </w:tcPr>
          <w:p w:rsidR="006D5D9D" w:rsidRPr="00831F75" w:rsidRDefault="006D5D9D" w:rsidP="00831F75">
            <w:pPr>
              <w:spacing w:after="0" w:line="240" w:lineRule="auto"/>
              <w:rPr>
                <w:rFonts w:ascii="Times New Roman" w:hAnsi="Times New Roman"/>
                <w:b/>
                <w:bCs/>
                <w:sz w:val="20"/>
                <w:szCs w:val="20"/>
              </w:rPr>
            </w:pPr>
            <w:r w:rsidRPr="00831F75">
              <w:rPr>
                <w:rFonts w:ascii="Times New Roman" w:hAnsi="Times New Roman"/>
                <w:b/>
                <w:bCs/>
                <w:sz w:val="20"/>
                <w:szCs w:val="20"/>
              </w:rPr>
              <w:t>Итого:</w:t>
            </w:r>
          </w:p>
        </w:tc>
        <w:tc>
          <w:tcPr>
            <w:tcW w:w="540" w:type="dxa"/>
            <w:tcBorders>
              <w:top w:val="nil"/>
              <w:left w:val="nil"/>
              <w:bottom w:val="single" w:sz="4" w:space="0" w:color="auto"/>
              <w:right w:val="single" w:sz="4" w:space="0" w:color="auto"/>
            </w:tcBorders>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 </w:t>
            </w:r>
          </w:p>
        </w:tc>
        <w:tc>
          <w:tcPr>
            <w:tcW w:w="720" w:type="dxa"/>
            <w:tcBorders>
              <w:top w:val="nil"/>
              <w:left w:val="nil"/>
              <w:bottom w:val="nil"/>
              <w:right w:val="nil"/>
            </w:tcBorders>
            <w:vAlign w:val="center"/>
          </w:tcPr>
          <w:p w:rsidR="006D5D9D" w:rsidRPr="00831F75" w:rsidRDefault="006D5D9D" w:rsidP="00831F75">
            <w:pPr>
              <w:spacing w:after="0" w:line="240" w:lineRule="auto"/>
              <w:rPr>
                <w:rFonts w:ascii="Times New Roman" w:hAnsi="Times New Roman"/>
                <w:b/>
                <w:bCs/>
                <w:sz w:val="20"/>
                <w:szCs w:val="20"/>
              </w:rPr>
            </w:pPr>
          </w:p>
        </w:tc>
        <w:tc>
          <w:tcPr>
            <w:tcW w:w="1260" w:type="dxa"/>
            <w:tcBorders>
              <w:top w:val="nil"/>
              <w:left w:val="single" w:sz="4" w:space="0" w:color="auto"/>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25 494,72067</w:t>
            </w:r>
          </w:p>
        </w:tc>
        <w:tc>
          <w:tcPr>
            <w:tcW w:w="126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 xml:space="preserve">4 381,62525 </w:t>
            </w:r>
          </w:p>
        </w:tc>
        <w:tc>
          <w:tcPr>
            <w:tcW w:w="1440" w:type="dxa"/>
            <w:tcBorders>
              <w:top w:val="nil"/>
              <w:left w:val="nil"/>
              <w:bottom w:val="single" w:sz="4" w:space="0" w:color="auto"/>
              <w:right w:val="single" w:sz="4" w:space="0" w:color="auto"/>
            </w:tcBorders>
          </w:tcPr>
          <w:p w:rsidR="006D5D9D" w:rsidRPr="00831F75" w:rsidRDefault="006D5D9D" w:rsidP="00831F75">
            <w:pPr>
              <w:spacing w:after="0" w:line="240" w:lineRule="auto"/>
              <w:jc w:val="right"/>
              <w:rPr>
                <w:rFonts w:ascii="Times New Roman" w:hAnsi="Times New Roman"/>
                <w:b/>
                <w:bCs/>
                <w:sz w:val="20"/>
                <w:szCs w:val="20"/>
              </w:rPr>
            </w:pPr>
            <w:r w:rsidRPr="00831F75">
              <w:rPr>
                <w:rFonts w:ascii="Times New Roman" w:hAnsi="Times New Roman"/>
                <w:b/>
                <w:bCs/>
                <w:sz w:val="20"/>
                <w:szCs w:val="20"/>
              </w:rPr>
              <w:t>29 876,34592</w:t>
            </w:r>
          </w:p>
        </w:tc>
      </w:tr>
    </w:tbl>
    <w:p w:rsidR="006D5D9D" w:rsidRDefault="006D5D9D" w:rsidP="00D370D4">
      <w:pPr>
        <w:spacing w:after="0" w:line="240" w:lineRule="auto"/>
        <w:jc w:val="center"/>
        <w:rPr>
          <w:rFonts w:ascii="Times New Roman" w:hAnsi="Times New Roman"/>
        </w:rPr>
      </w:pPr>
    </w:p>
    <w:tbl>
      <w:tblPr>
        <w:tblW w:w="10995" w:type="dxa"/>
        <w:tblInd w:w="93" w:type="dxa"/>
        <w:tblLayout w:type="fixed"/>
        <w:tblLook w:val="0000"/>
      </w:tblPr>
      <w:tblGrid>
        <w:gridCol w:w="1095"/>
        <w:gridCol w:w="1260"/>
        <w:gridCol w:w="1080"/>
        <w:gridCol w:w="1080"/>
        <w:gridCol w:w="1260"/>
        <w:gridCol w:w="720"/>
        <w:gridCol w:w="540"/>
        <w:gridCol w:w="360"/>
        <w:gridCol w:w="360"/>
        <w:gridCol w:w="900"/>
        <w:gridCol w:w="1260"/>
        <w:gridCol w:w="1080"/>
      </w:tblGrid>
      <w:tr w:rsidR="006D5D9D" w:rsidRPr="00831F75" w:rsidTr="00831F75">
        <w:trPr>
          <w:trHeight w:val="330"/>
        </w:trPr>
        <w:tc>
          <w:tcPr>
            <w:tcW w:w="1095" w:type="dxa"/>
            <w:tcBorders>
              <w:top w:val="nil"/>
              <w:left w:val="nil"/>
              <w:bottom w:val="nil"/>
              <w:right w:val="nil"/>
            </w:tcBorders>
            <w:noWrap/>
            <w:vAlign w:val="center"/>
          </w:tcPr>
          <w:p w:rsidR="006D5D9D" w:rsidRPr="00831F75" w:rsidRDefault="006D5D9D" w:rsidP="00831F75">
            <w:pPr>
              <w:spacing w:after="0" w:line="240" w:lineRule="auto"/>
              <w:jc w:val="center"/>
              <w:rPr>
                <w:rFonts w:ascii="Times New Roman" w:hAnsi="Times New Roman"/>
                <w:sz w:val="20"/>
                <w:szCs w:val="20"/>
              </w:rPr>
            </w:pPr>
            <w:bookmarkStart w:id="0" w:name="RANGE!A1:G28"/>
            <w:bookmarkStart w:id="1" w:name="RANGE!A1:J20"/>
            <w:bookmarkEnd w:id="0"/>
            <w:bookmarkEnd w:id="1"/>
          </w:p>
        </w:tc>
        <w:tc>
          <w:tcPr>
            <w:tcW w:w="126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08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08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260" w:type="dxa"/>
            <w:tcBorders>
              <w:top w:val="nil"/>
              <w:left w:val="nil"/>
              <w:bottom w:val="nil"/>
              <w:right w:val="nil"/>
            </w:tcBorders>
            <w:noWrap/>
            <w:vAlign w:val="bottom"/>
          </w:tcPr>
          <w:p w:rsidR="006D5D9D" w:rsidRPr="00831F75" w:rsidRDefault="006D5D9D" w:rsidP="00831F75">
            <w:pPr>
              <w:spacing w:after="0" w:line="240" w:lineRule="auto"/>
              <w:rPr>
                <w:rFonts w:ascii="Times New Roman" w:hAnsi="Times New Roman"/>
                <w:sz w:val="20"/>
                <w:szCs w:val="20"/>
              </w:rPr>
            </w:pPr>
          </w:p>
        </w:tc>
        <w:tc>
          <w:tcPr>
            <w:tcW w:w="720" w:type="dxa"/>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540" w:type="dxa"/>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720" w:type="dxa"/>
            <w:gridSpan w:val="2"/>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900" w:type="dxa"/>
            <w:tcBorders>
              <w:top w:val="nil"/>
              <w:left w:val="nil"/>
              <w:bottom w:val="nil"/>
              <w:right w:val="nil"/>
            </w:tcBorders>
            <w:vAlign w:val="bottom"/>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 xml:space="preserve">Приложение 4                   </w:t>
            </w:r>
          </w:p>
        </w:tc>
        <w:tc>
          <w:tcPr>
            <w:tcW w:w="2340" w:type="dxa"/>
            <w:gridSpan w:val="2"/>
            <w:tcBorders>
              <w:top w:val="nil"/>
              <w:left w:val="nil"/>
              <w:bottom w:val="nil"/>
              <w:right w:val="nil"/>
            </w:tcBorders>
            <w:noWrap/>
            <w:vAlign w:val="bottom"/>
          </w:tcPr>
          <w:p w:rsidR="006D5D9D" w:rsidRPr="00831F75" w:rsidRDefault="006D5D9D" w:rsidP="00831F75">
            <w:pPr>
              <w:spacing w:after="0" w:line="240" w:lineRule="auto"/>
              <w:rPr>
                <w:rFonts w:ascii="Times New Roman" w:hAnsi="Times New Roman"/>
                <w:sz w:val="20"/>
                <w:szCs w:val="20"/>
              </w:rPr>
            </w:pPr>
          </w:p>
        </w:tc>
      </w:tr>
      <w:tr w:rsidR="006D5D9D" w:rsidRPr="00831F75" w:rsidTr="00831F75">
        <w:trPr>
          <w:trHeight w:val="330"/>
        </w:trPr>
        <w:tc>
          <w:tcPr>
            <w:tcW w:w="1095" w:type="dxa"/>
            <w:tcBorders>
              <w:top w:val="nil"/>
              <w:left w:val="nil"/>
              <w:bottom w:val="nil"/>
              <w:right w:val="nil"/>
            </w:tcBorders>
            <w:noWrap/>
            <w:vAlign w:val="center"/>
          </w:tcPr>
          <w:p w:rsidR="006D5D9D" w:rsidRPr="00831F75" w:rsidRDefault="006D5D9D" w:rsidP="00831F75">
            <w:pPr>
              <w:spacing w:after="0" w:line="240" w:lineRule="auto"/>
              <w:jc w:val="center"/>
              <w:rPr>
                <w:rFonts w:ascii="Times New Roman" w:hAnsi="Times New Roman"/>
                <w:sz w:val="20"/>
                <w:szCs w:val="20"/>
              </w:rPr>
            </w:pPr>
          </w:p>
        </w:tc>
        <w:tc>
          <w:tcPr>
            <w:tcW w:w="126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08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08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260" w:type="dxa"/>
            <w:tcBorders>
              <w:top w:val="nil"/>
              <w:left w:val="nil"/>
              <w:bottom w:val="nil"/>
              <w:right w:val="nil"/>
            </w:tcBorders>
            <w:noWrap/>
            <w:vAlign w:val="bottom"/>
          </w:tcPr>
          <w:p w:rsidR="006D5D9D" w:rsidRPr="00831F75" w:rsidRDefault="006D5D9D" w:rsidP="00831F75">
            <w:pPr>
              <w:spacing w:after="0" w:line="240" w:lineRule="auto"/>
              <w:rPr>
                <w:rFonts w:ascii="Times New Roman" w:hAnsi="Times New Roman"/>
                <w:sz w:val="20"/>
                <w:szCs w:val="20"/>
              </w:rPr>
            </w:pPr>
          </w:p>
        </w:tc>
        <w:tc>
          <w:tcPr>
            <w:tcW w:w="720" w:type="dxa"/>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540" w:type="dxa"/>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720" w:type="dxa"/>
            <w:gridSpan w:val="2"/>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3240" w:type="dxa"/>
            <w:gridSpan w:val="3"/>
            <w:tcBorders>
              <w:top w:val="nil"/>
              <w:left w:val="nil"/>
              <w:bottom w:val="nil"/>
              <w:right w:val="nil"/>
            </w:tcBorders>
            <w:vAlign w:val="bottom"/>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к решению Совета депутатов</w:t>
            </w:r>
          </w:p>
        </w:tc>
      </w:tr>
      <w:tr w:rsidR="006D5D9D" w:rsidRPr="00831F75" w:rsidTr="00831F75">
        <w:trPr>
          <w:trHeight w:val="330"/>
        </w:trPr>
        <w:tc>
          <w:tcPr>
            <w:tcW w:w="1095" w:type="dxa"/>
            <w:tcBorders>
              <w:top w:val="nil"/>
              <w:left w:val="nil"/>
              <w:bottom w:val="nil"/>
              <w:right w:val="nil"/>
            </w:tcBorders>
            <w:noWrap/>
            <w:vAlign w:val="center"/>
          </w:tcPr>
          <w:p w:rsidR="006D5D9D" w:rsidRPr="00831F75" w:rsidRDefault="006D5D9D" w:rsidP="00831F75">
            <w:pPr>
              <w:spacing w:after="0" w:line="240" w:lineRule="auto"/>
              <w:jc w:val="center"/>
              <w:rPr>
                <w:rFonts w:ascii="Times New Roman" w:hAnsi="Times New Roman"/>
                <w:sz w:val="20"/>
                <w:szCs w:val="20"/>
              </w:rPr>
            </w:pPr>
          </w:p>
        </w:tc>
        <w:tc>
          <w:tcPr>
            <w:tcW w:w="126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08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08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260" w:type="dxa"/>
            <w:tcBorders>
              <w:top w:val="nil"/>
              <w:left w:val="nil"/>
              <w:bottom w:val="nil"/>
              <w:right w:val="nil"/>
            </w:tcBorders>
            <w:noWrap/>
            <w:vAlign w:val="bottom"/>
          </w:tcPr>
          <w:p w:rsidR="006D5D9D" w:rsidRPr="00831F75" w:rsidRDefault="006D5D9D" w:rsidP="00831F75">
            <w:pPr>
              <w:spacing w:after="0" w:line="240" w:lineRule="auto"/>
              <w:rPr>
                <w:rFonts w:ascii="Times New Roman" w:hAnsi="Times New Roman"/>
                <w:sz w:val="20"/>
                <w:szCs w:val="20"/>
              </w:rPr>
            </w:pPr>
          </w:p>
        </w:tc>
        <w:tc>
          <w:tcPr>
            <w:tcW w:w="720" w:type="dxa"/>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540" w:type="dxa"/>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720" w:type="dxa"/>
            <w:gridSpan w:val="2"/>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3240" w:type="dxa"/>
            <w:gridSpan w:val="3"/>
            <w:tcBorders>
              <w:top w:val="nil"/>
              <w:left w:val="nil"/>
              <w:bottom w:val="nil"/>
              <w:right w:val="nil"/>
            </w:tcBorders>
            <w:vAlign w:val="bottom"/>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сельского поселения Сентябрьский</w:t>
            </w:r>
          </w:p>
        </w:tc>
      </w:tr>
      <w:tr w:rsidR="006D5D9D" w:rsidRPr="00831F75" w:rsidTr="00831F75">
        <w:trPr>
          <w:trHeight w:val="330"/>
        </w:trPr>
        <w:tc>
          <w:tcPr>
            <w:tcW w:w="1095" w:type="dxa"/>
            <w:tcBorders>
              <w:top w:val="nil"/>
              <w:left w:val="nil"/>
              <w:bottom w:val="nil"/>
              <w:right w:val="nil"/>
            </w:tcBorders>
            <w:noWrap/>
            <w:vAlign w:val="center"/>
          </w:tcPr>
          <w:p w:rsidR="006D5D9D" w:rsidRPr="00831F75" w:rsidRDefault="006D5D9D" w:rsidP="00831F75">
            <w:pPr>
              <w:spacing w:after="0" w:line="240" w:lineRule="auto"/>
              <w:jc w:val="center"/>
              <w:rPr>
                <w:rFonts w:ascii="Times New Roman" w:hAnsi="Times New Roman"/>
                <w:sz w:val="20"/>
                <w:szCs w:val="20"/>
              </w:rPr>
            </w:pPr>
          </w:p>
        </w:tc>
        <w:tc>
          <w:tcPr>
            <w:tcW w:w="126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08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080" w:type="dxa"/>
            <w:tcBorders>
              <w:top w:val="nil"/>
              <w:left w:val="nil"/>
              <w:bottom w:val="nil"/>
              <w:right w:val="nil"/>
            </w:tcBorders>
            <w:vAlign w:val="center"/>
          </w:tcPr>
          <w:p w:rsidR="006D5D9D" w:rsidRPr="00831F75" w:rsidRDefault="006D5D9D" w:rsidP="00831F75">
            <w:pPr>
              <w:spacing w:after="0" w:line="240" w:lineRule="auto"/>
              <w:jc w:val="center"/>
              <w:rPr>
                <w:rFonts w:ascii="Times New Roman" w:hAnsi="Times New Roman"/>
                <w:sz w:val="20"/>
                <w:szCs w:val="20"/>
              </w:rPr>
            </w:pPr>
          </w:p>
        </w:tc>
        <w:tc>
          <w:tcPr>
            <w:tcW w:w="1260" w:type="dxa"/>
            <w:tcBorders>
              <w:top w:val="nil"/>
              <w:left w:val="nil"/>
              <w:bottom w:val="nil"/>
              <w:right w:val="nil"/>
            </w:tcBorders>
            <w:noWrap/>
            <w:vAlign w:val="bottom"/>
          </w:tcPr>
          <w:p w:rsidR="006D5D9D" w:rsidRPr="00831F75" w:rsidRDefault="006D5D9D" w:rsidP="00831F75">
            <w:pPr>
              <w:spacing w:after="0" w:line="240" w:lineRule="auto"/>
              <w:rPr>
                <w:rFonts w:ascii="Times New Roman" w:hAnsi="Times New Roman"/>
                <w:sz w:val="20"/>
                <w:szCs w:val="20"/>
              </w:rPr>
            </w:pPr>
          </w:p>
        </w:tc>
        <w:tc>
          <w:tcPr>
            <w:tcW w:w="720" w:type="dxa"/>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540" w:type="dxa"/>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720" w:type="dxa"/>
            <w:gridSpan w:val="2"/>
            <w:tcBorders>
              <w:top w:val="nil"/>
              <w:left w:val="nil"/>
              <w:bottom w:val="nil"/>
              <w:right w:val="nil"/>
            </w:tcBorders>
          </w:tcPr>
          <w:p w:rsidR="006D5D9D" w:rsidRPr="00831F75" w:rsidRDefault="006D5D9D" w:rsidP="00831F75">
            <w:pPr>
              <w:spacing w:after="0" w:line="240" w:lineRule="auto"/>
              <w:rPr>
                <w:rFonts w:ascii="Times New Roman" w:hAnsi="Times New Roman"/>
                <w:sz w:val="20"/>
                <w:szCs w:val="20"/>
              </w:rPr>
            </w:pPr>
          </w:p>
        </w:tc>
        <w:tc>
          <w:tcPr>
            <w:tcW w:w="3240" w:type="dxa"/>
            <w:gridSpan w:val="3"/>
            <w:tcBorders>
              <w:top w:val="nil"/>
              <w:left w:val="nil"/>
              <w:bottom w:val="nil"/>
              <w:right w:val="nil"/>
            </w:tcBorders>
            <w:vAlign w:val="bottom"/>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 xml:space="preserve">от 09.07.2015 №112 </w:t>
            </w:r>
          </w:p>
        </w:tc>
      </w:tr>
      <w:tr w:rsidR="006D5D9D" w:rsidRPr="00831F75" w:rsidTr="00831F75">
        <w:trPr>
          <w:trHeight w:val="360"/>
        </w:trPr>
        <w:tc>
          <w:tcPr>
            <w:tcW w:w="10995" w:type="dxa"/>
            <w:gridSpan w:val="12"/>
            <w:tcBorders>
              <w:top w:val="nil"/>
              <w:left w:val="nil"/>
              <w:bottom w:val="nil"/>
              <w:right w:val="nil"/>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Объем межбюджетных трансфертов бюджету муниципального образования сельское поселение Сентябрьский</w:t>
            </w:r>
          </w:p>
        </w:tc>
      </w:tr>
      <w:tr w:rsidR="006D5D9D" w:rsidRPr="00831F75" w:rsidTr="00831F75">
        <w:trPr>
          <w:trHeight w:val="360"/>
        </w:trPr>
        <w:tc>
          <w:tcPr>
            <w:tcW w:w="10995" w:type="dxa"/>
            <w:gridSpan w:val="12"/>
            <w:tcBorders>
              <w:top w:val="nil"/>
              <w:left w:val="nil"/>
              <w:bottom w:val="nil"/>
              <w:right w:val="nil"/>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из бюджета Нефтеюганского района на 2015 год</w:t>
            </w:r>
          </w:p>
        </w:tc>
      </w:tr>
      <w:tr w:rsidR="006D5D9D" w:rsidRPr="00831F75" w:rsidTr="00831F75">
        <w:trPr>
          <w:trHeight w:val="315"/>
        </w:trPr>
        <w:tc>
          <w:tcPr>
            <w:tcW w:w="1095" w:type="dxa"/>
            <w:vMerge w:val="restart"/>
            <w:tcBorders>
              <w:top w:val="single" w:sz="8" w:space="0" w:color="auto"/>
              <w:left w:val="single" w:sz="8" w:space="0" w:color="auto"/>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Наименование  поселения</w:t>
            </w:r>
          </w:p>
        </w:tc>
        <w:tc>
          <w:tcPr>
            <w:tcW w:w="9900" w:type="dxa"/>
            <w:gridSpan w:val="11"/>
            <w:tcBorders>
              <w:top w:val="single" w:sz="4" w:space="0" w:color="auto"/>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 xml:space="preserve">Сумма на 2015 год </w:t>
            </w:r>
          </w:p>
        </w:tc>
      </w:tr>
      <w:tr w:rsidR="006D5D9D" w:rsidRPr="00831F75" w:rsidTr="00831F75">
        <w:trPr>
          <w:trHeight w:val="315"/>
        </w:trPr>
        <w:tc>
          <w:tcPr>
            <w:tcW w:w="1095" w:type="dxa"/>
            <w:vMerge/>
            <w:tcBorders>
              <w:top w:val="single" w:sz="8" w:space="0" w:color="auto"/>
              <w:left w:val="single" w:sz="8"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Всего межбюджетные трансферты</w:t>
            </w:r>
          </w:p>
        </w:tc>
        <w:tc>
          <w:tcPr>
            <w:tcW w:w="1080"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 </w:t>
            </w:r>
          </w:p>
        </w:tc>
        <w:tc>
          <w:tcPr>
            <w:tcW w:w="6480" w:type="dxa"/>
            <w:gridSpan w:val="8"/>
            <w:tcBorders>
              <w:top w:val="single" w:sz="4" w:space="0" w:color="auto"/>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межбюджетные трансферты</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Иные межбюджетные трансферты</w:t>
            </w:r>
          </w:p>
        </w:tc>
      </w:tr>
      <w:tr w:rsidR="006D5D9D" w:rsidRPr="00831F75" w:rsidTr="00831F75">
        <w:trPr>
          <w:trHeight w:val="315"/>
        </w:trPr>
        <w:tc>
          <w:tcPr>
            <w:tcW w:w="1095" w:type="dxa"/>
            <w:vMerge/>
            <w:tcBorders>
              <w:top w:val="single" w:sz="8" w:space="0" w:color="auto"/>
              <w:left w:val="single" w:sz="8"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26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Дотация на поддержку мер по обеспечению сбалансированности бюджета поселений</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 xml:space="preserve">Дотация на выравнивание бюджетной обеспеченности </w:t>
            </w:r>
          </w:p>
        </w:tc>
        <w:tc>
          <w:tcPr>
            <w:tcW w:w="4140" w:type="dxa"/>
            <w:gridSpan w:val="6"/>
            <w:tcBorders>
              <w:top w:val="single" w:sz="4" w:space="0" w:color="auto"/>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в том числе:</w:t>
            </w:r>
          </w:p>
        </w:tc>
        <w:tc>
          <w:tcPr>
            <w:tcW w:w="1260" w:type="dxa"/>
            <w:vMerge w:val="restart"/>
            <w:tcBorders>
              <w:top w:val="nil"/>
              <w:left w:val="single" w:sz="4" w:space="0" w:color="auto"/>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c>
          <w:tcPr>
            <w:tcW w:w="108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r>
      <w:tr w:rsidR="006D5D9D" w:rsidRPr="00831F75" w:rsidTr="00831F75">
        <w:trPr>
          <w:trHeight w:val="300"/>
        </w:trPr>
        <w:tc>
          <w:tcPr>
            <w:tcW w:w="1095" w:type="dxa"/>
            <w:vMerge/>
            <w:tcBorders>
              <w:top w:val="single" w:sz="8" w:space="0" w:color="auto"/>
              <w:left w:val="single" w:sz="8"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26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08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08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 xml:space="preserve">1 часть дотации </w:t>
            </w:r>
            <w:r w:rsidRPr="00831F75">
              <w:rPr>
                <w:rFonts w:ascii="Times New Roman" w:hAnsi="Times New Roman"/>
                <w:sz w:val="20"/>
                <w:szCs w:val="20"/>
              </w:rPr>
              <w:t>(субвенция из районного фонда  финансовой поддержки поселений)</w:t>
            </w:r>
          </w:p>
        </w:tc>
        <w:tc>
          <w:tcPr>
            <w:tcW w:w="720" w:type="dxa"/>
            <w:vMerge w:val="restart"/>
            <w:tcBorders>
              <w:top w:val="nil"/>
              <w:left w:val="single" w:sz="4" w:space="0" w:color="auto"/>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2 часть дотации</w:t>
            </w:r>
          </w:p>
        </w:tc>
        <w:tc>
          <w:tcPr>
            <w:tcW w:w="2160" w:type="dxa"/>
            <w:gridSpan w:val="4"/>
            <w:tcBorders>
              <w:top w:val="single" w:sz="4" w:space="0" w:color="auto"/>
              <w:left w:val="nil"/>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в том числе:</w:t>
            </w:r>
          </w:p>
        </w:tc>
        <w:tc>
          <w:tcPr>
            <w:tcW w:w="126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08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r>
      <w:tr w:rsidR="006D5D9D" w:rsidRPr="00831F75" w:rsidTr="00831F75">
        <w:trPr>
          <w:trHeight w:val="5955"/>
        </w:trPr>
        <w:tc>
          <w:tcPr>
            <w:tcW w:w="1095" w:type="dxa"/>
            <w:vMerge/>
            <w:tcBorders>
              <w:top w:val="single" w:sz="8" w:space="0" w:color="auto"/>
              <w:left w:val="single" w:sz="8"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26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08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08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26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72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900" w:type="dxa"/>
            <w:gridSpan w:val="2"/>
            <w:tcBorders>
              <w:top w:val="nil"/>
              <w:left w:val="nil"/>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Субсидия  из районного фонда финансовой поддержки поселений</w:t>
            </w:r>
          </w:p>
        </w:tc>
        <w:tc>
          <w:tcPr>
            <w:tcW w:w="1260" w:type="dxa"/>
            <w:gridSpan w:val="2"/>
            <w:tcBorders>
              <w:top w:val="nil"/>
              <w:left w:val="nil"/>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26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c>
          <w:tcPr>
            <w:tcW w:w="1080" w:type="dxa"/>
            <w:vMerge/>
            <w:tcBorders>
              <w:top w:val="nil"/>
              <w:left w:val="single" w:sz="4" w:space="0" w:color="auto"/>
              <w:bottom w:val="single" w:sz="4" w:space="0" w:color="auto"/>
              <w:right w:val="single" w:sz="4" w:space="0" w:color="auto"/>
            </w:tcBorders>
            <w:vAlign w:val="center"/>
          </w:tcPr>
          <w:p w:rsidR="006D5D9D" w:rsidRPr="00831F75" w:rsidRDefault="006D5D9D" w:rsidP="00831F75">
            <w:pPr>
              <w:spacing w:after="0" w:line="240" w:lineRule="auto"/>
              <w:rPr>
                <w:rFonts w:ascii="Times New Roman" w:hAnsi="Times New Roman"/>
                <w:b/>
                <w:bCs/>
                <w:sz w:val="20"/>
                <w:szCs w:val="20"/>
              </w:rPr>
            </w:pPr>
          </w:p>
        </w:tc>
      </w:tr>
      <w:tr w:rsidR="006D5D9D" w:rsidRPr="00831F75" w:rsidTr="00831F75">
        <w:trPr>
          <w:trHeight w:val="255"/>
        </w:trPr>
        <w:tc>
          <w:tcPr>
            <w:tcW w:w="1095" w:type="dxa"/>
            <w:tcBorders>
              <w:top w:val="nil"/>
              <w:left w:val="single" w:sz="8" w:space="0" w:color="auto"/>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w:t>
            </w:r>
          </w:p>
        </w:tc>
        <w:tc>
          <w:tcPr>
            <w:tcW w:w="1260"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2</w:t>
            </w:r>
          </w:p>
        </w:tc>
        <w:tc>
          <w:tcPr>
            <w:tcW w:w="1080"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3</w:t>
            </w:r>
          </w:p>
        </w:tc>
        <w:tc>
          <w:tcPr>
            <w:tcW w:w="1080"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3</w:t>
            </w:r>
          </w:p>
        </w:tc>
        <w:tc>
          <w:tcPr>
            <w:tcW w:w="1260" w:type="dxa"/>
            <w:tcBorders>
              <w:top w:val="nil"/>
              <w:left w:val="nil"/>
              <w:bottom w:val="single" w:sz="4"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4</w:t>
            </w:r>
          </w:p>
        </w:tc>
        <w:tc>
          <w:tcPr>
            <w:tcW w:w="720" w:type="dxa"/>
            <w:tcBorders>
              <w:top w:val="nil"/>
              <w:left w:val="nil"/>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5</w:t>
            </w:r>
          </w:p>
        </w:tc>
        <w:tc>
          <w:tcPr>
            <w:tcW w:w="900" w:type="dxa"/>
            <w:gridSpan w:val="2"/>
            <w:tcBorders>
              <w:top w:val="nil"/>
              <w:left w:val="nil"/>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6</w:t>
            </w:r>
          </w:p>
        </w:tc>
        <w:tc>
          <w:tcPr>
            <w:tcW w:w="1260" w:type="dxa"/>
            <w:gridSpan w:val="2"/>
            <w:tcBorders>
              <w:top w:val="nil"/>
              <w:left w:val="nil"/>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7</w:t>
            </w:r>
          </w:p>
        </w:tc>
        <w:tc>
          <w:tcPr>
            <w:tcW w:w="1260" w:type="dxa"/>
            <w:tcBorders>
              <w:top w:val="nil"/>
              <w:left w:val="nil"/>
              <w:bottom w:val="single" w:sz="4" w:space="0" w:color="auto"/>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8</w:t>
            </w:r>
          </w:p>
        </w:tc>
        <w:tc>
          <w:tcPr>
            <w:tcW w:w="1080" w:type="dxa"/>
            <w:tcBorders>
              <w:top w:val="nil"/>
              <w:left w:val="nil"/>
              <w:bottom w:val="single" w:sz="4" w:space="0" w:color="auto"/>
              <w:right w:val="single" w:sz="8"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9</w:t>
            </w:r>
          </w:p>
        </w:tc>
      </w:tr>
      <w:tr w:rsidR="006D5D9D" w:rsidRPr="00831F75" w:rsidTr="00831F75">
        <w:trPr>
          <w:trHeight w:val="1080"/>
        </w:trPr>
        <w:tc>
          <w:tcPr>
            <w:tcW w:w="1095" w:type="dxa"/>
            <w:tcBorders>
              <w:top w:val="nil"/>
              <w:left w:val="single" w:sz="8" w:space="0" w:color="auto"/>
              <w:bottom w:val="nil"/>
              <w:right w:val="single" w:sz="4" w:space="0" w:color="auto"/>
            </w:tcBorders>
            <w:vAlign w:val="center"/>
          </w:tcPr>
          <w:p w:rsidR="006D5D9D" w:rsidRPr="00831F75" w:rsidRDefault="006D5D9D" w:rsidP="00831F75">
            <w:pPr>
              <w:spacing w:after="0" w:line="240" w:lineRule="auto"/>
              <w:rPr>
                <w:rFonts w:ascii="Times New Roman" w:hAnsi="Times New Roman"/>
                <w:sz w:val="20"/>
                <w:szCs w:val="20"/>
              </w:rPr>
            </w:pPr>
            <w:r w:rsidRPr="00831F75">
              <w:rPr>
                <w:rFonts w:ascii="Times New Roman" w:hAnsi="Times New Roman"/>
                <w:sz w:val="20"/>
                <w:szCs w:val="20"/>
              </w:rPr>
              <w:t>городское поселение Сентябрьский</w:t>
            </w:r>
          </w:p>
        </w:tc>
        <w:tc>
          <w:tcPr>
            <w:tcW w:w="1260" w:type="dxa"/>
            <w:tcBorders>
              <w:top w:val="nil"/>
              <w:left w:val="nil"/>
              <w:bottom w:val="nil"/>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11 829,00000</w:t>
            </w:r>
          </w:p>
        </w:tc>
        <w:tc>
          <w:tcPr>
            <w:tcW w:w="1080" w:type="dxa"/>
            <w:tcBorders>
              <w:top w:val="nil"/>
              <w:left w:val="nil"/>
              <w:bottom w:val="nil"/>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6 561,90000</w:t>
            </w:r>
          </w:p>
        </w:tc>
        <w:tc>
          <w:tcPr>
            <w:tcW w:w="1080" w:type="dxa"/>
            <w:tcBorders>
              <w:top w:val="nil"/>
              <w:left w:val="nil"/>
              <w:bottom w:val="nil"/>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5 036,10000</w:t>
            </w:r>
          </w:p>
        </w:tc>
        <w:tc>
          <w:tcPr>
            <w:tcW w:w="1260" w:type="dxa"/>
            <w:tcBorders>
              <w:top w:val="nil"/>
              <w:left w:val="nil"/>
              <w:bottom w:val="nil"/>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2 214,00000</w:t>
            </w:r>
          </w:p>
        </w:tc>
        <w:tc>
          <w:tcPr>
            <w:tcW w:w="720" w:type="dxa"/>
            <w:tcBorders>
              <w:top w:val="nil"/>
              <w:left w:val="nil"/>
              <w:bottom w:val="nil"/>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2 822,10000</w:t>
            </w:r>
          </w:p>
        </w:tc>
        <w:tc>
          <w:tcPr>
            <w:tcW w:w="900" w:type="dxa"/>
            <w:gridSpan w:val="2"/>
            <w:tcBorders>
              <w:top w:val="nil"/>
              <w:left w:val="nil"/>
              <w:bottom w:val="nil"/>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345,70000</w:t>
            </w:r>
          </w:p>
        </w:tc>
        <w:tc>
          <w:tcPr>
            <w:tcW w:w="1260" w:type="dxa"/>
            <w:gridSpan w:val="2"/>
            <w:tcBorders>
              <w:top w:val="nil"/>
              <w:left w:val="nil"/>
              <w:bottom w:val="nil"/>
              <w:right w:val="single" w:sz="4" w:space="0" w:color="auto"/>
            </w:tcBorders>
            <w:shd w:val="clear" w:color="auto" w:fill="FFFFFF"/>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2 476,40000</w:t>
            </w:r>
          </w:p>
        </w:tc>
        <w:tc>
          <w:tcPr>
            <w:tcW w:w="1260" w:type="dxa"/>
            <w:tcBorders>
              <w:top w:val="nil"/>
              <w:left w:val="nil"/>
              <w:bottom w:val="nil"/>
              <w:right w:val="single" w:sz="4"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81,00000</w:t>
            </w:r>
          </w:p>
        </w:tc>
        <w:tc>
          <w:tcPr>
            <w:tcW w:w="1080" w:type="dxa"/>
            <w:tcBorders>
              <w:top w:val="nil"/>
              <w:left w:val="nil"/>
              <w:bottom w:val="nil"/>
              <w:right w:val="single" w:sz="8" w:space="0" w:color="auto"/>
            </w:tcBorders>
            <w:vAlign w:val="center"/>
          </w:tcPr>
          <w:p w:rsidR="006D5D9D" w:rsidRPr="00831F75" w:rsidRDefault="006D5D9D" w:rsidP="00831F75">
            <w:pPr>
              <w:spacing w:after="0" w:line="240" w:lineRule="auto"/>
              <w:jc w:val="center"/>
              <w:rPr>
                <w:rFonts w:ascii="Times New Roman" w:hAnsi="Times New Roman"/>
                <w:sz w:val="20"/>
                <w:szCs w:val="20"/>
              </w:rPr>
            </w:pPr>
            <w:r w:rsidRPr="00831F75">
              <w:rPr>
                <w:rFonts w:ascii="Times New Roman" w:hAnsi="Times New Roman"/>
                <w:sz w:val="20"/>
                <w:szCs w:val="20"/>
              </w:rPr>
              <w:t>150,00000</w:t>
            </w:r>
          </w:p>
        </w:tc>
      </w:tr>
      <w:tr w:rsidR="006D5D9D" w:rsidRPr="00831F75" w:rsidTr="00831F75">
        <w:trPr>
          <w:trHeight w:val="345"/>
        </w:trPr>
        <w:tc>
          <w:tcPr>
            <w:tcW w:w="1095" w:type="dxa"/>
            <w:tcBorders>
              <w:top w:val="single" w:sz="8" w:space="0" w:color="auto"/>
              <w:left w:val="single" w:sz="8" w:space="0" w:color="auto"/>
              <w:bottom w:val="single" w:sz="8" w:space="0" w:color="auto"/>
              <w:right w:val="single" w:sz="4" w:space="0" w:color="auto"/>
            </w:tcBorders>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Всего:</w:t>
            </w:r>
          </w:p>
        </w:tc>
        <w:tc>
          <w:tcPr>
            <w:tcW w:w="1260" w:type="dxa"/>
            <w:tcBorders>
              <w:top w:val="single" w:sz="8" w:space="0" w:color="auto"/>
              <w:left w:val="nil"/>
              <w:bottom w:val="single" w:sz="8" w:space="0" w:color="auto"/>
              <w:right w:val="single" w:sz="4" w:space="0" w:color="auto"/>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11 829,00000</w:t>
            </w:r>
          </w:p>
        </w:tc>
        <w:tc>
          <w:tcPr>
            <w:tcW w:w="1080" w:type="dxa"/>
            <w:tcBorders>
              <w:top w:val="single" w:sz="8" w:space="0" w:color="auto"/>
              <w:left w:val="nil"/>
              <w:bottom w:val="single" w:sz="8" w:space="0" w:color="auto"/>
              <w:right w:val="single" w:sz="4" w:space="0" w:color="auto"/>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6 561,90000</w:t>
            </w:r>
          </w:p>
        </w:tc>
        <w:tc>
          <w:tcPr>
            <w:tcW w:w="1080" w:type="dxa"/>
            <w:tcBorders>
              <w:top w:val="single" w:sz="8" w:space="0" w:color="auto"/>
              <w:left w:val="nil"/>
              <w:bottom w:val="single" w:sz="8" w:space="0" w:color="auto"/>
              <w:right w:val="single" w:sz="4" w:space="0" w:color="auto"/>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5 036,10000</w:t>
            </w:r>
          </w:p>
        </w:tc>
        <w:tc>
          <w:tcPr>
            <w:tcW w:w="1260" w:type="dxa"/>
            <w:tcBorders>
              <w:top w:val="single" w:sz="8" w:space="0" w:color="auto"/>
              <w:left w:val="nil"/>
              <w:bottom w:val="single" w:sz="8" w:space="0" w:color="auto"/>
              <w:right w:val="single" w:sz="4" w:space="0" w:color="auto"/>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2 214,00000</w:t>
            </w:r>
          </w:p>
        </w:tc>
        <w:tc>
          <w:tcPr>
            <w:tcW w:w="720" w:type="dxa"/>
            <w:tcBorders>
              <w:top w:val="single" w:sz="8" w:space="0" w:color="auto"/>
              <w:left w:val="nil"/>
              <w:bottom w:val="single" w:sz="8" w:space="0" w:color="auto"/>
              <w:right w:val="single" w:sz="4" w:space="0" w:color="auto"/>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2 822,10000</w:t>
            </w:r>
          </w:p>
        </w:tc>
        <w:tc>
          <w:tcPr>
            <w:tcW w:w="900" w:type="dxa"/>
            <w:gridSpan w:val="2"/>
            <w:tcBorders>
              <w:top w:val="single" w:sz="8" w:space="0" w:color="auto"/>
              <w:left w:val="nil"/>
              <w:bottom w:val="single" w:sz="8" w:space="0" w:color="auto"/>
              <w:right w:val="single" w:sz="4" w:space="0" w:color="auto"/>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345,70000</w:t>
            </w:r>
          </w:p>
        </w:tc>
        <w:tc>
          <w:tcPr>
            <w:tcW w:w="1260" w:type="dxa"/>
            <w:gridSpan w:val="2"/>
            <w:tcBorders>
              <w:top w:val="single" w:sz="8" w:space="0" w:color="auto"/>
              <w:left w:val="nil"/>
              <w:bottom w:val="single" w:sz="8" w:space="0" w:color="auto"/>
              <w:right w:val="single" w:sz="4" w:space="0" w:color="auto"/>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2 476,40000</w:t>
            </w:r>
          </w:p>
        </w:tc>
        <w:tc>
          <w:tcPr>
            <w:tcW w:w="1260" w:type="dxa"/>
            <w:tcBorders>
              <w:top w:val="single" w:sz="8" w:space="0" w:color="auto"/>
              <w:left w:val="nil"/>
              <w:bottom w:val="single" w:sz="8" w:space="0" w:color="auto"/>
              <w:right w:val="single" w:sz="4" w:space="0" w:color="auto"/>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81,00000</w:t>
            </w:r>
          </w:p>
        </w:tc>
        <w:tc>
          <w:tcPr>
            <w:tcW w:w="1080" w:type="dxa"/>
            <w:tcBorders>
              <w:top w:val="single" w:sz="8" w:space="0" w:color="auto"/>
              <w:left w:val="nil"/>
              <w:bottom w:val="single" w:sz="8" w:space="0" w:color="auto"/>
              <w:right w:val="single" w:sz="8" w:space="0" w:color="auto"/>
            </w:tcBorders>
            <w:noWrap/>
            <w:vAlign w:val="center"/>
          </w:tcPr>
          <w:p w:rsidR="006D5D9D" w:rsidRPr="00831F75" w:rsidRDefault="006D5D9D" w:rsidP="00831F75">
            <w:pPr>
              <w:spacing w:after="0" w:line="240" w:lineRule="auto"/>
              <w:jc w:val="center"/>
              <w:rPr>
                <w:rFonts w:ascii="Times New Roman" w:hAnsi="Times New Roman"/>
                <w:b/>
                <w:bCs/>
                <w:sz w:val="20"/>
                <w:szCs w:val="20"/>
              </w:rPr>
            </w:pPr>
            <w:r w:rsidRPr="00831F75">
              <w:rPr>
                <w:rFonts w:ascii="Times New Roman" w:hAnsi="Times New Roman"/>
                <w:b/>
                <w:bCs/>
                <w:sz w:val="20"/>
                <w:szCs w:val="20"/>
              </w:rPr>
              <w:t>150,00000</w:t>
            </w:r>
          </w:p>
        </w:tc>
      </w:tr>
    </w:tbl>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tbl>
      <w:tblPr>
        <w:tblW w:w="11329" w:type="dxa"/>
        <w:tblInd w:w="93" w:type="dxa"/>
        <w:tblLook w:val="0000"/>
      </w:tblPr>
      <w:tblGrid>
        <w:gridCol w:w="407"/>
        <w:gridCol w:w="328"/>
        <w:gridCol w:w="7200"/>
        <w:gridCol w:w="1620"/>
        <w:gridCol w:w="169"/>
        <w:gridCol w:w="1605"/>
      </w:tblGrid>
      <w:tr w:rsidR="006D5D9D" w:rsidRPr="001B5EC5" w:rsidTr="003402F3">
        <w:trPr>
          <w:trHeight w:val="330"/>
        </w:trPr>
        <w:tc>
          <w:tcPr>
            <w:tcW w:w="407" w:type="dxa"/>
            <w:tcBorders>
              <w:top w:val="nil"/>
              <w:left w:val="nil"/>
              <w:bottom w:val="nil"/>
              <w:right w:val="nil"/>
            </w:tcBorders>
            <w:noWrap/>
            <w:vAlign w:val="bottom"/>
          </w:tcPr>
          <w:p w:rsidR="006D5D9D" w:rsidRPr="001B5EC5" w:rsidRDefault="006D5D9D" w:rsidP="00831F75">
            <w:pPr>
              <w:spacing w:after="0" w:line="240" w:lineRule="auto"/>
              <w:rPr>
                <w:rFonts w:ascii="Times New Roman" w:hAnsi="Times New Roman"/>
                <w:sz w:val="20"/>
                <w:szCs w:val="20"/>
              </w:rPr>
            </w:pPr>
            <w:bookmarkStart w:id="2" w:name="RANGE!A1:D19"/>
            <w:bookmarkEnd w:id="2"/>
          </w:p>
        </w:tc>
        <w:tc>
          <w:tcPr>
            <w:tcW w:w="328" w:type="dxa"/>
            <w:tcBorders>
              <w:top w:val="nil"/>
              <w:left w:val="nil"/>
              <w:bottom w:val="nil"/>
              <w:right w:val="nil"/>
            </w:tcBorders>
            <w:noWrap/>
            <w:vAlign w:val="bottom"/>
          </w:tcPr>
          <w:p w:rsidR="006D5D9D" w:rsidRPr="001B5EC5" w:rsidRDefault="006D5D9D" w:rsidP="00831F75">
            <w:pPr>
              <w:spacing w:after="0" w:line="240" w:lineRule="auto"/>
              <w:rPr>
                <w:rFonts w:ascii="Times New Roman" w:hAnsi="Times New Roman"/>
                <w:sz w:val="20"/>
                <w:szCs w:val="20"/>
              </w:rPr>
            </w:pPr>
          </w:p>
        </w:tc>
        <w:tc>
          <w:tcPr>
            <w:tcW w:w="8989" w:type="dxa"/>
            <w:gridSpan w:val="3"/>
            <w:tcBorders>
              <w:top w:val="nil"/>
              <w:left w:val="nil"/>
              <w:bottom w:val="nil"/>
              <w:right w:val="nil"/>
            </w:tcBorders>
            <w:vAlign w:val="bottom"/>
          </w:tcPr>
          <w:p w:rsidR="006D5D9D" w:rsidRPr="001B5EC5" w:rsidRDefault="006D5D9D" w:rsidP="00831F75">
            <w:pPr>
              <w:spacing w:after="0" w:line="240" w:lineRule="auto"/>
              <w:rPr>
                <w:rFonts w:ascii="Times New Roman" w:hAnsi="Times New Roman"/>
                <w:sz w:val="20"/>
                <w:szCs w:val="20"/>
              </w:rPr>
            </w:pPr>
            <w:r w:rsidRPr="001B5EC5">
              <w:rPr>
                <w:rFonts w:ascii="Times New Roman" w:hAnsi="Times New Roman"/>
                <w:sz w:val="20"/>
                <w:szCs w:val="20"/>
              </w:rPr>
              <w:t>Приложение 5 к решению Совета депутатов сельского поселения Сентябрьский от 09.07.2015 №112</w:t>
            </w:r>
          </w:p>
        </w:tc>
        <w:tc>
          <w:tcPr>
            <w:tcW w:w="1605" w:type="dxa"/>
            <w:tcBorders>
              <w:top w:val="nil"/>
              <w:left w:val="nil"/>
              <w:bottom w:val="nil"/>
              <w:right w:val="nil"/>
            </w:tcBorders>
            <w:noWrap/>
            <w:vAlign w:val="bottom"/>
          </w:tcPr>
          <w:p w:rsidR="006D5D9D" w:rsidRPr="001B5EC5" w:rsidRDefault="006D5D9D" w:rsidP="00831F75">
            <w:pPr>
              <w:spacing w:after="0" w:line="240" w:lineRule="auto"/>
              <w:rPr>
                <w:rFonts w:ascii="Times New Roman" w:hAnsi="Times New Roman"/>
                <w:sz w:val="20"/>
                <w:szCs w:val="20"/>
              </w:rPr>
            </w:pPr>
          </w:p>
        </w:tc>
      </w:tr>
      <w:tr w:rsidR="006D5D9D" w:rsidRPr="001B5EC5" w:rsidTr="003402F3">
        <w:trPr>
          <w:gridAfter w:val="2"/>
          <w:wAfter w:w="1774" w:type="dxa"/>
          <w:trHeight w:val="990"/>
        </w:trPr>
        <w:tc>
          <w:tcPr>
            <w:tcW w:w="9555" w:type="dxa"/>
            <w:gridSpan w:val="4"/>
            <w:tcBorders>
              <w:top w:val="nil"/>
              <w:left w:val="nil"/>
              <w:bottom w:val="nil"/>
              <w:right w:val="nil"/>
            </w:tcBorders>
            <w:shd w:val="clear" w:color="auto" w:fill="FFFFFF"/>
            <w:vAlign w:val="bottom"/>
          </w:tcPr>
          <w:p w:rsidR="006D5D9D" w:rsidRPr="001B5EC5" w:rsidRDefault="006D5D9D" w:rsidP="00831F75">
            <w:pPr>
              <w:spacing w:after="0" w:line="240" w:lineRule="auto"/>
              <w:jc w:val="center"/>
              <w:rPr>
                <w:rFonts w:ascii="Times New Roman" w:hAnsi="Times New Roman"/>
                <w:b/>
                <w:bCs/>
                <w:sz w:val="20"/>
                <w:szCs w:val="20"/>
              </w:rPr>
            </w:pPr>
            <w:r w:rsidRPr="001B5EC5">
              <w:rPr>
                <w:rFonts w:ascii="Times New Roman" w:hAnsi="Times New Roman"/>
                <w:b/>
                <w:bCs/>
                <w:sz w:val="20"/>
                <w:szCs w:val="20"/>
              </w:rPr>
              <w:t xml:space="preserve">Объем </w:t>
            </w:r>
            <w:r w:rsidRPr="001B5EC5">
              <w:rPr>
                <w:rFonts w:ascii="Times New Roman" w:hAnsi="Times New Roman"/>
                <w:b/>
                <w:bCs/>
                <w:sz w:val="20"/>
                <w:szCs w:val="20"/>
              </w:rPr>
              <w:br/>
              <w:t xml:space="preserve">части межбюджетных трансфертов, необходимых для осуществления передаваемых полномочий </w:t>
            </w:r>
            <w:r w:rsidRPr="001B5EC5">
              <w:rPr>
                <w:rFonts w:ascii="Times New Roman" w:hAnsi="Times New Roman"/>
                <w:b/>
                <w:bCs/>
                <w:sz w:val="20"/>
                <w:szCs w:val="20"/>
              </w:rPr>
              <w:br/>
              <w:t>бюджету Нефтеюганского района из бюджета сельского поселения Сентябрьский</w:t>
            </w:r>
          </w:p>
        </w:tc>
      </w:tr>
      <w:tr w:rsidR="006D5D9D" w:rsidRPr="001B5EC5" w:rsidTr="003402F3">
        <w:trPr>
          <w:gridAfter w:val="2"/>
          <w:wAfter w:w="1774" w:type="dxa"/>
          <w:trHeight w:val="345"/>
        </w:trPr>
        <w:tc>
          <w:tcPr>
            <w:tcW w:w="9555" w:type="dxa"/>
            <w:gridSpan w:val="4"/>
            <w:tcBorders>
              <w:top w:val="nil"/>
              <w:left w:val="nil"/>
              <w:bottom w:val="nil"/>
              <w:right w:val="nil"/>
            </w:tcBorders>
            <w:shd w:val="clear" w:color="auto" w:fill="FFFFFF"/>
            <w:vAlign w:val="bottom"/>
          </w:tcPr>
          <w:p w:rsidR="006D5D9D" w:rsidRPr="001B5EC5" w:rsidRDefault="006D5D9D" w:rsidP="00831F75">
            <w:pPr>
              <w:spacing w:after="0" w:line="240" w:lineRule="auto"/>
              <w:jc w:val="center"/>
              <w:rPr>
                <w:rFonts w:ascii="Times New Roman" w:hAnsi="Times New Roman"/>
                <w:b/>
                <w:bCs/>
                <w:sz w:val="20"/>
                <w:szCs w:val="20"/>
              </w:rPr>
            </w:pPr>
            <w:r w:rsidRPr="001B5EC5">
              <w:rPr>
                <w:rFonts w:ascii="Times New Roman" w:hAnsi="Times New Roman"/>
                <w:b/>
                <w:bCs/>
                <w:sz w:val="20"/>
                <w:szCs w:val="20"/>
              </w:rPr>
              <w:t>на 2015 год</w:t>
            </w:r>
          </w:p>
        </w:tc>
      </w:tr>
      <w:tr w:rsidR="006D5D9D" w:rsidRPr="001B5EC5" w:rsidTr="003402F3">
        <w:trPr>
          <w:trHeight w:val="729"/>
        </w:trPr>
        <w:tc>
          <w:tcPr>
            <w:tcW w:w="407" w:type="dxa"/>
            <w:tcBorders>
              <w:top w:val="single" w:sz="4" w:space="0" w:color="auto"/>
              <w:left w:val="single" w:sz="4" w:space="0" w:color="auto"/>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w:t>
            </w:r>
          </w:p>
        </w:tc>
        <w:tc>
          <w:tcPr>
            <w:tcW w:w="7528" w:type="dxa"/>
            <w:gridSpan w:val="2"/>
            <w:tcBorders>
              <w:top w:val="single" w:sz="4" w:space="0" w:color="auto"/>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 xml:space="preserve">Наименование вопроса местного значения, по которому передаются полномочия </w:t>
            </w:r>
          </w:p>
        </w:tc>
        <w:tc>
          <w:tcPr>
            <w:tcW w:w="1789" w:type="dxa"/>
            <w:gridSpan w:val="2"/>
            <w:tcBorders>
              <w:top w:val="single" w:sz="4" w:space="0" w:color="auto"/>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Объем межбюджетных трансфертов (тыс. руб.)</w:t>
            </w:r>
          </w:p>
        </w:tc>
        <w:tc>
          <w:tcPr>
            <w:tcW w:w="1605" w:type="dxa"/>
            <w:tcBorders>
              <w:top w:val="single" w:sz="4" w:space="0" w:color="auto"/>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Предельная штатная численность работников органов местного самоуправления</w:t>
            </w:r>
          </w:p>
        </w:tc>
      </w:tr>
      <w:tr w:rsidR="006D5D9D" w:rsidRPr="001B5EC5" w:rsidTr="003402F3">
        <w:trPr>
          <w:trHeight w:val="330"/>
        </w:trPr>
        <w:tc>
          <w:tcPr>
            <w:tcW w:w="407" w:type="dxa"/>
            <w:tcBorders>
              <w:top w:val="nil"/>
              <w:left w:val="single" w:sz="4" w:space="0" w:color="auto"/>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1</w:t>
            </w:r>
          </w:p>
        </w:tc>
        <w:tc>
          <w:tcPr>
            <w:tcW w:w="7528"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both"/>
              <w:rPr>
                <w:rFonts w:ascii="Times New Roman" w:hAnsi="Times New Roman"/>
                <w:sz w:val="20"/>
                <w:szCs w:val="20"/>
              </w:rPr>
            </w:pPr>
            <w:r w:rsidRPr="001B5EC5">
              <w:rPr>
                <w:rFonts w:ascii="Times New Roman" w:hAnsi="Times New Roman"/>
                <w:sz w:val="20"/>
                <w:szCs w:val="20"/>
              </w:rPr>
              <w:t>Осуществление муниципального жилищного контроля</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59,10000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0,07</w:t>
            </w:r>
          </w:p>
        </w:tc>
      </w:tr>
      <w:tr w:rsidR="006D5D9D" w:rsidRPr="001B5EC5" w:rsidTr="003402F3">
        <w:trPr>
          <w:trHeight w:val="1735"/>
        </w:trPr>
        <w:tc>
          <w:tcPr>
            <w:tcW w:w="407" w:type="dxa"/>
            <w:vMerge w:val="restart"/>
            <w:tcBorders>
              <w:top w:val="nil"/>
              <w:left w:val="single" w:sz="4" w:space="0" w:color="auto"/>
              <w:bottom w:val="single" w:sz="4" w:space="0" w:color="000000"/>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2</w:t>
            </w:r>
          </w:p>
        </w:tc>
        <w:tc>
          <w:tcPr>
            <w:tcW w:w="7528"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both"/>
              <w:rPr>
                <w:rFonts w:ascii="Times New Roman" w:hAnsi="Times New Roman"/>
                <w:sz w:val="20"/>
                <w:szCs w:val="20"/>
              </w:rPr>
            </w:pPr>
            <w:r w:rsidRPr="001B5EC5">
              <w:rPr>
                <w:rFonts w:ascii="Times New Roman" w:hAnsi="Times New Roman"/>
                <w:sz w:val="20"/>
                <w:szCs w:val="20"/>
              </w:rPr>
              <w:t>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130,20000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 </w:t>
            </w:r>
          </w:p>
        </w:tc>
      </w:tr>
      <w:tr w:rsidR="006D5D9D" w:rsidRPr="001B5EC5" w:rsidTr="003402F3">
        <w:trPr>
          <w:trHeight w:val="887"/>
        </w:trPr>
        <w:tc>
          <w:tcPr>
            <w:tcW w:w="407" w:type="dxa"/>
            <w:vMerge/>
            <w:tcBorders>
              <w:top w:val="nil"/>
              <w:left w:val="single" w:sz="4" w:space="0" w:color="auto"/>
              <w:bottom w:val="single" w:sz="4" w:space="0" w:color="000000"/>
              <w:right w:val="single" w:sz="4" w:space="0" w:color="auto"/>
            </w:tcBorders>
            <w:vAlign w:val="center"/>
          </w:tcPr>
          <w:p w:rsidR="006D5D9D" w:rsidRPr="001B5EC5" w:rsidRDefault="006D5D9D" w:rsidP="00831F75">
            <w:pPr>
              <w:spacing w:after="0" w:line="240" w:lineRule="auto"/>
              <w:rPr>
                <w:rFonts w:ascii="Times New Roman" w:hAnsi="Times New Roman"/>
                <w:sz w:val="20"/>
                <w:szCs w:val="20"/>
              </w:rPr>
            </w:pPr>
          </w:p>
        </w:tc>
        <w:tc>
          <w:tcPr>
            <w:tcW w:w="7528"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both"/>
              <w:rPr>
                <w:rFonts w:ascii="Times New Roman" w:hAnsi="Times New Roman"/>
                <w:sz w:val="20"/>
                <w:szCs w:val="20"/>
              </w:rPr>
            </w:pPr>
            <w:r w:rsidRPr="001B5EC5">
              <w:rPr>
                <w:rFonts w:ascii="Times New Roman" w:hAnsi="Times New Roman"/>
                <w:sz w:val="20"/>
                <w:szCs w:val="20"/>
              </w:rPr>
              <w:t>Организация содержания муниципального жилищного фонда, создание условий для жилищного строительства</w:t>
            </w:r>
            <w:r w:rsidRPr="001B5EC5">
              <w:rPr>
                <w:rFonts w:ascii="Times New Roman" w:hAnsi="Times New Roman"/>
                <w:color w:val="FF0000"/>
                <w:sz w:val="20"/>
                <w:szCs w:val="20"/>
              </w:rPr>
              <w:t xml:space="preserve"> </w:t>
            </w:r>
            <w:r w:rsidRPr="001B5EC5">
              <w:rPr>
                <w:rFonts w:ascii="Times New Roman" w:hAnsi="Times New Roman"/>
                <w:sz w:val="20"/>
                <w:szCs w:val="20"/>
              </w:rPr>
              <w:t>в соответствии с подписанным регламентом с уполномоченным органом администрации Нефтеюганского района</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247,55000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 </w:t>
            </w:r>
          </w:p>
        </w:tc>
      </w:tr>
      <w:tr w:rsidR="006D5D9D" w:rsidRPr="001B5EC5" w:rsidTr="003402F3">
        <w:trPr>
          <w:trHeight w:val="990"/>
        </w:trPr>
        <w:tc>
          <w:tcPr>
            <w:tcW w:w="407" w:type="dxa"/>
            <w:vMerge/>
            <w:tcBorders>
              <w:top w:val="nil"/>
              <w:left w:val="single" w:sz="4" w:space="0" w:color="auto"/>
              <w:bottom w:val="single" w:sz="4" w:space="0" w:color="000000"/>
              <w:right w:val="single" w:sz="4" w:space="0" w:color="auto"/>
            </w:tcBorders>
            <w:vAlign w:val="center"/>
          </w:tcPr>
          <w:p w:rsidR="006D5D9D" w:rsidRPr="001B5EC5" w:rsidRDefault="006D5D9D" w:rsidP="00831F75">
            <w:pPr>
              <w:spacing w:after="0" w:line="240" w:lineRule="auto"/>
              <w:rPr>
                <w:rFonts w:ascii="Times New Roman" w:hAnsi="Times New Roman"/>
                <w:sz w:val="20"/>
                <w:szCs w:val="20"/>
              </w:rPr>
            </w:pPr>
          </w:p>
        </w:tc>
        <w:tc>
          <w:tcPr>
            <w:tcW w:w="7528"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both"/>
              <w:rPr>
                <w:rFonts w:ascii="Times New Roman" w:hAnsi="Times New Roman"/>
                <w:sz w:val="20"/>
                <w:szCs w:val="20"/>
              </w:rPr>
            </w:pPr>
            <w:r w:rsidRPr="001B5EC5">
              <w:rPr>
                <w:rFonts w:ascii="Times New Roman" w:hAnsi="Times New Roman"/>
                <w:sz w:val="20"/>
                <w:szCs w:val="20"/>
              </w:rPr>
              <w:t>Создание, содержание и организация деятельности аварийно-спасательных служб (или) аварийно-спасательных формирований на территории поселения</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420,80000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 </w:t>
            </w:r>
          </w:p>
        </w:tc>
      </w:tr>
      <w:tr w:rsidR="006D5D9D" w:rsidRPr="001B5EC5" w:rsidTr="003402F3">
        <w:trPr>
          <w:trHeight w:val="718"/>
        </w:trPr>
        <w:tc>
          <w:tcPr>
            <w:tcW w:w="407" w:type="dxa"/>
            <w:vMerge w:val="restart"/>
            <w:tcBorders>
              <w:top w:val="nil"/>
              <w:left w:val="single" w:sz="4" w:space="0" w:color="auto"/>
              <w:bottom w:val="single" w:sz="4" w:space="0" w:color="000000"/>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3</w:t>
            </w:r>
          </w:p>
        </w:tc>
        <w:tc>
          <w:tcPr>
            <w:tcW w:w="7528"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rPr>
                <w:rFonts w:ascii="Times New Roman" w:hAnsi="Times New Roman"/>
                <w:sz w:val="20"/>
                <w:szCs w:val="20"/>
              </w:rPr>
            </w:pPr>
            <w:r w:rsidRPr="001B5EC5">
              <w:rPr>
                <w:rFonts w:ascii="Times New Roman" w:hAnsi="Times New Roman"/>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700,75000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 </w:t>
            </w:r>
          </w:p>
        </w:tc>
      </w:tr>
      <w:tr w:rsidR="006D5D9D" w:rsidRPr="001B5EC5" w:rsidTr="003402F3">
        <w:trPr>
          <w:trHeight w:val="660"/>
        </w:trPr>
        <w:tc>
          <w:tcPr>
            <w:tcW w:w="407" w:type="dxa"/>
            <w:vMerge/>
            <w:tcBorders>
              <w:top w:val="nil"/>
              <w:left w:val="single" w:sz="4" w:space="0" w:color="auto"/>
              <w:bottom w:val="single" w:sz="4" w:space="0" w:color="000000"/>
              <w:right w:val="single" w:sz="4" w:space="0" w:color="auto"/>
            </w:tcBorders>
            <w:vAlign w:val="center"/>
          </w:tcPr>
          <w:p w:rsidR="006D5D9D" w:rsidRPr="001B5EC5" w:rsidRDefault="006D5D9D" w:rsidP="00831F75">
            <w:pPr>
              <w:spacing w:after="0" w:line="240" w:lineRule="auto"/>
              <w:rPr>
                <w:rFonts w:ascii="Times New Roman" w:hAnsi="Times New Roman"/>
                <w:sz w:val="20"/>
                <w:szCs w:val="20"/>
              </w:rPr>
            </w:pPr>
          </w:p>
        </w:tc>
        <w:tc>
          <w:tcPr>
            <w:tcW w:w="7528" w:type="dxa"/>
            <w:gridSpan w:val="2"/>
            <w:tcBorders>
              <w:top w:val="nil"/>
              <w:left w:val="nil"/>
              <w:bottom w:val="single" w:sz="4" w:space="0" w:color="auto"/>
              <w:right w:val="single" w:sz="4" w:space="0" w:color="auto"/>
            </w:tcBorders>
            <w:shd w:val="clear" w:color="auto" w:fill="FFFFFF"/>
          </w:tcPr>
          <w:p w:rsidR="006D5D9D" w:rsidRPr="001B5EC5" w:rsidRDefault="006D5D9D" w:rsidP="00831F75">
            <w:pPr>
              <w:spacing w:after="0" w:line="240" w:lineRule="auto"/>
              <w:rPr>
                <w:rFonts w:ascii="Times New Roman" w:hAnsi="Times New Roman"/>
                <w:sz w:val="20"/>
                <w:szCs w:val="20"/>
              </w:rPr>
            </w:pPr>
            <w:r w:rsidRPr="001B5EC5">
              <w:rPr>
                <w:rFonts w:ascii="Times New Roman" w:hAnsi="Times New Roman"/>
                <w:sz w:val="20"/>
                <w:szCs w:val="20"/>
              </w:rPr>
              <w:t>Создание условий для организации досуга и обеспечения жителей поселения услугами организации культуры</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6 685,61431</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 </w:t>
            </w:r>
          </w:p>
        </w:tc>
      </w:tr>
      <w:tr w:rsidR="006D5D9D" w:rsidRPr="001B5EC5" w:rsidTr="003402F3">
        <w:trPr>
          <w:trHeight w:val="779"/>
        </w:trPr>
        <w:tc>
          <w:tcPr>
            <w:tcW w:w="407" w:type="dxa"/>
            <w:vMerge/>
            <w:tcBorders>
              <w:top w:val="nil"/>
              <w:left w:val="single" w:sz="4" w:space="0" w:color="auto"/>
              <w:bottom w:val="single" w:sz="4" w:space="0" w:color="000000"/>
              <w:right w:val="single" w:sz="4" w:space="0" w:color="auto"/>
            </w:tcBorders>
            <w:vAlign w:val="center"/>
          </w:tcPr>
          <w:p w:rsidR="006D5D9D" w:rsidRPr="001B5EC5" w:rsidRDefault="006D5D9D" w:rsidP="00831F75">
            <w:pPr>
              <w:spacing w:after="0" w:line="240" w:lineRule="auto"/>
              <w:rPr>
                <w:rFonts w:ascii="Times New Roman" w:hAnsi="Times New Roman"/>
                <w:sz w:val="20"/>
                <w:szCs w:val="20"/>
              </w:rPr>
            </w:pPr>
          </w:p>
        </w:tc>
        <w:tc>
          <w:tcPr>
            <w:tcW w:w="7528" w:type="dxa"/>
            <w:gridSpan w:val="2"/>
            <w:tcBorders>
              <w:top w:val="nil"/>
              <w:left w:val="nil"/>
              <w:bottom w:val="single" w:sz="4" w:space="0" w:color="auto"/>
              <w:right w:val="single" w:sz="4" w:space="0" w:color="auto"/>
            </w:tcBorders>
            <w:shd w:val="clear" w:color="auto" w:fill="FFFFFF"/>
          </w:tcPr>
          <w:p w:rsidR="006D5D9D" w:rsidRPr="001B5EC5" w:rsidRDefault="006D5D9D" w:rsidP="00831F75">
            <w:pPr>
              <w:spacing w:after="0" w:line="240" w:lineRule="auto"/>
              <w:rPr>
                <w:rFonts w:ascii="Times New Roman" w:hAnsi="Times New Roman"/>
                <w:sz w:val="20"/>
                <w:szCs w:val="20"/>
              </w:rPr>
            </w:pPr>
            <w:r w:rsidRPr="001B5EC5">
              <w:rPr>
                <w:rFonts w:ascii="Times New Roman" w:hAnsi="Times New Roman"/>
                <w:sz w:val="20"/>
                <w:szCs w:val="20"/>
              </w:rPr>
              <w:t xml:space="preserve">Обеспечение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1 039,68569</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 </w:t>
            </w:r>
          </w:p>
        </w:tc>
      </w:tr>
      <w:tr w:rsidR="006D5D9D" w:rsidRPr="001B5EC5" w:rsidTr="003402F3">
        <w:trPr>
          <w:trHeight w:val="701"/>
        </w:trPr>
        <w:tc>
          <w:tcPr>
            <w:tcW w:w="407" w:type="dxa"/>
            <w:vMerge/>
            <w:tcBorders>
              <w:top w:val="nil"/>
              <w:left w:val="single" w:sz="4" w:space="0" w:color="auto"/>
              <w:bottom w:val="single" w:sz="4" w:space="0" w:color="000000"/>
              <w:right w:val="single" w:sz="4" w:space="0" w:color="auto"/>
            </w:tcBorders>
            <w:vAlign w:val="center"/>
          </w:tcPr>
          <w:p w:rsidR="006D5D9D" w:rsidRPr="001B5EC5" w:rsidRDefault="006D5D9D" w:rsidP="00831F75">
            <w:pPr>
              <w:spacing w:after="0" w:line="240" w:lineRule="auto"/>
              <w:rPr>
                <w:rFonts w:ascii="Times New Roman" w:hAnsi="Times New Roman"/>
                <w:sz w:val="20"/>
                <w:szCs w:val="20"/>
              </w:rPr>
            </w:pPr>
          </w:p>
        </w:tc>
        <w:tc>
          <w:tcPr>
            <w:tcW w:w="7528" w:type="dxa"/>
            <w:gridSpan w:val="2"/>
            <w:tcBorders>
              <w:top w:val="nil"/>
              <w:left w:val="nil"/>
              <w:bottom w:val="single" w:sz="4" w:space="0" w:color="auto"/>
              <w:right w:val="single" w:sz="4" w:space="0" w:color="auto"/>
            </w:tcBorders>
            <w:shd w:val="clear" w:color="auto" w:fill="FFFFFF"/>
          </w:tcPr>
          <w:p w:rsidR="006D5D9D" w:rsidRPr="001B5EC5" w:rsidRDefault="006D5D9D" w:rsidP="00831F75">
            <w:pPr>
              <w:spacing w:after="0" w:line="240" w:lineRule="auto"/>
              <w:rPr>
                <w:rFonts w:ascii="Times New Roman" w:hAnsi="Times New Roman"/>
                <w:sz w:val="20"/>
                <w:szCs w:val="20"/>
              </w:rPr>
            </w:pPr>
            <w:r w:rsidRPr="001B5EC5">
              <w:rPr>
                <w:rFonts w:ascii="Times New Roman" w:hAnsi="Times New Roman"/>
                <w:sz w:val="20"/>
                <w:szCs w:val="20"/>
              </w:rPr>
              <w:t>Обеспечение условий для развития на территориии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2 707,65000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 </w:t>
            </w:r>
          </w:p>
        </w:tc>
      </w:tr>
      <w:tr w:rsidR="006D5D9D" w:rsidRPr="001B5EC5" w:rsidTr="003402F3">
        <w:trPr>
          <w:trHeight w:val="1965"/>
        </w:trPr>
        <w:tc>
          <w:tcPr>
            <w:tcW w:w="407" w:type="dxa"/>
            <w:tcBorders>
              <w:top w:val="nil"/>
              <w:left w:val="single" w:sz="4" w:space="0" w:color="auto"/>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4</w:t>
            </w:r>
          </w:p>
        </w:tc>
        <w:tc>
          <w:tcPr>
            <w:tcW w:w="7528"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both"/>
              <w:rPr>
                <w:rFonts w:ascii="Times New Roman" w:hAnsi="Times New Roman"/>
                <w:sz w:val="20"/>
                <w:szCs w:val="20"/>
              </w:rPr>
            </w:pPr>
            <w:r w:rsidRPr="001B5EC5">
              <w:rPr>
                <w:rFonts w:ascii="Times New Roman" w:hAnsi="Times New Roman"/>
                <w:sz w:val="20"/>
                <w:szCs w:val="20"/>
              </w:rPr>
              <w:t>Утверждение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расположенных на территории поселения, утверждение местных нормативов градостроительного проектирования поселения</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122,00000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0,1</w:t>
            </w:r>
          </w:p>
        </w:tc>
      </w:tr>
      <w:tr w:rsidR="006D5D9D" w:rsidRPr="001B5EC5" w:rsidTr="003402F3">
        <w:trPr>
          <w:trHeight w:val="1140"/>
        </w:trPr>
        <w:tc>
          <w:tcPr>
            <w:tcW w:w="407" w:type="dxa"/>
            <w:tcBorders>
              <w:top w:val="nil"/>
              <w:left w:val="single" w:sz="4" w:space="0" w:color="auto"/>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5</w:t>
            </w:r>
          </w:p>
        </w:tc>
        <w:tc>
          <w:tcPr>
            <w:tcW w:w="7528"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both"/>
              <w:rPr>
                <w:rFonts w:ascii="Times New Roman" w:hAnsi="Times New Roman"/>
                <w:sz w:val="20"/>
                <w:szCs w:val="20"/>
              </w:rPr>
            </w:pPr>
            <w:r w:rsidRPr="001B5EC5">
              <w:rPr>
                <w:rFonts w:ascii="Times New Roman" w:hAnsi="Times New Roman"/>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130,00000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0,22</w:t>
            </w:r>
          </w:p>
        </w:tc>
      </w:tr>
      <w:tr w:rsidR="006D5D9D" w:rsidRPr="001B5EC5" w:rsidTr="003402F3">
        <w:trPr>
          <w:trHeight w:val="1140"/>
        </w:trPr>
        <w:tc>
          <w:tcPr>
            <w:tcW w:w="407" w:type="dxa"/>
            <w:tcBorders>
              <w:top w:val="nil"/>
              <w:left w:val="single" w:sz="4" w:space="0" w:color="auto"/>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6</w:t>
            </w:r>
          </w:p>
        </w:tc>
        <w:tc>
          <w:tcPr>
            <w:tcW w:w="7528"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both"/>
              <w:rPr>
                <w:rFonts w:ascii="Times New Roman" w:hAnsi="Times New Roman"/>
                <w:sz w:val="20"/>
                <w:szCs w:val="20"/>
              </w:rPr>
            </w:pPr>
            <w:r w:rsidRPr="001B5EC5">
              <w:rPr>
                <w:rFonts w:ascii="Times New Roman" w:hAnsi="Times New Roman"/>
                <w:sz w:val="20"/>
                <w:szCs w:val="20"/>
              </w:rPr>
              <w:t>Отдельные полномочия по исполнение бюджета поселения и осуществление контроля за его исполнением, в соответствии с подписанным регламентом</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10,33600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0,02</w:t>
            </w:r>
          </w:p>
        </w:tc>
      </w:tr>
      <w:tr w:rsidR="006D5D9D" w:rsidRPr="001B5EC5" w:rsidTr="003402F3">
        <w:trPr>
          <w:trHeight w:val="330"/>
        </w:trPr>
        <w:tc>
          <w:tcPr>
            <w:tcW w:w="407" w:type="dxa"/>
            <w:tcBorders>
              <w:top w:val="nil"/>
              <w:left w:val="single" w:sz="4" w:space="0" w:color="auto"/>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sz w:val="20"/>
                <w:szCs w:val="20"/>
              </w:rPr>
            </w:pPr>
            <w:r w:rsidRPr="001B5EC5">
              <w:rPr>
                <w:rFonts w:ascii="Times New Roman" w:hAnsi="Times New Roman"/>
                <w:sz w:val="20"/>
                <w:szCs w:val="20"/>
              </w:rPr>
              <w:t> </w:t>
            </w:r>
          </w:p>
        </w:tc>
        <w:tc>
          <w:tcPr>
            <w:tcW w:w="7528"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both"/>
              <w:rPr>
                <w:rFonts w:ascii="Times New Roman" w:hAnsi="Times New Roman"/>
                <w:sz w:val="20"/>
                <w:szCs w:val="20"/>
              </w:rPr>
            </w:pPr>
            <w:r w:rsidRPr="001B5EC5">
              <w:rPr>
                <w:rFonts w:ascii="Times New Roman" w:hAnsi="Times New Roman"/>
                <w:sz w:val="20"/>
                <w:szCs w:val="20"/>
              </w:rPr>
              <w:t>Всего:</w:t>
            </w:r>
          </w:p>
        </w:tc>
        <w:tc>
          <w:tcPr>
            <w:tcW w:w="1789" w:type="dxa"/>
            <w:gridSpan w:val="2"/>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b/>
                <w:bCs/>
                <w:sz w:val="20"/>
                <w:szCs w:val="20"/>
              </w:rPr>
            </w:pPr>
            <w:r w:rsidRPr="001B5EC5">
              <w:rPr>
                <w:rFonts w:ascii="Times New Roman" w:hAnsi="Times New Roman"/>
                <w:b/>
                <w:bCs/>
                <w:sz w:val="20"/>
                <w:szCs w:val="20"/>
              </w:rPr>
              <w:t>12 253,68600</w:t>
            </w:r>
          </w:p>
        </w:tc>
        <w:tc>
          <w:tcPr>
            <w:tcW w:w="1605" w:type="dxa"/>
            <w:tcBorders>
              <w:top w:val="nil"/>
              <w:left w:val="nil"/>
              <w:bottom w:val="single" w:sz="4" w:space="0" w:color="auto"/>
              <w:right w:val="single" w:sz="4" w:space="0" w:color="auto"/>
            </w:tcBorders>
            <w:vAlign w:val="center"/>
          </w:tcPr>
          <w:p w:rsidR="006D5D9D" w:rsidRPr="001B5EC5" w:rsidRDefault="006D5D9D" w:rsidP="00831F75">
            <w:pPr>
              <w:spacing w:after="0" w:line="240" w:lineRule="auto"/>
              <w:jc w:val="center"/>
              <w:rPr>
                <w:rFonts w:ascii="Times New Roman" w:hAnsi="Times New Roman"/>
                <w:b/>
                <w:bCs/>
                <w:sz w:val="20"/>
                <w:szCs w:val="20"/>
              </w:rPr>
            </w:pPr>
            <w:r w:rsidRPr="001B5EC5">
              <w:rPr>
                <w:rFonts w:ascii="Times New Roman" w:hAnsi="Times New Roman"/>
                <w:b/>
                <w:bCs/>
                <w:sz w:val="20"/>
                <w:szCs w:val="20"/>
              </w:rPr>
              <w:t>0,410</w:t>
            </w:r>
          </w:p>
        </w:tc>
      </w:tr>
    </w:tbl>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Default="006D5D9D" w:rsidP="00D370D4">
      <w:pPr>
        <w:spacing w:after="0" w:line="240" w:lineRule="auto"/>
        <w:jc w:val="center"/>
        <w:rPr>
          <w:rFonts w:ascii="Times New Roman" w:hAnsi="Times New Roman"/>
        </w:rPr>
      </w:pPr>
    </w:p>
    <w:p w:rsidR="006D5D9D" w:rsidRPr="00735C9E" w:rsidRDefault="006D5D9D" w:rsidP="00D370D4">
      <w:pPr>
        <w:spacing w:after="0" w:line="240" w:lineRule="auto"/>
        <w:jc w:val="center"/>
        <w:rPr>
          <w:rFonts w:ascii="Times New Roman" w:hAnsi="Times New Roman"/>
        </w:rPr>
      </w:pPr>
    </w:p>
    <w:p w:rsidR="006D5D9D" w:rsidRDefault="006D5D9D" w:rsidP="00A65F98">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6D5D9D" w:rsidRDefault="006D5D9D" w:rsidP="00A65F98">
      <w:pPr>
        <w:suppressAutoHyphens/>
        <w:spacing w:after="0" w:line="240" w:lineRule="auto"/>
        <w:jc w:val="both"/>
        <w:rPr>
          <w:rFonts w:ascii="Times New Roman" w:hAnsi="Times New Roman"/>
          <w:b/>
          <w:sz w:val="20"/>
          <w:szCs w:val="20"/>
        </w:rPr>
      </w:pPr>
    </w:p>
    <w:p w:rsidR="006D5D9D" w:rsidRPr="00A118B6" w:rsidRDefault="006D5D9D" w:rsidP="00A118B6">
      <w:pPr>
        <w:pStyle w:val="ConsPlusNormal"/>
        <w:widowControl/>
        <w:ind w:firstLine="0"/>
        <w:jc w:val="both"/>
        <w:rPr>
          <w:rFonts w:ascii="Times New Roman" w:hAnsi="Times New Roman"/>
          <w:bCs/>
          <w:sz w:val="20"/>
          <w:szCs w:val="20"/>
        </w:rPr>
      </w:pPr>
      <w:r w:rsidRPr="00A118B6">
        <w:rPr>
          <w:rFonts w:ascii="Times New Roman" w:hAnsi="Times New Roman"/>
          <w:b/>
          <w:sz w:val="20"/>
          <w:szCs w:val="20"/>
        </w:rPr>
        <w:t>98-па от  10.07.2015г «</w:t>
      </w:r>
      <w:r w:rsidRPr="00A118B6">
        <w:rPr>
          <w:rFonts w:ascii="Times New Roman" w:hAnsi="Times New Roman"/>
          <w:sz w:val="20"/>
          <w:szCs w:val="20"/>
        </w:rPr>
        <w:t>Об утверждении состава 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r w:rsidRPr="00A118B6">
        <w:rPr>
          <w:rFonts w:ascii="Times New Roman" w:hAnsi="Times New Roman"/>
          <w:b/>
          <w:sz w:val="20"/>
          <w:szCs w:val="20"/>
        </w:rPr>
        <w:t>»</w:t>
      </w:r>
    </w:p>
    <w:p w:rsidR="006D5D9D" w:rsidRDefault="006D5D9D" w:rsidP="00A65F98">
      <w:pPr>
        <w:suppressAutoHyphens/>
        <w:spacing w:after="0" w:line="240" w:lineRule="auto"/>
        <w:jc w:val="both"/>
        <w:rPr>
          <w:rFonts w:ascii="Times New Roman" w:hAnsi="Times New Roman"/>
          <w:b/>
          <w:sz w:val="20"/>
          <w:szCs w:val="20"/>
        </w:rPr>
      </w:pPr>
    </w:p>
    <w:p w:rsidR="006D5D9D" w:rsidRDefault="006D5D9D" w:rsidP="009A404E">
      <w:pPr>
        <w:spacing w:after="0" w:line="240" w:lineRule="auto"/>
        <w:jc w:val="center"/>
        <w:rPr>
          <w:rFonts w:ascii="Times New Roman" w:hAnsi="Times New Roman"/>
          <w:b/>
          <w:sz w:val="24"/>
          <w:szCs w:val="24"/>
        </w:rPr>
      </w:pPr>
    </w:p>
    <w:p w:rsidR="006D5D9D" w:rsidRPr="00A118B6" w:rsidRDefault="006D5D9D" w:rsidP="00A118B6">
      <w:pPr>
        <w:pStyle w:val="ConsPlusNormal"/>
        <w:widowControl/>
        <w:tabs>
          <w:tab w:val="left" w:pos="912"/>
        </w:tabs>
        <w:ind w:firstLine="684"/>
        <w:jc w:val="both"/>
        <w:rPr>
          <w:rFonts w:ascii="Times New Roman" w:hAnsi="Times New Roman"/>
          <w:sz w:val="20"/>
          <w:szCs w:val="20"/>
        </w:rPr>
      </w:pPr>
      <w:r w:rsidRPr="00A118B6">
        <w:rPr>
          <w:rFonts w:ascii="Times New Roman" w:hAnsi="Times New Roman"/>
          <w:sz w:val="20"/>
          <w:szCs w:val="20"/>
        </w:rPr>
        <w:t xml:space="preserve">В соответствии с пп.8 п.1 ст.14 Жилищного кодекса Российской Федерации, </w:t>
      </w:r>
      <w:r w:rsidRPr="00A118B6">
        <w:rPr>
          <w:rFonts w:ascii="Times New Roman" w:hAnsi="Times New Roman"/>
          <w:sz w:val="20"/>
          <w:szCs w:val="20"/>
        </w:rPr>
        <w:br/>
        <w:t xml:space="preserve">во исполнение Постановления Правительства Российской Федерации от 28.01.2006 </w:t>
      </w:r>
      <w:r w:rsidRPr="00A118B6">
        <w:rPr>
          <w:rFonts w:ascii="Times New Roman" w:hAnsi="Times New Roman"/>
          <w:sz w:val="20"/>
          <w:szCs w:val="20"/>
        </w:rPr>
        <w:br/>
        <w:t xml:space="preserve">№ 47 «Об утверждении Положения о признании помещения жилым помещением, </w:t>
      </w:r>
      <w:r w:rsidRPr="00A118B6">
        <w:rPr>
          <w:rFonts w:ascii="Times New Roman" w:hAnsi="Times New Roman"/>
          <w:sz w:val="20"/>
          <w:szCs w:val="20"/>
        </w:rPr>
        <w:br/>
        <w:t>жилого помещения непригодным для проживания и многоквартирного дома аварийным и подлежащим сносу или реконструкции»  п о с т а н о в л я ю:</w:t>
      </w:r>
    </w:p>
    <w:p w:rsidR="006D5D9D" w:rsidRPr="00A118B6" w:rsidRDefault="006D5D9D" w:rsidP="00A118B6">
      <w:pPr>
        <w:pStyle w:val="ConsPlusNormal"/>
        <w:widowControl/>
        <w:tabs>
          <w:tab w:val="left" w:pos="912"/>
        </w:tabs>
        <w:ind w:firstLine="684"/>
        <w:jc w:val="both"/>
        <w:rPr>
          <w:rFonts w:ascii="Times New Roman" w:hAnsi="Times New Roman"/>
          <w:sz w:val="20"/>
          <w:szCs w:val="20"/>
        </w:rPr>
      </w:pPr>
    </w:p>
    <w:p w:rsidR="006D5D9D" w:rsidRPr="00A118B6" w:rsidRDefault="006D5D9D" w:rsidP="00A118B6">
      <w:pPr>
        <w:pStyle w:val="ConsPlusNormal"/>
        <w:widowControl/>
        <w:tabs>
          <w:tab w:val="left" w:pos="1140"/>
        </w:tabs>
        <w:ind w:firstLine="684"/>
        <w:jc w:val="both"/>
        <w:rPr>
          <w:rFonts w:ascii="Times New Roman" w:hAnsi="Times New Roman"/>
          <w:sz w:val="20"/>
          <w:szCs w:val="20"/>
        </w:rPr>
      </w:pPr>
      <w:r w:rsidRPr="00A118B6">
        <w:rPr>
          <w:rFonts w:ascii="Times New Roman" w:hAnsi="Times New Roman"/>
          <w:sz w:val="20"/>
          <w:szCs w:val="20"/>
        </w:rPr>
        <w:t>1.</w:t>
      </w:r>
      <w:r w:rsidRPr="00A118B6">
        <w:rPr>
          <w:rFonts w:ascii="Times New Roman" w:hAnsi="Times New Roman"/>
          <w:sz w:val="20"/>
          <w:szCs w:val="20"/>
        </w:rPr>
        <w:tab/>
        <w:t>Утвердить:</w:t>
      </w:r>
    </w:p>
    <w:p w:rsidR="006D5D9D" w:rsidRPr="00A118B6" w:rsidRDefault="006D5D9D" w:rsidP="00A118B6">
      <w:pPr>
        <w:pStyle w:val="ConsPlusNormal"/>
        <w:widowControl/>
        <w:tabs>
          <w:tab w:val="left" w:pos="1140"/>
        </w:tabs>
        <w:ind w:firstLine="684"/>
        <w:jc w:val="both"/>
        <w:rPr>
          <w:rFonts w:ascii="Times New Roman" w:hAnsi="Times New Roman"/>
          <w:sz w:val="20"/>
          <w:szCs w:val="20"/>
        </w:rPr>
      </w:pPr>
      <w:r w:rsidRPr="00A118B6">
        <w:rPr>
          <w:rFonts w:ascii="Times New Roman" w:hAnsi="Times New Roman"/>
          <w:sz w:val="20"/>
          <w:szCs w:val="20"/>
        </w:rPr>
        <w:t>1.1.</w:t>
      </w:r>
      <w:r w:rsidRPr="00A118B6">
        <w:rPr>
          <w:rFonts w:ascii="Times New Roman" w:hAnsi="Times New Roman"/>
          <w:sz w:val="20"/>
          <w:szCs w:val="20"/>
        </w:rPr>
        <w:tab/>
        <w:t>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согласно приложению 1;</w:t>
      </w:r>
    </w:p>
    <w:p w:rsidR="006D5D9D" w:rsidRPr="00A118B6" w:rsidRDefault="006D5D9D" w:rsidP="00A118B6">
      <w:pPr>
        <w:pStyle w:val="ConsPlusNormal"/>
        <w:widowControl/>
        <w:tabs>
          <w:tab w:val="left" w:pos="1140"/>
        </w:tabs>
        <w:ind w:firstLine="684"/>
        <w:jc w:val="both"/>
        <w:rPr>
          <w:rFonts w:ascii="Times New Roman" w:hAnsi="Times New Roman"/>
          <w:sz w:val="20"/>
          <w:szCs w:val="20"/>
        </w:rPr>
      </w:pPr>
      <w:r w:rsidRPr="00A118B6">
        <w:rPr>
          <w:rFonts w:ascii="Times New Roman" w:hAnsi="Times New Roman"/>
          <w:sz w:val="20"/>
          <w:szCs w:val="20"/>
        </w:rPr>
        <w:t>1.2.</w:t>
      </w:r>
      <w:r w:rsidRPr="00A118B6">
        <w:rPr>
          <w:rFonts w:ascii="Times New Roman" w:hAnsi="Times New Roman"/>
          <w:sz w:val="20"/>
          <w:szCs w:val="20"/>
        </w:rPr>
        <w:tab/>
        <w:t>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согласно приложению  2.</w:t>
      </w:r>
    </w:p>
    <w:p w:rsidR="006D5D9D" w:rsidRPr="00A118B6" w:rsidRDefault="006D5D9D" w:rsidP="00A118B6">
      <w:pPr>
        <w:pStyle w:val="ConsPlusNormal"/>
        <w:widowControl/>
        <w:tabs>
          <w:tab w:val="left" w:pos="1140"/>
        </w:tabs>
        <w:ind w:firstLine="684"/>
        <w:jc w:val="both"/>
        <w:rPr>
          <w:rFonts w:ascii="Times New Roman" w:hAnsi="Times New Roman"/>
          <w:sz w:val="20"/>
          <w:szCs w:val="20"/>
        </w:rPr>
      </w:pPr>
      <w:r w:rsidRPr="00A118B6">
        <w:rPr>
          <w:rFonts w:ascii="Times New Roman" w:hAnsi="Times New Roman"/>
          <w:sz w:val="20"/>
          <w:szCs w:val="20"/>
        </w:rPr>
        <w:t xml:space="preserve">2. Считать утратившим силу постановление администрации сельского поселения Сентябрьский от 29.12.2011 № 75-па «Об утверждении состава 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6D5D9D" w:rsidRPr="00A118B6" w:rsidRDefault="006D5D9D" w:rsidP="00A118B6">
      <w:pPr>
        <w:tabs>
          <w:tab w:val="left" w:pos="709"/>
          <w:tab w:val="left" w:pos="993"/>
        </w:tabs>
        <w:suppressAutoHyphens/>
        <w:spacing w:after="0" w:line="240" w:lineRule="auto"/>
        <w:jc w:val="both"/>
        <w:rPr>
          <w:rFonts w:ascii="Times New Roman" w:hAnsi="Times New Roman"/>
          <w:sz w:val="20"/>
          <w:szCs w:val="20"/>
        </w:rPr>
      </w:pPr>
      <w:r w:rsidRPr="00A118B6">
        <w:rPr>
          <w:rFonts w:ascii="Times New Roman" w:hAnsi="Times New Roman"/>
          <w:sz w:val="20"/>
          <w:szCs w:val="20"/>
        </w:rPr>
        <w:tab/>
        <w:t xml:space="preserve">3. Настоящее постановление подлежит официальному опубликованию </w:t>
      </w:r>
      <w:r w:rsidRPr="00A118B6">
        <w:rPr>
          <w:rFonts w:ascii="Times New Roman" w:hAnsi="Times New Roman"/>
          <w:bCs/>
          <w:sz w:val="20"/>
          <w:szCs w:val="20"/>
        </w:rPr>
        <w:t xml:space="preserve">(обнародованию) в информационном бюллетене «Сентябрьский вестник» </w:t>
      </w:r>
      <w:r w:rsidRPr="00A118B6">
        <w:rPr>
          <w:rFonts w:ascii="Times New Roman" w:hAnsi="Times New Roman"/>
          <w:sz w:val="20"/>
          <w:szCs w:val="20"/>
        </w:rPr>
        <w:t>и размещению на официальном сайте органов местного самоуправления Нефтеюганского района.</w:t>
      </w:r>
    </w:p>
    <w:p w:rsidR="006D5D9D" w:rsidRPr="00A118B6" w:rsidRDefault="006D5D9D" w:rsidP="00344FBD">
      <w:pPr>
        <w:numPr>
          <w:ilvl w:val="0"/>
          <w:numId w:val="35"/>
        </w:numPr>
        <w:tabs>
          <w:tab w:val="left" w:pos="709"/>
          <w:tab w:val="left" w:pos="993"/>
        </w:tabs>
        <w:suppressAutoHyphens/>
        <w:spacing w:after="0" w:line="240" w:lineRule="auto"/>
        <w:ind w:left="0" w:firstLine="709"/>
        <w:jc w:val="both"/>
        <w:rPr>
          <w:rFonts w:ascii="Times New Roman" w:hAnsi="Times New Roman"/>
          <w:sz w:val="20"/>
          <w:szCs w:val="20"/>
        </w:rPr>
      </w:pPr>
      <w:r w:rsidRPr="00A118B6">
        <w:rPr>
          <w:rFonts w:ascii="Times New Roman" w:hAnsi="Times New Roman"/>
          <w:sz w:val="20"/>
          <w:szCs w:val="20"/>
        </w:rPr>
        <w:t>Настоящее постановление вступает в силу после официального опубликования.</w:t>
      </w:r>
    </w:p>
    <w:p w:rsidR="006D5D9D" w:rsidRPr="00A118B6" w:rsidRDefault="006D5D9D" w:rsidP="00A118B6">
      <w:pPr>
        <w:pStyle w:val="BodyText2"/>
        <w:jc w:val="both"/>
        <w:rPr>
          <w:sz w:val="20"/>
        </w:rPr>
      </w:pPr>
    </w:p>
    <w:p w:rsidR="006D5D9D" w:rsidRPr="00A118B6" w:rsidRDefault="006D5D9D" w:rsidP="00A118B6">
      <w:pPr>
        <w:spacing w:after="0" w:line="240" w:lineRule="auto"/>
        <w:rPr>
          <w:rFonts w:ascii="Times New Roman" w:hAnsi="Times New Roman"/>
          <w:sz w:val="20"/>
          <w:szCs w:val="20"/>
        </w:rPr>
      </w:pPr>
      <w:r w:rsidRPr="00A118B6">
        <w:rPr>
          <w:rFonts w:ascii="Times New Roman" w:hAnsi="Times New Roman"/>
          <w:sz w:val="20"/>
          <w:szCs w:val="20"/>
        </w:rPr>
        <w:t xml:space="preserve">Исполняющий обязанности </w:t>
      </w:r>
    </w:p>
    <w:p w:rsidR="006D5D9D" w:rsidRPr="00A118B6" w:rsidRDefault="006D5D9D" w:rsidP="00A118B6">
      <w:pPr>
        <w:spacing w:after="0" w:line="240" w:lineRule="auto"/>
        <w:rPr>
          <w:rFonts w:ascii="Times New Roman" w:hAnsi="Times New Roman"/>
          <w:sz w:val="20"/>
          <w:szCs w:val="20"/>
        </w:rPr>
      </w:pPr>
      <w:r w:rsidRPr="00A118B6">
        <w:rPr>
          <w:rFonts w:ascii="Times New Roman" w:hAnsi="Times New Roman"/>
          <w:sz w:val="20"/>
          <w:szCs w:val="20"/>
        </w:rPr>
        <w:t>главы поселения                                                                              В.В. Волошин</w:t>
      </w:r>
    </w:p>
    <w:p w:rsidR="006D5D9D" w:rsidRPr="00A118B6" w:rsidRDefault="006D5D9D" w:rsidP="00A118B6">
      <w:pPr>
        <w:spacing w:after="0" w:line="240" w:lineRule="auto"/>
        <w:rPr>
          <w:rFonts w:ascii="Times New Roman" w:hAnsi="Times New Roman"/>
          <w:sz w:val="20"/>
          <w:szCs w:val="20"/>
        </w:rPr>
      </w:pPr>
    </w:p>
    <w:p w:rsidR="006D5D9D" w:rsidRPr="00A118B6" w:rsidRDefault="006D5D9D" w:rsidP="00A118B6">
      <w:pPr>
        <w:spacing w:after="0" w:line="240" w:lineRule="auto"/>
        <w:rPr>
          <w:rFonts w:ascii="Times New Roman" w:hAnsi="Times New Roman"/>
          <w:sz w:val="20"/>
          <w:szCs w:val="20"/>
        </w:rPr>
      </w:pPr>
    </w:p>
    <w:p w:rsidR="006D5D9D" w:rsidRPr="00A118B6" w:rsidRDefault="006D5D9D" w:rsidP="00A118B6">
      <w:pPr>
        <w:spacing w:after="0" w:line="240" w:lineRule="auto"/>
        <w:rPr>
          <w:rFonts w:ascii="Times New Roman" w:hAnsi="Times New Roman"/>
          <w:sz w:val="20"/>
          <w:szCs w:val="20"/>
        </w:rPr>
      </w:pPr>
    </w:p>
    <w:p w:rsidR="006D5D9D" w:rsidRPr="00A118B6" w:rsidRDefault="006D5D9D" w:rsidP="00344FBD">
      <w:pPr>
        <w:shd w:val="clear" w:color="auto" w:fill="FFFFFF"/>
        <w:tabs>
          <w:tab w:val="left" w:pos="8986"/>
        </w:tabs>
        <w:spacing w:after="0" w:line="240" w:lineRule="auto"/>
        <w:rPr>
          <w:rFonts w:ascii="Times New Roman" w:hAnsi="Times New Roman"/>
          <w:bCs/>
          <w:spacing w:val="-5"/>
          <w:sz w:val="20"/>
          <w:szCs w:val="20"/>
          <w:u w:val="single"/>
          <w:lang w:eastAsia="en-US"/>
        </w:rPr>
      </w:pPr>
      <w:r w:rsidRPr="00A118B6">
        <w:rPr>
          <w:rFonts w:ascii="Times New Roman" w:hAnsi="Times New Roman"/>
          <w:bCs/>
          <w:spacing w:val="-5"/>
          <w:sz w:val="20"/>
          <w:szCs w:val="20"/>
          <w:lang w:eastAsia="en-US"/>
        </w:rPr>
        <w:t>Приложение 1</w:t>
      </w:r>
      <w:r w:rsidRPr="00344FBD">
        <w:rPr>
          <w:rFonts w:ascii="Times New Roman" w:hAnsi="Times New Roman"/>
          <w:bCs/>
          <w:spacing w:val="-5"/>
          <w:sz w:val="20"/>
          <w:szCs w:val="20"/>
          <w:lang w:eastAsia="en-US"/>
        </w:rPr>
        <w:t xml:space="preserve"> </w:t>
      </w:r>
      <w:r w:rsidRPr="00A118B6">
        <w:rPr>
          <w:rFonts w:ascii="Times New Roman" w:hAnsi="Times New Roman"/>
          <w:bCs/>
          <w:spacing w:val="-5"/>
          <w:sz w:val="20"/>
          <w:szCs w:val="20"/>
          <w:lang w:eastAsia="en-US"/>
        </w:rPr>
        <w:t>к постановлению администрации сельского поселения Сентябрьский</w:t>
      </w:r>
      <w:r w:rsidRPr="00344FBD">
        <w:rPr>
          <w:rFonts w:ascii="Times New Roman" w:hAnsi="Times New Roman"/>
          <w:bCs/>
          <w:spacing w:val="-5"/>
          <w:sz w:val="20"/>
          <w:szCs w:val="20"/>
          <w:lang w:eastAsia="en-US"/>
        </w:rPr>
        <w:t xml:space="preserve"> </w:t>
      </w:r>
      <w:r w:rsidRPr="00A118B6">
        <w:rPr>
          <w:rFonts w:ascii="Times New Roman" w:hAnsi="Times New Roman"/>
          <w:bCs/>
          <w:spacing w:val="-5"/>
          <w:sz w:val="20"/>
          <w:szCs w:val="20"/>
          <w:lang w:eastAsia="en-US"/>
        </w:rPr>
        <w:t xml:space="preserve">от </w:t>
      </w:r>
      <w:r w:rsidRPr="00A118B6">
        <w:rPr>
          <w:rFonts w:ascii="Times New Roman" w:hAnsi="Times New Roman"/>
          <w:bCs/>
          <w:spacing w:val="-5"/>
          <w:sz w:val="20"/>
          <w:szCs w:val="20"/>
          <w:u w:val="single"/>
          <w:lang w:eastAsia="en-US"/>
        </w:rPr>
        <w:t>10.07.2015</w:t>
      </w:r>
      <w:r w:rsidRPr="00A118B6">
        <w:rPr>
          <w:rFonts w:ascii="Times New Roman" w:hAnsi="Times New Roman"/>
          <w:bCs/>
          <w:spacing w:val="-5"/>
          <w:sz w:val="20"/>
          <w:szCs w:val="20"/>
          <w:lang w:eastAsia="en-US"/>
        </w:rPr>
        <w:t xml:space="preserve">  №  </w:t>
      </w:r>
      <w:r w:rsidRPr="00A118B6">
        <w:rPr>
          <w:rFonts w:ascii="Times New Roman" w:hAnsi="Times New Roman"/>
          <w:bCs/>
          <w:spacing w:val="-5"/>
          <w:sz w:val="20"/>
          <w:szCs w:val="20"/>
          <w:u w:val="single"/>
          <w:lang w:eastAsia="en-US"/>
        </w:rPr>
        <w:t>98-па</w:t>
      </w:r>
    </w:p>
    <w:p w:rsidR="006D5D9D" w:rsidRPr="00A118B6" w:rsidRDefault="006D5D9D" w:rsidP="00344FBD">
      <w:pPr>
        <w:shd w:val="clear" w:color="auto" w:fill="FFFFFF"/>
        <w:tabs>
          <w:tab w:val="left" w:pos="8986"/>
        </w:tabs>
        <w:spacing w:after="0" w:line="240" w:lineRule="auto"/>
        <w:jc w:val="both"/>
        <w:rPr>
          <w:rFonts w:ascii="Times New Roman" w:hAnsi="Times New Roman"/>
          <w:bCs/>
          <w:spacing w:val="-5"/>
          <w:sz w:val="20"/>
          <w:szCs w:val="20"/>
          <w:lang w:eastAsia="en-US"/>
        </w:rPr>
      </w:pPr>
      <w:r w:rsidRPr="00A118B6">
        <w:rPr>
          <w:rFonts w:ascii="Times New Roman" w:hAnsi="Times New Roman"/>
          <w:sz w:val="20"/>
          <w:szCs w:val="20"/>
        </w:rPr>
        <w:t xml:space="preserve">                                       </w:t>
      </w:r>
    </w:p>
    <w:p w:rsidR="006D5D9D" w:rsidRPr="00A118B6" w:rsidRDefault="006D5D9D" w:rsidP="00A118B6">
      <w:pPr>
        <w:spacing w:after="0" w:line="240" w:lineRule="auto"/>
        <w:rPr>
          <w:rFonts w:ascii="Times New Roman" w:hAnsi="Times New Roman"/>
          <w:sz w:val="20"/>
          <w:szCs w:val="20"/>
        </w:rPr>
      </w:pPr>
    </w:p>
    <w:p w:rsidR="006D5D9D" w:rsidRPr="00A118B6" w:rsidRDefault="006D5D9D" w:rsidP="00A118B6">
      <w:pPr>
        <w:shd w:val="clear" w:color="auto" w:fill="FFFFFF"/>
        <w:tabs>
          <w:tab w:val="left" w:pos="8986"/>
        </w:tabs>
        <w:spacing w:after="0" w:line="240" w:lineRule="auto"/>
        <w:rPr>
          <w:rFonts w:ascii="Times New Roman" w:hAnsi="Times New Roman"/>
          <w:bCs/>
          <w:spacing w:val="-5"/>
          <w:sz w:val="20"/>
          <w:szCs w:val="20"/>
          <w:lang w:eastAsia="en-US"/>
        </w:rPr>
      </w:pPr>
    </w:p>
    <w:p w:rsidR="006D5D9D" w:rsidRPr="00A118B6" w:rsidRDefault="006D5D9D" w:rsidP="00344FBD">
      <w:pPr>
        <w:shd w:val="clear" w:color="auto" w:fill="FFFFFF"/>
        <w:tabs>
          <w:tab w:val="left" w:pos="9633"/>
        </w:tabs>
        <w:spacing w:after="0" w:line="240" w:lineRule="auto"/>
        <w:jc w:val="center"/>
        <w:rPr>
          <w:rFonts w:ascii="Times New Roman" w:hAnsi="Times New Roman"/>
          <w:b/>
        </w:rPr>
      </w:pPr>
      <w:r w:rsidRPr="00A118B6">
        <w:rPr>
          <w:rFonts w:ascii="Times New Roman" w:hAnsi="Times New Roman"/>
          <w:b/>
        </w:rPr>
        <w:t>СОСТАВ</w:t>
      </w:r>
    </w:p>
    <w:p w:rsidR="006D5D9D" w:rsidRPr="00A118B6" w:rsidRDefault="006D5D9D" w:rsidP="00A118B6">
      <w:pPr>
        <w:pStyle w:val="ConsPlusTitle"/>
        <w:widowControl/>
        <w:jc w:val="center"/>
        <w:rPr>
          <w:rFonts w:ascii="Times New Roman" w:hAnsi="Times New Roman" w:cs="Times New Roman"/>
          <w:b w:val="0"/>
        </w:rPr>
      </w:pPr>
      <w:r w:rsidRPr="00A118B6">
        <w:rPr>
          <w:rFonts w:ascii="Times New Roman" w:hAnsi="Times New Roman" w:cs="Times New Roman"/>
          <w:b w:val="0"/>
        </w:rPr>
        <w:t>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p>
    <w:p w:rsidR="006D5D9D" w:rsidRPr="00A118B6" w:rsidRDefault="006D5D9D" w:rsidP="00A118B6">
      <w:pPr>
        <w:pStyle w:val="ConsPlusNormal"/>
        <w:widowControl/>
        <w:ind w:firstLine="0"/>
        <w:jc w:val="both"/>
        <w:rPr>
          <w:rFonts w:ascii="Times New Roman" w:hAnsi="Times New Roman"/>
          <w:sz w:val="20"/>
          <w:szCs w:val="20"/>
        </w:rPr>
      </w:pPr>
    </w:p>
    <w:p w:rsidR="006D5D9D" w:rsidRPr="00A118B6" w:rsidRDefault="006D5D9D" w:rsidP="00A118B6">
      <w:pPr>
        <w:pStyle w:val="ConsPlusNormal"/>
        <w:widowControl/>
        <w:ind w:firstLine="0"/>
        <w:jc w:val="both"/>
        <w:rPr>
          <w:rFonts w:ascii="Times New Roman" w:hAnsi="Times New Roman"/>
          <w:sz w:val="20"/>
          <w:szCs w:val="20"/>
        </w:rPr>
      </w:pPr>
    </w:p>
    <w:tbl>
      <w:tblPr>
        <w:tblW w:w="9798" w:type="dxa"/>
        <w:tblLook w:val="01E0"/>
      </w:tblPr>
      <w:tblGrid>
        <w:gridCol w:w="2958"/>
        <w:gridCol w:w="6840"/>
      </w:tblGrid>
      <w:tr w:rsidR="006D5D9D" w:rsidRPr="00A118B6" w:rsidTr="00AE70A1">
        <w:trPr>
          <w:cantSplit/>
        </w:trPr>
        <w:tc>
          <w:tcPr>
            <w:tcW w:w="2958" w:type="dxa"/>
          </w:tcPr>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 xml:space="preserve">Светлаков Андрей </w:t>
            </w: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Владимирович</w:t>
            </w:r>
          </w:p>
        </w:tc>
        <w:tc>
          <w:tcPr>
            <w:tcW w:w="6840" w:type="dxa"/>
          </w:tcPr>
          <w:p w:rsidR="006D5D9D" w:rsidRPr="00A118B6" w:rsidRDefault="006D5D9D" w:rsidP="00344FBD">
            <w:pPr>
              <w:numPr>
                <w:ilvl w:val="0"/>
                <w:numId w:val="31"/>
              </w:numPr>
              <w:tabs>
                <w:tab w:val="clear" w:pos="1181"/>
                <w:tab w:val="num" w:pos="291"/>
              </w:tabs>
              <w:spacing w:after="0" w:line="240" w:lineRule="auto"/>
              <w:ind w:left="0" w:hanging="285"/>
              <w:jc w:val="both"/>
              <w:rPr>
                <w:rFonts w:ascii="Times New Roman" w:hAnsi="Times New Roman"/>
                <w:sz w:val="20"/>
                <w:szCs w:val="20"/>
              </w:rPr>
            </w:pPr>
            <w:r w:rsidRPr="00A118B6">
              <w:rPr>
                <w:rFonts w:ascii="Times New Roman" w:hAnsi="Times New Roman"/>
                <w:sz w:val="20"/>
                <w:szCs w:val="20"/>
              </w:rPr>
              <w:t>глава сельского поселения Сентябрьский, председатель комиссии</w:t>
            </w:r>
          </w:p>
        </w:tc>
      </w:tr>
      <w:tr w:rsidR="006D5D9D" w:rsidRPr="00A118B6" w:rsidTr="00A118B6">
        <w:trPr>
          <w:cantSplit/>
          <w:trHeight w:val="631"/>
        </w:trPr>
        <w:tc>
          <w:tcPr>
            <w:tcW w:w="2958" w:type="dxa"/>
          </w:tcPr>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 xml:space="preserve">Волошин Виталий </w:t>
            </w: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Васильевич</w:t>
            </w:r>
          </w:p>
        </w:tc>
        <w:tc>
          <w:tcPr>
            <w:tcW w:w="6840" w:type="dxa"/>
          </w:tcPr>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344FBD">
            <w:pPr>
              <w:numPr>
                <w:ilvl w:val="0"/>
                <w:numId w:val="31"/>
              </w:numPr>
              <w:tabs>
                <w:tab w:val="clear" w:pos="1181"/>
                <w:tab w:val="num" w:pos="291"/>
              </w:tabs>
              <w:spacing w:after="0" w:line="240" w:lineRule="auto"/>
              <w:ind w:left="0" w:hanging="285"/>
              <w:jc w:val="both"/>
              <w:rPr>
                <w:rFonts w:ascii="Times New Roman" w:hAnsi="Times New Roman"/>
                <w:sz w:val="20"/>
                <w:szCs w:val="20"/>
              </w:rPr>
            </w:pPr>
            <w:r w:rsidRPr="00A118B6">
              <w:rPr>
                <w:rFonts w:ascii="Times New Roman" w:hAnsi="Times New Roman"/>
                <w:sz w:val="20"/>
                <w:szCs w:val="20"/>
              </w:rPr>
              <w:t>заместитель главы сельского поселения Сентябрьский, заместитель председателя комиссии</w:t>
            </w:r>
          </w:p>
          <w:p w:rsidR="006D5D9D" w:rsidRPr="00A118B6" w:rsidRDefault="006D5D9D" w:rsidP="00A118B6">
            <w:pPr>
              <w:spacing w:after="0" w:line="240" w:lineRule="auto"/>
              <w:jc w:val="both"/>
              <w:rPr>
                <w:rFonts w:ascii="Times New Roman" w:hAnsi="Times New Roman"/>
                <w:sz w:val="20"/>
                <w:szCs w:val="20"/>
              </w:rPr>
            </w:pPr>
          </w:p>
        </w:tc>
      </w:tr>
      <w:tr w:rsidR="006D5D9D" w:rsidRPr="00A118B6" w:rsidTr="00AE70A1">
        <w:trPr>
          <w:cantSplit/>
          <w:trHeight w:val="367"/>
        </w:trPr>
        <w:tc>
          <w:tcPr>
            <w:tcW w:w="2958" w:type="dxa"/>
          </w:tcPr>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Члены комиссии:</w:t>
            </w:r>
          </w:p>
        </w:tc>
        <w:tc>
          <w:tcPr>
            <w:tcW w:w="6840" w:type="dxa"/>
          </w:tcPr>
          <w:p w:rsidR="006D5D9D" w:rsidRPr="00A118B6" w:rsidRDefault="006D5D9D" w:rsidP="00A118B6">
            <w:pPr>
              <w:spacing w:after="0" w:line="240" w:lineRule="auto"/>
              <w:jc w:val="both"/>
              <w:rPr>
                <w:rFonts w:ascii="Times New Roman" w:hAnsi="Times New Roman"/>
                <w:sz w:val="20"/>
                <w:szCs w:val="20"/>
              </w:rPr>
            </w:pPr>
          </w:p>
        </w:tc>
      </w:tr>
      <w:tr w:rsidR="006D5D9D" w:rsidRPr="00A118B6" w:rsidTr="00AE70A1">
        <w:trPr>
          <w:cantSplit/>
        </w:trPr>
        <w:tc>
          <w:tcPr>
            <w:tcW w:w="2958" w:type="dxa"/>
          </w:tcPr>
          <w:p w:rsidR="006D5D9D" w:rsidRPr="00A118B6" w:rsidRDefault="006D5D9D" w:rsidP="00A118B6">
            <w:pPr>
              <w:spacing w:after="0" w:line="240" w:lineRule="auto"/>
              <w:rPr>
                <w:rFonts w:ascii="Times New Roman" w:hAnsi="Times New Roman"/>
                <w:sz w:val="20"/>
                <w:szCs w:val="20"/>
              </w:rPr>
            </w:pPr>
          </w:p>
          <w:p w:rsidR="006D5D9D" w:rsidRPr="00A118B6" w:rsidRDefault="006D5D9D" w:rsidP="00A118B6">
            <w:pPr>
              <w:spacing w:after="0" w:line="240" w:lineRule="auto"/>
              <w:rPr>
                <w:rFonts w:ascii="Times New Roman" w:hAnsi="Times New Roman"/>
                <w:sz w:val="20"/>
                <w:szCs w:val="20"/>
              </w:rPr>
            </w:pPr>
            <w:r w:rsidRPr="00A118B6">
              <w:rPr>
                <w:rFonts w:ascii="Times New Roman" w:hAnsi="Times New Roman"/>
                <w:sz w:val="20"/>
                <w:szCs w:val="20"/>
              </w:rPr>
              <w:t xml:space="preserve">Коршунов Юрий </w:t>
            </w:r>
          </w:p>
          <w:p w:rsidR="006D5D9D" w:rsidRPr="00A118B6" w:rsidRDefault="006D5D9D" w:rsidP="00A118B6">
            <w:pPr>
              <w:spacing w:after="0" w:line="240" w:lineRule="auto"/>
              <w:rPr>
                <w:rFonts w:ascii="Times New Roman" w:hAnsi="Times New Roman"/>
                <w:sz w:val="20"/>
                <w:szCs w:val="20"/>
              </w:rPr>
            </w:pPr>
            <w:r w:rsidRPr="00A118B6">
              <w:rPr>
                <w:rFonts w:ascii="Times New Roman" w:hAnsi="Times New Roman"/>
                <w:sz w:val="20"/>
                <w:szCs w:val="20"/>
              </w:rPr>
              <w:t>Александрович</w:t>
            </w:r>
          </w:p>
        </w:tc>
        <w:tc>
          <w:tcPr>
            <w:tcW w:w="6840" w:type="dxa"/>
          </w:tcPr>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344FBD">
            <w:pPr>
              <w:numPr>
                <w:ilvl w:val="0"/>
                <w:numId w:val="31"/>
              </w:numPr>
              <w:tabs>
                <w:tab w:val="clear" w:pos="1181"/>
                <w:tab w:val="num" w:pos="291"/>
              </w:tabs>
              <w:spacing w:after="0" w:line="240" w:lineRule="auto"/>
              <w:ind w:left="0" w:hanging="285"/>
              <w:jc w:val="both"/>
              <w:rPr>
                <w:rFonts w:ascii="Times New Roman" w:hAnsi="Times New Roman"/>
                <w:sz w:val="20"/>
                <w:szCs w:val="20"/>
              </w:rPr>
            </w:pPr>
            <w:r w:rsidRPr="00A118B6">
              <w:rPr>
                <w:rFonts w:ascii="Times New Roman" w:hAnsi="Times New Roman"/>
                <w:sz w:val="20"/>
                <w:szCs w:val="20"/>
              </w:rPr>
              <w:t>директор департамента строительства и жилищно-коммунального комплекса (по согласованию)</w:t>
            </w:r>
          </w:p>
        </w:tc>
      </w:tr>
      <w:tr w:rsidR="006D5D9D" w:rsidRPr="00A118B6" w:rsidTr="00A118B6">
        <w:trPr>
          <w:cantSplit/>
          <w:trHeight w:val="677"/>
        </w:trPr>
        <w:tc>
          <w:tcPr>
            <w:tcW w:w="2958" w:type="dxa"/>
          </w:tcPr>
          <w:p w:rsidR="006D5D9D" w:rsidRPr="00A118B6" w:rsidRDefault="006D5D9D" w:rsidP="00A118B6">
            <w:pPr>
              <w:spacing w:after="0" w:line="240" w:lineRule="auto"/>
              <w:rPr>
                <w:rFonts w:ascii="Times New Roman" w:hAnsi="Times New Roman"/>
                <w:sz w:val="20"/>
                <w:szCs w:val="20"/>
              </w:rPr>
            </w:pPr>
          </w:p>
          <w:p w:rsidR="006D5D9D" w:rsidRPr="00A118B6" w:rsidRDefault="006D5D9D" w:rsidP="00A118B6">
            <w:pPr>
              <w:spacing w:after="0" w:line="240" w:lineRule="auto"/>
              <w:rPr>
                <w:rFonts w:ascii="Times New Roman" w:hAnsi="Times New Roman"/>
                <w:sz w:val="20"/>
                <w:szCs w:val="20"/>
              </w:rPr>
            </w:pPr>
            <w:r w:rsidRPr="00A118B6">
              <w:rPr>
                <w:rFonts w:ascii="Times New Roman" w:hAnsi="Times New Roman"/>
                <w:sz w:val="20"/>
                <w:szCs w:val="20"/>
              </w:rPr>
              <w:t>Струкова Людмила Александровна</w:t>
            </w:r>
          </w:p>
        </w:tc>
        <w:tc>
          <w:tcPr>
            <w:tcW w:w="6840" w:type="dxa"/>
          </w:tcPr>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344FBD">
            <w:pPr>
              <w:numPr>
                <w:ilvl w:val="0"/>
                <w:numId w:val="31"/>
              </w:numPr>
              <w:tabs>
                <w:tab w:val="clear" w:pos="1181"/>
                <w:tab w:val="num" w:pos="291"/>
              </w:tabs>
              <w:spacing w:after="0" w:line="240" w:lineRule="auto"/>
              <w:ind w:left="0" w:hanging="285"/>
              <w:jc w:val="both"/>
              <w:rPr>
                <w:rFonts w:ascii="Times New Roman" w:hAnsi="Times New Roman"/>
                <w:sz w:val="20"/>
                <w:szCs w:val="20"/>
              </w:rPr>
            </w:pPr>
            <w:r w:rsidRPr="00A118B6">
              <w:rPr>
                <w:rFonts w:ascii="Times New Roman" w:hAnsi="Times New Roman"/>
                <w:sz w:val="20"/>
                <w:szCs w:val="20"/>
              </w:rPr>
              <w:t>начальник Нефтеюганского подразделения филиала ФГУП «Ростехинвентаризация – БТИ» по Ханты-Мансийскому автономному округу – Югре (по согласованию)</w:t>
            </w:r>
          </w:p>
        </w:tc>
      </w:tr>
      <w:tr w:rsidR="006D5D9D" w:rsidRPr="00A118B6" w:rsidTr="00AE70A1">
        <w:trPr>
          <w:cantSplit/>
        </w:trPr>
        <w:tc>
          <w:tcPr>
            <w:tcW w:w="2958" w:type="dxa"/>
          </w:tcPr>
          <w:p w:rsidR="006D5D9D" w:rsidRPr="00A118B6" w:rsidRDefault="006D5D9D" w:rsidP="00A118B6">
            <w:pPr>
              <w:spacing w:after="0" w:line="240" w:lineRule="auto"/>
              <w:rPr>
                <w:rFonts w:ascii="Times New Roman" w:hAnsi="Times New Roman"/>
                <w:sz w:val="20"/>
                <w:szCs w:val="20"/>
              </w:rPr>
            </w:pPr>
            <w:r w:rsidRPr="00A118B6">
              <w:rPr>
                <w:rFonts w:ascii="Times New Roman" w:hAnsi="Times New Roman"/>
                <w:sz w:val="20"/>
                <w:szCs w:val="20"/>
              </w:rPr>
              <w:t xml:space="preserve">Кочанова Алена </w:t>
            </w:r>
          </w:p>
          <w:p w:rsidR="006D5D9D" w:rsidRPr="00A118B6" w:rsidRDefault="006D5D9D" w:rsidP="00A118B6">
            <w:pPr>
              <w:spacing w:after="0" w:line="240" w:lineRule="auto"/>
              <w:rPr>
                <w:rFonts w:ascii="Times New Roman" w:hAnsi="Times New Roman"/>
                <w:sz w:val="20"/>
                <w:szCs w:val="20"/>
              </w:rPr>
            </w:pPr>
            <w:r w:rsidRPr="00A118B6">
              <w:rPr>
                <w:rFonts w:ascii="Times New Roman" w:hAnsi="Times New Roman"/>
                <w:sz w:val="20"/>
                <w:szCs w:val="20"/>
              </w:rPr>
              <w:t>Викторовна</w:t>
            </w:r>
          </w:p>
        </w:tc>
        <w:tc>
          <w:tcPr>
            <w:tcW w:w="6840" w:type="dxa"/>
          </w:tcPr>
          <w:p w:rsidR="006D5D9D" w:rsidRPr="00A118B6" w:rsidRDefault="006D5D9D" w:rsidP="00344FBD">
            <w:pPr>
              <w:numPr>
                <w:ilvl w:val="0"/>
                <w:numId w:val="31"/>
              </w:numPr>
              <w:tabs>
                <w:tab w:val="clear" w:pos="1181"/>
                <w:tab w:val="num" w:pos="291"/>
              </w:tabs>
              <w:spacing w:after="0" w:line="240" w:lineRule="auto"/>
              <w:ind w:left="0" w:hanging="285"/>
              <w:jc w:val="both"/>
              <w:rPr>
                <w:rFonts w:ascii="Times New Roman" w:hAnsi="Times New Roman"/>
                <w:sz w:val="20"/>
                <w:szCs w:val="20"/>
              </w:rPr>
            </w:pPr>
            <w:r w:rsidRPr="00A118B6">
              <w:rPr>
                <w:rFonts w:ascii="Times New Roman" w:hAnsi="Times New Roman"/>
                <w:sz w:val="20"/>
                <w:szCs w:val="20"/>
              </w:rPr>
              <w:t>главный специалист отдела УНД ГУ МЧС России по ХМАО-Югре отдела надзорной деятельности (по согласованию)</w:t>
            </w:r>
          </w:p>
        </w:tc>
      </w:tr>
      <w:tr w:rsidR="006D5D9D" w:rsidRPr="00A118B6" w:rsidTr="00AE70A1">
        <w:trPr>
          <w:cantSplit/>
        </w:trPr>
        <w:tc>
          <w:tcPr>
            <w:tcW w:w="2958" w:type="dxa"/>
          </w:tcPr>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 xml:space="preserve">Щербаков Александр </w:t>
            </w: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Георгиевич</w:t>
            </w:r>
          </w:p>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A118B6">
            <w:pPr>
              <w:spacing w:after="0" w:line="240" w:lineRule="auto"/>
              <w:jc w:val="both"/>
              <w:rPr>
                <w:rFonts w:ascii="Times New Roman" w:hAnsi="Times New Roman"/>
                <w:sz w:val="20"/>
                <w:szCs w:val="20"/>
              </w:rPr>
            </w:pPr>
          </w:p>
        </w:tc>
        <w:tc>
          <w:tcPr>
            <w:tcW w:w="6840" w:type="dxa"/>
          </w:tcPr>
          <w:p w:rsidR="006D5D9D" w:rsidRPr="00A118B6" w:rsidRDefault="006D5D9D" w:rsidP="00344FBD">
            <w:pPr>
              <w:numPr>
                <w:ilvl w:val="0"/>
                <w:numId w:val="31"/>
              </w:numPr>
              <w:tabs>
                <w:tab w:val="clear" w:pos="1181"/>
                <w:tab w:val="num" w:pos="291"/>
              </w:tabs>
              <w:spacing w:after="0" w:line="240" w:lineRule="auto"/>
              <w:ind w:left="0" w:hanging="285"/>
              <w:jc w:val="both"/>
              <w:rPr>
                <w:rFonts w:ascii="Times New Roman" w:hAnsi="Times New Roman"/>
                <w:sz w:val="20"/>
                <w:szCs w:val="20"/>
              </w:rPr>
            </w:pPr>
            <w:r w:rsidRPr="00A118B6">
              <w:rPr>
                <w:rFonts w:ascii="Times New Roman" w:hAnsi="Times New Roman"/>
                <w:sz w:val="20"/>
                <w:szCs w:val="20"/>
              </w:rPr>
              <w:t xml:space="preserve">начальник территориального отдела управления </w:t>
            </w:r>
            <w:r w:rsidRPr="00A118B6">
              <w:rPr>
                <w:rFonts w:ascii="Times New Roman" w:hAnsi="Times New Roman"/>
                <w:sz w:val="20"/>
                <w:szCs w:val="20"/>
              </w:rPr>
              <w:br/>
              <w:t>Роспотребнадзора по Ханты-Мансийскому автономному округу - Югре в городах Нефтеюганск, Пыть-Ях и Нефтеюганском районе (по согласованию).</w:t>
            </w:r>
          </w:p>
        </w:tc>
      </w:tr>
      <w:tr w:rsidR="006D5D9D" w:rsidRPr="00A118B6" w:rsidTr="00AE70A1">
        <w:tc>
          <w:tcPr>
            <w:tcW w:w="2958" w:type="dxa"/>
          </w:tcPr>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 xml:space="preserve">Сидорова Тамара </w:t>
            </w: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Анатольевна</w:t>
            </w:r>
          </w:p>
        </w:tc>
        <w:tc>
          <w:tcPr>
            <w:tcW w:w="6840" w:type="dxa"/>
          </w:tcPr>
          <w:p w:rsidR="006D5D9D" w:rsidRPr="00A118B6" w:rsidRDefault="006D5D9D" w:rsidP="00344FBD">
            <w:pPr>
              <w:numPr>
                <w:ilvl w:val="0"/>
                <w:numId w:val="31"/>
              </w:numPr>
              <w:tabs>
                <w:tab w:val="clear" w:pos="1181"/>
                <w:tab w:val="num" w:pos="291"/>
              </w:tabs>
              <w:spacing w:after="0" w:line="240" w:lineRule="auto"/>
              <w:ind w:left="0" w:hanging="285"/>
              <w:jc w:val="both"/>
              <w:rPr>
                <w:rFonts w:ascii="Times New Roman" w:hAnsi="Times New Roman"/>
                <w:sz w:val="20"/>
                <w:szCs w:val="20"/>
              </w:rPr>
            </w:pPr>
            <w:r w:rsidRPr="00A118B6">
              <w:rPr>
                <w:rFonts w:ascii="Times New Roman" w:hAnsi="Times New Roman"/>
                <w:sz w:val="20"/>
                <w:szCs w:val="20"/>
              </w:rPr>
              <w:t>заместитель председателя Совета депутатов сельского поселения Сентябрьский</w:t>
            </w:r>
          </w:p>
          <w:p w:rsidR="006D5D9D" w:rsidRPr="00A118B6" w:rsidRDefault="006D5D9D" w:rsidP="00A118B6">
            <w:pPr>
              <w:spacing w:after="0" w:line="240" w:lineRule="auto"/>
              <w:jc w:val="both"/>
              <w:rPr>
                <w:rFonts w:ascii="Times New Roman" w:hAnsi="Times New Roman"/>
                <w:sz w:val="20"/>
                <w:szCs w:val="20"/>
              </w:rPr>
            </w:pPr>
          </w:p>
        </w:tc>
      </w:tr>
      <w:tr w:rsidR="006D5D9D" w:rsidRPr="00A118B6" w:rsidTr="00AE70A1">
        <w:tc>
          <w:tcPr>
            <w:tcW w:w="2958" w:type="dxa"/>
          </w:tcPr>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 xml:space="preserve">Краснова Светлана </w:t>
            </w: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Николаевна</w:t>
            </w:r>
          </w:p>
        </w:tc>
        <w:tc>
          <w:tcPr>
            <w:tcW w:w="6840" w:type="dxa"/>
          </w:tcPr>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344FBD">
            <w:pPr>
              <w:numPr>
                <w:ilvl w:val="0"/>
                <w:numId w:val="31"/>
              </w:numPr>
              <w:tabs>
                <w:tab w:val="clear" w:pos="1181"/>
                <w:tab w:val="num" w:pos="291"/>
              </w:tabs>
              <w:spacing w:after="0" w:line="240" w:lineRule="auto"/>
              <w:ind w:left="0" w:hanging="285"/>
              <w:jc w:val="both"/>
              <w:rPr>
                <w:rFonts w:ascii="Times New Roman" w:hAnsi="Times New Roman"/>
                <w:sz w:val="20"/>
                <w:szCs w:val="20"/>
              </w:rPr>
            </w:pPr>
            <w:r w:rsidRPr="00A118B6">
              <w:rPr>
                <w:rFonts w:ascii="Times New Roman" w:hAnsi="Times New Roman"/>
                <w:sz w:val="20"/>
                <w:szCs w:val="20"/>
              </w:rPr>
              <w:t>главный специалист - юрист</w:t>
            </w:r>
          </w:p>
        </w:tc>
      </w:tr>
      <w:tr w:rsidR="006D5D9D" w:rsidRPr="00A118B6" w:rsidTr="00AE70A1">
        <w:tc>
          <w:tcPr>
            <w:tcW w:w="2958" w:type="dxa"/>
          </w:tcPr>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 xml:space="preserve">Васева Инна </w:t>
            </w:r>
          </w:p>
          <w:p w:rsidR="006D5D9D" w:rsidRPr="00A118B6" w:rsidRDefault="006D5D9D" w:rsidP="00A118B6">
            <w:pPr>
              <w:spacing w:after="0" w:line="240" w:lineRule="auto"/>
              <w:jc w:val="both"/>
              <w:rPr>
                <w:rFonts w:ascii="Times New Roman" w:hAnsi="Times New Roman"/>
                <w:sz w:val="20"/>
                <w:szCs w:val="20"/>
              </w:rPr>
            </w:pPr>
            <w:r w:rsidRPr="00A118B6">
              <w:rPr>
                <w:rFonts w:ascii="Times New Roman" w:hAnsi="Times New Roman"/>
                <w:sz w:val="20"/>
                <w:szCs w:val="20"/>
              </w:rPr>
              <w:t>Викторовна</w:t>
            </w:r>
          </w:p>
          <w:p w:rsidR="006D5D9D" w:rsidRPr="00A118B6" w:rsidRDefault="006D5D9D" w:rsidP="00A118B6">
            <w:pPr>
              <w:spacing w:after="0" w:line="240" w:lineRule="auto"/>
              <w:jc w:val="both"/>
              <w:rPr>
                <w:rFonts w:ascii="Times New Roman" w:hAnsi="Times New Roman"/>
                <w:sz w:val="20"/>
                <w:szCs w:val="20"/>
              </w:rPr>
            </w:pPr>
          </w:p>
        </w:tc>
        <w:tc>
          <w:tcPr>
            <w:tcW w:w="6840" w:type="dxa"/>
          </w:tcPr>
          <w:p w:rsidR="006D5D9D" w:rsidRPr="00A118B6" w:rsidRDefault="006D5D9D" w:rsidP="00A118B6">
            <w:pPr>
              <w:spacing w:after="0" w:line="240" w:lineRule="auto"/>
              <w:jc w:val="both"/>
              <w:rPr>
                <w:rFonts w:ascii="Times New Roman" w:hAnsi="Times New Roman"/>
                <w:sz w:val="20"/>
                <w:szCs w:val="20"/>
              </w:rPr>
            </w:pPr>
          </w:p>
          <w:p w:rsidR="006D5D9D" w:rsidRPr="00A118B6" w:rsidRDefault="006D5D9D" w:rsidP="00344FBD">
            <w:pPr>
              <w:numPr>
                <w:ilvl w:val="0"/>
                <w:numId w:val="31"/>
              </w:numPr>
              <w:tabs>
                <w:tab w:val="clear" w:pos="1181"/>
                <w:tab w:val="num" w:pos="291"/>
              </w:tabs>
              <w:spacing w:after="0" w:line="240" w:lineRule="auto"/>
              <w:ind w:left="0" w:hanging="285"/>
              <w:jc w:val="both"/>
              <w:rPr>
                <w:rFonts w:ascii="Times New Roman" w:hAnsi="Times New Roman"/>
                <w:sz w:val="20"/>
                <w:szCs w:val="20"/>
              </w:rPr>
            </w:pPr>
            <w:r w:rsidRPr="00A118B6">
              <w:rPr>
                <w:rFonts w:ascii="Times New Roman" w:hAnsi="Times New Roman"/>
                <w:sz w:val="20"/>
                <w:szCs w:val="20"/>
              </w:rPr>
              <w:t>специалист по работе с населением,  секретарь комиссии</w:t>
            </w:r>
          </w:p>
        </w:tc>
      </w:tr>
    </w:tbl>
    <w:p w:rsidR="006D5D9D" w:rsidRPr="00A118B6" w:rsidRDefault="006D5D9D" w:rsidP="00A118B6">
      <w:pPr>
        <w:shd w:val="clear" w:color="auto" w:fill="FFFFFF"/>
        <w:spacing w:after="0" w:line="240" w:lineRule="auto"/>
        <w:rPr>
          <w:rFonts w:ascii="Times New Roman" w:hAnsi="Times New Roman"/>
          <w:sz w:val="20"/>
          <w:szCs w:val="20"/>
        </w:rPr>
      </w:pPr>
      <w:r w:rsidRPr="00A118B6">
        <w:rPr>
          <w:rFonts w:ascii="Times New Roman" w:hAnsi="Times New Roman"/>
          <w:sz w:val="20"/>
          <w:szCs w:val="20"/>
        </w:rPr>
        <w:t xml:space="preserve">                                                                  </w:t>
      </w:r>
    </w:p>
    <w:p w:rsidR="006D5D9D" w:rsidRPr="00A118B6" w:rsidRDefault="006D5D9D" w:rsidP="00A118B6">
      <w:pPr>
        <w:shd w:val="clear" w:color="auto" w:fill="FFFFFF"/>
        <w:tabs>
          <w:tab w:val="left" w:pos="8986"/>
        </w:tabs>
        <w:spacing w:after="0" w:line="240" w:lineRule="auto"/>
        <w:rPr>
          <w:rFonts w:ascii="Times New Roman" w:hAnsi="Times New Roman"/>
          <w:bCs/>
          <w:spacing w:val="-5"/>
          <w:sz w:val="20"/>
          <w:szCs w:val="20"/>
          <w:u w:val="single"/>
          <w:lang w:eastAsia="en-US"/>
        </w:rPr>
      </w:pPr>
      <w:r w:rsidRPr="00A118B6">
        <w:rPr>
          <w:rFonts w:ascii="Times New Roman" w:hAnsi="Times New Roman"/>
          <w:sz w:val="20"/>
          <w:szCs w:val="20"/>
        </w:rPr>
        <w:t xml:space="preserve">                                                                                                                                                                                                  </w:t>
      </w:r>
      <w:r w:rsidRPr="00A118B6">
        <w:rPr>
          <w:rFonts w:ascii="Times New Roman" w:hAnsi="Times New Roman"/>
          <w:bCs/>
          <w:spacing w:val="-5"/>
          <w:sz w:val="20"/>
          <w:szCs w:val="20"/>
          <w:lang w:eastAsia="en-US"/>
        </w:rPr>
        <w:t xml:space="preserve">Приложение 2 к постановлению администрации сельского поселения Сентябрьский от  </w:t>
      </w:r>
      <w:r w:rsidRPr="00A118B6">
        <w:rPr>
          <w:rFonts w:ascii="Times New Roman" w:hAnsi="Times New Roman"/>
          <w:bCs/>
          <w:spacing w:val="-5"/>
          <w:sz w:val="20"/>
          <w:szCs w:val="20"/>
          <w:u w:val="single"/>
          <w:lang w:eastAsia="en-US"/>
        </w:rPr>
        <w:t>10.07.2015</w:t>
      </w:r>
      <w:r w:rsidRPr="00A118B6">
        <w:rPr>
          <w:rFonts w:ascii="Times New Roman" w:hAnsi="Times New Roman"/>
          <w:bCs/>
          <w:spacing w:val="-5"/>
          <w:sz w:val="20"/>
          <w:szCs w:val="20"/>
          <w:lang w:eastAsia="en-US"/>
        </w:rPr>
        <w:t xml:space="preserve">  №  </w:t>
      </w:r>
      <w:r w:rsidRPr="00A118B6">
        <w:rPr>
          <w:rFonts w:ascii="Times New Roman" w:hAnsi="Times New Roman"/>
          <w:bCs/>
          <w:spacing w:val="-5"/>
          <w:sz w:val="20"/>
          <w:szCs w:val="20"/>
          <w:u w:val="single"/>
          <w:lang w:eastAsia="en-US"/>
        </w:rPr>
        <w:t>98-па</w:t>
      </w:r>
    </w:p>
    <w:p w:rsidR="006D5D9D" w:rsidRPr="00A118B6" w:rsidRDefault="006D5D9D" w:rsidP="00A118B6">
      <w:pPr>
        <w:shd w:val="clear" w:color="auto" w:fill="FFFFFF"/>
        <w:tabs>
          <w:tab w:val="left" w:pos="8986"/>
        </w:tabs>
        <w:spacing w:after="0" w:line="240" w:lineRule="auto"/>
        <w:rPr>
          <w:rFonts w:ascii="Times New Roman" w:hAnsi="Times New Roman"/>
          <w:bCs/>
          <w:spacing w:val="-5"/>
          <w:sz w:val="20"/>
          <w:szCs w:val="20"/>
          <w:lang w:eastAsia="en-US"/>
        </w:rPr>
      </w:pPr>
    </w:p>
    <w:p w:rsidR="006D5D9D" w:rsidRPr="00A118B6" w:rsidRDefault="006D5D9D" w:rsidP="00A118B6">
      <w:pPr>
        <w:pStyle w:val="ConsPlusNormal"/>
        <w:ind w:firstLine="709"/>
        <w:jc w:val="center"/>
        <w:rPr>
          <w:rFonts w:ascii="Times New Roman" w:hAnsi="Times New Roman"/>
          <w:bCs/>
          <w:sz w:val="20"/>
          <w:szCs w:val="20"/>
        </w:rPr>
      </w:pPr>
      <w:r w:rsidRPr="00A118B6">
        <w:rPr>
          <w:rFonts w:ascii="Times New Roman" w:hAnsi="Times New Roman"/>
          <w:bCs/>
          <w:sz w:val="20"/>
          <w:szCs w:val="20"/>
        </w:rPr>
        <w:t>ПОЛОЖЕНИЕ</w:t>
      </w:r>
    </w:p>
    <w:p w:rsidR="006D5D9D" w:rsidRPr="00A118B6" w:rsidRDefault="006D5D9D" w:rsidP="00A118B6">
      <w:pPr>
        <w:pStyle w:val="ConsPlusNormal"/>
        <w:ind w:firstLine="709"/>
        <w:jc w:val="center"/>
        <w:rPr>
          <w:rFonts w:ascii="Times New Roman" w:hAnsi="Times New Roman"/>
          <w:sz w:val="20"/>
          <w:szCs w:val="20"/>
        </w:rPr>
      </w:pPr>
      <w:r w:rsidRPr="00A118B6">
        <w:rPr>
          <w:rFonts w:ascii="Times New Roman" w:hAnsi="Times New Roman"/>
          <w:bCs/>
          <w:sz w:val="20"/>
          <w:szCs w:val="20"/>
        </w:rPr>
        <w:t xml:space="preserve">межведомственной комиссии </w:t>
      </w:r>
      <w:r w:rsidRPr="00A118B6">
        <w:rPr>
          <w:rFonts w:ascii="Times New Roman" w:hAnsi="Times New Roman"/>
          <w:sz w:val="20"/>
          <w:szCs w:val="20"/>
        </w:rPr>
        <w:t>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p>
    <w:p w:rsidR="006D5D9D" w:rsidRPr="00A118B6" w:rsidRDefault="006D5D9D" w:rsidP="00A118B6">
      <w:pPr>
        <w:pStyle w:val="ConsPlusNormal"/>
        <w:ind w:firstLine="709"/>
        <w:jc w:val="center"/>
        <w:rPr>
          <w:rFonts w:ascii="Times New Roman" w:hAnsi="Times New Roman"/>
          <w:sz w:val="20"/>
          <w:szCs w:val="20"/>
        </w:rPr>
      </w:pPr>
      <w:r w:rsidRPr="00A118B6">
        <w:rPr>
          <w:rFonts w:ascii="Times New Roman" w:hAnsi="Times New Roman"/>
          <w:sz w:val="20"/>
          <w:szCs w:val="20"/>
        </w:rPr>
        <w:t>1. Общие положения</w:t>
      </w:r>
    </w:p>
    <w:p w:rsidR="006D5D9D" w:rsidRPr="00A118B6" w:rsidRDefault="006D5D9D" w:rsidP="00A118B6">
      <w:pPr>
        <w:pStyle w:val="ConsPlusNormal"/>
        <w:ind w:firstLine="709"/>
        <w:jc w:val="both"/>
        <w:rPr>
          <w:rFonts w:ascii="Times New Roman" w:hAnsi="Times New Roman"/>
          <w:sz w:val="20"/>
          <w:szCs w:val="20"/>
        </w:rPr>
      </w:pP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1.1.</w:t>
      </w:r>
      <w:r w:rsidRPr="00A118B6">
        <w:rPr>
          <w:rFonts w:ascii="Times New Roman" w:hAnsi="Times New Roman"/>
          <w:sz w:val="20"/>
          <w:szCs w:val="20"/>
        </w:rPr>
        <w:tab/>
        <w:t>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(далее - межведомственная комиссия)  создана в целях оценки соответствия помещения требованиям установленным действующим законодательством.</w:t>
      </w: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1.2.</w:t>
      </w:r>
      <w:r w:rsidRPr="00A118B6">
        <w:rPr>
          <w:rFonts w:ascii="Times New Roman" w:hAnsi="Times New Roman"/>
          <w:sz w:val="20"/>
          <w:szCs w:val="20"/>
        </w:rPr>
        <w:tab/>
        <w:t>Состав межведомственной комиссии утверждается постановлением администрации сельского  поселения Сентябрьский.</w:t>
      </w: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1.3.</w:t>
      </w:r>
      <w:r w:rsidRPr="00A118B6">
        <w:rPr>
          <w:rFonts w:ascii="Times New Roman" w:hAnsi="Times New Roman"/>
          <w:sz w:val="20"/>
          <w:szCs w:val="20"/>
        </w:rPr>
        <w:tab/>
        <w:t>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настоящим Положением и иными нормативными правовыми актами.</w:t>
      </w: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1.4.</w:t>
      </w:r>
      <w:r w:rsidRPr="00A118B6">
        <w:rPr>
          <w:rFonts w:ascii="Times New Roman" w:hAnsi="Times New Roman"/>
          <w:sz w:val="20"/>
          <w:szCs w:val="20"/>
        </w:rPr>
        <w:tab/>
        <w:t>Межведомственная комиссия осуществляет свои полномочия во взаимодействии с органами местного самоуправления муниципальных образований района, органами, уполномоченными на проведение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органами архитектуры, градостроительства и соответствующими организациями.</w:t>
      </w:r>
    </w:p>
    <w:p w:rsidR="006D5D9D" w:rsidRPr="00A118B6" w:rsidRDefault="006D5D9D" w:rsidP="00A118B6">
      <w:pPr>
        <w:pStyle w:val="ConsPlusNormal"/>
        <w:ind w:firstLine="709"/>
        <w:jc w:val="both"/>
        <w:rPr>
          <w:rFonts w:ascii="Times New Roman" w:hAnsi="Times New Roman"/>
          <w:sz w:val="20"/>
          <w:szCs w:val="20"/>
        </w:rPr>
      </w:pPr>
    </w:p>
    <w:p w:rsidR="006D5D9D" w:rsidRPr="00A118B6" w:rsidRDefault="006D5D9D" w:rsidP="00A118B6">
      <w:pPr>
        <w:pStyle w:val="ConsPlusNormal"/>
        <w:ind w:firstLine="709"/>
        <w:jc w:val="center"/>
        <w:rPr>
          <w:rFonts w:ascii="Times New Roman" w:hAnsi="Times New Roman"/>
          <w:sz w:val="20"/>
          <w:szCs w:val="20"/>
        </w:rPr>
      </w:pPr>
      <w:r w:rsidRPr="00A118B6">
        <w:rPr>
          <w:rFonts w:ascii="Times New Roman" w:hAnsi="Times New Roman"/>
          <w:sz w:val="20"/>
          <w:szCs w:val="20"/>
        </w:rPr>
        <w:t>2. Состав и структура межведомственной комиссии</w:t>
      </w:r>
    </w:p>
    <w:p w:rsidR="006D5D9D" w:rsidRPr="00A118B6" w:rsidRDefault="006D5D9D" w:rsidP="00A118B6">
      <w:pPr>
        <w:pStyle w:val="ConsPlusNormal"/>
        <w:ind w:firstLine="709"/>
        <w:jc w:val="both"/>
        <w:rPr>
          <w:rFonts w:ascii="Times New Roman" w:hAnsi="Times New Roman"/>
          <w:sz w:val="20"/>
          <w:szCs w:val="20"/>
        </w:rPr>
      </w:pP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2.1.</w:t>
      </w:r>
      <w:r w:rsidRPr="00A118B6">
        <w:rPr>
          <w:rFonts w:ascii="Times New Roman" w:hAnsi="Times New Roman"/>
          <w:sz w:val="20"/>
          <w:szCs w:val="20"/>
        </w:rPr>
        <w:tab/>
        <w:t>Руководство межведомственной комиссией осуществляется председателем межведомственной комиссии или по его поручению заместителем председателя межведомственной комиссии.</w:t>
      </w:r>
    </w:p>
    <w:p w:rsidR="006D5D9D" w:rsidRPr="00A118B6" w:rsidRDefault="006D5D9D" w:rsidP="00A118B6">
      <w:pPr>
        <w:pStyle w:val="ConsPlusNormal"/>
        <w:widowControl/>
        <w:ind w:firstLine="709"/>
        <w:jc w:val="both"/>
        <w:rPr>
          <w:rFonts w:ascii="Times New Roman" w:hAnsi="Times New Roman"/>
          <w:sz w:val="20"/>
          <w:szCs w:val="20"/>
        </w:rPr>
      </w:pPr>
      <w:r w:rsidRPr="00A118B6">
        <w:rPr>
          <w:rFonts w:ascii="Times New Roman" w:hAnsi="Times New Roman"/>
          <w:sz w:val="20"/>
          <w:szCs w:val="20"/>
        </w:rPr>
        <w:t>2.2.</w:t>
      </w:r>
      <w:r w:rsidRPr="00A118B6">
        <w:rPr>
          <w:rFonts w:ascii="Times New Roman" w:hAnsi="Times New Roman"/>
          <w:sz w:val="20"/>
          <w:szCs w:val="20"/>
        </w:rPr>
        <w:tab/>
        <w:t xml:space="preserve">В состав комиссии включаются представители органов, уполномоченных на проведение регионального жилищного надзора (муниципального жилищного </w:t>
      </w:r>
    </w:p>
    <w:p w:rsidR="006D5D9D" w:rsidRPr="00A118B6" w:rsidRDefault="006D5D9D" w:rsidP="00A118B6">
      <w:pPr>
        <w:pStyle w:val="ConsPlusNormal"/>
        <w:widowControl/>
        <w:ind w:firstLine="0"/>
        <w:jc w:val="both"/>
        <w:rPr>
          <w:rFonts w:ascii="Times New Roman" w:hAnsi="Times New Roman"/>
          <w:sz w:val="20"/>
          <w:szCs w:val="20"/>
        </w:rPr>
      </w:pPr>
      <w:r w:rsidRPr="00A118B6">
        <w:rPr>
          <w:rFonts w:ascii="Times New Roman" w:hAnsi="Times New Roman"/>
          <w:sz w:val="20"/>
          <w:szCs w:val="20"/>
        </w:rPr>
        <w:t>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D5D9D" w:rsidRPr="00A118B6" w:rsidRDefault="006D5D9D" w:rsidP="00A118B6">
      <w:pPr>
        <w:pStyle w:val="ConsPlusNormal"/>
        <w:widowControl/>
        <w:ind w:firstLine="709"/>
        <w:jc w:val="both"/>
        <w:rPr>
          <w:rFonts w:ascii="Times New Roman" w:hAnsi="Times New Roman"/>
          <w:sz w:val="20"/>
          <w:szCs w:val="20"/>
        </w:rPr>
      </w:pPr>
      <w:r w:rsidRPr="00A118B6">
        <w:rPr>
          <w:rFonts w:ascii="Times New Roman" w:hAnsi="Times New Roman"/>
          <w:sz w:val="20"/>
          <w:szCs w:val="20"/>
        </w:rPr>
        <w:t>2.3.В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2.4.Решение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установленном порядке.</w:t>
      </w: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2.3.</w:t>
      </w:r>
      <w:r w:rsidRPr="00A118B6">
        <w:rPr>
          <w:rFonts w:ascii="Times New Roman" w:hAnsi="Times New Roman"/>
          <w:sz w:val="20"/>
          <w:szCs w:val="20"/>
        </w:rPr>
        <w:tab/>
        <w:t>Межведомственная комиссия создается, реорганизуется и ликвидируется постановлением администрации сельского поселения Сентябрьский.</w:t>
      </w:r>
    </w:p>
    <w:p w:rsidR="006D5D9D" w:rsidRPr="00A118B6" w:rsidRDefault="006D5D9D" w:rsidP="00A118B6">
      <w:pPr>
        <w:pStyle w:val="ConsPlusNormal"/>
        <w:ind w:firstLine="709"/>
        <w:jc w:val="center"/>
        <w:rPr>
          <w:rFonts w:ascii="Times New Roman" w:hAnsi="Times New Roman"/>
          <w:sz w:val="20"/>
          <w:szCs w:val="20"/>
        </w:rPr>
      </w:pPr>
      <w:r w:rsidRPr="00A118B6">
        <w:rPr>
          <w:rFonts w:ascii="Times New Roman" w:hAnsi="Times New Roman"/>
          <w:sz w:val="20"/>
          <w:szCs w:val="20"/>
        </w:rPr>
        <w:t>3. Основные задачи межведомственной комиссии</w:t>
      </w:r>
    </w:p>
    <w:p w:rsidR="006D5D9D" w:rsidRPr="00A118B6" w:rsidRDefault="006D5D9D" w:rsidP="00A118B6">
      <w:pPr>
        <w:pStyle w:val="ConsPlusNormal"/>
        <w:ind w:firstLine="709"/>
        <w:jc w:val="both"/>
        <w:rPr>
          <w:rFonts w:ascii="Times New Roman" w:hAnsi="Times New Roman"/>
          <w:sz w:val="20"/>
          <w:szCs w:val="20"/>
        </w:rPr>
      </w:pP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3.1.</w:t>
      </w:r>
      <w:r w:rsidRPr="00A118B6">
        <w:rPr>
          <w:rFonts w:ascii="Times New Roman" w:hAnsi="Times New Roman"/>
          <w:sz w:val="20"/>
          <w:szCs w:val="20"/>
        </w:rPr>
        <w:tab/>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p>
    <w:p w:rsidR="006D5D9D" w:rsidRDefault="006D5D9D" w:rsidP="00A118B6">
      <w:pPr>
        <w:pStyle w:val="ConsPlusNormal"/>
        <w:ind w:firstLine="709"/>
        <w:jc w:val="center"/>
        <w:rPr>
          <w:rFonts w:ascii="Times New Roman" w:hAnsi="Times New Roman"/>
          <w:sz w:val="20"/>
          <w:szCs w:val="20"/>
        </w:rPr>
      </w:pPr>
      <w:r w:rsidRPr="00A118B6">
        <w:rPr>
          <w:rFonts w:ascii="Times New Roman" w:hAnsi="Times New Roman"/>
          <w:sz w:val="20"/>
          <w:szCs w:val="20"/>
        </w:rPr>
        <w:t>4. Основные функции межведомственной комиссии</w:t>
      </w:r>
    </w:p>
    <w:p w:rsidR="006D5D9D" w:rsidRPr="00A118B6" w:rsidRDefault="006D5D9D" w:rsidP="00A118B6">
      <w:pPr>
        <w:pStyle w:val="ConsPlusNormal"/>
        <w:ind w:firstLine="709"/>
        <w:jc w:val="center"/>
        <w:rPr>
          <w:rFonts w:ascii="Times New Roman" w:hAnsi="Times New Roman"/>
          <w:sz w:val="20"/>
          <w:szCs w:val="20"/>
        </w:rPr>
      </w:pP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4.1.</w:t>
      </w:r>
      <w:r w:rsidRPr="00A118B6">
        <w:rPr>
          <w:rFonts w:ascii="Times New Roman" w:hAnsi="Times New Roman"/>
          <w:sz w:val="20"/>
          <w:szCs w:val="20"/>
        </w:rPr>
        <w:tab/>
        <w:t>Рассмотрение заявлений и документов, поступивших на межведомственную комиссию.</w:t>
      </w: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4.2.</w:t>
      </w:r>
      <w:r w:rsidRPr="00A118B6">
        <w:rPr>
          <w:rFonts w:ascii="Times New Roman" w:hAnsi="Times New Roman"/>
          <w:sz w:val="20"/>
          <w:szCs w:val="20"/>
        </w:rPr>
        <w:tab/>
        <w:t>Определение перечня дополнительных документов, заключений соответствующих органов государственного контроля и надзора, проектно-изыскательных организаций и экспертных центров по результатам обследования жилых помещений.</w:t>
      </w: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4.3.</w:t>
      </w:r>
      <w:r w:rsidRPr="00A118B6">
        <w:rPr>
          <w:rFonts w:ascii="Times New Roman" w:hAnsi="Times New Roman"/>
          <w:sz w:val="20"/>
          <w:szCs w:val="20"/>
        </w:rPr>
        <w:tab/>
        <w:t>Определение состава привлекаемых экспертов на заседание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либо проведение реконструкции жилого помещения для соответствия его жилым.</w:t>
      </w: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4.4.</w:t>
      </w:r>
      <w:r w:rsidRPr="00A118B6">
        <w:rPr>
          <w:rFonts w:ascii="Times New Roman" w:hAnsi="Times New Roman"/>
          <w:sz w:val="20"/>
          <w:szCs w:val="20"/>
        </w:rPr>
        <w:tab/>
        <w:t>Составление актов обследования помещения (в случае принятия комиссией решения о необходимости проведения обследования).</w:t>
      </w: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4.5.</w:t>
      </w:r>
      <w:r w:rsidRPr="00A118B6">
        <w:rPr>
          <w:rFonts w:ascii="Times New Roman" w:hAnsi="Times New Roman"/>
          <w:sz w:val="20"/>
          <w:szCs w:val="20"/>
        </w:rPr>
        <w:tab/>
        <w:t>Составление комиссией заключения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D5D9D" w:rsidRPr="00A118B6" w:rsidRDefault="006D5D9D" w:rsidP="00A118B6">
      <w:pPr>
        <w:pStyle w:val="ConsPlusNormal"/>
        <w:ind w:firstLine="709"/>
        <w:jc w:val="both"/>
        <w:rPr>
          <w:rFonts w:ascii="Times New Roman" w:hAnsi="Times New Roman"/>
          <w:b/>
          <w:sz w:val="20"/>
          <w:szCs w:val="20"/>
        </w:rPr>
      </w:pPr>
      <w:r w:rsidRPr="00A118B6">
        <w:rPr>
          <w:rFonts w:ascii="Times New Roman" w:hAnsi="Times New Roman"/>
          <w:sz w:val="20"/>
          <w:szCs w:val="20"/>
        </w:rPr>
        <w:t>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6D5D9D" w:rsidRPr="00A118B6" w:rsidRDefault="006D5D9D" w:rsidP="00A118B6">
      <w:pPr>
        <w:pStyle w:val="ConsPlusNormal"/>
        <w:ind w:firstLine="709"/>
        <w:jc w:val="center"/>
        <w:rPr>
          <w:rFonts w:ascii="Times New Roman" w:hAnsi="Times New Roman"/>
          <w:sz w:val="20"/>
          <w:szCs w:val="20"/>
        </w:rPr>
      </w:pPr>
      <w:r w:rsidRPr="00A118B6">
        <w:rPr>
          <w:rFonts w:ascii="Times New Roman" w:hAnsi="Times New Roman"/>
          <w:sz w:val="20"/>
          <w:szCs w:val="20"/>
        </w:rPr>
        <w:t>5. Документы для рассмотрения межведомственной комиссией</w:t>
      </w:r>
    </w:p>
    <w:p w:rsidR="006D5D9D" w:rsidRPr="00A118B6" w:rsidRDefault="006D5D9D" w:rsidP="00A118B6">
      <w:pPr>
        <w:pStyle w:val="ConsPlusNormal"/>
        <w:ind w:firstLine="709"/>
        <w:jc w:val="both"/>
        <w:rPr>
          <w:rFonts w:ascii="Times New Roman" w:hAnsi="Times New Roman"/>
          <w:sz w:val="20"/>
          <w:szCs w:val="20"/>
        </w:rPr>
      </w:pPr>
    </w:p>
    <w:p w:rsidR="006D5D9D" w:rsidRPr="00A118B6" w:rsidRDefault="006D5D9D" w:rsidP="00344FBD">
      <w:pPr>
        <w:pStyle w:val="ConsPlusNormal"/>
        <w:numPr>
          <w:ilvl w:val="0"/>
          <w:numId w:val="32"/>
        </w:numPr>
        <w:ind w:left="0" w:firstLine="709"/>
        <w:jc w:val="both"/>
        <w:rPr>
          <w:rFonts w:ascii="Times New Roman" w:hAnsi="Times New Roman"/>
          <w:sz w:val="20"/>
          <w:szCs w:val="20"/>
        </w:rPr>
      </w:pPr>
      <w:r w:rsidRPr="00A118B6">
        <w:rPr>
          <w:rFonts w:ascii="Times New Roman" w:hAnsi="Times New Roman"/>
          <w:sz w:val="20"/>
          <w:szCs w:val="20"/>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D5D9D" w:rsidRPr="00A118B6" w:rsidRDefault="006D5D9D" w:rsidP="00344FBD">
      <w:pPr>
        <w:pStyle w:val="ConsPlusNormal"/>
        <w:numPr>
          <w:ilvl w:val="0"/>
          <w:numId w:val="32"/>
        </w:numPr>
        <w:ind w:left="0" w:firstLine="709"/>
        <w:rPr>
          <w:rFonts w:ascii="Times New Roman" w:hAnsi="Times New Roman"/>
          <w:sz w:val="20"/>
          <w:szCs w:val="20"/>
        </w:rPr>
      </w:pPr>
      <w:r w:rsidRPr="00A118B6">
        <w:rPr>
          <w:rFonts w:ascii="Times New Roman" w:hAnsi="Times New Roman"/>
          <w:sz w:val="20"/>
          <w:szCs w:val="20"/>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D5D9D" w:rsidRPr="00A118B6" w:rsidRDefault="006D5D9D" w:rsidP="00344FBD">
      <w:pPr>
        <w:pStyle w:val="ConsPlusNormal"/>
        <w:numPr>
          <w:ilvl w:val="0"/>
          <w:numId w:val="32"/>
        </w:numPr>
        <w:ind w:left="0" w:firstLine="709"/>
        <w:jc w:val="both"/>
        <w:rPr>
          <w:rFonts w:ascii="Times New Roman" w:hAnsi="Times New Roman"/>
          <w:sz w:val="20"/>
          <w:szCs w:val="20"/>
        </w:rPr>
      </w:pPr>
      <w:r w:rsidRPr="00A118B6">
        <w:rPr>
          <w:rFonts w:ascii="Times New Roman" w:hAnsi="Times New Roman"/>
          <w:sz w:val="20"/>
          <w:szCs w:val="20"/>
        </w:rPr>
        <w:t>- в отношении нежилого помещения для признания его в дальнейшем жилым помещением - проект реконструкции нежилого помещения;</w:t>
      </w:r>
    </w:p>
    <w:p w:rsidR="006D5D9D" w:rsidRPr="00A118B6" w:rsidRDefault="006D5D9D" w:rsidP="00344FBD">
      <w:pPr>
        <w:pStyle w:val="ConsPlusNormal"/>
        <w:numPr>
          <w:ilvl w:val="0"/>
          <w:numId w:val="32"/>
        </w:numPr>
        <w:ind w:left="0" w:firstLine="709"/>
        <w:jc w:val="both"/>
        <w:rPr>
          <w:rFonts w:ascii="Times New Roman" w:hAnsi="Times New Roman"/>
          <w:sz w:val="20"/>
          <w:szCs w:val="20"/>
        </w:rPr>
      </w:pPr>
      <w:r w:rsidRPr="00A118B6">
        <w:rPr>
          <w:rFonts w:ascii="Times New Roman" w:hAnsi="Times New Roman"/>
          <w:sz w:val="20"/>
          <w:szCs w:val="20"/>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D5D9D" w:rsidRPr="00A118B6" w:rsidRDefault="006D5D9D" w:rsidP="00344FBD">
      <w:pPr>
        <w:pStyle w:val="ConsPlusNormal"/>
        <w:numPr>
          <w:ilvl w:val="0"/>
          <w:numId w:val="32"/>
        </w:numPr>
        <w:ind w:left="0" w:firstLine="709"/>
        <w:jc w:val="both"/>
        <w:rPr>
          <w:rFonts w:ascii="Times New Roman" w:hAnsi="Times New Roman"/>
          <w:sz w:val="20"/>
          <w:szCs w:val="20"/>
        </w:rPr>
      </w:pPr>
      <w:r w:rsidRPr="00A118B6">
        <w:rPr>
          <w:rFonts w:ascii="Times New Roman" w:hAnsi="Times New Roman"/>
          <w:sz w:val="20"/>
          <w:szCs w:val="20"/>
        </w:rPr>
        <w:t xml:space="preserve">- заключение проектно-изыскательной организации по результатам обследования элементов ограждающих и несущих конструкций жилого помещения - в случае, если в соответствии с </w:t>
      </w:r>
      <w:hyperlink r:id="rId8" w:history="1">
        <w:r w:rsidRPr="00A118B6">
          <w:rPr>
            <w:rStyle w:val="Hyperlink"/>
            <w:rFonts w:ascii="Times New Roman" w:hAnsi="Times New Roman"/>
            <w:sz w:val="20"/>
            <w:szCs w:val="20"/>
          </w:rPr>
          <w:t>абзацем третьим пункта 44</w:t>
        </w:r>
      </w:hyperlink>
      <w:r w:rsidRPr="00A118B6">
        <w:rPr>
          <w:rFonts w:ascii="Times New Roman" w:hAnsi="Times New Roman"/>
          <w:sz w:val="20"/>
          <w:szCs w:val="20"/>
        </w:rPr>
        <w:t xml:space="preserve"> Постановления Правительства Российской Федерации от 28.01.2006 N 47 предоставление такого заключения является необходимым для принятия решения о признании жилого помещения пригодным (непригодным) для проживания (копия предоставляется одновременно с оригиналом, который возвращается заявителю после сверки);</w:t>
      </w:r>
    </w:p>
    <w:p w:rsidR="006D5D9D" w:rsidRPr="00A118B6" w:rsidRDefault="006D5D9D" w:rsidP="00344FBD">
      <w:pPr>
        <w:pStyle w:val="ConsPlusNormal"/>
        <w:numPr>
          <w:ilvl w:val="0"/>
          <w:numId w:val="32"/>
        </w:numPr>
        <w:ind w:left="0" w:firstLine="709"/>
        <w:jc w:val="both"/>
        <w:rPr>
          <w:rFonts w:ascii="Times New Roman" w:hAnsi="Times New Roman"/>
          <w:sz w:val="20"/>
          <w:szCs w:val="20"/>
        </w:rPr>
      </w:pPr>
      <w:r w:rsidRPr="00A118B6">
        <w:rPr>
          <w:rFonts w:ascii="Times New Roman" w:hAnsi="Times New Roman"/>
          <w:sz w:val="20"/>
          <w:szCs w:val="20"/>
        </w:rPr>
        <w:t>- по усмотрению заявителя также могут быть представлены заявления, письма, жалобы граждан на неудовлетворительные условия проживания.</w:t>
      </w:r>
    </w:p>
    <w:p w:rsidR="006D5D9D" w:rsidRPr="00A118B6" w:rsidRDefault="006D5D9D" w:rsidP="00344FBD">
      <w:pPr>
        <w:pStyle w:val="ConsPlusNormal"/>
        <w:numPr>
          <w:ilvl w:val="0"/>
          <w:numId w:val="32"/>
        </w:numPr>
        <w:ind w:left="0" w:firstLine="709"/>
        <w:jc w:val="both"/>
        <w:rPr>
          <w:rFonts w:ascii="Times New Roman" w:hAnsi="Times New Roman"/>
          <w:sz w:val="20"/>
          <w:szCs w:val="20"/>
        </w:rPr>
      </w:pPr>
      <w:r w:rsidRPr="00A118B6">
        <w:rPr>
          <w:rFonts w:ascii="Times New Roman" w:hAnsi="Times New Roman"/>
          <w:sz w:val="20"/>
          <w:szCs w:val="20"/>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D5D9D" w:rsidRPr="00A118B6" w:rsidRDefault="006D5D9D" w:rsidP="00A118B6">
      <w:pPr>
        <w:pStyle w:val="ConsPlusNormal"/>
        <w:ind w:firstLine="709"/>
        <w:jc w:val="center"/>
        <w:rPr>
          <w:rFonts w:ascii="Times New Roman" w:hAnsi="Times New Roman"/>
          <w:sz w:val="20"/>
          <w:szCs w:val="20"/>
        </w:rPr>
      </w:pPr>
      <w:r w:rsidRPr="00A118B6">
        <w:rPr>
          <w:rFonts w:ascii="Times New Roman" w:hAnsi="Times New Roman"/>
          <w:sz w:val="20"/>
          <w:szCs w:val="20"/>
        </w:rPr>
        <w:t>6. Права межведомственной комиссии</w:t>
      </w:r>
    </w:p>
    <w:p w:rsidR="006D5D9D" w:rsidRPr="00A118B6" w:rsidRDefault="006D5D9D" w:rsidP="00A118B6">
      <w:pPr>
        <w:pStyle w:val="ConsPlusNormal"/>
        <w:ind w:firstLine="709"/>
        <w:jc w:val="center"/>
        <w:rPr>
          <w:rFonts w:ascii="Times New Roman" w:hAnsi="Times New Roman"/>
          <w:sz w:val="20"/>
          <w:szCs w:val="20"/>
        </w:rPr>
      </w:pP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Межведомственная комиссия при осуществлении своей деятельности имеет право:</w:t>
      </w:r>
    </w:p>
    <w:p w:rsidR="006D5D9D" w:rsidRPr="00A118B6" w:rsidRDefault="006D5D9D" w:rsidP="00344FBD">
      <w:pPr>
        <w:pStyle w:val="ConsPlusNormal"/>
        <w:numPr>
          <w:ilvl w:val="0"/>
          <w:numId w:val="33"/>
        </w:numPr>
        <w:ind w:left="0" w:firstLine="709"/>
        <w:jc w:val="both"/>
        <w:rPr>
          <w:rFonts w:ascii="Times New Roman" w:hAnsi="Times New Roman"/>
          <w:sz w:val="20"/>
          <w:szCs w:val="20"/>
        </w:rPr>
      </w:pPr>
      <w:r w:rsidRPr="00A118B6">
        <w:rPr>
          <w:rFonts w:ascii="Times New Roman" w:hAnsi="Times New Roman"/>
          <w:sz w:val="20"/>
          <w:szCs w:val="20"/>
        </w:rPr>
        <w:t>Запрашивать и получать в установленном порядке необходимые материалы от граждан, специализированных организаций, проводящих обследование находящихся в эксплуатации жилых помещений;</w:t>
      </w:r>
    </w:p>
    <w:p w:rsidR="006D5D9D" w:rsidRPr="00A118B6" w:rsidRDefault="006D5D9D" w:rsidP="00344FBD">
      <w:pPr>
        <w:pStyle w:val="ConsPlusNormal"/>
        <w:numPr>
          <w:ilvl w:val="0"/>
          <w:numId w:val="33"/>
        </w:numPr>
        <w:ind w:left="0" w:firstLine="709"/>
        <w:jc w:val="both"/>
        <w:rPr>
          <w:rFonts w:ascii="Times New Roman" w:hAnsi="Times New Roman"/>
          <w:sz w:val="20"/>
          <w:szCs w:val="20"/>
        </w:rPr>
      </w:pPr>
      <w:r w:rsidRPr="00A118B6">
        <w:rPr>
          <w:rFonts w:ascii="Times New Roman" w:hAnsi="Times New Roman"/>
          <w:sz w:val="20"/>
          <w:szCs w:val="20"/>
        </w:rPr>
        <w:t>Приглашать на заседания межведомственной комиссии собственников жилых помещений,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вопросу признания помещения жилым помещением, помещения непригодным для проживания и многоквартирного дома аварийным и подлежащим сносу или реконструкции;</w:t>
      </w:r>
    </w:p>
    <w:p w:rsidR="006D5D9D" w:rsidRPr="00A118B6" w:rsidRDefault="006D5D9D" w:rsidP="00344FBD">
      <w:pPr>
        <w:pStyle w:val="ConsPlusNormal"/>
        <w:numPr>
          <w:ilvl w:val="0"/>
          <w:numId w:val="33"/>
        </w:numPr>
        <w:ind w:left="0" w:firstLine="709"/>
        <w:jc w:val="both"/>
        <w:rPr>
          <w:rFonts w:ascii="Times New Roman" w:hAnsi="Times New Roman"/>
          <w:sz w:val="20"/>
          <w:szCs w:val="20"/>
        </w:rPr>
      </w:pPr>
      <w:r w:rsidRPr="00A118B6">
        <w:rPr>
          <w:rFonts w:ascii="Times New Roman" w:hAnsi="Times New Roman"/>
          <w:sz w:val="20"/>
          <w:szCs w:val="20"/>
        </w:rPr>
        <w:t>Составлять акты обследования жилых помещений и заключения о признании жилого помещения пригодным (непригодным) для постоянного проживания, многоквартирного дома аварийным и подлежащем сносу или реконструкции;</w:t>
      </w:r>
    </w:p>
    <w:p w:rsidR="006D5D9D" w:rsidRPr="00A118B6" w:rsidRDefault="006D5D9D" w:rsidP="00344FBD">
      <w:pPr>
        <w:pStyle w:val="ConsPlusNormal"/>
        <w:numPr>
          <w:ilvl w:val="0"/>
          <w:numId w:val="33"/>
        </w:numPr>
        <w:ind w:left="0" w:firstLine="709"/>
        <w:jc w:val="both"/>
        <w:rPr>
          <w:rFonts w:ascii="Times New Roman" w:hAnsi="Times New Roman"/>
          <w:sz w:val="20"/>
          <w:szCs w:val="20"/>
        </w:rPr>
      </w:pPr>
      <w:r w:rsidRPr="00A118B6">
        <w:rPr>
          <w:rFonts w:ascii="Times New Roman" w:hAnsi="Times New Roman"/>
          <w:sz w:val="20"/>
          <w:szCs w:val="20"/>
        </w:rPr>
        <w:t>Осуществлять иные права в пределах своей компетенции.</w:t>
      </w:r>
    </w:p>
    <w:p w:rsidR="006D5D9D" w:rsidRPr="00A118B6" w:rsidRDefault="006D5D9D" w:rsidP="00A118B6">
      <w:pPr>
        <w:pStyle w:val="ConsPlusNormal"/>
        <w:ind w:firstLine="709"/>
        <w:jc w:val="center"/>
        <w:rPr>
          <w:rFonts w:ascii="Times New Roman" w:hAnsi="Times New Roman"/>
          <w:sz w:val="20"/>
          <w:szCs w:val="20"/>
        </w:rPr>
      </w:pPr>
      <w:r w:rsidRPr="00A118B6">
        <w:rPr>
          <w:rFonts w:ascii="Times New Roman" w:hAnsi="Times New Roman"/>
          <w:sz w:val="20"/>
          <w:szCs w:val="20"/>
        </w:rPr>
        <w:t>7. Порядок работы межведомственной комиссии</w:t>
      </w:r>
    </w:p>
    <w:p w:rsidR="006D5D9D" w:rsidRPr="00A118B6" w:rsidRDefault="006D5D9D" w:rsidP="00A118B6">
      <w:pPr>
        <w:pStyle w:val="ConsPlusNormal"/>
        <w:ind w:firstLine="709"/>
        <w:jc w:val="both"/>
        <w:rPr>
          <w:rFonts w:ascii="Times New Roman" w:hAnsi="Times New Roman"/>
          <w:sz w:val="20"/>
          <w:szCs w:val="20"/>
        </w:rPr>
      </w:pPr>
    </w:p>
    <w:p w:rsidR="006D5D9D" w:rsidRPr="00A118B6" w:rsidRDefault="006D5D9D" w:rsidP="00A118B6">
      <w:pPr>
        <w:pStyle w:val="ConsPlusNormal"/>
        <w:ind w:firstLine="709"/>
        <w:jc w:val="both"/>
        <w:rPr>
          <w:rFonts w:ascii="Times New Roman" w:hAnsi="Times New Roman"/>
          <w:sz w:val="20"/>
          <w:szCs w:val="20"/>
        </w:rPr>
      </w:pPr>
      <w:r w:rsidRPr="00A118B6">
        <w:rPr>
          <w:rFonts w:ascii="Times New Roman" w:hAnsi="Times New Roman"/>
          <w:sz w:val="20"/>
          <w:szCs w:val="20"/>
        </w:rPr>
        <w:t>Заседание комиссии проводится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и принимает решения. Заявление и пакет документов принимает секретарь Комиссии, он же извещает членов Комиссии и всех заинтересованных лиц о дате проведения заседания Комиссии. Секретарь Комиссии ведет учетные дела по каждому жилому дому (помещению), планируемые к рассмотрению и рассмотренные Комиссией.</w:t>
      </w:r>
    </w:p>
    <w:p w:rsidR="006D5D9D" w:rsidRPr="00A118B6" w:rsidRDefault="006D5D9D" w:rsidP="00344FBD">
      <w:pPr>
        <w:pStyle w:val="ConsPlusNormal"/>
        <w:numPr>
          <w:ilvl w:val="0"/>
          <w:numId w:val="34"/>
        </w:numPr>
        <w:ind w:left="0" w:firstLine="709"/>
        <w:jc w:val="both"/>
        <w:rPr>
          <w:rFonts w:ascii="Times New Roman" w:hAnsi="Times New Roman"/>
          <w:sz w:val="20"/>
          <w:szCs w:val="20"/>
        </w:rPr>
      </w:pPr>
      <w:r w:rsidRPr="00A118B6">
        <w:rPr>
          <w:rFonts w:ascii="Times New Roman" w:hAnsi="Times New Roman"/>
          <w:sz w:val="20"/>
          <w:szCs w:val="20"/>
        </w:rPr>
        <w:t>Комиссия рассматривает представленные документы в течение 30 дней с даты регистрации заявления.</w:t>
      </w:r>
    </w:p>
    <w:p w:rsidR="006D5D9D" w:rsidRPr="00A118B6" w:rsidRDefault="006D5D9D" w:rsidP="00344FBD">
      <w:pPr>
        <w:pStyle w:val="ConsPlusNormal"/>
        <w:numPr>
          <w:ilvl w:val="0"/>
          <w:numId w:val="34"/>
        </w:numPr>
        <w:ind w:left="0" w:firstLine="709"/>
        <w:jc w:val="both"/>
        <w:rPr>
          <w:rFonts w:ascii="Times New Roman" w:hAnsi="Times New Roman"/>
          <w:sz w:val="20"/>
          <w:szCs w:val="20"/>
        </w:rPr>
      </w:pPr>
      <w:r w:rsidRPr="00A118B6">
        <w:rPr>
          <w:rFonts w:ascii="Times New Roman" w:hAnsi="Times New Roman"/>
          <w:sz w:val="20"/>
          <w:szCs w:val="20"/>
        </w:rPr>
        <w:t>Заседание Комиссии является правомочным при участии в нем не менее 2/3 представителей из общего числа Комиссии. Решение принимается большинством голосов членов Комиссии, участвовавших в заседании, при равенстве голосов решающим является голос председателя Комиссии. В случае несогласия с принятым решением члены Комиссии имеют право выражать особое мнение по рассматриваемым вопросам, которое приобщается к заключению в письменной форме.</w:t>
      </w:r>
    </w:p>
    <w:p w:rsidR="006D5D9D" w:rsidRPr="00A118B6" w:rsidRDefault="006D5D9D" w:rsidP="00344FBD">
      <w:pPr>
        <w:pStyle w:val="ConsPlusNormal"/>
        <w:numPr>
          <w:ilvl w:val="0"/>
          <w:numId w:val="34"/>
        </w:numPr>
        <w:ind w:left="0" w:firstLine="709"/>
        <w:jc w:val="both"/>
        <w:rPr>
          <w:rFonts w:ascii="Times New Roman" w:hAnsi="Times New Roman"/>
          <w:sz w:val="20"/>
          <w:szCs w:val="20"/>
        </w:rPr>
      </w:pPr>
      <w:r w:rsidRPr="00A118B6">
        <w:rPr>
          <w:rFonts w:ascii="Times New Roman" w:hAnsi="Times New Roman"/>
          <w:sz w:val="20"/>
          <w:szCs w:val="20"/>
        </w:rPr>
        <w:t>Решение Комиссии оформляется в виде заключения, которое составляется в трех экземплярах, подписывается всеми членами Комиссии. В случае принятия решения о проведении дополнительного обследования оцениваемого помещения Комиссия оформляет акт обследования помещения.</w:t>
      </w:r>
    </w:p>
    <w:p w:rsidR="006D5D9D" w:rsidRPr="00A118B6" w:rsidRDefault="006D5D9D" w:rsidP="00344FBD">
      <w:pPr>
        <w:pStyle w:val="ConsPlusNormal"/>
        <w:numPr>
          <w:ilvl w:val="0"/>
          <w:numId w:val="34"/>
        </w:numPr>
        <w:ind w:left="0" w:firstLine="709"/>
        <w:jc w:val="both"/>
        <w:rPr>
          <w:rFonts w:ascii="Times New Roman" w:hAnsi="Times New Roman"/>
          <w:sz w:val="20"/>
          <w:szCs w:val="20"/>
        </w:rPr>
      </w:pPr>
      <w:r w:rsidRPr="00A118B6">
        <w:rPr>
          <w:rFonts w:ascii="Times New Roman" w:hAnsi="Times New Roman"/>
          <w:sz w:val="20"/>
          <w:szCs w:val="20"/>
        </w:rPr>
        <w:t>На основании заключения Комиссии орган местного самоуправления принимает решение и издает распоряжение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 или реконструкции, в соответствии с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28.01.2006г. № 47.</w:t>
      </w:r>
    </w:p>
    <w:p w:rsidR="006D5D9D" w:rsidRPr="00A118B6" w:rsidRDefault="006D5D9D" w:rsidP="00344FBD">
      <w:pPr>
        <w:pStyle w:val="ConsPlusNormal"/>
        <w:numPr>
          <w:ilvl w:val="0"/>
          <w:numId w:val="34"/>
        </w:numPr>
        <w:ind w:left="0" w:firstLine="709"/>
        <w:jc w:val="both"/>
        <w:rPr>
          <w:rFonts w:ascii="Times New Roman" w:hAnsi="Times New Roman"/>
          <w:sz w:val="20"/>
          <w:szCs w:val="20"/>
        </w:rPr>
      </w:pPr>
      <w:r w:rsidRPr="00A118B6">
        <w:rPr>
          <w:rFonts w:ascii="Times New Roman" w:hAnsi="Times New Roman"/>
          <w:sz w:val="20"/>
          <w:szCs w:val="20"/>
        </w:rPr>
        <w:t xml:space="preserve">Комиссия в 5-дневный срок со дня принятия решения, предусмотренного </w:t>
      </w:r>
      <w:hyperlink r:id="rId9" w:history="1">
        <w:r w:rsidRPr="00A118B6">
          <w:rPr>
            <w:rStyle w:val="Hyperlink"/>
            <w:rFonts w:ascii="Times New Roman" w:hAnsi="Times New Roman"/>
            <w:sz w:val="20"/>
            <w:szCs w:val="20"/>
          </w:rPr>
          <w:t>пунктом 49</w:t>
        </w:r>
      </w:hyperlink>
      <w:r w:rsidRPr="00A118B6">
        <w:rPr>
          <w:rFonts w:ascii="Times New Roman" w:hAnsi="Times New Roman"/>
          <w:sz w:val="20"/>
          <w:szCs w:val="20"/>
        </w:rPr>
        <w:t xml:space="preserve"> Постановления Правительства Российской Федерации от 28.01.2006 N 47,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6D5D9D" w:rsidRPr="00A118B6" w:rsidRDefault="006D5D9D" w:rsidP="00344FBD">
      <w:pPr>
        <w:pStyle w:val="ConsPlusNormal"/>
        <w:numPr>
          <w:ilvl w:val="0"/>
          <w:numId w:val="34"/>
        </w:numPr>
        <w:ind w:left="0" w:firstLine="709"/>
        <w:jc w:val="both"/>
        <w:rPr>
          <w:rFonts w:ascii="Times New Roman" w:hAnsi="Times New Roman"/>
          <w:sz w:val="20"/>
          <w:szCs w:val="20"/>
        </w:rPr>
      </w:pPr>
      <w:r w:rsidRPr="00A118B6">
        <w:rPr>
          <w:rFonts w:ascii="Times New Roman" w:hAnsi="Times New Roman"/>
          <w:sz w:val="20"/>
          <w:szCs w:val="20"/>
        </w:rPr>
        <w:t>Контроль за исполнением решений Комиссии осуществляет председатель Комиссии.</w:t>
      </w:r>
    </w:p>
    <w:p w:rsidR="006D5D9D" w:rsidRPr="00A118B6" w:rsidRDefault="006D5D9D" w:rsidP="00A118B6">
      <w:pPr>
        <w:pStyle w:val="ConsPlusNormal"/>
        <w:ind w:firstLine="709"/>
        <w:jc w:val="center"/>
        <w:rPr>
          <w:rFonts w:ascii="Times New Roman" w:hAnsi="Times New Roman"/>
          <w:sz w:val="20"/>
          <w:szCs w:val="20"/>
        </w:rPr>
      </w:pPr>
      <w:r w:rsidRPr="00A118B6">
        <w:rPr>
          <w:rFonts w:ascii="Times New Roman" w:hAnsi="Times New Roman"/>
          <w:sz w:val="20"/>
          <w:szCs w:val="20"/>
        </w:rPr>
        <w:t>8. Ответственность</w:t>
      </w:r>
    </w:p>
    <w:p w:rsidR="006D5D9D" w:rsidRPr="00A118B6" w:rsidRDefault="006D5D9D" w:rsidP="00A118B6">
      <w:pPr>
        <w:pStyle w:val="ConsPlusNormal"/>
        <w:ind w:firstLine="709"/>
        <w:jc w:val="center"/>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r w:rsidRPr="00A118B6">
        <w:rPr>
          <w:rFonts w:ascii="Times New Roman" w:hAnsi="Times New Roman"/>
          <w:sz w:val="20"/>
          <w:szCs w:val="20"/>
        </w:rPr>
        <w:t>Межведомственная комиссия несет ответственность за законность и обоснованность вынесенных решений, за соблюдение установленного порядка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разделом IV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Default="006D5D9D" w:rsidP="00A118B6">
      <w:pPr>
        <w:pStyle w:val="ConsPlusNormal"/>
        <w:tabs>
          <w:tab w:val="left" w:pos="9639"/>
        </w:tabs>
        <w:ind w:firstLine="709"/>
        <w:jc w:val="both"/>
        <w:rPr>
          <w:rFonts w:ascii="Times New Roman" w:hAnsi="Times New Roman"/>
          <w:sz w:val="20"/>
          <w:szCs w:val="20"/>
        </w:rPr>
      </w:pPr>
    </w:p>
    <w:p w:rsidR="006D5D9D" w:rsidRPr="00A118B6" w:rsidRDefault="006D5D9D" w:rsidP="00A118B6">
      <w:pPr>
        <w:pStyle w:val="ConsPlusNormal"/>
        <w:tabs>
          <w:tab w:val="left" w:pos="9639"/>
        </w:tabs>
        <w:ind w:firstLine="709"/>
        <w:jc w:val="both"/>
        <w:rPr>
          <w:rFonts w:ascii="Times New Roman" w:hAnsi="Times New Roman"/>
          <w:sz w:val="20"/>
          <w:szCs w:val="20"/>
        </w:rPr>
      </w:pPr>
    </w:p>
    <w:p w:rsidR="006D5D9D" w:rsidRPr="00A118B6" w:rsidRDefault="006D5D9D" w:rsidP="00A118B6">
      <w:pPr>
        <w:spacing w:after="0" w:line="240" w:lineRule="auto"/>
        <w:jc w:val="center"/>
        <w:rPr>
          <w:rFonts w:ascii="Times New Roman" w:hAnsi="Times New Roman"/>
          <w:bCs/>
          <w:sz w:val="20"/>
          <w:szCs w:val="20"/>
        </w:rPr>
      </w:pPr>
    </w:p>
    <w:p w:rsidR="006D5D9D" w:rsidRDefault="006D5D9D" w:rsidP="009A404E">
      <w:pPr>
        <w:spacing w:after="0" w:line="240" w:lineRule="auto"/>
        <w:jc w:val="center"/>
        <w:rPr>
          <w:rFonts w:ascii="Times New Roman" w:hAnsi="Times New Roman"/>
          <w:b/>
          <w:sz w:val="24"/>
          <w:szCs w:val="24"/>
        </w:rPr>
      </w:pPr>
    </w:p>
    <w:p w:rsidR="006D5D9D" w:rsidRDefault="006D5D9D" w:rsidP="009A404E">
      <w:pPr>
        <w:spacing w:after="0" w:line="240" w:lineRule="auto"/>
        <w:jc w:val="center"/>
        <w:rPr>
          <w:rFonts w:ascii="Times New Roman" w:hAnsi="Times New Roman"/>
          <w:b/>
          <w:sz w:val="24"/>
          <w:szCs w:val="24"/>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6D5D9D" w:rsidRPr="000C43CE" w:rsidTr="00271F8D">
        <w:trPr>
          <w:trHeight w:val="132"/>
        </w:trPr>
        <w:tc>
          <w:tcPr>
            <w:tcW w:w="3360" w:type="dxa"/>
            <w:vAlign w:val="center"/>
          </w:tcPr>
          <w:p w:rsidR="006D5D9D" w:rsidRPr="000C43CE" w:rsidRDefault="006D5D9D"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6D5D9D" w:rsidRPr="000C43CE" w:rsidRDefault="006D5D9D"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6D5D9D" w:rsidRPr="000C43CE" w:rsidRDefault="006D5D9D" w:rsidP="00271F8D">
            <w:pPr>
              <w:spacing w:after="0" w:line="240" w:lineRule="auto"/>
              <w:ind w:left="-120"/>
              <w:jc w:val="center"/>
              <w:rPr>
                <w:rFonts w:ascii="Times New Roman" w:hAnsi="Times New Roman"/>
                <w:sz w:val="20"/>
                <w:szCs w:val="20"/>
              </w:rPr>
            </w:pPr>
          </w:p>
          <w:p w:rsidR="006D5D9D" w:rsidRPr="000C43CE" w:rsidRDefault="006D5D9D"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6D5D9D" w:rsidRPr="000C43CE" w:rsidRDefault="006D5D9D" w:rsidP="00271F8D">
            <w:pPr>
              <w:spacing w:after="0" w:line="240" w:lineRule="auto"/>
              <w:jc w:val="center"/>
              <w:rPr>
                <w:rFonts w:ascii="Times New Roman" w:hAnsi="Times New Roman"/>
                <w:b/>
                <w:sz w:val="20"/>
                <w:szCs w:val="20"/>
              </w:rPr>
            </w:pPr>
          </w:p>
          <w:p w:rsidR="006D5D9D" w:rsidRPr="000C43CE" w:rsidRDefault="006D5D9D"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6D5D9D" w:rsidRPr="000C43CE" w:rsidRDefault="006D5D9D"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6D5D9D" w:rsidRPr="000C43CE" w:rsidRDefault="006D5D9D"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6D5D9D" w:rsidRPr="000C43CE" w:rsidRDefault="006D5D9D"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10.07</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6D5D9D" w:rsidRPr="000C43CE" w:rsidRDefault="006D5D9D"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6D5D9D" w:rsidRPr="000C43CE" w:rsidRDefault="006D5D9D"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6D5D9D" w:rsidRPr="000C43CE" w:rsidRDefault="006D5D9D"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6D5D9D"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6D5D9D" w:rsidRPr="000C43CE" w:rsidRDefault="006D5D9D" w:rsidP="00131B3C">
            <w:pPr>
              <w:spacing w:after="0" w:line="240" w:lineRule="auto"/>
              <w:jc w:val="center"/>
              <w:rPr>
                <w:rFonts w:ascii="Times New Roman" w:hAnsi="Times New Roman"/>
                <w:sz w:val="20"/>
                <w:szCs w:val="20"/>
              </w:rPr>
            </w:pPr>
          </w:p>
          <w:p w:rsidR="006D5D9D" w:rsidRPr="000C43CE" w:rsidRDefault="006D5D9D"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6D5D9D" w:rsidRPr="000C43CE" w:rsidRDefault="006D5D9D" w:rsidP="00131B3C">
            <w:pPr>
              <w:spacing w:after="0" w:line="240" w:lineRule="auto"/>
              <w:jc w:val="center"/>
              <w:rPr>
                <w:rFonts w:ascii="Times New Roman" w:hAnsi="Times New Roman"/>
                <w:sz w:val="20"/>
                <w:szCs w:val="20"/>
              </w:rPr>
            </w:pPr>
          </w:p>
          <w:p w:rsidR="006D5D9D" w:rsidRPr="000C43CE" w:rsidRDefault="006D5D9D"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6D5D9D" w:rsidRPr="000C43CE" w:rsidRDefault="006D5D9D" w:rsidP="00131B3C">
            <w:pPr>
              <w:spacing w:after="0" w:line="240" w:lineRule="auto"/>
              <w:jc w:val="center"/>
              <w:rPr>
                <w:rFonts w:ascii="Times New Roman" w:hAnsi="Times New Roman"/>
                <w:sz w:val="20"/>
                <w:szCs w:val="20"/>
              </w:rPr>
            </w:pPr>
          </w:p>
        </w:tc>
      </w:tr>
    </w:tbl>
    <w:p w:rsidR="006D5D9D" w:rsidRPr="001C3755" w:rsidRDefault="006D5D9D" w:rsidP="001C3755">
      <w:pPr>
        <w:tabs>
          <w:tab w:val="left" w:pos="2775"/>
        </w:tabs>
        <w:rPr>
          <w:rFonts w:ascii="Arial" w:hAnsi="Arial" w:cs="Arial"/>
          <w:sz w:val="20"/>
          <w:szCs w:val="20"/>
        </w:rPr>
      </w:pPr>
    </w:p>
    <w:sectPr w:rsidR="006D5D9D" w:rsidRPr="001C3755" w:rsidSect="00D370D4">
      <w:footerReference w:type="default" r:id="rId10"/>
      <w:pgSz w:w="11906" w:h="16838"/>
      <w:pgMar w:top="425" w:right="707" w:bottom="61"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D9D" w:rsidRDefault="006D5D9D" w:rsidP="001952B6">
      <w:pPr>
        <w:spacing w:after="0" w:line="240" w:lineRule="auto"/>
      </w:pPr>
      <w:r>
        <w:separator/>
      </w:r>
    </w:p>
  </w:endnote>
  <w:endnote w:type="continuationSeparator" w:id="0">
    <w:p w:rsidR="006D5D9D" w:rsidRDefault="006D5D9D"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9D" w:rsidRDefault="006D5D9D">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14</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D9D" w:rsidRDefault="006D5D9D" w:rsidP="001952B6">
      <w:pPr>
        <w:spacing w:after="0" w:line="240" w:lineRule="auto"/>
      </w:pPr>
      <w:r>
        <w:separator/>
      </w:r>
    </w:p>
  </w:footnote>
  <w:footnote w:type="continuationSeparator" w:id="0">
    <w:p w:rsidR="006D5D9D" w:rsidRDefault="006D5D9D"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FAE4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7B065E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2F4EB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5F4811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96A22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9506ED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FB249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690D5E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5DE74D6"/>
    <w:lvl w:ilvl="0">
      <w:start w:val="1"/>
      <w:numFmt w:val="decimal"/>
      <w:pStyle w:val="ListNumber"/>
      <w:lvlText w:val="%1."/>
      <w:lvlJc w:val="left"/>
      <w:pPr>
        <w:tabs>
          <w:tab w:val="num" w:pos="360"/>
        </w:tabs>
        <w:ind w:left="360" w:hanging="360"/>
      </w:pPr>
    </w:lvl>
  </w:abstractNum>
  <w:abstractNum w:abstractNumId="9">
    <w:nsid w:val="FFFFFF89"/>
    <w:multiLevelType w:val="singleLevel"/>
    <w:tmpl w:val="83F842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9885446"/>
    <w:multiLevelType w:val="hybridMultilevel"/>
    <w:tmpl w:val="B666E774"/>
    <w:lvl w:ilvl="0" w:tplc="E4A4F94E">
      <w:start w:val="4"/>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1C691141"/>
    <w:multiLevelType w:val="hybridMultilevel"/>
    <w:tmpl w:val="509A9920"/>
    <w:lvl w:ilvl="0" w:tplc="AF90C936">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9474A1"/>
    <w:multiLevelType w:val="hybridMultilevel"/>
    <w:tmpl w:val="44721598"/>
    <w:lvl w:ilvl="0" w:tplc="CB26FAEE">
      <w:start w:val="1"/>
      <w:numFmt w:val="decimal"/>
      <w:lvlText w:val="5.%1"/>
      <w:lvlJc w:val="left"/>
      <w:pPr>
        <w:tabs>
          <w:tab w:val="num" w:pos="0"/>
        </w:tabs>
        <w:ind w:left="928"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A045F1A"/>
    <w:multiLevelType w:val="hybridMultilevel"/>
    <w:tmpl w:val="51E8BA9E"/>
    <w:lvl w:ilvl="0" w:tplc="41884D10">
      <w:start w:val="1"/>
      <w:numFmt w:val="decimal"/>
      <w:lvlText w:val="6.%1"/>
      <w:lvlJc w:val="left"/>
      <w:pPr>
        <w:tabs>
          <w:tab w:val="num" w:pos="152"/>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750509A"/>
    <w:multiLevelType w:val="hybridMultilevel"/>
    <w:tmpl w:val="C7D6EC0E"/>
    <w:lvl w:ilvl="0" w:tplc="9D7ADEAC">
      <w:start w:val="1"/>
      <w:numFmt w:val="decimal"/>
      <w:lvlText w:val="7.%1"/>
      <w:lvlJc w:val="left"/>
      <w:pPr>
        <w:tabs>
          <w:tab w:val="num" w:pos="152"/>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A88190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4"/>
  </w:num>
  <w:num w:numId="13">
    <w:abstractNumId w:val="15"/>
  </w:num>
  <w:num w:numId="14">
    <w:abstractNumId w:val="18"/>
  </w:num>
  <w:num w:numId="15">
    <w:abstractNumId w:val="26"/>
  </w:num>
  <w:num w:numId="16">
    <w:abstractNumId w:val="33"/>
  </w:num>
  <w:num w:numId="17">
    <w:abstractNumId w:val="10"/>
  </w:num>
  <w:num w:numId="18">
    <w:abstractNumId w:val="11"/>
  </w:num>
  <w:num w:numId="19">
    <w:abstractNumId w:val="25"/>
  </w:num>
  <w:num w:numId="20">
    <w:abstractNumId w:val="24"/>
  </w:num>
  <w:num w:numId="21">
    <w:abstractNumId w:val="22"/>
  </w:num>
  <w:num w:numId="22">
    <w:abstractNumId w:val="13"/>
  </w:num>
  <w:num w:numId="23">
    <w:abstractNumId w:val="29"/>
  </w:num>
  <w:num w:numId="24">
    <w:abstractNumId w:val="17"/>
  </w:num>
  <w:num w:numId="25">
    <w:abstractNumId w:val="30"/>
  </w:num>
  <w:num w:numId="26">
    <w:abstractNumId w:val="14"/>
  </w:num>
  <w:num w:numId="27">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6"/>
  </w:num>
  <w:num w:numId="32">
    <w:abstractNumId w:val="20"/>
  </w:num>
  <w:num w:numId="33">
    <w:abstractNumId w:val="23"/>
  </w:num>
  <w:num w:numId="34">
    <w:abstractNumId w:val="27"/>
  </w:num>
  <w:num w:numId="35">
    <w:abstractNumId w:val="12"/>
  </w:num>
  <w:num w:numId="36">
    <w:abstractNumId w:val="3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6A7B"/>
    <w:rsid w:val="00050B4F"/>
    <w:rsid w:val="00062F1E"/>
    <w:rsid w:val="0006645C"/>
    <w:rsid w:val="00075801"/>
    <w:rsid w:val="00075C66"/>
    <w:rsid w:val="0009502E"/>
    <w:rsid w:val="000A07F4"/>
    <w:rsid w:val="000A0EA5"/>
    <w:rsid w:val="000B0602"/>
    <w:rsid w:val="000C1C45"/>
    <w:rsid w:val="000C43CE"/>
    <w:rsid w:val="000E09B6"/>
    <w:rsid w:val="000F6940"/>
    <w:rsid w:val="00131B3C"/>
    <w:rsid w:val="00132C21"/>
    <w:rsid w:val="0013566D"/>
    <w:rsid w:val="00136A49"/>
    <w:rsid w:val="001952B6"/>
    <w:rsid w:val="001B37F0"/>
    <w:rsid w:val="001B5EC5"/>
    <w:rsid w:val="001B638F"/>
    <w:rsid w:val="001C3755"/>
    <w:rsid w:val="001D10C0"/>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402F3"/>
    <w:rsid w:val="00344FBD"/>
    <w:rsid w:val="00352E58"/>
    <w:rsid w:val="00360DD3"/>
    <w:rsid w:val="003B7ADA"/>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67E5"/>
    <w:rsid w:val="0056327C"/>
    <w:rsid w:val="00567898"/>
    <w:rsid w:val="00596477"/>
    <w:rsid w:val="00596C8C"/>
    <w:rsid w:val="0059794A"/>
    <w:rsid w:val="005B67A2"/>
    <w:rsid w:val="005C4770"/>
    <w:rsid w:val="005D3782"/>
    <w:rsid w:val="005D45CB"/>
    <w:rsid w:val="005D5CFF"/>
    <w:rsid w:val="005E2D85"/>
    <w:rsid w:val="005E5F34"/>
    <w:rsid w:val="005F63C1"/>
    <w:rsid w:val="00600E8A"/>
    <w:rsid w:val="00604BAD"/>
    <w:rsid w:val="00605D74"/>
    <w:rsid w:val="00610666"/>
    <w:rsid w:val="006143BF"/>
    <w:rsid w:val="00620766"/>
    <w:rsid w:val="00644EC4"/>
    <w:rsid w:val="00666C6E"/>
    <w:rsid w:val="00667566"/>
    <w:rsid w:val="00673797"/>
    <w:rsid w:val="00674E33"/>
    <w:rsid w:val="00680D33"/>
    <w:rsid w:val="006A3D5A"/>
    <w:rsid w:val="006B3701"/>
    <w:rsid w:val="006B39CB"/>
    <w:rsid w:val="006B5744"/>
    <w:rsid w:val="006B57AB"/>
    <w:rsid w:val="006B67ED"/>
    <w:rsid w:val="006C1BFA"/>
    <w:rsid w:val="006C7D42"/>
    <w:rsid w:val="006D0CCE"/>
    <w:rsid w:val="006D3AC6"/>
    <w:rsid w:val="006D5D9D"/>
    <w:rsid w:val="006D6D21"/>
    <w:rsid w:val="006E1A0E"/>
    <w:rsid w:val="006E1AE2"/>
    <w:rsid w:val="006F611E"/>
    <w:rsid w:val="00701721"/>
    <w:rsid w:val="00716322"/>
    <w:rsid w:val="00717689"/>
    <w:rsid w:val="00724150"/>
    <w:rsid w:val="00726D69"/>
    <w:rsid w:val="007305B5"/>
    <w:rsid w:val="00735C9E"/>
    <w:rsid w:val="0075227E"/>
    <w:rsid w:val="00765BBA"/>
    <w:rsid w:val="00780D46"/>
    <w:rsid w:val="00787860"/>
    <w:rsid w:val="00791550"/>
    <w:rsid w:val="007A1E6C"/>
    <w:rsid w:val="007A6287"/>
    <w:rsid w:val="007C29D3"/>
    <w:rsid w:val="007C3191"/>
    <w:rsid w:val="007C5685"/>
    <w:rsid w:val="007C6315"/>
    <w:rsid w:val="007C7237"/>
    <w:rsid w:val="007C7BB6"/>
    <w:rsid w:val="007E262D"/>
    <w:rsid w:val="007E7276"/>
    <w:rsid w:val="00800E4F"/>
    <w:rsid w:val="008153BF"/>
    <w:rsid w:val="00817C81"/>
    <w:rsid w:val="008301AD"/>
    <w:rsid w:val="00831F75"/>
    <w:rsid w:val="0083251E"/>
    <w:rsid w:val="00832DD2"/>
    <w:rsid w:val="00834A1A"/>
    <w:rsid w:val="0083798C"/>
    <w:rsid w:val="00842BB4"/>
    <w:rsid w:val="0087738C"/>
    <w:rsid w:val="00894D40"/>
    <w:rsid w:val="008B6211"/>
    <w:rsid w:val="008C3EBF"/>
    <w:rsid w:val="008C47EB"/>
    <w:rsid w:val="008C4850"/>
    <w:rsid w:val="008C4F74"/>
    <w:rsid w:val="008D767A"/>
    <w:rsid w:val="00912CBD"/>
    <w:rsid w:val="00932AE2"/>
    <w:rsid w:val="00964F18"/>
    <w:rsid w:val="00983C0F"/>
    <w:rsid w:val="00990F52"/>
    <w:rsid w:val="00991F70"/>
    <w:rsid w:val="009A0D15"/>
    <w:rsid w:val="009A404E"/>
    <w:rsid w:val="009C601B"/>
    <w:rsid w:val="009D2F9A"/>
    <w:rsid w:val="009D78B9"/>
    <w:rsid w:val="009E63F1"/>
    <w:rsid w:val="009F3988"/>
    <w:rsid w:val="00A06B98"/>
    <w:rsid w:val="00A118B6"/>
    <w:rsid w:val="00A17505"/>
    <w:rsid w:val="00A268E0"/>
    <w:rsid w:val="00A321E6"/>
    <w:rsid w:val="00A60BB3"/>
    <w:rsid w:val="00A65F98"/>
    <w:rsid w:val="00A668AB"/>
    <w:rsid w:val="00A744F0"/>
    <w:rsid w:val="00A81259"/>
    <w:rsid w:val="00A9125B"/>
    <w:rsid w:val="00A94B56"/>
    <w:rsid w:val="00AA730C"/>
    <w:rsid w:val="00AB0CF4"/>
    <w:rsid w:val="00AC4BBA"/>
    <w:rsid w:val="00AE636E"/>
    <w:rsid w:val="00AE70A1"/>
    <w:rsid w:val="00AF2051"/>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411B"/>
    <w:rsid w:val="00C17EA6"/>
    <w:rsid w:val="00C50266"/>
    <w:rsid w:val="00C6413F"/>
    <w:rsid w:val="00C93AA0"/>
    <w:rsid w:val="00C94C78"/>
    <w:rsid w:val="00C97774"/>
    <w:rsid w:val="00CA1E57"/>
    <w:rsid w:val="00CB1A6E"/>
    <w:rsid w:val="00CB2B9F"/>
    <w:rsid w:val="00CC11F9"/>
    <w:rsid w:val="00CC437E"/>
    <w:rsid w:val="00D370D4"/>
    <w:rsid w:val="00D421BE"/>
    <w:rsid w:val="00D475DD"/>
    <w:rsid w:val="00D51081"/>
    <w:rsid w:val="00D54E6D"/>
    <w:rsid w:val="00D60FEA"/>
    <w:rsid w:val="00D70248"/>
    <w:rsid w:val="00D707E6"/>
    <w:rsid w:val="00D73BD2"/>
    <w:rsid w:val="00D86174"/>
    <w:rsid w:val="00DA5E92"/>
    <w:rsid w:val="00DA62CB"/>
    <w:rsid w:val="00DA6E7A"/>
    <w:rsid w:val="00DD371F"/>
    <w:rsid w:val="00DF29DF"/>
    <w:rsid w:val="00DF4E68"/>
    <w:rsid w:val="00E137E8"/>
    <w:rsid w:val="00E14915"/>
    <w:rsid w:val="00E206E4"/>
    <w:rsid w:val="00E37D11"/>
    <w:rsid w:val="00E47A18"/>
    <w:rsid w:val="00E618B0"/>
    <w:rsid w:val="00E6643C"/>
    <w:rsid w:val="00E7182F"/>
    <w:rsid w:val="00E74156"/>
    <w:rsid w:val="00E96F27"/>
    <w:rsid w:val="00EA0224"/>
    <w:rsid w:val="00EA09E6"/>
    <w:rsid w:val="00EA1884"/>
    <w:rsid w:val="00EB236B"/>
    <w:rsid w:val="00EB477C"/>
    <w:rsid w:val="00EC634B"/>
    <w:rsid w:val="00F34B7D"/>
    <w:rsid w:val="00F46D52"/>
    <w:rsid w:val="00F51AD5"/>
    <w:rsid w:val="00F6320E"/>
    <w:rsid w:val="00F64D5C"/>
    <w:rsid w:val="00F7788A"/>
    <w:rsid w:val="00F80F12"/>
    <w:rsid w:val="00F8575C"/>
    <w:rsid w:val="00F90904"/>
    <w:rsid w:val="00FB0728"/>
    <w:rsid w:val="00FC4D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A118B6"/>
    <w:pPr>
      <w:spacing w:after="0" w:line="240" w:lineRule="auto"/>
    </w:pPr>
    <w:rPr>
      <w:rFonts w:ascii="Times New Roman" w:eastAsia="Calibri" w:hAnsi="Times New Roman"/>
      <w:sz w:val="28"/>
      <w:szCs w:val="20"/>
    </w:r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A118B6"/>
    <w:pPr>
      <w:spacing w:after="160" w:line="240" w:lineRule="exact"/>
    </w:pPr>
    <w:rPr>
      <w:rFonts w:ascii="Verdana" w:eastAsia="Calibri" w:hAnsi="Verdana"/>
      <w:sz w:val="20"/>
      <w:szCs w:val="20"/>
      <w:lang w:val="en-US" w:eastAsia="en-US"/>
    </w:rPr>
  </w:style>
  <w:style w:type="numbering" w:customStyle="1" w:styleId="1111111">
    <w:name w:val="1 / 1.1 / 1.1.11"/>
    <w:rsid w:val="00FB7F41"/>
    <w:pPr>
      <w:numPr>
        <w:numId w:val="18"/>
      </w:numPr>
    </w:pPr>
  </w:style>
  <w:style w:type="numbering" w:customStyle="1" w:styleId="111111111">
    <w:name w:val="1 / 1.1 / 1.1.1111"/>
    <w:rsid w:val="00FB7F41"/>
    <w:pPr>
      <w:numPr>
        <w:numId w:val="26"/>
      </w:numPr>
    </w:pPr>
  </w:style>
  <w:style w:type="numbering" w:customStyle="1" w:styleId="1111115">
    <w:name w:val="1 / 1.1 / 1.1.15"/>
    <w:rsid w:val="00FB7F41"/>
    <w:pPr>
      <w:numPr>
        <w:numId w:val="14"/>
      </w:numPr>
    </w:pPr>
  </w:style>
  <w:style w:type="numbering" w:styleId="1ai">
    <w:name w:val="Outline List 1"/>
    <w:basedOn w:val="NoList"/>
    <w:uiPriority w:val="99"/>
    <w:semiHidden/>
    <w:unhideWhenUsed/>
    <w:locked/>
    <w:rsid w:val="00FB7F41"/>
    <w:pPr>
      <w:numPr>
        <w:numId w:val="20"/>
      </w:numPr>
    </w:pPr>
  </w:style>
  <w:style w:type="numbering" w:customStyle="1" w:styleId="1ai111">
    <w:name w:val="1 / a / i111"/>
    <w:rsid w:val="00FB7F41"/>
    <w:pPr>
      <w:numPr>
        <w:numId w:val="19"/>
      </w:numPr>
    </w:pPr>
  </w:style>
  <w:style w:type="numbering" w:customStyle="1" w:styleId="1ai1">
    <w:name w:val="1 / a / i1"/>
    <w:rsid w:val="00FB7F41"/>
    <w:pPr>
      <w:numPr>
        <w:numId w:val="12"/>
      </w:numPr>
    </w:pPr>
  </w:style>
</w:styles>
</file>

<file path=word/webSettings.xml><?xml version="1.0" encoding="utf-8"?>
<w:webSettings xmlns:r="http://schemas.openxmlformats.org/officeDocument/2006/relationships" xmlns:w="http://schemas.openxmlformats.org/wordprocessingml/2006/main">
  <w:divs>
    <w:div w:id="576867486">
      <w:marLeft w:val="0"/>
      <w:marRight w:val="0"/>
      <w:marTop w:val="0"/>
      <w:marBottom w:val="0"/>
      <w:divBdr>
        <w:top w:val="none" w:sz="0" w:space="0" w:color="auto"/>
        <w:left w:val="none" w:sz="0" w:space="0" w:color="auto"/>
        <w:bottom w:val="none" w:sz="0" w:space="0" w:color="auto"/>
        <w:right w:val="none" w:sz="0" w:space="0" w:color="auto"/>
      </w:divBdr>
    </w:div>
    <w:div w:id="576867487">
      <w:marLeft w:val="0"/>
      <w:marRight w:val="0"/>
      <w:marTop w:val="0"/>
      <w:marBottom w:val="0"/>
      <w:divBdr>
        <w:top w:val="none" w:sz="0" w:space="0" w:color="auto"/>
        <w:left w:val="none" w:sz="0" w:space="0" w:color="auto"/>
        <w:bottom w:val="none" w:sz="0" w:space="0" w:color="auto"/>
        <w:right w:val="none" w:sz="0" w:space="0" w:color="auto"/>
      </w:divBdr>
    </w:div>
    <w:div w:id="576867488">
      <w:marLeft w:val="0"/>
      <w:marRight w:val="0"/>
      <w:marTop w:val="0"/>
      <w:marBottom w:val="0"/>
      <w:divBdr>
        <w:top w:val="none" w:sz="0" w:space="0" w:color="auto"/>
        <w:left w:val="none" w:sz="0" w:space="0" w:color="auto"/>
        <w:bottom w:val="none" w:sz="0" w:space="0" w:color="auto"/>
        <w:right w:val="none" w:sz="0" w:space="0" w:color="auto"/>
      </w:divBdr>
    </w:div>
    <w:div w:id="576867489">
      <w:marLeft w:val="0"/>
      <w:marRight w:val="0"/>
      <w:marTop w:val="0"/>
      <w:marBottom w:val="0"/>
      <w:divBdr>
        <w:top w:val="none" w:sz="0" w:space="0" w:color="auto"/>
        <w:left w:val="none" w:sz="0" w:space="0" w:color="auto"/>
        <w:bottom w:val="none" w:sz="0" w:space="0" w:color="auto"/>
        <w:right w:val="none" w:sz="0" w:space="0" w:color="auto"/>
      </w:divBdr>
    </w:div>
    <w:div w:id="576867490">
      <w:marLeft w:val="0"/>
      <w:marRight w:val="0"/>
      <w:marTop w:val="0"/>
      <w:marBottom w:val="0"/>
      <w:divBdr>
        <w:top w:val="none" w:sz="0" w:space="0" w:color="auto"/>
        <w:left w:val="none" w:sz="0" w:space="0" w:color="auto"/>
        <w:bottom w:val="none" w:sz="0" w:space="0" w:color="auto"/>
        <w:right w:val="none" w:sz="0" w:space="0" w:color="auto"/>
      </w:divBdr>
    </w:div>
    <w:div w:id="576867491">
      <w:marLeft w:val="0"/>
      <w:marRight w:val="0"/>
      <w:marTop w:val="0"/>
      <w:marBottom w:val="0"/>
      <w:divBdr>
        <w:top w:val="none" w:sz="0" w:space="0" w:color="auto"/>
        <w:left w:val="none" w:sz="0" w:space="0" w:color="auto"/>
        <w:bottom w:val="none" w:sz="0" w:space="0" w:color="auto"/>
        <w:right w:val="none" w:sz="0" w:space="0" w:color="auto"/>
      </w:divBdr>
    </w:div>
    <w:div w:id="576867492">
      <w:marLeft w:val="0"/>
      <w:marRight w:val="0"/>
      <w:marTop w:val="0"/>
      <w:marBottom w:val="0"/>
      <w:divBdr>
        <w:top w:val="none" w:sz="0" w:space="0" w:color="auto"/>
        <w:left w:val="none" w:sz="0" w:space="0" w:color="auto"/>
        <w:bottom w:val="none" w:sz="0" w:space="0" w:color="auto"/>
        <w:right w:val="none" w:sz="0" w:space="0" w:color="auto"/>
      </w:divBdr>
    </w:div>
    <w:div w:id="576867493">
      <w:marLeft w:val="0"/>
      <w:marRight w:val="0"/>
      <w:marTop w:val="0"/>
      <w:marBottom w:val="0"/>
      <w:divBdr>
        <w:top w:val="none" w:sz="0" w:space="0" w:color="auto"/>
        <w:left w:val="none" w:sz="0" w:space="0" w:color="auto"/>
        <w:bottom w:val="none" w:sz="0" w:space="0" w:color="auto"/>
        <w:right w:val="none" w:sz="0" w:space="0" w:color="auto"/>
      </w:divBdr>
    </w:div>
    <w:div w:id="576867494">
      <w:marLeft w:val="0"/>
      <w:marRight w:val="0"/>
      <w:marTop w:val="0"/>
      <w:marBottom w:val="0"/>
      <w:divBdr>
        <w:top w:val="none" w:sz="0" w:space="0" w:color="auto"/>
        <w:left w:val="none" w:sz="0" w:space="0" w:color="auto"/>
        <w:bottom w:val="none" w:sz="0" w:space="0" w:color="auto"/>
        <w:right w:val="none" w:sz="0" w:space="0" w:color="auto"/>
      </w:divBdr>
    </w:div>
    <w:div w:id="576867495">
      <w:marLeft w:val="0"/>
      <w:marRight w:val="0"/>
      <w:marTop w:val="0"/>
      <w:marBottom w:val="0"/>
      <w:divBdr>
        <w:top w:val="none" w:sz="0" w:space="0" w:color="auto"/>
        <w:left w:val="none" w:sz="0" w:space="0" w:color="auto"/>
        <w:bottom w:val="none" w:sz="0" w:space="0" w:color="auto"/>
        <w:right w:val="none" w:sz="0" w:space="0" w:color="auto"/>
      </w:divBdr>
    </w:div>
    <w:div w:id="576867496">
      <w:marLeft w:val="0"/>
      <w:marRight w:val="0"/>
      <w:marTop w:val="0"/>
      <w:marBottom w:val="0"/>
      <w:divBdr>
        <w:top w:val="none" w:sz="0" w:space="0" w:color="auto"/>
        <w:left w:val="none" w:sz="0" w:space="0" w:color="auto"/>
        <w:bottom w:val="none" w:sz="0" w:space="0" w:color="auto"/>
        <w:right w:val="none" w:sz="0" w:space="0" w:color="auto"/>
      </w:divBdr>
    </w:div>
    <w:div w:id="576867497">
      <w:marLeft w:val="0"/>
      <w:marRight w:val="0"/>
      <w:marTop w:val="0"/>
      <w:marBottom w:val="0"/>
      <w:divBdr>
        <w:top w:val="none" w:sz="0" w:space="0" w:color="auto"/>
        <w:left w:val="none" w:sz="0" w:space="0" w:color="auto"/>
        <w:bottom w:val="none" w:sz="0" w:space="0" w:color="auto"/>
        <w:right w:val="none" w:sz="0" w:space="0" w:color="auto"/>
      </w:divBdr>
    </w:div>
    <w:div w:id="576867498">
      <w:marLeft w:val="0"/>
      <w:marRight w:val="0"/>
      <w:marTop w:val="0"/>
      <w:marBottom w:val="0"/>
      <w:divBdr>
        <w:top w:val="none" w:sz="0" w:space="0" w:color="auto"/>
        <w:left w:val="none" w:sz="0" w:space="0" w:color="auto"/>
        <w:bottom w:val="none" w:sz="0" w:space="0" w:color="auto"/>
        <w:right w:val="none" w:sz="0" w:space="0" w:color="auto"/>
      </w:divBdr>
    </w:div>
    <w:div w:id="576867499">
      <w:marLeft w:val="0"/>
      <w:marRight w:val="0"/>
      <w:marTop w:val="0"/>
      <w:marBottom w:val="0"/>
      <w:divBdr>
        <w:top w:val="none" w:sz="0" w:space="0" w:color="auto"/>
        <w:left w:val="none" w:sz="0" w:space="0" w:color="auto"/>
        <w:bottom w:val="none" w:sz="0" w:space="0" w:color="auto"/>
        <w:right w:val="none" w:sz="0" w:space="0" w:color="auto"/>
      </w:divBdr>
    </w:div>
    <w:div w:id="576867500">
      <w:marLeft w:val="0"/>
      <w:marRight w:val="0"/>
      <w:marTop w:val="0"/>
      <w:marBottom w:val="0"/>
      <w:divBdr>
        <w:top w:val="none" w:sz="0" w:space="0" w:color="auto"/>
        <w:left w:val="none" w:sz="0" w:space="0" w:color="auto"/>
        <w:bottom w:val="none" w:sz="0" w:space="0" w:color="auto"/>
        <w:right w:val="none" w:sz="0" w:space="0" w:color="auto"/>
      </w:divBdr>
    </w:div>
    <w:div w:id="576867501">
      <w:marLeft w:val="0"/>
      <w:marRight w:val="0"/>
      <w:marTop w:val="0"/>
      <w:marBottom w:val="0"/>
      <w:divBdr>
        <w:top w:val="none" w:sz="0" w:space="0" w:color="auto"/>
        <w:left w:val="none" w:sz="0" w:space="0" w:color="auto"/>
        <w:bottom w:val="none" w:sz="0" w:space="0" w:color="auto"/>
        <w:right w:val="none" w:sz="0" w:space="0" w:color="auto"/>
      </w:divBdr>
    </w:div>
    <w:div w:id="576867502">
      <w:marLeft w:val="0"/>
      <w:marRight w:val="0"/>
      <w:marTop w:val="0"/>
      <w:marBottom w:val="0"/>
      <w:divBdr>
        <w:top w:val="none" w:sz="0" w:space="0" w:color="auto"/>
        <w:left w:val="none" w:sz="0" w:space="0" w:color="auto"/>
        <w:bottom w:val="none" w:sz="0" w:space="0" w:color="auto"/>
        <w:right w:val="none" w:sz="0" w:space="0" w:color="auto"/>
      </w:divBdr>
    </w:div>
    <w:div w:id="576867503">
      <w:marLeft w:val="0"/>
      <w:marRight w:val="0"/>
      <w:marTop w:val="0"/>
      <w:marBottom w:val="0"/>
      <w:divBdr>
        <w:top w:val="none" w:sz="0" w:space="0" w:color="auto"/>
        <w:left w:val="none" w:sz="0" w:space="0" w:color="auto"/>
        <w:bottom w:val="none" w:sz="0" w:space="0" w:color="auto"/>
        <w:right w:val="none" w:sz="0" w:space="0" w:color="auto"/>
      </w:divBdr>
    </w:div>
    <w:div w:id="576867504">
      <w:marLeft w:val="0"/>
      <w:marRight w:val="0"/>
      <w:marTop w:val="0"/>
      <w:marBottom w:val="0"/>
      <w:divBdr>
        <w:top w:val="none" w:sz="0" w:space="0" w:color="auto"/>
        <w:left w:val="none" w:sz="0" w:space="0" w:color="auto"/>
        <w:bottom w:val="none" w:sz="0" w:space="0" w:color="auto"/>
        <w:right w:val="none" w:sz="0" w:space="0" w:color="auto"/>
      </w:divBdr>
    </w:div>
    <w:div w:id="576867505">
      <w:marLeft w:val="0"/>
      <w:marRight w:val="0"/>
      <w:marTop w:val="0"/>
      <w:marBottom w:val="0"/>
      <w:divBdr>
        <w:top w:val="none" w:sz="0" w:space="0" w:color="auto"/>
        <w:left w:val="none" w:sz="0" w:space="0" w:color="auto"/>
        <w:bottom w:val="none" w:sz="0" w:space="0" w:color="auto"/>
        <w:right w:val="none" w:sz="0" w:space="0" w:color="auto"/>
      </w:divBdr>
    </w:div>
    <w:div w:id="576867506">
      <w:marLeft w:val="0"/>
      <w:marRight w:val="0"/>
      <w:marTop w:val="0"/>
      <w:marBottom w:val="0"/>
      <w:divBdr>
        <w:top w:val="none" w:sz="0" w:space="0" w:color="auto"/>
        <w:left w:val="none" w:sz="0" w:space="0" w:color="auto"/>
        <w:bottom w:val="none" w:sz="0" w:space="0" w:color="auto"/>
        <w:right w:val="none" w:sz="0" w:space="0" w:color="auto"/>
      </w:divBdr>
    </w:div>
    <w:div w:id="576867507">
      <w:marLeft w:val="0"/>
      <w:marRight w:val="0"/>
      <w:marTop w:val="0"/>
      <w:marBottom w:val="0"/>
      <w:divBdr>
        <w:top w:val="none" w:sz="0" w:space="0" w:color="auto"/>
        <w:left w:val="none" w:sz="0" w:space="0" w:color="auto"/>
        <w:bottom w:val="none" w:sz="0" w:space="0" w:color="auto"/>
        <w:right w:val="none" w:sz="0" w:space="0" w:color="auto"/>
      </w:divBdr>
    </w:div>
    <w:div w:id="576867508">
      <w:marLeft w:val="0"/>
      <w:marRight w:val="0"/>
      <w:marTop w:val="0"/>
      <w:marBottom w:val="0"/>
      <w:divBdr>
        <w:top w:val="none" w:sz="0" w:space="0" w:color="auto"/>
        <w:left w:val="none" w:sz="0" w:space="0" w:color="auto"/>
        <w:bottom w:val="none" w:sz="0" w:space="0" w:color="auto"/>
        <w:right w:val="none" w:sz="0" w:space="0" w:color="auto"/>
      </w:divBdr>
    </w:div>
    <w:div w:id="576867509">
      <w:marLeft w:val="0"/>
      <w:marRight w:val="0"/>
      <w:marTop w:val="0"/>
      <w:marBottom w:val="0"/>
      <w:divBdr>
        <w:top w:val="none" w:sz="0" w:space="0" w:color="auto"/>
        <w:left w:val="none" w:sz="0" w:space="0" w:color="auto"/>
        <w:bottom w:val="none" w:sz="0" w:space="0" w:color="auto"/>
        <w:right w:val="none" w:sz="0" w:space="0" w:color="auto"/>
      </w:divBdr>
    </w:div>
    <w:div w:id="576867510">
      <w:marLeft w:val="0"/>
      <w:marRight w:val="0"/>
      <w:marTop w:val="0"/>
      <w:marBottom w:val="0"/>
      <w:divBdr>
        <w:top w:val="none" w:sz="0" w:space="0" w:color="auto"/>
        <w:left w:val="none" w:sz="0" w:space="0" w:color="auto"/>
        <w:bottom w:val="none" w:sz="0" w:space="0" w:color="auto"/>
        <w:right w:val="none" w:sz="0" w:space="0" w:color="auto"/>
      </w:divBdr>
    </w:div>
    <w:div w:id="576867511">
      <w:marLeft w:val="0"/>
      <w:marRight w:val="0"/>
      <w:marTop w:val="0"/>
      <w:marBottom w:val="0"/>
      <w:divBdr>
        <w:top w:val="none" w:sz="0" w:space="0" w:color="auto"/>
        <w:left w:val="none" w:sz="0" w:space="0" w:color="auto"/>
        <w:bottom w:val="none" w:sz="0" w:space="0" w:color="auto"/>
        <w:right w:val="none" w:sz="0" w:space="0" w:color="auto"/>
      </w:divBdr>
    </w:div>
    <w:div w:id="576867512">
      <w:marLeft w:val="0"/>
      <w:marRight w:val="0"/>
      <w:marTop w:val="0"/>
      <w:marBottom w:val="0"/>
      <w:divBdr>
        <w:top w:val="none" w:sz="0" w:space="0" w:color="auto"/>
        <w:left w:val="none" w:sz="0" w:space="0" w:color="auto"/>
        <w:bottom w:val="none" w:sz="0" w:space="0" w:color="auto"/>
        <w:right w:val="none" w:sz="0" w:space="0" w:color="auto"/>
      </w:divBdr>
    </w:div>
    <w:div w:id="576867513">
      <w:marLeft w:val="0"/>
      <w:marRight w:val="0"/>
      <w:marTop w:val="0"/>
      <w:marBottom w:val="0"/>
      <w:divBdr>
        <w:top w:val="none" w:sz="0" w:space="0" w:color="auto"/>
        <w:left w:val="none" w:sz="0" w:space="0" w:color="auto"/>
        <w:bottom w:val="none" w:sz="0" w:space="0" w:color="auto"/>
        <w:right w:val="none" w:sz="0" w:space="0" w:color="auto"/>
      </w:divBdr>
    </w:div>
    <w:div w:id="576867514">
      <w:marLeft w:val="0"/>
      <w:marRight w:val="0"/>
      <w:marTop w:val="0"/>
      <w:marBottom w:val="0"/>
      <w:divBdr>
        <w:top w:val="none" w:sz="0" w:space="0" w:color="auto"/>
        <w:left w:val="none" w:sz="0" w:space="0" w:color="auto"/>
        <w:bottom w:val="none" w:sz="0" w:space="0" w:color="auto"/>
        <w:right w:val="none" w:sz="0" w:space="0" w:color="auto"/>
      </w:divBdr>
    </w:div>
    <w:div w:id="576867515">
      <w:marLeft w:val="0"/>
      <w:marRight w:val="0"/>
      <w:marTop w:val="0"/>
      <w:marBottom w:val="0"/>
      <w:divBdr>
        <w:top w:val="none" w:sz="0" w:space="0" w:color="auto"/>
        <w:left w:val="none" w:sz="0" w:space="0" w:color="auto"/>
        <w:bottom w:val="none" w:sz="0" w:space="0" w:color="auto"/>
        <w:right w:val="none" w:sz="0" w:space="0" w:color="auto"/>
      </w:divBdr>
    </w:div>
    <w:div w:id="576867516">
      <w:marLeft w:val="0"/>
      <w:marRight w:val="0"/>
      <w:marTop w:val="0"/>
      <w:marBottom w:val="0"/>
      <w:divBdr>
        <w:top w:val="none" w:sz="0" w:space="0" w:color="auto"/>
        <w:left w:val="none" w:sz="0" w:space="0" w:color="auto"/>
        <w:bottom w:val="none" w:sz="0" w:space="0" w:color="auto"/>
        <w:right w:val="none" w:sz="0" w:space="0" w:color="auto"/>
      </w:divBdr>
    </w:div>
    <w:div w:id="576867517">
      <w:marLeft w:val="0"/>
      <w:marRight w:val="0"/>
      <w:marTop w:val="0"/>
      <w:marBottom w:val="0"/>
      <w:divBdr>
        <w:top w:val="none" w:sz="0" w:space="0" w:color="auto"/>
        <w:left w:val="none" w:sz="0" w:space="0" w:color="auto"/>
        <w:bottom w:val="none" w:sz="0" w:space="0" w:color="auto"/>
        <w:right w:val="none" w:sz="0" w:space="0" w:color="auto"/>
      </w:divBdr>
    </w:div>
    <w:div w:id="576867518">
      <w:marLeft w:val="0"/>
      <w:marRight w:val="0"/>
      <w:marTop w:val="0"/>
      <w:marBottom w:val="0"/>
      <w:divBdr>
        <w:top w:val="none" w:sz="0" w:space="0" w:color="auto"/>
        <w:left w:val="none" w:sz="0" w:space="0" w:color="auto"/>
        <w:bottom w:val="none" w:sz="0" w:space="0" w:color="auto"/>
        <w:right w:val="none" w:sz="0" w:space="0" w:color="auto"/>
      </w:divBdr>
    </w:div>
    <w:div w:id="576867519">
      <w:marLeft w:val="0"/>
      <w:marRight w:val="0"/>
      <w:marTop w:val="0"/>
      <w:marBottom w:val="0"/>
      <w:divBdr>
        <w:top w:val="none" w:sz="0" w:space="0" w:color="auto"/>
        <w:left w:val="none" w:sz="0" w:space="0" w:color="auto"/>
        <w:bottom w:val="none" w:sz="0" w:space="0" w:color="auto"/>
        <w:right w:val="none" w:sz="0" w:space="0" w:color="auto"/>
      </w:divBdr>
    </w:div>
    <w:div w:id="576867520">
      <w:marLeft w:val="0"/>
      <w:marRight w:val="0"/>
      <w:marTop w:val="0"/>
      <w:marBottom w:val="0"/>
      <w:divBdr>
        <w:top w:val="none" w:sz="0" w:space="0" w:color="auto"/>
        <w:left w:val="none" w:sz="0" w:space="0" w:color="auto"/>
        <w:bottom w:val="none" w:sz="0" w:space="0" w:color="auto"/>
        <w:right w:val="none" w:sz="0" w:space="0" w:color="auto"/>
      </w:divBdr>
    </w:div>
    <w:div w:id="576867521">
      <w:marLeft w:val="0"/>
      <w:marRight w:val="0"/>
      <w:marTop w:val="0"/>
      <w:marBottom w:val="0"/>
      <w:divBdr>
        <w:top w:val="none" w:sz="0" w:space="0" w:color="auto"/>
        <w:left w:val="none" w:sz="0" w:space="0" w:color="auto"/>
        <w:bottom w:val="none" w:sz="0" w:space="0" w:color="auto"/>
        <w:right w:val="none" w:sz="0" w:space="0" w:color="auto"/>
      </w:divBdr>
    </w:div>
    <w:div w:id="576867522">
      <w:marLeft w:val="0"/>
      <w:marRight w:val="0"/>
      <w:marTop w:val="0"/>
      <w:marBottom w:val="0"/>
      <w:divBdr>
        <w:top w:val="none" w:sz="0" w:space="0" w:color="auto"/>
        <w:left w:val="none" w:sz="0" w:space="0" w:color="auto"/>
        <w:bottom w:val="none" w:sz="0" w:space="0" w:color="auto"/>
        <w:right w:val="none" w:sz="0" w:space="0" w:color="auto"/>
      </w:divBdr>
    </w:div>
    <w:div w:id="576867523">
      <w:marLeft w:val="0"/>
      <w:marRight w:val="0"/>
      <w:marTop w:val="0"/>
      <w:marBottom w:val="0"/>
      <w:divBdr>
        <w:top w:val="none" w:sz="0" w:space="0" w:color="auto"/>
        <w:left w:val="none" w:sz="0" w:space="0" w:color="auto"/>
        <w:bottom w:val="none" w:sz="0" w:space="0" w:color="auto"/>
        <w:right w:val="none" w:sz="0" w:space="0" w:color="auto"/>
      </w:divBdr>
    </w:div>
    <w:div w:id="576867524">
      <w:marLeft w:val="0"/>
      <w:marRight w:val="0"/>
      <w:marTop w:val="0"/>
      <w:marBottom w:val="0"/>
      <w:divBdr>
        <w:top w:val="none" w:sz="0" w:space="0" w:color="auto"/>
        <w:left w:val="none" w:sz="0" w:space="0" w:color="auto"/>
        <w:bottom w:val="none" w:sz="0" w:space="0" w:color="auto"/>
        <w:right w:val="none" w:sz="0" w:space="0" w:color="auto"/>
      </w:divBdr>
    </w:div>
    <w:div w:id="576867525">
      <w:marLeft w:val="0"/>
      <w:marRight w:val="0"/>
      <w:marTop w:val="0"/>
      <w:marBottom w:val="0"/>
      <w:divBdr>
        <w:top w:val="none" w:sz="0" w:space="0" w:color="auto"/>
        <w:left w:val="none" w:sz="0" w:space="0" w:color="auto"/>
        <w:bottom w:val="none" w:sz="0" w:space="0" w:color="auto"/>
        <w:right w:val="none" w:sz="0" w:space="0" w:color="auto"/>
      </w:divBdr>
    </w:div>
    <w:div w:id="576867526">
      <w:marLeft w:val="0"/>
      <w:marRight w:val="0"/>
      <w:marTop w:val="0"/>
      <w:marBottom w:val="0"/>
      <w:divBdr>
        <w:top w:val="none" w:sz="0" w:space="0" w:color="auto"/>
        <w:left w:val="none" w:sz="0" w:space="0" w:color="auto"/>
        <w:bottom w:val="none" w:sz="0" w:space="0" w:color="auto"/>
        <w:right w:val="none" w:sz="0" w:space="0" w:color="auto"/>
      </w:divBdr>
    </w:div>
    <w:div w:id="576867527">
      <w:marLeft w:val="0"/>
      <w:marRight w:val="0"/>
      <w:marTop w:val="0"/>
      <w:marBottom w:val="0"/>
      <w:divBdr>
        <w:top w:val="none" w:sz="0" w:space="0" w:color="auto"/>
        <w:left w:val="none" w:sz="0" w:space="0" w:color="auto"/>
        <w:bottom w:val="none" w:sz="0" w:space="0" w:color="auto"/>
        <w:right w:val="none" w:sz="0" w:space="0" w:color="auto"/>
      </w:divBdr>
    </w:div>
    <w:div w:id="576867528">
      <w:marLeft w:val="0"/>
      <w:marRight w:val="0"/>
      <w:marTop w:val="0"/>
      <w:marBottom w:val="0"/>
      <w:divBdr>
        <w:top w:val="none" w:sz="0" w:space="0" w:color="auto"/>
        <w:left w:val="none" w:sz="0" w:space="0" w:color="auto"/>
        <w:bottom w:val="none" w:sz="0" w:space="0" w:color="auto"/>
        <w:right w:val="none" w:sz="0" w:space="0" w:color="auto"/>
      </w:divBdr>
    </w:div>
    <w:div w:id="576867529">
      <w:marLeft w:val="0"/>
      <w:marRight w:val="0"/>
      <w:marTop w:val="0"/>
      <w:marBottom w:val="0"/>
      <w:divBdr>
        <w:top w:val="none" w:sz="0" w:space="0" w:color="auto"/>
        <w:left w:val="none" w:sz="0" w:space="0" w:color="auto"/>
        <w:bottom w:val="none" w:sz="0" w:space="0" w:color="auto"/>
        <w:right w:val="none" w:sz="0" w:space="0" w:color="auto"/>
      </w:divBdr>
    </w:div>
    <w:div w:id="576867530">
      <w:marLeft w:val="0"/>
      <w:marRight w:val="0"/>
      <w:marTop w:val="0"/>
      <w:marBottom w:val="0"/>
      <w:divBdr>
        <w:top w:val="none" w:sz="0" w:space="0" w:color="auto"/>
        <w:left w:val="none" w:sz="0" w:space="0" w:color="auto"/>
        <w:bottom w:val="none" w:sz="0" w:space="0" w:color="auto"/>
        <w:right w:val="none" w:sz="0" w:space="0" w:color="auto"/>
      </w:divBdr>
    </w:div>
    <w:div w:id="576867531">
      <w:marLeft w:val="0"/>
      <w:marRight w:val="0"/>
      <w:marTop w:val="0"/>
      <w:marBottom w:val="0"/>
      <w:divBdr>
        <w:top w:val="none" w:sz="0" w:space="0" w:color="auto"/>
        <w:left w:val="none" w:sz="0" w:space="0" w:color="auto"/>
        <w:bottom w:val="none" w:sz="0" w:space="0" w:color="auto"/>
        <w:right w:val="none" w:sz="0" w:space="0" w:color="auto"/>
      </w:divBdr>
    </w:div>
    <w:div w:id="576867532">
      <w:marLeft w:val="0"/>
      <w:marRight w:val="0"/>
      <w:marTop w:val="0"/>
      <w:marBottom w:val="0"/>
      <w:divBdr>
        <w:top w:val="none" w:sz="0" w:space="0" w:color="auto"/>
        <w:left w:val="none" w:sz="0" w:space="0" w:color="auto"/>
        <w:bottom w:val="none" w:sz="0" w:space="0" w:color="auto"/>
        <w:right w:val="none" w:sz="0" w:space="0" w:color="auto"/>
      </w:divBdr>
    </w:div>
    <w:div w:id="576867533">
      <w:marLeft w:val="0"/>
      <w:marRight w:val="0"/>
      <w:marTop w:val="0"/>
      <w:marBottom w:val="0"/>
      <w:divBdr>
        <w:top w:val="none" w:sz="0" w:space="0" w:color="auto"/>
        <w:left w:val="none" w:sz="0" w:space="0" w:color="auto"/>
        <w:bottom w:val="none" w:sz="0" w:space="0" w:color="auto"/>
        <w:right w:val="none" w:sz="0" w:space="0" w:color="auto"/>
      </w:divBdr>
    </w:div>
    <w:div w:id="576867534">
      <w:marLeft w:val="0"/>
      <w:marRight w:val="0"/>
      <w:marTop w:val="0"/>
      <w:marBottom w:val="0"/>
      <w:divBdr>
        <w:top w:val="none" w:sz="0" w:space="0" w:color="auto"/>
        <w:left w:val="none" w:sz="0" w:space="0" w:color="auto"/>
        <w:bottom w:val="none" w:sz="0" w:space="0" w:color="auto"/>
        <w:right w:val="none" w:sz="0" w:space="0" w:color="auto"/>
      </w:divBdr>
    </w:div>
    <w:div w:id="576867535">
      <w:marLeft w:val="0"/>
      <w:marRight w:val="0"/>
      <w:marTop w:val="0"/>
      <w:marBottom w:val="0"/>
      <w:divBdr>
        <w:top w:val="none" w:sz="0" w:space="0" w:color="auto"/>
        <w:left w:val="none" w:sz="0" w:space="0" w:color="auto"/>
        <w:bottom w:val="none" w:sz="0" w:space="0" w:color="auto"/>
        <w:right w:val="none" w:sz="0" w:space="0" w:color="auto"/>
      </w:divBdr>
    </w:div>
    <w:div w:id="576867536">
      <w:marLeft w:val="0"/>
      <w:marRight w:val="0"/>
      <w:marTop w:val="0"/>
      <w:marBottom w:val="0"/>
      <w:divBdr>
        <w:top w:val="none" w:sz="0" w:space="0" w:color="auto"/>
        <w:left w:val="none" w:sz="0" w:space="0" w:color="auto"/>
        <w:bottom w:val="none" w:sz="0" w:space="0" w:color="auto"/>
        <w:right w:val="none" w:sz="0" w:space="0" w:color="auto"/>
      </w:divBdr>
    </w:div>
    <w:div w:id="576867537">
      <w:marLeft w:val="0"/>
      <w:marRight w:val="0"/>
      <w:marTop w:val="0"/>
      <w:marBottom w:val="0"/>
      <w:divBdr>
        <w:top w:val="none" w:sz="0" w:space="0" w:color="auto"/>
        <w:left w:val="none" w:sz="0" w:space="0" w:color="auto"/>
        <w:bottom w:val="none" w:sz="0" w:space="0" w:color="auto"/>
        <w:right w:val="none" w:sz="0" w:space="0" w:color="auto"/>
      </w:divBdr>
    </w:div>
    <w:div w:id="576867538">
      <w:marLeft w:val="0"/>
      <w:marRight w:val="0"/>
      <w:marTop w:val="0"/>
      <w:marBottom w:val="0"/>
      <w:divBdr>
        <w:top w:val="none" w:sz="0" w:space="0" w:color="auto"/>
        <w:left w:val="none" w:sz="0" w:space="0" w:color="auto"/>
        <w:bottom w:val="none" w:sz="0" w:space="0" w:color="auto"/>
        <w:right w:val="none" w:sz="0" w:space="0" w:color="auto"/>
      </w:divBdr>
    </w:div>
    <w:div w:id="576867539">
      <w:marLeft w:val="0"/>
      <w:marRight w:val="0"/>
      <w:marTop w:val="0"/>
      <w:marBottom w:val="0"/>
      <w:divBdr>
        <w:top w:val="none" w:sz="0" w:space="0" w:color="auto"/>
        <w:left w:val="none" w:sz="0" w:space="0" w:color="auto"/>
        <w:bottom w:val="none" w:sz="0" w:space="0" w:color="auto"/>
        <w:right w:val="none" w:sz="0" w:space="0" w:color="auto"/>
      </w:divBdr>
    </w:div>
    <w:div w:id="576867540">
      <w:marLeft w:val="0"/>
      <w:marRight w:val="0"/>
      <w:marTop w:val="0"/>
      <w:marBottom w:val="0"/>
      <w:divBdr>
        <w:top w:val="none" w:sz="0" w:space="0" w:color="auto"/>
        <w:left w:val="none" w:sz="0" w:space="0" w:color="auto"/>
        <w:bottom w:val="none" w:sz="0" w:space="0" w:color="auto"/>
        <w:right w:val="none" w:sz="0" w:space="0" w:color="auto"/>
      </w:divBdr>
    </w:div>
    <w:div w:id="576867541">
      <w:marLeft w:val="0"/>
      <w:marRight w:val="0"/>
      <w:marTop w:val="0"/>
      <w:marBottom w:val="0"/>
      <w:divBdr>
        <w:top w:val="none" w:sz="0" w:space="0" w:color="auto"/>
        <w:left w:val="none" w:sz="0" w:space="0" w:color="auto"/>
        <w:bottom w:val="none" w:sz="0" w:space="0" w:color="auto"/>
        <w:right w:val="none" w:sz="0" w:space="0" w:color="auto"/>
      </w:divBdr>
    </w:div>
    <w:div w:id="576867542">
      <w:marLeft w:val="0"/>
      <w:marRight w:val="0"/>
      <w:marTop w:val="0"/>
      <w:marBottom w:val="0"/>
      <w:divBdr>
        <w:top w:val="none" w:sz="0" w:space="0" w:color="auto"/>
        <w:left w:val="none" w:sz="0" w:space="0" w:color="auto"/>
        <w:bottom w:val="none" w:sz="0" w:space="0" w:color="auto"/>
        <w:right w:val="none" w:sz="0" w:space="0" w:color="auto"/>
      </w:divBdr>
    </w:div>
    <w:div w:id="576867543">
      <w:marLeft w:val="0"/>
      <w:marRight w:val="0"/>
      <w:marTop w:val="0"/>
      <w:marBottom w:val="0"/>
      <w:divBdr>
        <w:top w:val="none" w:sz="0" w:space="0" w:color="auto"/>
        <w:left w:val="none" w:sz="0" w:space="0" w:color="auto"/>
        <w:bottom w:val="none" w:sz="0" w:space="0" w:color="auto"/>
        <w:right w:val="none" w:sz="0" w:space="0" w:color="auto"/>
      </w:divBdr>
    </w:div>
    <w:div w:id="576867544">
      <w:marLeft w:val="0"/>
      <w:marRight w:val="0"/>
      <w:marTop w:val="0"/>
      <w:marBottom w:val="0"/>
      <w:divBdr>
        <w:top w:val="none" w:sz="0" w:space="0" w:color="auto"/>
        <w:left w:val="none" w:sz="0" w:space="0" w:color="auto"/>
        <w:bottom w:val="none" w:sz="0" w:space="0" w:color="auto"/>
        <w:right w:val="none" w:sz="0" w:space="0" w:color="auto"/>
      </w:divBdr>
    </w:div>
    <w:div w:id="576867545">
      <w:marLeft w:val="0"/>
      <w:marRight w:val="0"/>
      <w:marTop w:val="0"/>
      <w:marBottom w:val="0"/>
      <w:divBdr>
        <w:top w:val="none" w:sz="0" w:space="0" w:color="auto"/>
        <w:left w:val="none" w:sz="0" w:space="0" w:color="auto"/>
        <w:bottom w:val="none" w:sz="0" w:space="0" w:color="auto"/>
        <w:right w:val="none" w:sz="0" w:space="0" w:color="auto"/>
      </w:divBdr>
    </w:div>
    <w:div w:id="576867546">
      <w:marLeft w:val="0"/>
      <w:marRight w:val="0"/>
      <w:marTop w:val="0"/>
      <w:marBottom w:val="0"/>
      <w:divBdr>
        <w:top w:val="none" w:sz="0" w:space="0" w:color="auto"/>
        <w:left w:val="none" w:sz="0" w:space="0" w:color="auto"/>
        <w:bottom w:val="none" w:sz="0" w:space="0" w:color="auto"/>
        <w:right w:val="none" w:sz="0" w:space="0" w:color="auto"/>
      </w:divBdr>
    </w:div>
    <w:div w:id="576867547">
      <w:marLeft w:val="0"/>
      <w:marRight w:val="0"/>
      <w:marTop w:val="0"/>
      <w:marBottom w:val="0"/>
      <w:divBdr>
        <w:top w:val="none" w:sz="0" w:space="0" w:color="auto"/>
        <w:left w:val="none" w:sz="0" w:space="0" w:color="auto"/>
        <w:bottom w:val="none" w:sz="0" w:space="0" w:color="auto"/>
        <w:right w:val="none" w:sz="0" w:space="0" w:color="auto"/>
      </w:divBdr>
    </w:div>
    <w:div w:id="576867548">
      <w:marLeft w:val="0"/>
      <w:marRight w:val="0"/>
      <w:marTop w:val="0"/>
      <w:marBottom w:val="0"/>
      <w:divBdr>
        <w:top w:val="none" w:sz="0" w:space="0" w:color="auto"/>
        <w:left w:val="none" w:sz="0" w:space="0" w:color="auto"/>
        <w:bottom w:val="none" w:sz="0" w:space="0" w:color="auto"/>
        <w:right w:val="none" w:sz="0" w:space="0" w:color="auto"/>
      </w:divBdr>
    </w:div>
    <w:div w:id="576867549">
      <w:marLeft w:val="0"/>
      <w:marRight w:val="0"/>
      <w:marTop w:val="0"/>
      <w:marBottom w:val="0"/>
      <w:divBdr>
        <w:top w:val="none" w:sz="0" w:space="0" w:color="auto"/>
        <w:left w:val="none" w:sz="0" w:space="0" w:color="auto"/>
        <w:bottom w:val="none" w:sz="0" w:space="0" w:color="auto"/>
        <w:right w:val="none" w:sz="0" w:space="0" w:color="auto"/>
      </w:divBdr>
    </w:div>
    <w:div w:id="576867550">
      <w:marLeft w:val="0"/>
      <w:marRight w:val="0"/>
      <w:marTop w:val="0"/>
      <w:marBottom w:val="0"/>
      <w:divBdr>
        <w:top w:val="none" w:sz="0" w:space="0" w:color="auto"/>
        <w:left w:val="none" w:sz="0" w:space="0" w:color="auto"/>
        <w:bottom w:val="none" w:sz="0" w:space="0" w:color="auto"/>
        <w:right w:val="none" w:sz="0" w:space="0" w:color="auto"/>
      </w:divBdr>
    </w:div>
    <w:div w:id="576867551">
      <w:marLeft w:val="0"/>
      <w:marRight w:val="0"/>
      <w:marTop w:val="0"/>
      <w:marBottom w:val="0"/>
      <w:divBdr>
        <w:top w:val="none" w:sz="0" w:space="0" w:color="auto"/>
        <w:left w:val="none" w:sz="0" w:space="0" w:color="auto"/>
        <w:bottom w:val="none" w:sz="0" w:space="0" w:color="auto"/>
        <w:right w:val="none" w:sz="0" w:space="0" w:color="auto"/>
      </w:divBdr>
    </w:div>
    <w:div w:id="576867552">
      <w:marLeft w:val="0"/>
      <w:marRight w:val="0"/>
      <w:marTop w:val="0"/>
      <w:marBottom w:val="0"/>
      <w:divBdr>
        <w:top w:val="none" w:sz="0" w:space="0" w:color="auto"/>
        <w:left w:val="none" w:sz="0" w:space="0" w:color="auto"/>
        <w:bottom w:val="none" w:sz="0" w:space="0" w:color="auto"/>
        <w:right w:val="none" w:sz="0" w:space="0" w:color="auto"/>
      </w:divBdr>
    </w:div>
    <w:div w:id="576867553">
      <w:marLeft w:val="0"/>
      <w:marRight w:val="0"/>
      <w:marTop w:val="0"/>
      <w:marBottom w:val="0"/>
      <w:divBdr>
        <w:top w:val="none" w:sz="0" w:space="0" w:color="auto"/>
        <w:left w:val="none" w:sz="0" w:space="0" w:color="auto"/>
        <w:bottom w:val="none" w:sz="0" w:space="0" w:color="auto"/>
        <w:right w:val="none" w:sz="0" w:space="0" w:color="auto"/>
      </w:divBdr>
    </w:div>
    <w:div w:id="576867554">
      <w:marLeft w:val="0"/>
      <w:marRight w:val="0"/>
      <w:marTop w:val="0"/>
      <w:marBottom w:val="0"/>
      <w:divBdr>
        <w:top w:val="none" w:sz="0" w:space="0" w:color="auto"/>
        <w:left w:val="none" w:sz="0" w:space="0" w:color="auto"/>
        <w:bottom w:val="none" w:sz="0" w:space="0" w:color="auto"/>
        <w:right w:val="none" w:sz="0" w:space="0" w:color="auto"/>
      </w:divBdr>
    </w:div>
    <w:div w:id="576867555">
      <w:marLeft w:val="0"/>
      <w:marRight w:val="0"/>
      <w:marTop w:val="0"/>
      <w:marBottom w:val="0"/>
      <w:divBdr>
        <w:top w:val="none" w:sz="0" w:space="0" w:color="auto"/>
        <w:left w:val="none" w:sz="0" w:space="0" w:color="auto"/>
        <w:bottom w:val="none" w:sz="0" w:space="0" w:color="auto"/>
        <w:right w:val="none" w:sz="0" w:space="0" w:color="auto"/>
      </w:divBdr>
    </w:div>
    <w:div w:id="576867556">
      <w:marLeft w:val="0"/>
      <w:marRight w:val="0"/>
      <w:marTop w:val="0"/>
      <w:marBottom w:val="0"/>
      <w:divBdr>
        <w:top w:val="none" w:sz="0" w:space="0" w:color="auto"/>
        <w:left w:val="none" w:sz="0" w:space="0" w:color="auto"/>
        <w:bottom w:val="none" w:sz="0" w:space="0" w:color="auto"/>
        <w:right w:val="none" w:sz="0" w:space="0" w:color="auto"/>
      </w:divBdr>
    </w:div>
    <w:div w:id="576867557">
      <w:marLeft w:val="0"/>
      <w:marRight w:val="0"/>
      <w:marTop w:val="0"/>
      <w:marBottom w:val="0"/>
      <w:divBdr>
        <w:top w:val="none" w:sz="0" w:space="0" w:color="auto"/>
        <w:left w:val="none" w:sz="0" w:space="0" w:color="auto"/>
        <w:bottom w:val="none" w:sz="0" w:space="0" w:color="auto"/>
        <w:right w:val="none" w:sz="0" w:space="0" w:color="auto"/>
      </w:divBdr>
    </w:div>
    <w:div w:id="576867558">
      <w:marLeft w:val="0"/>
      <w:marRight w:val="0"/>
      <w:marTop w:val="0"/>
      <w:marBottom w:val="0"/>
      <w:divBdr>
        <w:top w:val="none" w:sz="0" w:space="0" w:color="auto"/>
        <w:left w:val="none" w:sz="0" w:space="0" w:color="auto"/>
        <w:bottom w:val="none" w:sz="0" w:space="0" w:color="auto"/>
        <w:right w:val="none" w:sz="0" w:space="0" w:color="auto"/>
      </w:divBdr>
    </w:div>
    <w:div w:id="576867559">
      <w:marLeft w:val="0"/>
      <w:marRight w:val="0"/>
      <w:marTop w:val="0"/>
      <w:marBottom w:val="0"/>
      <w:divBdr>
        <w:top w:val="none" w:sz="0" w:space="0" w:color="auto"/>
        <w:left w:val="none" w:sz="0" w:space="0" w:color="auto"/>
        <w:bottom w:val="none" w:sz="0" w:space="0" w:color="auto"/>
        <w:right w:val="none" w:sz="0" w:space="0" w:color="auto"/>
      </w:divBdr>
    </w:div>
    <w:div w:id="576867560">
      <w:marLeft w:val="0"/>
      <w:marRight w:val="0"/>
      <w:marTop w:val="0"/>
      <w:marBottom w:val="0"/>
      <w:divBdr>
        <w:top w:val="none" w:sz="0" w:space="0" w:color="auto"/>
        <w:left w:val="none" w:sz="0" w:space="0" w:color="auto"/>
        <w:bottom w:val="none" w:sz="0" w:space="0" w:color="auto"/>
        <w:right w:val="none" w:sz="0" w:space="0" w:color="auto"/>
      </w:divBdr>
    </w:div>
    <w:div w:id="576867561">
      <w:marLeft w:val="0"/>
      <w:marRight w:val="0"/>
      <w:marTop w:val="0"/>
      <w:marBottom w:val="0"/>
      <w:divBdr>
        <w:top w:val="none" w:sz="0" w:space="0" w:color="auto"/>
        <w:left w:val="none" w:sz="0" w:space="0" w:color="auto"/>
        <w:bottom w:val="none" w:sz="0" w:space="0" w:color="auto"/>
        <w:right w:val="none" w:sz="0" w:space="0" w:color="auto"/>
      </w:divBdr>
    </w:div>
    <w:div w:id="576867562">
      <w:marLeft w:val="0"/>
      <w:marRight w:val="0"/>
      <w:marTop w:val="0"/>
      <w:marBottom w:val="0"/>
      <w:divBdr>
        <w:top w:val="none" w:sz="0" w:space="0" w:color="auto"/>
        <w:left w:val="none" w:sz="0" w:space="0" w:color="auto"/>
        <w:bottom w:val="none" w:sz="0" w:space="0" w:color="auto"/>
        <w:right w:val="none" w:sz="0" w:space="0" w:color="auto"/>
      </w:divBdr>
    </w:div>
    <w:div w:id="576867563">
      <w:marLeft w:val="0"/>
      <w:marRight w:val="0"/>
      <w:marTop w:val="0"/>
      <w:marBottom w:val="0"/>
      <w:divBdr>
        <w:top w:val="none" w:sz="0" w:space="0" w:color="auto"/>
        <w:left w:val="none" w:sz="0" w:space="0" w:color="auto"/>
        <w:bottom w:val="none" w:sz="0" w:space="0" w:color="auto"/>
        <w:right w:val="none" w:sz="0" w:space="0" w:color="auto"/>
      </w:divBdr>
    </w:div>
    <w:div w:id="576867564">
      <w:marLeft w:val="0"/>
      <w:marRight w:val="0"/>
      <w:marTop w:val="0"/>
      <w:marBottom w:val="0"/>
      <w:divBdr>
        <w:top w:val="none" w:sz="0" w:space="0" w:color="auto"/>
        <w:left w:val="none" w:sz="0" w:space="0" w:color="auto"/>
        <w:bottom w:val="none" w:sz="0" w:space="0" w:color="auto"/>
        <w:right w:val="none" w:sz="0" w:space="0" w:color="auto"/>
      </w:divBdr>
    </w:div>
    <w:div w:id="576867565">
      <w:marLeft w:val="0"/>
      <w:marRight w:val="0"/>
      <w:marTop w:val="0"/>
      <w:marBottom w:val="0"/>
      <w:divBdr>
        <w:top w:val="none" w:sz="0" w:space="0" w:color="auto"/>
        <w:left w:val="none" w:sz="0" w:space="0" w:color="auto"/>
        <w:bottom w:val="none" w:sz="0" w:space="0" w:color="auto"/>
        <w:right w:val="none" w:sz="0" w:space="0" w:color="auto"/>
      </w:divBdr>
    </w:div>
    <w:div w:id="576867566">
      <w:marLeft w:val="0"/>
      <w:marRight w:val="0"/>
      <w:marTop w:val="0"/>
      <w:marBottom w:val="0"/>
      <w:divBdr>
        <w:top w:val="none" w:sz="0" w:space="0" w:color="auto"/>
        <w:left w:val="none" w:sz="0" w:space="0" w:color="auto"/>
        <w:bottom w:val="none" w:sz="0" w:space="0" w:color="auto"/>
        <w:right w:val="none" w:sz="0" w:space="0" w:color="auto"/>
      </w:divBdr>
    </w:div>
    <w:div w:id="576867567">
      <w:marLeft w:val="0"/>
      <w:marRight w:val="0"/>
      <w:marTop w:val="0"/>
      <w:marBottom w:val="0"/>
      <w:divBdr>
        <w:top w:val="none" w:sz="0" w:space="0" w:color="auto"/>
        <w:left w:val="none" w:sz="0" w:space="0" w:color="auto"/>
        <w:bottom w:val="none" w:sz="0" w:space="0" w:color="auto"/>
        <w:right w:val="none" w:sz="0" w:space="0" w:color="auto"/>
      </w:divBdr>
    </w:div>
    <w:div w:id="576867568">
      <w:marLeft w:val="0"/>
      <w:marRight w:val="0"/>
      <w:marTop w:val="0"/>
      <w:marBottom w:val="0"/>
      <w:divBdr>
        <w:top w:val="none" w:sz="0" w:space="0" w:color="auto"/>
        <w:left w:val="none" w:sz="0" w:space="0" w:color="auto"/>
        <w:bottom w:val="none" w:sz="0" w:space="0" w:color="auto"/>
        <w:right w:val="none" w:sz="0" w:space="0" w:color="auto"/>
      </w:divBdr>
    </w:div>
    <w:div w:id="576867569">
      <w:marLeft w:val="0"/>
      <w:marRight w:val="0"/>
      <w:marTop w:val="0"/>
      <w:marBottom w:val="0"/>
      <w:divBdr>
        <w:top w:val="none" w:sz="0" w:space="0" w:color="auto"/>
        <w:left w:val="none" w:sz="0" w:space="0" w:color="auto"/>
        <w:bottom w:val="none" w:sz="0" w:space="0" w:color="auto"/>
        <w:right w:val="none" w:sz="0" w:space="0" w:color="auto"/>
      </w:divBdr>
    </w:div>
    <w:div w:id="576867570">
      <w:marLeft w:val="0"/>
      <w:marRight w:val="0"/>
      <w:marTop w:val="0"/>
      <w:marBottom w:val="0"/>
      <w:divBdr>
        <w:top w:val="none" w:sz="0" w:space="0" w:color="auto"/>
        <w:left w:val="none" w:sz="0" w:space="0" w:color="auto"/>
        <w:bottom w:val="none" w:sz="0" w:space="0" w:color="auto"/>
        <w:right w:val="none" w:sz="0" w:space="0" w:color="auto"/>
      </w:divBdr>
    </w:div>
    <w:div w:id="576867571">
      <w:marLeft w:val="0"/>
      <w:marRight w:val="0"/>
      <w:marTop w:val="0"/>
      <w:marBottom w:val="0"/>
      <w:divBdr>
        <w:top w:val="none" w:sz="0" w:space="0" w:color="auto"/>
        <w:left w:val="none" w:sz="0" w:space="0" w:color="auto"/>
        <w:bottom w:val="none" w:sz="0" w:space="0" w:color="auto"/>
        <w:right w:val="none" w:sz="0" w:space="0" w:color="auto"/>
      </w:divBdr>
    </w:div>
    <w:div w:id="576867572">
      <w:marLeft w:val="0"/>
      <w:marRight w:val="0"/>
      <w:marTop w:val="0"/>
      <w:marBottom w:val="0"/>
      <w:divBdr>
        <w:top w:val="none" w:sz="0" w:space="0" w:color="auto"/>
        <w:left w:val="none" w:sz="0" w:space="0" w:color="auto"/>
        <w:bottom w:val="none" w:sz="0" w:space="0" w:color="auto"/>
        <w:right w:val="none" w:sz="0" w:space="0" w:color="auto"/>
      </w:divBdr>
    </w:div>
    <w:div w:id="576867573">
      <w:marLeft w:val="0"/>
      <w:marRight w:val="0"/>
      <w:marTop w:val="0"/>
      <w:marBottom w:val="0"/>
      <w:divBdr>
        <w:top w:val="none" w:sz="0" w:space="0" w:color="auto"/>
        <w:left w:val="none" w:sz="0" w:space="0" w:color="auto"/>
        <w:bottom w:val="none" w:sz="0" w:space="0" w:color="auto"/>
        <w:right w:val="none" w:sz="0" w:space="0" w:color="auto"/>
      </w:divBdr>
    </w:div>
    <w:div w:id="576867574">
      <w:marLeft w:val="0"/>
      <w:marRight w:val="0"/>
      <w:marTop w:val="0"/>
      <w:marBottom w:val="0"/>
      <w:divBdr>
        <w:top w:val="none" w:sz="0" w:space="0" w:color="auto"/>
        <w:left w:val="none" w:sz="0" w:space="0" w:color="auto"/>
        <w:bottom w:val="none" w:sz="0" w:space="0" w:color="auto"/>
        <w:right w:val="none" w:sz="0" w:space="0" w:color="auto"/>
      </w:divBdr>
    </w:div>
    <w:div w:id="576867575">
      <w:marLeft w:val="0"/>
      <w:marRight w:val="0"/>
      <w:marTop w:val="0"/>
      <w:marBottom w:val="0"/>
      <w:divBdr>
        <w:top w:val="none" w:sz="0" w:space="0" w:color="auto"/>
        <w:left w:val="none" w:sz="0" w:space="0" w:color="auto"/>
        <w:bottom w:val="none" w:sz="0" w:space="0" w:color="auto"/>
        <w:right w:val="none" w:sz="0" w:space="0" w:color="auto"/>
      </w:divBdr>
    </w:div>
    <w:div w:id="576867576">
      <w:marLeft w:val="0"/>
      <w:marRight w:val="0"/>
      <w:marTop w:val="0"/>
      <w:marBottom w:val="0"/>
      <w:divBdr>
        <w:top w:val="none" w:sz="0" w:space="0" w:color="auto"/>
        <w:left w:val="none" w:sz="0" w:space="0" w:color="auto"/>
        <w:bottom w:val="none" w:sz="0" w:space="0" w:color="auto"/>
        <w:right w:val="none" w:sz="0" w:space="0" w:color="auto"/>
      </w:divBdr>
    </w:div>
    <w:div w:id="576867577">
      <w:marLeft w:val="0"/>
      <w:marRight w:val="0"/>
      <w:marTop w:val="0"/>
      <w:marBottom w:val="0"/>
      <w:divBdr>
        <w:top w:val="none" w:sz="0" w:space="0" w:color="auto"/>
        <w:left w:val="none" w:sz="0" w:space="0" w:color="auto"/>
        <w:bottom w:val="none" w:sz="0" w:space="0" w:color="auto"/>
        <w:right w:val="none" w:sz="0" w:space="0" w:color="auto"/>
      </w:divBdr>
    </w:div>
    <w:div w:id="576867578">
      <w:marLeft w:val="0"/>
      <w:marRight w:val="0"/>
      <w:marTop w:val="0"/>
      <w:marBottom w:val="0"/>
      <w:divBdr>
        <w:top w:val="none" w:sz="0" w:space="0" w:color="auto"/>
        <w:left w:val="none" w:sz="0" w:space="0" w:color="auto"/>
        <w:bottom w:val="none" w:sz="0" w:space="0" w:color="auto"/>
        <w:right w:val="none" w:sz="0" w:space="0" w:color="auto"/>
      </w:divBdr>
    </w:div>
    <w:div w:id="576867579">
      <w:marLeft w:val="0"/>
      <w:marRight w:val="0"/>
      <w:marTop w:val="0"/>
      <w:marBottom w:val="0"/>
      <w:divBdr>
        <w:top w:val="none" w:sz="0" w:space="0" w:color="auto"/>
        <w:left w:val="none" w:sz="0" w:space="0" w:color="auto"/>
        <w:bottom w:val="none" w:sz="0" w:space="0" w:color="auto"/>
        <w:right w:val="none" w:sz="0" w:space="0" w:color="auto"/>
      </w:divBdr>
    </w:div>
    <w:div w:id="576867580">
      <w:marLeft w:val="0"/>
      <w:marRight w:val="0"/>
      <w:marTop w:val="0"/>
      <w:marBottom w:val="0"/>
      <w:divBdr>
        <w:top w:val="none" w:sz="0" w:space="0" w:color="auto"/>
        <w:left w:val="none" w:sz="0" w:space="0" w:color="auto"/>
        <w:bottom w:val="none" w:sz="0" w:space="0" w:color="auto"/>
        <w:right w:val="none" w:sz="0" w:space="0" w:color="auto"/>
      </w:divBdr>
    </w:div>
    <w:div w:id="576867581">
      <w:marLeft w:val="0"/>
      <w:marRight w:val="0"/>
      <w:marTop w:val="0"/>
      <w:marBottom w:val="0"/>
      <w:divBdr>
        <w:top w:val="none" w:sz="0" w:space="0" w:color="auto"/>
        <w:left w:val="none" w:sz="0" w:space="0" w:color="auto"/>
        <w:bottom w:val="none" w:sz="0" w:space="0" w:color="auto"/>
        <w:right w:val="none" w:sz="0" w:space="0" w:color="auto"/>
      </w:divBdr>
    </w:div>
    <w:div w:id="576867582">
      <w:marLeft w:val="0"/>
      <w:marRight w:val="0"/>
      <w:marTop w:val="0"/>
      <w:marBottom w:val="0"/>
      <w:divBdr>
        <w:top w:val="none" w:sz="0" w:space="0" w:color="auto"/>
        <w:left w:val="none" w:sz="0" w:space="0" w:color="auto"/>
        <w:bottom w:val="none" w:sz="0" w:space="0" w:color="auto"/>
        <w:right w:val="none" w:sz="0" w:space="0" w:color="auto"/>
      </w:divBdr>
    </w:div>
    <w:div w:id="576867583">
      <w:marLeft w:val="0"/>
      <w:marRight w:val="0"/>
      <w:marTop w:val="0"/>
      <w:marBottom w:val="0"/>
      <w:divBdr>
        <w:top w:val="none" w:sz="0" w:space="0" w:color="auto"/>
        <w:left w:val="none" w:sz="0" w:space="0" w:color="auto"/>
        <w:bottom w:val="none" w:sz="0" w:space="0" w:color="auto"/>
        <w:right w:val="none" w:sz="0" w:space="0" w:color="auto"/>
      </w:divBdr>
    </w:div>
    <w:div w:id="576867584">
      <w:marLeft w:val="0"/>
      <w:marRight w:val="0"/>
      <w:marTop w:val="0"/>
      <w:marBottom w:val="0"/>
      <w:divBdr>
        <w:top w:val="none" w:sz="0" w:space="0" w:color="auto"/>
        <w:left w:val="none" w:sz="0" w:space="0" w:color="auto"/>
        <w:bottom w:val="none" w:sz="0" w:space="0" w:color="auto"/>
        <w:right w:val="none" w:sz="0" w:space="0" w:color="auto"/>
      </w:divBdr>
    </w:div>
    <w:div w:id="576867585">
      <w:marLeft w:val="0"/>
      <w:marRight w:val="0"/>
      <w:marTop w:val="0"/>
      <w:marBottom w:val="0"/>
      <w:divBdr>
        <w:top w:val="none" w:sz="0" w:space="0" w:color="auto"/>
        <w:left w:val="none" w:sz="0" w:space="0" w:color="auto"/>
        <w:bottom w:val="none" w:sz="0" w:space="0" w:color="auto"/>
        <w:right w:val="none" w:sz="0" w:space="0" w:color="auto"/>
      </w:divBdr>
    </w:div>
    <w:div w:id="576867586">
      <w:marLeft w:val="0"/>
      <w:marRight w:val="0"/>
      <w:marTop w:val="0"/>
      <w:marBottom w:val="0"/>
      <w:divBdr>
        <w:top w:val="none" w:sz="0" w:space="0" w:color="auto"/>
        <w:left w:val="none" w:sz="0" w:space="0" w:color="auto"/>
        <w:bottom w:val="none" w:sz="0" w:space="0" w:color="auto"/>
        <w:right w:val="none" w:sz="0" w:space="0" w:color="auto"/>
      </w:divBdr>
    </w:div>
    <w:div w:id="576867587">
      <w:marLeft w:val="0"/>
      <w:marRight w:val="0"/>
      <w:marTop w:val="0"/>
      <w:marBottom w:val="0"/>
      <w:divBdr>
        <w:top w:val="none" w:sz="0" w:space="0" w:color="auto"/>
        <w:left w:val="none" w:sz="0" w:space="0" w:color="auto"/>
        <w:bottom w:val="none" w:sz="0" w:space="0" w:color="auto"/>
        <w:right w:val="none" w:sz="0" w:space="0" w:color="auto"/>
      </w:divBdr>
    </w:div>
    <w:div w:id="576867588">
      <w:marLeft w:val="0"/>
      <w:marRight w:val="0"/>
      <w:marTop w:val="0"/>
      <w:marBottom w:val="0"/>
      <w:divBdr>
        <w:top w:val="none" w:sz="0" w:space="0" w:color="auto"/>
        <w:left w:val="none" w:sz="0" w:space="0" w:color="auto"/>
        <w:bottom w:val="none" w:sz="0" w:space="0" w:color="auto"/>
        <w:right w:val="none" w:sz="0" w:space="0" w:color="auto"/>
      </w:divBdr>
    </w:div>
    <w:div w:id="576867589">
      <w:marLeft w:val="0"/>
      <w:marRight w:val="0"/>
      <w:marTop w:val="0"/>
      <w:marBottom w:val="0"/>
      <w:divBdr>
        <w:top w:val="none" w:sz="0" w:space="0" w:color="auto"/>
        <w:left w:val="none" w:sz="0" w:space="0" w:color="auto"/>
        <w:bottom w:val="none" w:sz="0" w:space="0" w:color="auto"/>
        <w:right w:val="none" w:sz="0" w:space="0" w:color="auto"/>
      </w:divBdr>
    </w:div>
    <w:div w:id="576867590">
      <w:marLeft w:val="0"/>
      <w:marRight w:val="0"/>
      <w:marTop w:val="0"/>
      <w:marBottom w:val="0"/>
      <w:divBdr>
        <w:top w:val="none" w:sz="0" w:space="0" w:color="auto"/>
        <w:left w:val="none" w:sz="0" w:space="0" w:color="auto"/>
        <w:bottom w:val="none" w:sz="0" w:space="0" w:color="auto"/>
        <w:right w:val="none" w:sz="0" w:space="0" w:color="auto"/>
      </w:divBdr>
    </w:div>
    <w:div w:id="576867591">
      <w:marLeft w:val="0"/>
      <w:marRight w:val="0"/>
      <w:marTop w:val="0"/>
      <w:marBottom w:val="0"/>
      <w:divBdr>
        <w:top w:val="none" w:sz="0" w:space="0" w:color="auto"/>
        <w:left w:val="none" w:sz="0" w:space="0" w:color="auto"/>
        <w:bottom w:val="none" w:sz="0" w:space="0" w:color="auto"/>
        <w:right w:val="none" w:sz="0" w:space="0" w:color="auto"/>
      </w:divBdr>
    </w:div>
    <w:div w:id="576867592">
      <w:marLeft w:val="0"/>
      <w:marRight w:val="0"/>
      <w:marTop w:val="0"/>
      <w:marBottom w:val="0"/>
      <w:divBdr>
        <w:top w:val="none" w:sz="0" w:space="0" w:color="auto"/>
        <w:left w:val="none" w:sz="0" w:space="0" w:color="auto"/>
        <w:bottom w:val="none" w:sz="0" w:space="0" w:color="auto"/>
        <w:right w:val="none" w:sz="0" w:space="0" w:color="auto"/>
      </w:divBdr>
    </w:div>
    <w:div w:id="576867593">
      <w:marLeft w:val="0"/>
      <w:marRight w:val="0"/>
      <w:marTop w:val="0"/>
      <w:marBottom w:val="0"/>
      <w:divBdr>
        <w:top w:val="none" w:sz="0" w:space="0" w:color="auto"/>
        <w:left w:val="none" w:sz="0" w:space="0" w:color="auto"/>
        <w:bottom w:val="none" w:sz="0" w:space="0" w:color="auto"/>
        <w:right w:val="none" w:sz="0" w:space="0" w:color="auto"/>
      </w:divBdr>
    </w:div>
    <w:div w:id="576867594">
      <w:marLeft w:val="0"/>
      <w:marRight w:val="0"/>
      <w:marTop w:val="0"/>
      <w:marBottom w:val="0"/>
      <w:divBdr>
        <w:top w:val="none" w:sz="0" w:space="0" w:color="auto"/>
        <w:left w:val="none" w:sz="0" w:space="0" w:color="auto"/>
        <w:bottom w:val="none" w:sz="0" w:space="0" w:color="auto"/>
        <w:right w:val="none" w:sz="0" w:space="0" w:color="auto"/>
      </w:divBdr>
    </w:div>
    <w:div w:id="576867595">
      <w:marLeft w:val="0"/>
      <w:marRight w:val="0"/>
      <w:marTop w:val="0"/>
      <w:marBottom w:val="0"/>
      <w:divBdr>
        <w:top w:val="none" w:sz="0" w:space="0" w:color="auto"/>
        <w:left w:val="none" w:sz="0" w:space="0" w:color="auto"/>
        <w:bottom w:val="none" w:sz="0" w:space="0" w:color="auto"/>
        <w:right w:val="none" w:sz="0" w:space="0" w:color="auto"/>
      </w:divBdr>
    </w:div>
    <w:div w:id="576867596">
      <w:marLeft w:val="0"/>
      <w:marRight w:val="0"/>
      <w:marTop w:val="0"/>
      <w:marBottom w:val="0"/>
      <w:divBdr>
        <w:top w:val="none" w:sz="0" w:space="0" w:color="auto"/>
        <w:left w:val="none" w:sz="0" w:space="0" w:color="auto"/>
        <w:bottom w:val="none" w:sz="0" w:space="0" w:color="auto"/>
        <w:right w:val="none" w:sz="0" w:space="0" w:color="auto"/>
      </w:divBdr>
    </w:div>
    <w:div w:id="576867597">
      <w:marLeft w:val="0"/>
      <w:marRight w:val="0"/>
      <w:marTop w:val="0"/>
      <w:marBottom w:val="0"/>
      <w:divBdr>
        <w:top w:val="none" w:sz="0" w:space="0" w:color="auto"/>
        <w:left w:val="none" w:sz="0" w:space="0" w:color="auto"/>
        <w:bottom w:val="none" w:sz="0" w:space="0" w:color="auto"/>
        <w:right w:val="none" w:sz="0" w:space="0" w:color="auto"/>
      </w:divBdr>
    </w:div>
    <w:div w:id="576867598">
      <w:marLeft w:val="0"/>
      <w:marRight w:val="0"/>
      <w:marTop w:val="0"/>
      <w:marBottom w:val="0"/>
      <w:divBdr>
        <w:top w:val="none" w:sz="0" w:space="0" w:color="auto"/>
        <w:left w:val="none" w:sz="0" w:space="0" w:color="auto"/>
        <w:bottom w:val="none" w:sz="0" w:space="0" w:color="auto"/>
        <w:right w:val="none" w:sz="0" w:space="0" w:color="auto"/>
      </w:divBdr>
    </w:div>
    <w:div w:id="576867599">
      <w:marLeft w:val="0"/>
      <w:marRight w:val="0"/>
      <w:marTop w:val="0"/>
      <w:marBottom w:val="0"/>
      <w:divBdr>
        <w:top w:val="none" w:sz="0" w:space="0" w:color="auto"/>
        <w:left w:val="none" w:sz="0" w:space="0" w:color="auto"/>
        <w:bottom w:val="none" w:sz="0" w:space="0" w:color="auto"/>
        <w:right w:val="none" w:sz="0" w:space="0" w:color="auto"/>
      </w:divBdr>
    </w:div>
    <w:div w:id="576867600">
      <w:marLeft w:val="0"/>
      <w:marRight w:val="0"/>
      <w:marTop w:val="0"/>
      <w:marBottom w:val="0"/>
      <w:divBdr>
        <w:top w:val="none" w:sz="0" w:space="0" w:color="auto"/>
        <w:left w:val="none" w:sz="0" w:space="0" w:color="auto"/>
        <w:bottom w:val="none" w:sz="0" w:space="0" w:color="auto"/>
        <w:right w:val="none" w:sz="0" w:space="0" w:color="auto"/>
      </w:divBdr>
    </w:div>
    <w:div w:id="576867601">
      <w:marLeft w:val="0"/>
      <w:marRight w:val="0"/>
      <w:marTop w:val="0"/>
      <w:marBottom w:val="0"/>
      <w:divBdr>
        <w:top w:val="none" w:sz="0" w:space="0" w:color="auto"/>
        <w:left w:val="none" w:sz="0" w:space="0" w:color="auto"/>
        <w:bottom w:val="none" w:sz="0" w:space="0" w:color="auto"/>
        <w:right w:val="none" w:sz="0" w:space="0" w:color="auto"/>
      </w:divBdr>
    </w:div>
    <w:div w:id="576867602">
      <w:marLeft w:val="0"/>
      <w:marRight w:val="0"/>
      <w:marTop w:val="0"/>
      <w:marBottom w:val="0"/>
      <w:divBdr>
        <w:top w:val="none" w:sz="0" w:space="0" w:color="auto"/>
        <w:left w:val="none" w:sz="0" w:space="0" w:color="auto"/>
        <w:bottom w:val="none" w:sz="0" w:space="0" w:color="auto"/>
        <w:right w:val="none" w:sz="0" w:space="0" w:color="auto"/>
      </w:divBdr>
    </w:div>
    <w:div w:id="576867603">
      <w:marLeft w:val="0"/>
      <w:marRight w:val="0"/>
      <w:marTop w:val="0"/>
      <w:marBottom w:val="0"/>
      <w:divBdr>
        <w:top w:val="none" w:sz="0" w:space="0" w:color="auto"/>
        <w:left w:val="none" w:sz="0" w:space="0" w:color="auto"/>
        <w:bottom w:val="none" w:sz="0" w:space="0" w:color="auto"/>
        <w:right w:val="none" w:sz="0" w:space="0" w:color="auto"/>
      </w:divBdr>
    </w:div>
    <w:div w:id="576867604">
      <w:marLeft w:val="0"/>
      <w:marRight w:val="0"/>
      <w:marTop w:val="0"/>
      <w:marBottom w:val="0"/>
      <w:divBdr>
        <w:top w:val="none" w:sz="0" w:space="0" w:color="auto"/>
        <w:left w:val="none" w:sz="0" w:space="0" w:color="auto"/>
        <w:bottom w:val="none" w:sz="0" w:space="0" w:color="auto"/>
        <w:right w:val="none" w:sz="0" w:space="0" w:color="auto"/>
      </w:divBdr>
    </w:div>
    <w:div w:id="576867605">
      <w:marLeft w:val="0"/>
      <w:marRight w:val="0"/>
      <w:marTop w:val="0"/>
      <w:marBottom w:val="0"/>
      <w:divBdr>
        <w:top w:val="none" w:sz="0" w:space="0" w:color="auto"/>
        <w:left w:val="none" w:sz="0" w:space="0" w:color="auto"/>
        <w:bottom w:val="none" w:sz="0" w:space="0" w:color="auto"/>
        <w:right w:val="none" w:sz="0" w:space="0" w:color="auto"/>
      </w:divBdr>
    </w:div>
    <w:div w:id="576867606">
      <w:marLeft w:val="0"/>
      <w:marRight w:val="0"/>
      <w:marTop w:val="0"/>
      <w:marBottom w:val="0"/>
      <w:divBdr>
        <w:top w:val="none" w:sz="0" w:space="0" w:color="auto"/>
        <w:left w:val="none" w:sz="0" w:space="0" w:color="auto"/>
        <w:bottom w:val="none" w:sz="0" w:space="0" w:color="auto"/>
        <w:right w:val="none" w:sz="0" w:space="0" w:color="auto"/>
      </w:divBdr>
    </w:div>
    <w:div w:id="576867607">
      <w:marLeft w:val="0"/>
      <w:marRight w:val="0"/>
      <w:marTop w:val="0"/>
      <w:marBottom w:val="0"/>
      <w:divBdr>
        <w:top w:val="none" w:sz="0" w:space="0" w:color="auto"/>
        <w:left w:val="none" w:sz="0" w:space="0" w:color="auto"/>
        <w:bottom w:val="none" w:sz="0" w:space="0" w:color="auto"/>
        <w:right w:val="none" w:sz="0" w:space="0" w:color="auto"/>
      </w:divBdr>
    </w:div>
    <w:div w:id="576867608">
      <w:marLeft w:val="0"/>
      <w:marRight w:val="0"/>
      <w:marTop w:val="0"/>
      <w:marBottom w:val="0"/>
      <w:divBdr>
        <w:top w:val="none" w:sz="0" w:space="0" w:color="auto"/>
        <w:left w:val="none" w:sz="0" w:space="0" w:color="auto"/>
        <w:bottom w:val="none" w:sz="0" w:space="0" w:color="auto"/>
        <w:right w:val="none" w:sz="0" w:space="0" w:color="auto"/>
      </w:divBdr>
    </w:div>
    <w:div w:id="576867609">
      <w:marLeft w:val="0"/>
      <w:marRight w:val="0"/>
      <w:marTop w:val="0"/>
      <w:marBottom w:val="0"/>
      <w:divBdr>
        <w:top w:val="none" w:sz="0" w:space="0" w:color="auto"/>
        <w:left w:val="none" w:sz="0" w:space="0" w:color="auto"/>
        <w:bottom w:val="none" w:sz="0" w:space="0" w:color="auto"/>
        <w:right w:val="none" w:sz="0" w:space="0" w:color="auto"/>
      </w:divBdr>
    </w:div>
    <w:div w:id="576867610">
      <w:marLeft w:val="0"/>
      <w:marRight w:val="0"/>
      <w:marTop w:val="0"/>
      <w:marBottom w:val="0"/>
      <w:divBdr>
        <w:top w:val="none" w:sz="0" w:space="0" w:color="auto"/>
        <w:left w:val="none" w:sz="0" w:space="0" w:color="auto"/>
        <w:bottom w:val="none" w:sz="0" w:space="0" w:color="auto"/>
        <w:right w:val="none" w:sz="0" w:space="0" w:color="auto"/>
      </w:divBdr>
    </w:div>
    <w:div w:id="576867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9D23AB6CE7B1990E5F4890A69663CADEB27C42D98D5DC95DBA4EA25D815421E8A33BDr7L" TargetMode="Externa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0881DD20D5F6C9DF8399E891E97B550A7B1B30FEDDE8B6C863CDC8286BDF90C90E43BD9C14A041AD1x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1053</TotalTime>
  <Pages>14</Pages>
  <Words>6106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84</cp:revision>
  <cp:lastPrinted>2015-10-01T07:32:00Z</cp:lastPrinted>
  <dcterms:created xsi:type="dcterms:W3CDTF">2014-08-08T06:50:00Z</dcterms:created>
  <dcterms:modified xsi:type="dcterms:W3CDTF">2015-10-01T07:34:00Z</dcterms:modified>
</cp:coreProperties>
</file>