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0F" w:rsidRDefault="00795A0F"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795A0F" w:rsidRPr="00F51AD5" w:rsidRDefault="00795A0F"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795A0F" w:rsidRDefault="00795A0F"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795A0F" w:rsidRPr="008C3EBF" w:rsidRDefault="00795A0F"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795A0F" w:rsidRDefault="00795A0F" w:rsidP="006C1BFA">
                  <w:pPr>
                    <w:spacing w:after="0"/>
                    <w:jc w:val="center"/>
                    <w:rPr>
                      <w:rFonts w:ascii="Georgia" w:hAnsi="Georgia"/>
                      <w:b/>
                    </w:rPr>
                  </w:pPr>
                  <w:r>
                    <w:rPr>
                      <w:rFonts w:ascii="Georgia" w:hAnsi="Georgia"/>
                      <w:b/>
                    </w:rPr>
                    <w:t>29</w:t>
                  </w:r>
                </w:p>
                <w:p w:rsidR="00795A0F" w:rsidRDefault="00795A0F" w:rsidP="006C1BFA">
                  <w:pPr>
                    <w:spacing w:after="0"/>
                    <w:jc w:val="center"/>
                    <w:rPr>
                      <w:rFonts w:ascii="Georgia" w:hAnsi="Georgia"/>
                      <w:b/>
                    </w:rPr>
                  </w:pPr>
                  <w:r>
                    <w:rPr>
                      <w:rFonts w:ascii="Georgia" w:hAnsi="Georgia"/>
                      <w:b/>
                    </w:rPr>
                    <w:t>сентября</w:t>
                  </w:r>
                </w:p>
                <w:p w:rsidR="00795A0F" w:rsidRDefault="00795A0F" w:rsidP="007C3191">
                  <w:pPr>
                    <w:spacing w:after="0"/>
                    <w:jc w:val="center"/>
                    <w:rPr>
                      <w:rFonts w:ascii="Georgia" w:hAnsi="Georgia"/>
                      <w:b/>
                    </w:rPr>
                  </w:pPr>
                  <w:r>
                    <w:rPr>
                      <w:rFonts w:ascii="Georgia" w:hAnsi="Georgia"/>
                      <w:b/>
                    </w:rPr>
                    <w:t>2015</w:t>
                  </w:r>
                </w:p>
                <w:p w:rsidR="00795A0F" w:rsidRPr="008C3EBF" w:rsidRDefault="00795A0F"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795A0F" w:rsidRDefault="00795A0F" w:rsidP="007C3191">
                  <w:pPr>
                    <w:spacing w:after="0"/>
                    <w:jc w:val="center"/>
                    <w:rPr>
                      <w:rFonts w:ascii="Georgia" w:hAnsi="Georgia"/>
                      <w:b/>
                    </w:rPr>
                  </w:pPr>
                </w:p>
                <w:p w:rsidR="00795A0F" w:rsidRPr="008C3EBF" w:rsidRDefault="00795A0F" w:rsidP="007C3191">
                  <w:pPr>
                    <w:spacing w:after="0"/>
                    <w:jc w:val="center"/>
                    <w:rPr>
                      <w:rFonts w:ascii="Georgia" w:hAnsi="Georgia"/>
                      <w:b/>
                    </w:rPr>
                  </w:pPr>
                  <w:r>
                    <w:rPr>
                      <w:rFonts w:ascii="Georgia" w:hAnsi="Georgia"/>
                      <w:b/>
                    </w:rPr>
                    <w:t>№ 2</w:t>
                  </w:r>
                  <w:bookmarkStart w:id="0" w:name="_GoBack"/>
                  <w:bookmarkEnd w:id="0"/>
                  <w:r>
                    <w:rPr>
                      <w:rFonts w:ascii="Georgia" w:hAnsi="Georgia"/>
                      <w:b/>
                    </w:rPr>
                    <w:t>8</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795A0F" w:rsidRPr="008C3EBF" w:rsidRDefault="00795A0F"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95A0F" w:rsidRPr="008C3EBF" w:rsidRDefault="00795A0F"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795A0F" w:rsidRPr="008C3EBF" w:rsidRDefault="00795A0F" w:rsidP="007C3191"/>
    <w:p w:rsidR="00795A0F" w:rsidRPr="008C3EBF" w:rsidRDefault="00795A0F" w:rsidP="007C3191"/>
    <w:p w:rsidR="00795A0F" w:rsidRDefault="00795A0F" w:rsidP="007C3191"/>
    <w:p w:rsidR="00795A0F" w:rsidRDefault="00795A0F" w:rsidP="007C3191">
      <w:pPr>
        <w:spacing w:after="0" w:line="60" w:lineRule="atLeast"/>
        <w:jc w:val="center"/>
        <w:rPr>
          <w:rFonts w:ascii="Times New Roman" w:hAnsi="Times New Roman"/>
          <w:b/>
          <w:color w:val="000000"/>
          <w:sz w:val="20"/>
          <w:szCs w:val="20"/>
        </w:rPr>
      </w:pPr>
    </w:p>
    <w:p w:rsidR="00795A0F" w:rsidRDefault="00795A0F" w:rsidP="007C3191">
      <w:pPr>
        <w:spacing w:after="0" w:line="60" w:lineRule="atLeast"/>
        <w:jc w:val="center"/>
        <w:rPr>
          <w:rFonts w:ascii="Times New Roman" w:hAnsi="Times New Roman"/>
          <w:b/>
          <w:color w:val="000000"/>
          <w:sz w:val="20"/>
          <w:szCs w:val="20"/>
        </w:rPr>
      </w:pPr>
    </w:p>
    <w:p w:rsidR="00795A0F" w:rsidRDefault="00795A0F" w:rsidP="007C3191">
      <w:pPr>
        <w:spacing w:after="0" w:line="60" w:lineRule="atLeast"/>
        <w:jc w:val="center"/>
        <w:rPr>
          <w:rFonts w:ascii="Times New Roman" w:hAnsi="Times New Roman"/>
          <w:b/>
          <w:color w:val="000000"/>
          <w:sz w:val="20"/>
          <w:szCs w:val="20"/>
        </w:rPr>
      </w:pPr>
    </w:p>
    <w:p w:rsidR="00795A0F" w:rsidRDefault="00795A0F" w:rsidP="007C3191">
      <w:pPr>
        <w:spacing w:after="0" w:line="60" w:lineRule="atLeast"/>
        <w:jc w:val="center"/>
        <w:rPr>
          <w:rFonts w:ascii="Times New Roman" w:hAnsi="Times New Roman"/>
          <w:b/>
          <w:color w:val="000000"/>
          <w:sz w:val="20"/>
          <w:szCs w:val="20"/>
        </w:rPr>
      </w:pPr>
    </w:p>
    <w:p w:rsidR="00795A0F" w:rsidRDefault="00795A0F"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795A0F" w:rsidRDefault="00795A0F" w:rsidP="007C3191">
      <w:pPr>
        <w:spacing w:after="0" w:line="240" w:lineRule="auto"/>
        <w:jc w:val="center"/>
        <w:rPr>
          <w:rFonts w:ascii="Bookman Old Style" w:hAnsi="Bookman Old Style" w:cs="Arial"/>
          <w:b/>
          <w:color w:val="0000FF"/>
          <w:sz w:val="20"/>
          <w:szCs w:val="20"/>
          <w:u w:val="single"/>
        </w:rPr>
      </w:pPr>
    </w:p>
    <w:p w:rsidR="00795A0F" w:rsidRPr="00680D33" w:rsidRDefault="00795A0F" w:rsidP="007C3191">
      <w:pPr>
        <w:spacing w:after="0" w:line="240" w:lineRule="auto"/>
        <w:jc w:val="center"/>
        <w:rPr>
          <w:rFonts w:ascii="Bookman Old Style" w:hAnsi="Bookman Old Style" w:cs="Arial"/>
          <w:b/>
          <w:sz w:val="20"/>
          <w:szCs w:val="20"/>
          <w:u w:val="single"/>
        </w:rPr>
      </w:pPr>
    </w:p>
    <w:p w:rsidR="00795A0F" w:rsidRDefault="00795A0F"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795A0F" w:rsidRDefault="00795A0F" w:rsidP="007C3191">
      <w:pPr>
        <w:spacing w:after="0" w:line="240" w:lineRule="auto"/>
        <w:ind w:right="92" w:firstLine="426"/>
        <w:jc w:val="right"/>
        <w:rPr>
          <w:rFonts w:ascii="Times New Roman" w:hAnsi="Times New Roman"/>
          <w:sz w:val="16"/>
          <w:szCs w:val="16"/>
        </w:rPr>
      </w:pPr>
    </w:p>
    <w:p w:rsidR="00795A0F" w:rsidRDefault="00795A0F"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795A0F" w:rsidRDefault="00795A0F" w:rsidP="00913555">
      <w:pPr>
        <w:tabs>
          <w:tab w:val="right" w:pos="10632"/>
        </w:tabs>
        <w:suppressAutoHyphens/>
        <w:spacing w:after="0" w:line="240" w:lineRule="auto"/>
        <w:jc w:val="both"/>
        <w:rPr>
          <w:rFonts w:ascii="Times New Roman" w:hAnsi="Times New Roman"/>
          <w:b/>
          <w:sz w:val="20"/>
          <w:szCs w:val="20"/>
        </w:rPr>
      </w:pPr>
      <w:r>
        <w:rPr>
          <w:rFonts w:ascii="Times New Roman" w:hAnsi="Times New Roman"/>
          <w:b/>
          <w:sz w:val="20"/>
          <w:szCs w:val="20"/>
        </w:rPr>
        <w:t>ПУБЛИЧНЫЕ СЛУШАНИЯ</w:t>
      </w:r>
      <w:r>
        <w:rPr>
          <w:rFonts w:ascii="Times New Roman" w:hAnsi="Times New Roman"/>
          <w:b/>
          <w:sz w:val="20"/>
          <w:szCs w:val="20"/>
        </w:rPr>
        <w:tab/>
        <w:t>2</w:t>
      </w:r>
    </w:p>
    <w:p w:rsidR="00795A0F" w:rsidRPr="00D26A43" w:rsidRDefault="00795A0F" w:rsidP="00D60FEA">
      <w:pPr>
        <w:suppressAutoHyphens/>
        <w:spacing w:after="0" w:line="240" w:lineRule="auto"/>
        <w:jc w:val="both"/>
        <w:rPr>
          <w:rFonts w:ascii="Times New Roman" w:hAnsi="Times New Roman"/>
          <w:sz w:val="20"/>
          <w:szCs w:val="20"/>
        </w:rPr>
      </w:pPr>
      <w:r w:rsidRPr="00D26A43">
        <w:rPr>
          <w:rFonts w:ascii="Times New Roman" w:hAnsi="Times New Roman"/>
          <w:sz w:val="20"/>
          <w:szCs w:val="20"/>
        </w:rPr>
        <w:t>от 29.09.2015</w:t>
      </w:r>
    </w:p>
    <w:p w:rsidR="00795A0F" w:rsidRDefault="00795A0F" w:rsidP="00D60FEA">
      <w:pPr>
        <w:suppressAutoHyphens/>
        <w:spacing w:after="0" w:line="240" w:lineRule="auto"/>
        <w:jc w:val="both"/>
        <w:rPr>
          <w:rFonts w:ascii="Times New Roman" w:hAnsi="Times New Roman"/>
          <w:b/>
          <w:sz w:val="20"/>
          <w:szCs w:val="20"/>
        </w:rPr>
      </w:pPr>
    </w:p>
    <w:p w:rsidR="00795A0F" w:rsidRDefault="00795A0F" w:rsidP="00D60FEA">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795A0F" w:rsidRDefault="00795A0F" w:rsidP="00913555">
      <w:pPr>
        <w:shd w:val="clear" w:color="auto" w:fill="FFFFFF"/>
        <w:tabs>
          <w:tab w:val="right" w:pos="10632"/>
        </w:tabs>
        <w:spacing w:after="0" w:line="240" w:lineRule="auto"/>
        <w:jc w:val="both"/>
        <w:rPr>
          <w:rFonts w:ascii="Times New Roman" w:hAnsi="Times New Roman"/>
          <w:sz w:val="20"/>
          <w:szCs w:val="20"/>
        </w:rPr>
      </w:pPr>
      <w:r w:rsidRPr="00E51D6C">
        <w:rPr>
          <w:rFonts w:ascii="Times New Roman" w:hAnsi="Times New Roman"/>
          <w:sz w:val="20"/>
          <w:szCs w:val="20"/>
        </w:rPr>
        <w:t xml:space="preserve">120-па от  29.09.2015г </w:t>
      </w:r>
      <w:r>
        <w:rPr>
          <w:rFonts w:ascii="Times New Roman" w:hAnsi="Times New Roman"/>
          <w:sz w:val="20"/>
          <w:szCs w:val="20"/>
        </w:rPr>
        <w:t xml:space="preserve"> «</w:t>
      </w:r>
      <w:r w:rsidRPr="00E51D6C">
        <w:rPr>
          <w:rFonts w:ascii="Times New Roman" w:hAnsi="Times New Roman"/>
          <w:color w:val="000000"/>
          <w:sz w:val="20"/>
          <w:szCs w:val="20"/>
        </w:rPr>
        <w:t>Об изъятии земельного участка для муниципальных нужд</w:t>
      </w:r>
      <w:r>
        <w:rPr>
          <w:rFonts w:ascii="Times New Roman" w:hAnsi="Times New Roman"/>
          <w:sz w:val="20"/>
          <w:szCs w:val="20"/>
        </w:rPr>
        <w:t>»</w:t>
      </w:r>
      <w:r>
        <w:rPr>
          <w:rFonts w:ascii="Times New Roman" w:hAnsi="Times New Roman"/>
          <w:sz w:val="20"/>
          <w:szCs w:val="20"/>
        </w:rPr>
        <w:tab/>
        <w:t>2</w:t>
      </w:r>
    </w:p>
    <w:p w:rsidR="00795A0F" w:rsidRDefault="00795A0F" w:rsidP="00E51D6C">
      <w:pPr>
        <w:shd w:val="clear" w:color="auto" w:fill="FFFFFF"/>
        <w:spacing w:after="0" w:line="240" w:lineRule="auto"/>
        <w:jc w:val="both"/>
        <w:rPr>
          <w:rFonts w:ascii="Times New Roman" w:hAnsi="Times New Roman"/>
          <w:sz w:val="20"/>
          <w:szCs w:val="20"/>
        </w:rPr>
      </w:pPr>
    </w:p>
    <w:p w:rsidR="00795A0F" w:rsidRPr="00C10745" w:rsidRDefault="00795A0F" w:rsidP="00E51D6C">
      <w:pPr>
        <w:shd w:val="clear" w:color="auto" w:fill="FFFFFF"/>
        <w:spacing w:after="0" w:line="240" w:lineRule="auto"/>
        <w:jc w:val="both"/>
        <w:rPr>
          <w:rFonts w:ascii="Times New Roman" w:hAnsi="Times New Roman"/>
          <w:bCs/>
          <w:sz w:val="20"/>
          <w:szCs w:val="20"/>
        </w:rPr>
      </w:pPr>
    </w:p>
    <w:p w:rsidR="00795A0F" w:rsidRDefault="00795A0F" w:rsidP="00E51D6C">
      <w:pPr>
        <w:spacing w:after="0" w:line="240" w:lineRule="auto"/>
        <w:rPr>
          <w:rFonts w:ascii="Times New Roman" w:hAnsi="Times New Roman"/>
          <w:b/>
          <w:color w:val="000000"/>
          <w:sz w:val="20"/>
          <w:szCs w:val="20"/>
        </w:rPr>
      </w:pPr>
      <w:r>
        <w:rPr>
          <w:rFonts w:ascii="Times New Roman" w:hAnsi="Times New Roman"/>
          <w:b/>
          <w:color w:val="000000"/>
          <w:sz w:val="20"/>
          <w:szCs w:val="20"/>
        </w:rPr>
        <w:t>РЕШЕНИЕ СОВЕТА ДЕ</w:t>
      </w:r>
      <w:r w:rsidRPr="00E51D6C">
        <w:rPr>
          <w:rFonts w:ascii="Times New Roman" w:hAnsi="Times New Roman"/>
          <w:b/>
          <w:color w:val="000000"/>
          <w:sz w:val="20"/>
          <w:szCs w:val="20"/>
        </w:rPr>
        <w:t>ПУТАТОВ</w:t>
      </w:r>
    </w:p>
    <w:p w:rsidR="00795A0F" w:rsidRDefault="00795A0F" w:rsidP="00913555">
      <w:pPr>
        <w:tabs>
          <w:tab w:val="right" w:pos="10632"/>
        </w:tabs>
        <w:spacing w:after="0" w:line="240" w:lineRule="auto"/>
        <w:rPr>
          <w:rFonts w:ascii="Times New Roman" w:hAnsi="Times New Roman"/>
          <w:sz w:val="20"/>
          <w:szCs w:val="20"/>
        </w:rPr>
      </w:pPr>
      <w:r w:rsidRPr="00E51D6C">
        <w:rPr>
          <w:rFonts w:ascii="Times New Roman" w:hAnsi="Times New Roman"/>
          <w:color w:val="000000"/>
          <w:sz w:val="20"/>
          <w:szCs w:val="20"/>
        </w:rPr>
        <w:t>123 от 29.09.2015г</w:t>
      </w:r>
      <w:r>
        <w:rPr>
          <w:rFonts w:ascii="Times New Roman" w:hAnsi="Times New Roman"/>
          <w:color w:val="000000"/>
          <w:sz w:val="20"/>
          <w:szCs w:val="20"/>
        </w:rPr>
        <w:t xml:space="preserve"> </w:t>
      </w:r>
      <w:r w:rsidRPr="0024184E">
        <w:rPr>
          <w:rFonts w:ascii="Times New Roman" w:hAnsi="Times New Roman"/>
          <w:color w:val="000000"/>
          <w:sz w:val="20"/>
          <w:szCs w:val="20"/>
        </w:rPr>
        <w:t>«</w:t>
      </w:r>
      <w:r w:rsidRPr="0024184E">
        <w:rPr>
          <w:rFonts w:ascii="Times New Roman" w:hAnsi="Times New Roman"/>
          <w:sz w:val="20"/>
          <w:szCs w:val="20"/>
        </w:rPr>
        <w:t xml:space="preserve">О передаче осуществления  части полномочий по решению вопросов местного значения </w:t>
      </w:r>
      <w:r>
        <w:rPr>
          <w:rFonts w:ascii="Times New Roman" w:hAnsi="Times New Roman"/>
          <w:sz w:val="20"/>
          <w:szCs w:val="20"/>
        </w:rPr>
        <w:tab/>
        <w:t>2</w:t>
      </w:r>
    </w:p>
    <w:p w:rsidR="00795A0F" w:rsidRPr="0024184E" w:rsidRDefault="00795A0F" w:rsidP="00D13D76">
      <w:pPr>
        <w:spacing w:after="0" w:line="240" w:lineRule="auto"/>
        <w:rPr>
          <w:rFonts w:ascii="Times New Roman" w:hAnsi="Times New Roman"/>
          <w:sz w:val="20"/>
          <w:szCs w:val="20"/>
        </w:rPr>
      </w:pPr>
      <w:r w:rsidRPr="0024184E">
        <w:rPr>
          <w:rFonts w:ascii="Times New Roman" w:hAnsi="Times New Roman"/>
          <w:sz w:val="20"/>
          <w:szCs w:val="20"/>
        </w:rPr>
        <w:t>(О заключении соглашений)»</w:t>
      </w:r>
    </w:p>
    <w:p w:rsidR="00795A0F" w:rsidRDefault="00795A0F" w:rsidP="00D13D76">
      <w:pPr>
        <w:spacing w:after="0" w:line="240" w:lineRule="auto"/>
        <w:rPr>
          <w:rFonts w:ascii="Times New Roman" w:hAnsi="Times New Roman"/>
          <w:sz w:val="20"/>
          <w:szCs w:val="20"/>
        </w:rPr>
      </w:pPr>
    </w:p>
    <w:p w:rsidR="00795A0F" w:rsidRDefault="00795A0F" w:rsidP="00913555">
      <w:pPr>
        <w:spacing w:after="0" w:line="240" w:lineRule="auto"/>
        <w:rPr>
          <w:rFonts w:ascii="Times New Roman" w:hAnsi="Times New Roman"/>
          <w:b/>
          <w:color w:val="000000"/>
          <w:sz w:val="20"/>
          <w:szCs w:val="20"/>
        </w:rPr>
      </w:pPr>
      <w:r>
        <w:rPr>
          <w:rFonts w:ascii="Times New Roman" w:hAnsi="Times New Roman"/>
          <w:b/>
          <w:color w:val="000000"/>
          <w:sz w:val="20"/>
          <w:szCs w:val="20"/>
        </w:rPr>
        <w:t>РЕШЕНИЕ СОВЕТА ДЕ</w:t>
      </w:r>
      <w:r w:rsidRPr="00E51D6C">
        <w:rPr>
          <w:rFonts w:ascii="Times New Roman" w:hAnsi="Times New Roman"/>
          <w:b/>
          <w:color w:val="000000"/>
          <w:sz w:val="20"/>
          <w:szCs w:val="20"/>
        </w:rPr>
        <w:t>ПУТАТОВ</w:t>
      </w:r>
    </w:p>
    <w:p w:rsidR="00795A0F" w:rsidRPr="0024184E" w:rsidRDefault="00795A0F" w:rsidP="00913555">
      <w:pPr>
        <w:spacing w:after="0" w:line="240" w:lineRule="auto"/>
        <w:jc w:val="both"/>
        <w:rPr>
          <w:rFonts w:ascii="Times New Roman" w:hAnsi="Times New Roman"/>
          <w:bCs/>
          <w:sz w:val="20"/>
          <w:szCs w:val="20"/>
        </w:rPr>
      </w:pPr>
      <w:r w:rsidRPr="00E51D6C">
        <w:rPr>
          <w:rFonts w:ascii="Times New Roman" w:hAnsi="Times New Roman"/>
          <w:color w:val="000000"/>
          <w:sz w:val="20"/>
          <w:szCs w:val="20"/>
        </w:rPr>
        <w:t>12</w:t>
      </w:r>
      <w:r>
        <w:rPr>
          <w:rFonts w:ascii="Times New Roman" w:hAnsi="Times New Roman"/>
          <w:color w:val="000000"/>
          <w:sz w:val="20"/>
          <w:szCs w:val="20"/>
        </w:rPr>
        <w:t>4</w:t>
      </w:r>
      <w:r w:rsidRPr="00E51D6C">
        <w:rPr>
          <w:rFonts w:ascii="Times New Roman" w:hAnsi="Times New Roman"/>
          <w:color w:val="000000"/>
          <w:sz w:val="20"/>
          <w:szCs w:val="20"/>
        </w:rPr>
        <w:t xml:space="preserve"> от 29.09.2015г</w:t>
      </w:r>
      <w:r w:rsidRPr="0024184E">
        <w:rPr>
          <w:rFonts w:ascii="Times New Roman" w:hAnsi="Times New Roman"/>
          <w:bCs/>
          <w:sz w:val="20"/>
          <w:szCs w:val="20"/>
        </w:rPr>
        <w:t xml:space="preserve"> </w:t>
      </w:r>
      <w:r>
        <w:rPr>
          <w:rFonts w:ascii="Times New Roman" w:hAnsi="Times New Roman"/>
          <w:bCs/>
          <w:sz w:val="20"/>
          <w:szCs w:val="20"/>
        </w:rPr>
        <w:t xml:space="preserve"> «</w:t>
      </w:r>
      <w:r w:rsidRPr="0024184E">
        <w:rPr>
          <w:rFonts w:ascii="Times New Roman" w:hAnsi="Times New Roman"/>
          <w:bCs/>
          <w:sz w:val="20"/>
          <w:szCs w:val="20"/>
        </w:rPr>
        <w:t>О передаче контрольно-счетному органу муниципального района полномочий</w:t>
      </w:r>
    </w:p>
    <w:p w:rsidR="00795A0F" w:rsidRPr="0024184E" w:rsidRDefault="00795A0F" w:rsidP="00913555">
      <w:pPr>
        <w:spacing w:after="0" w:line="240" w:lineRule="auto"/>
        <w:jc w:val="both"/>
        <w:rPr>
          <w:rFonts w:ascii="Times New Roman" w:hAnsi="Times New Roman"/>
          <w:b/>
          <w:sz w:val="20"/>
          <w:szCs w:val="20"/>
        </w:rPr>
      </w:pPr>
      <w:r w:rsidRPr="0024184E">
        <w:rPr>
          <w:rFonts w:ascii="Times New Roman" w:hAnsi="Times New Roman"/>
          <w:bCs/>
          <w:color w:val="000000"/>
          <w:sz w:val="20"/>
          <w:szCs w:val="20"/>
        </w:rPr>
        <w:t>к</w:t>
      </w:r>
      <w:r w:rsidRPr="0024184E">
        <w:rPr>
          <w:rFonts w:ascii="Times New Roman" w:hAnsi="Times New Roman"/>
          <w:bCs/>
          <w:sz w:val="20"/>
          <w:szCs w:val="20"/>
        </w:rPr>
        <w:t>онтрольно-счетного органа поселения</w:t>
      </w:r>
      <w:r>
        <w:rPr>
          <w:rFonts w:ascii="Times New Roman" w:hAnsi="Times New Roman"/>
          <w:bCs/>
          <w:sz w:val="20"/>
          <w:szCs w:val="20"/>
        </w:rPr>
        <w:t>»</w:t>
      </w:r>
    </w:p>
    <w:p w:rsidR="00795A0F" w:rsidRDefault="00795A0F" w:rsidP="00D26A43">
      <w:pPr>
        <w:spacing w:after="0" w:line="240" w:lineRule="auto"/>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Default="00795A0F" w:rsidP="00D370D4">
      <w:pPr>
        <w:spacing w:after="0" w:line="240" w:lineRule="auto"/>
        <w:jc w:val="center"/>
        <w:rPr>
          <w:rFonts w:ascii="Times New Roman" w:hAnsi="Times New Roman"/>
        </w:rPr>
      </w:pPr>
    </w:p>
    <w:p w:rsidR="00795A0F" w:rsidRPr="0024184E" w:rsidRDefault="00795A0F" w:rsidP="0024184E">
      <w:pPr>
        <w:spacing w:after="0" w:line="240" w:lineRule="auto"/>
        <w:jc w:val="both"/>
        <w:rPr>
          <w:rFonts w:ascii="Times New Roman" w:hAnsi="Times New Roman"/>
          <w:b/>
          <w:sz w:val="20"/>
          <w:szCs w:val="20"/>
        </w:rPr>
      </w:pPr>
      <w:r w:rsidRPr="0024184E">
        <w:rPr>
          <w:rFonts w:ascii="Times New Roman" w:hAnsi="Times New Roman"/>
          <w:b/>
          <w:sz w:val="20"/>
          <w:szCs w:val="20"/>
        </w:rPr>
        <w:t xml:space="preserve">Результат публичных слушаний </w:t>
      </w:r>
    </w:p>
    <w:p w:rsidR="00795A0F" w:rsidRPr="0024184E" w:rsidRDefault="00795A0F" w:rsidP="0024184E">
      <w:pPr>
        <w:spacing w:after="0" w:line="240" w:lineRule="auto"/>
        <w:jc w:val="both"/>
        <w:rPr>
          <w:rFonts w:ascii="Times New Roman" w:hAnsi="Times New Roman"/>
          <w:b/>
          <w:sz w:val="20"/>
          <w:szCs w:val="20"/>
        </w:rPr>
      </w:pPr>
    </w:p>
    <w:p w:rsidR="00795A0F" w:rsidRPr="0024184E" w:rsidRDefault="00795A0F" w:rsidP="0024184E">
      <w:pPr>
        <w:spacing w:after="0" w:line="240" w:lineRule="auto"/>
        <w:jc w:val="both"/>
        <w:rPr>
          <w:rFonts w:ascii="Times New Roman" w:hAnsi="Times New Roman"/>
          <w:b/>
          <w:sz w:val="20"/>
          <w:szCs w:val="20"/>
        </w:rPr>
      </w:pPr>
      <w:r w:rsidRPr="0024184E">
        <w:rPr>
          <w:rFonts w:ascii="Times New Roman" w:hAnsi="Times New Roman"/>
          <w:sz w:val="20"/>
          <w:szCs w:val="20"/>
        </w:rPr>
        <w:t>по проекту решения Совета депутатов сельского поселения Сентябрьский</w:t>
      </w:r>
    </w:p>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«О внесении изменений и дополнений в Устав сельского поселения Сентябрьский»</w:t>
      </w:r>
    </w:p>
    <w:p w:rsidR="00795A0F" w:rsidRPr="0024184E" w:rsidRDefault="00795A0F" w:rsidP="0024184E">
      <w:pPr>
        <w:spacing w:after="0" w:line="240" w:lineRule="auto"/>
        <w:jc w:val="both"/>
        <w:rPr>
          <w:rFonts w:ascii="Times New Roman" w:hAnsi="Times New Roman"/>
          <w:sz w:val="20"/>
          <w:szCs w:val="20"/>
        </w:rPr>
      </w:pPr>
    </w:p>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 xml:space="preserve">Назначенные решением Совета депутатов сельского поселения Сентябрьский от 17.09.2015  года №  121. </w:t>
      </w:r>
    </w:p>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Дата проведения 29 сентября 2015 года.</w:t>
      </w:r>
    </w:p>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Место проведения – сельское поселение Сентябрьский,  здание МБУ КСК «Жемчужина Югры», актовый зал.</w:t>
      </w:r>
    </w:p>
    <w:p w:rsidR="00795A0F" w:rsidRPr="0024184E" w:rsidRDefault="00795A0F" w:rsidP="0024184E">
      <w:pPr>
        <w:spacing w:after="0" w:line="240" w:lineRule="auto"/>
        <w:jc w:val="both"/>
        <w:rPr>
          <w:rFonts w:ascii="Times New Roman" w:hAnsi="Times New Roman"/>
          <w:sz w:val="20"/>
          <w:szCs w:val="20"/>
        </w:rPr>
      </w:pPr>
    </w:p>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 xml:space="preserve">Обсудив проект решения Совета депутатов сельского поселения Сентябрьский от 17.09.2015  года №  121. </w:t>
      </w:r>
    </w:p>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 xml:space="preserve"> «О внесении изменений и дополнений в Устав сельского поселения Сентябрьский», участники публичных слушаний РЕШИЛИ:</w:t>
      </w:r>
    </w:p>
    <w:p w:rsidR="00795A0F" w:rsidRPr="0024184E" w:rsidRDefault="00795A0F" w:rsidP="0024184E">
      <w:pPr>
        <w:spacing w:after="0" w:line="240" w:lineRule="auto"/>
        <w:jc w:val="both"/>
        <w:rPr>
          <w:rFonts w:ascii="Times New Roman" w:hAnsi="Times New Roman"/>
          <w:sz w:val="20"/>
          <w:szCs w:val="20"/>
        </w:rPr>
      </w:pPr>
    </w:p>
    <w:p w:rsidR="00795A0F" w:rsidRPr="0024184E" w:rsidRDefault="00795A0F" w:rsidP="007C3552">
      <w:pPr>
        <w:numPr>
          <w:ilvl w:val="0"/>
          <w:numId w:val="33"/>
        </w:numPr>
        <w:tabs>
          <w:tab w:val="clear" w:pos="720"/>
          <w:tab w:val="num" w:pos="0"/>
        </w:tabs>
        <w:spacing w:after="0" w:line="240" w:lineRule="auto"/>
        <w:ind w:left="0" w:firstLine="0"/>
        <w:jc w:val="both"/>
        <w:rPr>
          <w:rFonts w:ascii="Times New Roman" w:hAnsi="Times New Roman"/>
          <w:sz w:val="20"/>
          <w:szCs w:val="20"/>
        </w:rPr>
      </w:pPr>
      <w:r w:rsidRPr="0024184E">
        <w:rPr>
          <w:rFonts w:ascii="Times New Roman" w:hAnsi="Times New Roman"/>
          <w:sz w:val="20"/>
          <w:szCs w:val="20"/>
        </w:rPr>
        <w:t>Одобрить проект решения Совета депутатов сельского поселения Сентябрьский «О внесении изменений и дополнений в Устав сельского поселения Сентябрьский».</w:t>
      </w:r>
    </w:p>
    <w:p w:rsidR="00795A0F" w:rsidRPr="0024184E" w:rsidRDefault="00795A0F" w:rsidP="007C3552">
      <w:pPr>
        <w:numPr>
          <w:ilvl w:val="0"/>
          <w:numId w:val="33"/>
        </w:numPr>
        <w:tabs>
          <w:tab w:val="clear" w:pos="720"/>
          <w:tab w:val="num" w:pos="0"/>
        </w:tabs>
        <w:spacing w:after="0" w:line="240" w:lineRule="auto"/>
        <w:ind w:left="0" w:firstLine="0"/>
        <w:jc w:val="both"/>
        <w:rPr>
          <w:rFonts w:ascii="Times New Roman" w:hAnsi="Times New Roman"/>
          <w:sz w:val="20"/>
          <w:szCs w:val="20"/>
        </w:rPr>
      </w:pPr>
      <w:r w:rsidRPr="0024184E">
        <w:rPr>
          <w:rFonts w:ascii="Times New Roman" w:hAnsi="Times New Roman"/>
          <w:bCs/>
          <w:sz w:val="20"/>
          <w:szCs w:val="20"/>
        </w:rPr>
        <w:t>Настоящий результат публичных слушаний подлежит официальному опубликованию (обнародованию)</w:t>
      </w:r>
      <w:r w:rsidRPr="0024184E">
        <w:rPr>
          <w:rFonts w:ascii="Times New Roman" w:hAnsi="Times New Roman"/>
          <w:sz w:val="20"/>
          <w:szCs w:val="20"/>
        </w:rPr>
        <w:t>.</w:t>
      </w:r>
    </w:p>
    <w:p w:rsidR="00795A0F" w:rsidRPr="0024184E" w:rsidRDefault="00795A0F" w:rsidP="0024184E">
      <w:pPr>
        <w:spacing w:after="0" w:line="240" w:lineRule="auto"/>
        <w:jc w:val="both"/>
        <w:rPr>
          <w:rFonts w:ascii="Times New Roman" w:hAnsi="Times New Roman"/>
          <w:sz w:val="20"/>
          <w:szCs w:val="20"/>
        </w:rPr>
      </w:pPr>
    </w:p>
    <w:p w:rsidR="00795A0F" w:rsidRPr="0024184E" w:rsidRDefault="00795A0F" w:rsidP="0024184E">
      <w:pPr>
        <w:spacing w:after="0" w:line="240" w:lineRule="auto"/>
        <w:jc w:val="both"/>
        <w:rPr>
          <w:rFonts w:ascii="Times New Roman" w:hAnsi="Times New Roman"/>
          <w:sz w:val="20"/>
          <w:szCs w:val="20"/>
        </w:rPr>
      </w:pPr>
    </w:p>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 xml:space="preserve">Председатель </w:t>
      </w:r>
    </w:p>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Публичных слушаний                                                                               А.В. Светлаков</w:t>
      </w:r>
    </w:p>
    <w:p w:rsidR="00795A0F" w:rsidRPr="0024184E" w:rsidRDefault="00795A0F" w:rsidP="0024184E">
      <w:pPr>
        <w:spacing w:after="0" w:line="240" w:lineRule="auto"/>
        <w:jc w:val="both"/>
        <w:rPr>
          <w:rFonts w:ascii="Times New Roman" w:hAnsi="Times New Roman"/>
          <w:sz w:val="20"/>
          <w:szCs w:val="20"/>
        </w:rPr>
      </w:pPr>
    </w:p>
    <w:p w:rsidR="00795A0F" w:rsidRPr="0024184E" w:rsidRDefault="00795A0F" w:rsidP="0024184E">
      <w:pPr>
        <w:spacing w:after="0" w:line="240" w:lineRule="auto"/>
        <w:jc w:val="both"/>
        <w:rPr>
          <w:rFonts w:ascii="Times New Roman" w:hAnsi="Times New Roman"/>
          <w:sz w:val="20"/>
          <w:szCs w:val="20"/>
        </w:rPr>
      </w:pPr>
    </w:p>
    <w:p w:rsidR="00795A0F" w:rsidRPr="0024184E" w:rsidRDefault="00795A0F" w:rsidP="0024184E">
      <w:pPr>
        <w:spacing w:after="0" w:line="240" w:lineRule="auto"/>
        <w:jc w:val="center"/>
        <w:rPr>
          <w:rFonts w:ascii="Times New Roman" w:hAnsi="Times New Roman"/>
          <w:sz w:val="20"/>
          <w:szCs w:val="20"/>
        </w:rPr>
      </w:pPr>
    </w:p>
    <w:p w:rsidR="00795A0F" w:rsidRPr="0024184E" w:rsidRDefault="00795A0F" w:rsidP="0024184E">
      <w:pPr>
        <w:suppressAutoHyphens/>
        <w:spacing w:after="0" w:line="240" w:lineRule="auto"/>
        <w:jc w:val="both"/>
        <w:rPr>
          <w:rFonts w:ascii="Times New Roman" w:hAnsi="Times New Roman"/>
          <w:b/>
          <w:sz w:val="20"/>
          <w:szCs w:val="20"/>
        </w:rPr>
      </w:pPr>
      <w:r w:rsidRPr="0024184E">
        <w:rPr>
          <w:rFonts w:ascii="Times New Roman" w:hAnsi="Times New Roman"/>
          <w:b/>
          <w:sz w:val="20"/>
          <w:szCs w:val="20"/>
        </w:rPr>
        <w:t>ПОСТАНОВЛЕНИЯ</w:t>
      </w:r>
    </w:p>
    <w:p w:rsidR="00795A0F" w:rsidRPr="0024184E" w:rsidRDefault="00795A0F" w:rsidP="0024184E">
      <w:pPr>
        <w:shd w:val="clear" w:color="auto" w:fill="FFFFFF"/>
        <w:spacing w:after="0" w:line="240" w:lineRule="auto"/>
        <w:jc w:val="both"/>
        <w:rPr>
          <w:rFonts w:ascii="Times New Roman" w:hAnsi="Times New Roman"/>
          <w:sz w:val="20"/>
          <w:szCs w:val="20"/>
        </w:rPr>
      </w:pPr>
      <w:r w:rsidRPr="0024184E">
        <w:rPr>
          <w:rFonts w:ascii="Times New Roman" w:hAnsi="Times New Roman"/>
          <w:sz w:val="20"/>
          <w:szCs w:val="20"/>
        </w:rPr>
        <w:t>120-па от  29.09.2015г  «</w:t>
      </w:r>
      <w:r w:rsidRPr="0024184E">
        <w:rPr>
          <w:rFonts w:ascii="Times New Roman" w:hAnsi="Times New Roman"/>
          <w:color w:val="000000"/>
          <w:sz w:val="20"/>
          <w:szCs w:val="20"/>
        </w:rPr>
        <w:t>Об изъятии земельного участка для муниципальных нужд</w:t>
      </w:r>
      <w:r w:rsidRPr="0024184E">
        <w:rPr>
          <w:rFonts w:ascii="Times New Roman" w:hAnsi="Times New Roman"/>
          <w:sz w:val="20"/>
          <w:szCs w:val="20"/>
        </w:rPr>
        <w:t>»</w:t>
      </w:r>
    </w:p>
    <w:p w:rsidR="00795A0F" w:rsidRPr="0024184E" w:rsidRDefault="00795A0F" w:rsidP="0024184E">
      <w:pPr>
        <w:shd w:val="clear" w:color="auto" w:fill="FFFFFF"/>
        <w:spacing w:after="0" w:line="240" w:lineRule="auto"/>
        <w:jc w:val="both"/>
        <w:rPr>
          <w:rFonts w:ascii="Times New Roman" w:hAnsi="Times New Roman"/>
          <w:bCs/>
          <w:sz w:val="20"/>
          <w:szCs w:val="20"/>
        </w:rPr>
      </w:pPr>
    </w:p>
    <w:p w:rsidR="00795A0F" w:rsidRPr="0024184E" w:rsidRDefault="00795A0F" w:rsidP="0024184E">
      <w:pPr>
        <w:autoSpaceDE w:val="0"/>
        <w:autoSpaceDN w:val="0"/>
        <w:spacing w:after="0" w:line="240" w:lineRule="auto"/>
        <w:ind w:firstLine="567"/>
        <w:jc w:val="both"/>
        <w:rPr>
          <w:rFonts w:ascii="Times New Roman" w:hAnsi="Times New Roman"/>
          <w:sz w:val="20"/>
          <w:szCs w:val="20"/>
        </w:rPr>
      </w:pPr>
      <w:r w:rsidRPr="0024184E">
        <w:rPr>
          <w:rFonts w:ascii="Times New Roman" w:hAnsi="Times New Roman"/>
          <w:color w:val="000000"/>
          <w:sz w:val="20"/>
          <w:szCs w:val="20"/>
        </w:rPr>
        <w:t xml:space="preserve">В соответствии ст. 279 Гражданского кодекса Российской Федерации,  ст. 32 Жилищного кодекса Российской Федерации, ст.ст.56.3, 56.6 Земельного кодекса Российской Федерации, </w:t>
      </w:r>
      <w:r w:rsidRPr="0024184E">
        <w:rPr>
          <w:rFonts w:ascii="Times New Roman" w:hAnsi="Times New Roman"/>
          <w:sz w:val="20"/>
          <w:szCs w:val="20"/>
        </w:rPr>
        <w:t>заключения межведомственной комиссии</w:t>
      </w:r>
      <w:r w:rsidRPr="0024184E">
        <w:rPr>
          <w:rFonts w:ascii="Times New Roman" w:hAnsi="Times New Roman"/>
          <w:color w:val="C00000"/>
          <w:sz w:val="20"/>
          <w:szCs w:val="20"/>
        </w:rPr>
        <w:t xml:space="preserve"> </w:t>
      </w:r>
      <w:r w:rsidRPr="0024184E">
        <w:rPr>
          <w:rFonts w:ascii="Times New Roman" w:hAnsi="Times New Roman"/>
          <w:sz w:val="20"/>
          <w:szCs w:val="20"/>
        </w:rPr>
        <w:t>о признании многоквартирного жилого дома непригодным для проживания</w:t>
      </w:r>
      <w:r w:rsidRPr="0024184E">
        <w:rPr>
          <w:rFonts w:ascii="Times New Roman" w:hAnsi="Times New Roman"/>
          <w:color w:val="000000"/>
          <w:sz w:val="20"/>
          <w:szCs w:val="20"/>
        </w:rPr>
        <w:t xml:space="preserve"> № 1 от 03.04.2012, распоряжения администрации сельского поселения </w:t>
      </w:r>
      <w:r w:rsidRPr="0024184E">
        <w:rPr>
          <w:rFonts w:ascii="Times New Roman" w:hAnsi="Times New Roman"/>
          <w:sz w:val="20"/>
          <w:szCs w:val="20"/>
        </w:rPr>
        <w:t>Сентябрьский</w:t>
      </w:r>
      <w:r w:rsidRPr="0024184E">
        <w:rPr>
          <w:rFonts w:ascii="Times New Roman" w:hAnsi="Times New Roman"/>
          <w:color w:val="000000"/>
          <w:sz w:val="20"/>
          <w:szCs w:val="20"/>
        </w:rPr>
        <w:t xml:space="preserve"> № 61/1 от 25.04.2012 </w:t>
      </w:r>
      <w:r w:rsidRPr="0024184E">
        <w:rPr>
          <w:rFonts w:ascii="Times New Roman" w:hAnsi="Times New Roman"/>
          <w:sz w:val="20"/>
          <w:szCs w:val="20"/>
        </w:rPr>
        <w:t xml:space="preserve">«О признании жилых помещений непригодными для проживания и многоквартирных домов аварийными и подлежащими сносу» (с изменениями на 27.07.2015 № 58-ра), на основании Устава сельского поселения Сентябрьский </w:t>
      </w:r>
      <w:r w:rsidRPr="0024184E">
        <w:rPr>
          <w:rFonts w:ascii="Times New Roman" w:hAnsi="Times New Roman"/>
          <w:spacing w:val="2"/>
          <w:sz w:val="20"/>
          <w:szCs w:val="20"/>
        </w:rPr>
        <w:t>п о с т а н о в л я ю:</w:t>
      </w:r>
    </w:p>
    <w:p w:rsidR="00795A0F" w:rsidRPr="0024184E" w:rsidRDefault="00795A0F" w:rsidP="007C3552">
      <w:pPr>
        <w:numPr>
          <w:ilvl w:val="0"/>
          <w:numId w:val="29"/>
        </w:numPr>
        <w:spacing w:after="0" w:line="240" w:lineRule="auto"/>
        <w:ind w:left="0"/>
        <w:jc w:val="both"/>
        <w:rPr>
          <w:rFonts w:ascii="Times New Roman" w:hAnsi="Times New Roman"/>
          <w:color w:val="000000"/>
          <w:sz w:val="20"/>
          <w:szCs w:val="20"/>
        </w:rPr>
      </w:pPr>
      <w:r w:rsidRPr="0024184E">
        <w:rPr>
          <w:rFonts w:ascii="Times New Roman" w:hAnsi="Times New Roman"/>
          <w:color w:val="000000"/>
          <w:sz w:val="20"/>
          <w:szCs w:val="20"/>
        </w:rPr>
        <w:t xml:space="preserve">   Изъять для муниципальных нужд:</w:t>
      </w:r>
    </w:p>
    <w:p w:rsidR="00795A0F" w:rsidRPr="0024184E" w:rsidRDefault="00795A0F" w:rsidP="007C3552">
      <w:pPr>
        <w:numPr>
          <w:ilvl w:val="1"/>
          <w:numId w:val="29"/>
        </w:numPr>
        <w:spacing w:after="0" w:line="240" w:lineRule="auto"/>
        <w:ind w:left="0" w:firstLine="709"/>
        <w:jc w:val="both"/>
        <w:rPr>
          <w:rFonts w:ascii="Times New Roman" w:hAnsi="Times New Roman"/>
          <w:color w:val="000000"/>
          <w:sz w:val="20"/>
          <w:szCs w:val="20"/>
        </w:rPr>
      </w:pPr>
      <w:r w:rsidRPr="0024184E">
        <w:rPr>
          <w:rFonts w:ascii="Times New Roman" w:hAnsi="Times New Roman"/>
          <w:color w:val="000000"/>
          <w:sz w:val="20"/>
          <w:szCs w:val="20"/>
        </w:rPr>
        <w:t xml:space="preserve">земельный участок, расположенный по адресу: Нефтеюганский район, сельское поселение Сентябрьский, под многоквартирным жилым домом № 5 кадастровый номер </w:t>
      </w:r>
      <w:r w:rsidRPr="0024184E">
        <w:rPr>
          <w:rFonts w:ascii="Times New Roman" w:hAnsi="Times New Roman"/>
          <w:sz w:val="20"/>
          <w:szCs w:val="20"/>
        </w:rPr>
        <w:t>86:08:020401:585</w:t>
      </w:r>
      <w:r w:rsidRPr="0024184E">
        <w:rPr>
          <w:rFonts w:ascii="Times New Roman" w:hAnsi="Times New Roman"/>
          <w:color w:val="000000"/>
          <w:sz w:val="20"/>
          <w:szCs w:val="20"/>
        </w:rPr>
        <w:t>.</w:t>
      </w:r>
    </w:p>
    <w:p w:rsidR="00795A0F" w:rsidRPr="0024184E" w:rsidRDefault="00795A0F" w:rsidP="007C3552">
      <w:pPr>
        <w:numPr>
          <w:ilvl w:val="1"/>
          <w:numId w:val="30"/>
        </w:numPr>
        <w:spacing w:after="0" w:line="240" w:lineRule="auto"/>
        <w:ind w:left="0" w:firstLine="709"/>
        <w:jc w:val="both"/>
        <w:rPr>
          <w:rFonts w:ascii="Times New Roman" w:hAnsi="Times New Roman"/>
          <w:color w:val="000000"/>
          <w:sz w:val="20"/>
          <w:szCs w:val="20"/>
        </w:rPr>
      </w:pPr>
      <w:r w:rsidRPr="0024184E">
        <w:rPr>
          <w:rFonts w:ascii="Times New Roman" w:hAnsi="Times New Roman"/>
          <w:color w:val="000000"/>
          <w:sz w:val="20"/>
          <w:szCs w:val="20"/>
        </w:rPr>
        <w:t xml:space="preserve">Жилое помещение (квартира) № 1 в доме №  5, сельского поселения </w:t>
      </w:r>
      <w:r w:rsidRPr="0024184E">
        <w:rPr>
          <w:rFonts w:ascii="Times New Roman" w:hAnsi="Times New Roman"/>
          <w:sz w:val="20"/>
          <w:szCs w:val="20"/>
        </w:rPr>
        <w:t>Сентябрьский</w:t>
      </w:r>
      <w:r w:rsidRPr="0024184E">
        <w:rPr>
          <w:rFonts w:ascii="Times New Roman" w:hAnsi="Times New Roman"/>
          <w:color w:val="000000"/>
          <w:sz w:val="20"/>
          <w:szCs w:val="20"/>
        </w:rPr>
        <w:t xml:space="preserve">, Нефтеюганского района, находящееся в собственности граждан. </w:t>
      </w:r>
    </w:p>
    <w:p w:rsidR="00795A0F" w:rsidRPr="0024184E" w:rsidRDefault="00795A0F" w:rsidP="007C3552">
      <w:pPr>
        <w:numPr>
          <w:ilvl w:val="1"/>
          <w:numId w:val="30"/>
        </w:numPr>
        <w:spacing w:after="0" w:line="240" w:lineRule="auto"/>
        <w:ind w:left="0" w:firstLine="709"/>
        <w:jc w:val="both"/>
        <w:rPr>
          <w:rFonts w:ascii="Times New Roman" w:hAnsi="Times New Roman"/>
          <w:color w:val="000000"/>
          <w:sz w:val="20"/>
          <w:szCs w:val="20"/>
        </w:rPr>
      </w:pPr>
      <w:r w:rsidRPr="0024184E">
        <w:rPr>
          <w:rFonts w:ascii="Times New Roman" w:hAnsi="Times New Roman"/>
          <w:color w:val="000000"/>
          <w:sz w:val="20"/>
          <w:szCs w:val="20"/>
        </w:rPr>
        <w:t xml:space="preserve">Жилое помещение (квартира) № 11 в доме №  5, сельского поселения </w:t>
      </w:r>
      <w:r w:rsidRPr="0024184E">
        <w:rPr>
          <w:rFonts w:ascii="Times New Roman" w:hAnsi="Times New Roman"/>
          <w:sz w:val="20"/>
          <w:szCs w:val="20"/>
        </w:rPr>
        <w:t>Сентябрьский</w:t>
      </w:r>
      <w:r w:rsidRPr="0024184E">
        <w:rPr>
          <w:rFonts w:ascii="Times New Roman" w:hAnsi="Times New Roman"/>
          <w:color w:val="000000"/>
          <w:sz w:val="20"/>
          <w:szCs w:val="20"/>
        </w:rPr>
        <w:t>, Нефтеюганского района, находящееся в собственности граждан.</w:t>
      </w:r>
    </w:p>
    <w:p w:rsidR="00795A0F" w:rsidRPr="0024184E" w:rsidRDefault="00795A0F" w:rsidP="007C3552">
      <w:pPr>
        <w:numPr>
          <w:ilvl w:val="0"/>
          <w:numId w:val="30"/>
        </w:numPr>
        <w:tabs>
          <w:tab w:val="left" w:pos="993"/>
        </w:tabs>
        <w:spacing w:after="0" w:line="240" w:lineRule="auto"/>
        <w:ind w:left="0" w:firstLine="319"/>
        <w:jc w:val="both"/>
        <w:rPr>
          <w:rFonts w:ascii="Times New Roman" w:hAnsi="Times New Roman"/>
          <w:color w:val="000000"/>
          <w:sz w:val="20"/>
          <w:szCs w:val="20"/>
        </w:rPr>
      </w:pPr>
      <w:r w:rsidRPr="0024184E">
        <w:rPr>
          <w:rFonts w:ascii="Times New Roman" w:hAnsi="Times New Roman"/>
          <w:color w:val="000000"/>
          <w:sz w:val="20"/>
          <w:szCs w:val="20"/>
        </w:rPr>
        <w:t>В течение 10 дней со дня принятия постановления:</w:t>
      </w:r>
    </w:p>
    <w:p w:rsidR="00795A0F" w:rsidRPr="0024184E" w:rsidRDefault="00795A0F" w:rsidP="0024184E">
      <w:pPr>
        <w:spacing w:after="0" w:line="240" w:lineRule="auto"/>
        <w:ind w:firstLine="1418"/>
        <w:jc w:val="both"/>
        <w:rPr>
          <w:rFonts w:ascii="Times New Roman" w:hAnsi="Times New Roman"/>
          <w:color w:val="000000"/>
          <w:sz w:val="20"/>
          <w:szCs w:val="20"/>
        </w:rPr>
      </w:pPr>
      <w:r w:rsidRPr="0024184E">
        <w:rPr>
          <w:rFonts w:ascii="Times New Roman" w:hAnsi="Times New Roman"/>
          <w:color w:val="000000"/>
          <w:sz w:val="20"/>
          <w:szCs w:val="20"/>
        </w:rPr>
        <w:t xml:space="preserve">- разместить постановление на официальном сайте органов местного самоуправления сельского поселения </w:t>
      </w:r>
      <w:r w:rsidRPr="0024184E">
        <w:rPr>
          <w:rFonts w:ascii="Times New Roman" w:hAnsi="Times New Roman"/>
          <w:sz w:val="20"/>
          <w:szCs w:val="20"/>
        </w:rPr>
        <w:t>Сентябрьский</w:t>
      </w:r>
      <w:r w:rsidRPr="0024184E">
        <w:rPr>
          <w:rFonts w:ascii="Times New Roman" w:hAnsi="Times New Roman"/>
          <w:color w:val="000000"/>
          <w:sz w:val="20"/>
          <w:szCs w:val="20"/>
        </w:rPr>
        <w:t xml:space="preserve"> и в бюллетене «</w:t>
      </w:r>
      <w:r w:rsidRPr="0024184E">
        <w:rPr>
          <w:rFonts w:ascii="Times New Roman" w:hAnsi="Times New Roman"/>
          <w:sz w:val="20"/>
          <w:szCs w:val="20"/>
        </w:rPr>
        <w:t>Сентябрьский</w:t>
      </w:r>
      <w:r w:rsidRPr="0024184E">
        <w:rPr>
          <w:rFonts w:ascii="Times New Roman" w:hAnsi="Times New Roman"/>
          <w:color w:val="000000"/>
          <w:sz w:val="20"/>
          <w:szCs w:val="20"/>
        </w:rPr>
        <w:t xml:space="preserve"> вестник»;</w:t>
      </w:r>
    </w:p>
    <w:p w:rsidR="00795A0F" w:rsidRPr="0024184E" w:rsidRDefault="00795A0F" w:rsidP="0024184E">
      <w:pPr>
        <w:spacing w:after="0" w:line="240" w:lineRule="auto"/>
        <w:ind w:firstLine="1418"/>
        <w:jc w:val="both"/>
        <w:rPr>
          <w:rFonts w:ascii="Times New Roman" w:hAnsi="Times New Roman"/>
          <w:color w:val="000000"/>
          <w:sz w:val="20"/>
          <w:szCs w:val="20"/>
        </w:rPr>
      </w:pPr>
      <w:r w:rsidRPr="0024184E">
        <w:rPr>
          <w:rFonts w:ascii="Times New Roman" w:hAnsi="Times New Roman"/>
          <w:color w:val="000000"/>
          <w:sz w:val="20"/>
          <w:szCs w:val="20"/>
        </w:rPr>
        <w:t>- копию постановления направить правообладателям;</w:t>
      </w:r>
    </w:p>
    <w:p w:rsidR="00795A0F" w:rsidRPr="0024184E" w:rsidRDefault="00795A0F" w:rsidP="0024184E">
      <w:pPr>
        <w:spacing w:after="0" w:line="240" w:lineRule="auto"/>
        <w:ind w:firstLine="1418"/>
        <w:jc w:val="both"/>
        <w:rPr>
          <w:rFonts w:ascii="Times New Roman" w:hAnsi="Times New Roman"/>
          <w:color w:val="000000"/>
          <w:sz w:val="20"/>
          <w:szCs w:val="20"/>
        </w:rPr>
      </w:pPr>
      <w:r w:rsidRPr="0024184E">
        <w:rPr>
          <w:rFonts w:ascii="Times New Roman" w:hAnsi="Times New Roman"/>
          <w:color w:val="000000"/>
          <w:sz w:val="20"/>
          <w:szCs w:val="20"/>
        </w:rPr>
        <w:t>- направить копию постановления в Нефтеюганский отдел  Управления Федеральную службу государственной регистрации, кадастра и картографии по Ханты-Мансийскому автономному округу-Югре.</w:t>
      </w:r>
    </w:p>
    <w:p w:rsidR="00795A0F" w:rsidRPr="0024184E" w:rsidRDefault="00795A0F" w:rsidP="0024184E">
      <w:pPr>
        <w:spacing w:after="0" w:line="240" w:lineRule="auto"/>
        <w:ind w:firstLine="709"/>
        <w:jc w:val="both"/>
        <w:rPr>
          <w:rFonts w:ascii="Times New Roman" w:hAnsi="Times New Roman"/>
          <w:color w:val="000000"/>
          <w:sz w:val="20"/>
          <w:szCs w:val="20"/>
        </w:rPr>
      </w:pPr>
      <w:r w:rsidRPr="0024184E">
        <w:rPr>
          <w:rFonts w:ascii="Times New Roman" w:hAnsi="Times New Roman"/>
          <w:color w:val="000000"/>
          <w:sz w:val="20"/>
          <w:szCs w:val="20"/>
        </w:rPr>
        <w:t>3. Постановление об изъятии  земельного участка для муниципальных нужд действует в течение  трех лет со дня его принятия.</w:t>
      </w:r>
    </w:p>
    <w:p w:rsidR="00795A0F" w:rsidRPr="0024184E" w:rsidRDefault="00795A0F" w:rsidP="0024184E">
      <w:pPr>
        <w:spacing w:after="0" w:line="240" w:lineRule="auto"/>
        <w:ind w:firstLine="709"/>
        <w:jc w:val="both"/>
        <w:rPr>
          <w:rFonts w:ascii="Times New Roman" w:hAnsi="Times New Roman"/>
          <w:color w:val="000000"/>
          <w:sz w:val="20"/>
          <w:szCs w:val="20"/>
        </w:rPr>
      </w:pPr>
      <w:r w:rsidRPr="0024184E">
        <w:rPr>
          <w:rFonts w:ascii="Times New Roman" w:hAnsi="Times New Roman"/>
          <w:color w:val="000000"/>
          <w:sz w:val="20"/>
          <w:szCs w:val="20"/>
        </w:rPr>
        <w:t xml:space="preserve">4. Контроль за выполнением постановления возложить на заместителя главы сельского поселения Сентябрьский </w:t>
      </w:r>
      <w:r w:rsidRPr="0024184E">
        <w:rPr>
          <w:rFonts w:ascii="Times New Roman" w:hAnsi="Times New Roman"/>
          <w:sz w:val="20"/>
          <w:szCs w:val="20"/>
        </w:rPr>
        <w:t>В.В. Волошина</w:t>
      </w:r>
      <w:r w:rsidRPr="0024184E">
        <w:rPr>
          <w:rFonts w:ascii="Times New Roman" w:hAnsi="Times New Roman"/>
          <w:color w:val="000000"/>
          <w:sz w:val="20"/>
          <w:szCs w:val="20"/>
        </w:rPr>
        <w:t>.</w:t>
      </w:r>
    </w:p>
    <w:p w:rsidR="00795A0F" w:rsidRPr="0024184E" w:rsidRDefault="00795A0F" w:rsidP="0024184E">
      <w:pPr>
        <w:spacing w:after="0" w:line="240" w:lineRule="auto"/>
        <w:rPr>
          <w:rFonts w:ascii="Times New Roman" w:hAnsi="Times New Roman"/>
          <w:sz w:val="20"/>
          <w:szCs w:val="20"/>
        </w:rPr>
      </w:pPr>
    </w:p>
    <w:p w:rsidR="00795A0F" w:rsidRPr="0024184E" w:rsidRDefault="00795A0F" w:rsidP="0024184E">
      <w:pPr>
        <w:spacing w:after="0" w:line="240" w:lineRule="auto"/>
        <w:rPr>
          <w:rFonts w:ascii="Times New Roman" w:hAnsi="Times New Roman"/>
          <w:sz w:val="20"/>
          <w:szCs w:val="20"/>
        </w:rPr>
      </w:pPr>
    </w:p>
    <w:p w:rsidR="00795A0F" w:rsidRPr="0024184E" w:rsidRDefault="00795A0F" w:rsidP="0024184E">
      <w:pPr>
        <w:spacing w:after="0" w:line="240" w:lineRule="auto"/>
        <w:rPr>
          <w:rFonts w:ascii="Times New Roman" w:hAnsi="Times New Roman"/>
          <w:sz w:val="20"/>
          <w:szCs w:val="20"/>
        </w:rPr>
      </w:pPr>
    </w:p>
    <w:p w:rsidR="00795A0F" w:rsidRPr="0024184E" w:rsidRDefault="00795A0F" w:rsidP="0024184E">
      <w:pPr>
        <w:spacing w:after="0" w:line="240" w:lineRule="auto"/>
        <w:rPr>
          <w:rFonts w:ascii="Times New Roman" w:hAnsi="Times New Roman"/>
          <w:sz w:val="20"/>
          <w:szCs w:val="20"/>
        </w:rPr>
      </w:pPr>
      <w:r w:rsidRPr="0024184E">
        <w:rPr>
          <w:rFonts w:ascii="Times New Roman" w:hAnsi="Times New Roman"/>
          <w:sz w:val="20"/>
          <w:szCs w:val="20"/>
        </w:rPr>
        <w:t xml:space="preserve">Глава поселения                                                                                             А.В. Светлаков      </w:t>
      </w:r>
    </w:p>
    <w:p w:rsidR="00795A0F" w:rsidRPr="0024184E" w:rsidRDefault="00795A0F" w:rsidP="0024184E">
      <w:pPr>
        <w:spacing w:after="0" w:line="240" w:lineRule="auto"/>
        <w:rPr>
          <w:rFonts w:ascii="Times New Roman" w:hAnsi="Times New Roman"/>
          <w:sz w:val="20"/>
          <w:szCs w:val="20"/>
        </w:rPr>
      </w:pPr>
      <w:r w:rsidRPr="0024184E">
        <w:rPr>
          <w:rFonts w:ascii="Times New Roman" w:hAnsi="Times New Roman"/>
          <w:sz w:val="20"/>
          <w:szCs w:val="20"/>
        </w:rPr>
        <w:t xml:space="preserve">               </w:t>
      </w:r>
    </w:p>
    <w:p w:rsidR="00795A0F" w:rsidRPr="0024184E" w:rsidRDefault="00795A0F" w:rsidP="0024184E">
      <w:pPr>
        <w:spacing w:after="0" w:line="240" w:lineRule="auto"/>
        <w:rPr>
          <w:rFonts w:ascii="Times New Roman" w:hAnsi="Times New Roman"/>
          <w:sz w:val="20"/>
          <w:szCs w:val="20"/>
        </w:rPr>
      </w:pPr>
      <w:r w:rsidRPr="0024184E">
        <w:rPr>
          <w:rFonts w:ascii="Times New Roman" w:hAnsi="Times New Roman"/>
          <w:sz w:val="20"/>
          <w:szCs w:val="20"/>
        </w:rPr>
        <w:t xml:space="preserve">    </w:t>
      </w:r>
    </w:p>
    <w:p w:rsidR="00795A0F" w:rsidRPr="0024184E" w:rsidRDefault="00795A0F" w:rsidP="0024184E">
      <w:pPr>
        <w:spacing w:after="0" w:line="240" w:lineRule="auto"/>
        <w:rPr>
          <w:rFonts w:ascii="Times New Roman" w:hAnsi="Times New Roman"/>
          <w:sz w:val="20"/>
          <w:szCs w:val="20"/>
        </w:rPr>
      </w:pPr>
      <w:r w:rsidRPr="0024184E">
        <w:rPr>
          <w:rFonts w:ascii="Times New Roman" w:hAnsi="Times New Roman"/>
          <w:sz w:val="20"/>
          <w:szCs w:val="20"/>
        </w:rPr>
        <w:t xml:space="preserve">                                                  </w:t>
      </w:r>
    </w:p>
    <w:p w:rsidR="00795A0F" w:rsidRPr="0024184E" w:rsidRDefault="00795A0F" w:rsidP="0024184E">
      <w:pPr>
        <w:spacing w:after="0" w:line="240" w:lineRule="auto"/>
        <w:rPr>
          <w:rFonts w:ascii="Times New Roman" w:hAnsi="Times New Roman"/>
          <w:b/>
          <w:color w:val="000000"/>
          <w:sz w:val="20"/>
          <w:szCs w:val="20"/>
        </w:rPr>
      </w:pPr>
      <w:r w:rsidRPr="0024184E">
        <w:rPr>
          <w:rFonts w:ascii="Times New Roman" w:hAnsi="Times New Roman"/>
          <w:b/>
          <w:color w:val="000000"/>
          <w:sz w:val="20"/>
          <w:szCs w:val="20"/>
        </w:rPr>
        <w:t>РЕШЕНИЕ СОВЕТА ДЕПУТАТОВ</w:t>
      </w:r>
    </w:p>
    <w:p w:rsidR="00795A0F" w:rsidRPr="0024184E" w:rsidRDefault="00795A0F" w:rsidP="0024184E">
      <w:pPr>
        <w:spacing w:after="0" w:line="240" w:lineRule="auto"/>
        <w:rPr>
          <w:rFonts w:ascii="Times New Roman" w:hAnsi="Times New Roman"/>
          <w:sz w:val="20"/>
          <w:szCs w:val="20"/>
        </w:rPr>
      </w:pPr>
      <w:r w:rsidRPr="0024184E">
        <w:rPr>
          <w:rFonts w:ascii="Times New Roman" w:hAnsi="Times New Roman"/>
          <w:color w:val="000000"/>
          <w:sz w:val="20"/>
          <w:szCs w:val="20"/>
        </w:rPr>
        <w:t>123 от 29.09.2015г  «</w:t>
      </w:r>
      <w:r w:rsidRPr="0024184E">
        <w:rPr>
          <w:rFonts w:ascii="Times New Roman" w:hAnsi="Times New Roman"/>
          <w:sz w:val="20"/>
          <w:szCs w:val="20"/>
        </w:rPr>
        <w:t>О передаче осуществления  части полномочий по решению вопросов местного значения (О заключении соглашений)»</w:t>
      </w:r>
    </w:p>
    <w:p w:rsidR="00795A0F" w:rsidRPr="0024184E" w:rsidRDefault="00795A0F" w:rsidP="0024184E">
      <w:pPr>
        <w:spacing w:after="0" w:line="240" w:lineRule="auto"/>
        <w:jc w:val="center"/>
        <w:rPr>
          <w:rFonts w:ascii="Times New Roman" w:hAnsi="Times New Roman"/>
          <w:sz w:val="20"/>
          <w:szCs w:val="20"/>
        </w:rPr>
      </w:pPr>
    </w:p>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ab/>
        <w:t>Руководствуясь частью 4 статьи 15 Федерального закона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18.09.2014 № 66  «Об утверждении  Порядка заключения соглашений органами местного самоуправления сельского поселения Сентябрьский с органами местного самоуправления Нефтеюганского района о передаче  (принятии) осуществления части полномочий по решению вопросов местного значения», Совет депутатов сельского поселения Сентябрьский р е ш и л :</w:t>
      </w:r>
    </w:p>
    <w:p w:rsidR="00795A0F" w:rsidRPr="0024184E" w:rsidRDefault="00795A0F" w:rsidP="0024184E">
      <w:pPr>
        <w:spacing w:after="0" w:line="240" w:lineRule="auto"/>
        <w:jc w:val="center"/>
        <w:rPr>
          <w:rFonts w:ascii="Times New Roman" w:hAnsi="Times New Roman"/>
          <w:b/>
          <w:sz w:val="20"/>
          <w:szCs w:val="20"/>
        </w:rPr>
      </w:pPr>
    </w:p>
    <w:p w:rsidR="00795A0F" w:rsidRPr="0024184E" w:rsidRDefault="00795A0F" w:rsidP="007C3552">
      <w:pPr>
        <w:numPr>
          <w:ilvl w:val="0"/>
          <w:numId w:val="31"/>
        </w:numPr>
        <w:tabs>
          <w:tab w:val="clear" w:pos="1070"/>
          <w:tab w:val="num" w:pos="0"/>
          <w:tab w:val="left" w:pos="993"/>
        </w:tabs>
        <w:spacing w:after="0" w:line="240" w:lineRule="auto"/>
        <w:ind w:left="0" w:firstLine="567"/>
        <w:jc w:val="both"/>
        <w:rPr>
          <w:rFonts w:ascii="Times New Roman" w:hAnsi="Times New Roman"/>
          <w:sz w:val="20"/>
          <w:szCs w:val="20"/>
        </w:rPr>
      </w:pPr>
      <w:r w:rsidRPr="0024184E">
        <w:rPr>
          <w:rFonts w:ascii="Times New Roman" w:hAnsi="Times New Roman"/>
          <w:sz w:val="20"/>
          <w:szCs w:val="20"/>
        </w:rPr>
        <w:t>Передать органам местного самоуправления Нефтеюганский район осуществление части полномочий по решению вопросов местного значения поселения  согласно приложению.</w:t>
      </w:r>
    </w:p>
    <w:p w:rsidR="00795A0F" w:rsidRPr="0024184E" w:rsidRDefault="00795A0F" w:rsidP="007C3552">
      <w:pPr>
        <w:numPr>
          <w:ilvl w:val="0"/>
          <w:numId w:val="31"/>
        </w:numPr>
        <w:tabs>
          <w:tab w:val="clear" w:pos="1070"/>
          <w:tab w:val="num" w:pos="0"/>
          <w:tab w:val="left" w:pos="851"/>
        </w:tabs>
        <w:spacing w:after="0" w:line="240" w:lineRule="auto"/>
        <w:ind w:left="0" w:firstLine="567"/>
        <w:jc w:val="both"/>
        <w:rPr>
          <w:rFonts w:ascii="Times New Roman" w:hAnsi="Times New Roman"/>
          <w:sz w:val="20"/>
          <w:szCs w:val="20"/>
        </w:rPr>
      </w:pPr>
      <w:r w:rsidRPr="0024184E">
        <w:rPr>
          <w:rFonts w:ascii="Times New Roman" w:hAnsi="Times New Roman"/>
          <w:sz w:val="20"/>
          <w:szCs w:val="20"/>
        </w:rPr>
        <w:t>Заключить Соглашения о передаче осуществления части полномочий по решению вопросов местного значения поселения органам местного самоуправления Нефтеюганского района сроком  с 01 января по 31 декабря 2016 года согласно приложению.</w:t>
      </w:r>
    </w:p>
    <w:p w:rsidR="00795A0F" w:rsidRPr="0024184E" w:rsidRDefault="00795A0F" w:rsidP="007C3552">
      <w:pPr>
        <w:numPr>
          <w:ilvl w:val="0"/>
          <w:numId w:val="31"/>
        </w:numPr>
        <w:tabs>
          <w:tab w:val="clear" w:pos="1070"/>
          <w:tab w:val="num" w:pos="0"/>
          <w:tab w:val="left" w:pos="851"/>
        </w:tabs>
        <w:spacing w:after="0" w:line="240" w:lineRule="auto"/>
        <w:ind w:left="0" w:firstLine="567"/>
        <w:jc w:val="both"/>
        <w:rPr>
          <w:rFonts w:ascii="Times New Roman" w:hAnsi="Times New Roman"/>
          <w:sz w:val="20"/>
          <w:szCs w:val="20"/>
        </w:rPr>
      </w:pPr>
      <w:r w:rsidRPr="0024184E">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95A0F" w:rsidRPr="0024184E" w:rsidRDefault="00795A0F" w:rsidP="0024184E">
      <w:pPr>
        <w:spacing w:after="0" w:line="240" w:lineRule="auto"/>
        <w:jc w:val="both"/>
        <w:rPr>
          <w:rFonts w:ascii="Times New Roman" w:hAnsi="Times New Roman"/>
          <w:sz w:val="20"/>
          <w:szCs w:val="20"/>
        </w:rPr>
      </w:pPr>
    </w:p>
    <w:p w:rsidR="00795A0F" w:rsidRPr="0024184E" w:rsidRDefault="00795A0F" w:rsidP="0024184E">
      <w:pPr>
        <w:spacing w:after="0" w:line="240" w:lineRule="auto"/>
        <w:jc w:val="both"/>
        <w:rPr>
          <w:rFonts w:ascii="Times New Roman" w:hAnsi="Times New Roman"/>
          <w:sz w:val="20"/>
          <w:szCs w:val="20"/>
        </w:rPr>
      </w:pPr>
    </w:p>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Глава поселения                                                                                         А.В. Светлаков</w:t>
      </w:r>
    </w:p>
    <w:p w:rsidR="00795A0F" w:rsidRPr="0024184E" w:rsidRDefault="00795A0F" w:rsidP="0024184E">
      <w:pPr>
        <w:spacing w:after="0" w:line="240" w:lineRule="auto"/>
        <w:ind w:left="720"/>
        <w:jc w:val="both"/>
        <w:rPr>
          <w:rFonts w:ascii="Times New Roman" w:hAnsi="Times New Roman"/>
          <w:sz w:val="20"/>
          <w:szCs w:val="20"/>
        </w:rPr>
      </w:pPr>
    </w:p>
    <w:p w:rsidR="00795A0F" w:rsidRPr="0024184E" w:rsidRDefault="00795A0F" w:rsidP="0024184E">
      <w:pPr>
        <w:spacing w:after="0" w:line="240" w:lineRule="auto"/>
        <w:ind w:left="720"/>
        <w:jc w:val="both"/>
        <w:rPr>
          <w:rFonts w:ascii="Times New Roman" w:hAnsi="Times New Roman"/>
          <w:sz w:val="20"/>
          <w:szCs w:val="20"/>
        </w:rPr>
      </w:pPr>
    </w:p>
    <w:p w:rsidR="00795A0F" w:rsidRPr="0024184E" w:rsidRDefault="00795A0F" w:rsidP="0024184E">
      <w:pPr>
        <w:spacing w:after="0" w:line="240" w:lineRule="auto"/>
        <w:ind w:left="720"/>
        <w:jc w:val="both"/>
        <w:rPr>
          <w:rFonts w:ascii="Times New Roman" w:hAnsi="Times New Roman"/>
          <w:sz w:val="20"/>
          <w:szCs w:val="20"/>
        </w:rPr>
      </w:pPr>
    </w:p>
    <w:p w:rsidR="00795A0F" w:rsidRPr="0024184E" w:rsidRDefault="00795A0F" w:rsidP="0024184E">
      <w:pPr>
        <w:spacing w:after="0" w:line="240" w:lineRule="auto"/>
        <w:ind w:left="720"/>
        <w:jc w:val="both"/>
        <w:rPr>
          <w:rFonts w:ascii="Times New Roman" w:hAnsi="Times New Roman"/>
          <w:sz w:val="20"/>
          <w:szCs w:val="20"/>
        </w:rPr>
      </w:pPr>
      <w:r w:rsidRPr="0024184E">
        <w:rPr>
          <w:rFonts w:ascii="Times New Roman" w:hAnsi="Times New Roman"/>
          <w:sz w:val="20"/>
          <w:szCs w:val="20"/>
        </w:rPr>
        <w:t>Приложение  к решению Совета депутатов сельского поселения Сентябрьский от 29.09.2015  № 123</w:t>
      </w:r>
    </w:p>
    <w:p w:rsidR="00795A0F" w:rsidRPr="0024184E" w:rsidRDefault="00795A0F" w:rsidP="0024184E">
      <w:pPr>
        <w:tabs>
          <w:tab w:val="left" w:pos="6500"/>
        </w:tabs>
        <w:spacing w:after="0" w:line="240" w:lineRule="auto"/>
        <w:rPr>
          <w:rFonts w:ascii="Times New Roman" w:hAnsi="Times New Roman"/>
          <w:sz w:val="20"/>
          <w:szCs w:val="20"/>
          <w:u w:val="single"/>
        </w:rPr>
      </w:pPr>
    </w:p>
    <w:p w:rsidR="00795A0F" w:rsidRPr="0024184E" w:rsidRDefault="00795A0F" w:rsidP="0024184E">
      <w:pPr>
        <w:spacing w:after="0" w:line="240" w:lineRule="auto"/>
        <w:jc w:val="center"/>
        <w:rPr>
          <w:rFonts w:ascii="Times New Roman" w:hAnsi="Times New Roman"/>
          <w:sz w:val="20"/>
          <w:szCs w:val="20"/>
        </w:rPr>
      </w:pPr>
      <w:r w:rsidRPr="0024184E">
        <w:rPr>
          <w:rFonts w:ascii="Times New Roman" w:hAnsi="Times New Roman"/>
          <w:sz w:val="20"/>
          <w:szCs w:val="20"/>
        </w:rPr>
        <w:t xml:space="preserve">Перечень </w:t>
      </w:r>
    </w:p>
    <w:p w:rsidR="00795A0F" w:rsidRPr="0024184E" w:rsidRDefault="00795A0F" w:rsidP="0024184E">
      <w:pPr>
        <w:spacing w:after="0" w:line="240" w:lineRule="auto"/>
        <w:jc w:val="center"/>
        <w:rPr>
          <w:rFonts w:ascii="Times New Roman" w:hAnsi="Times New Roman"/>
          <w:sz w:val="20"/>
          <w:szCs w:val="20"/>
        </w:rPr>
      </w:pPr>
      <w:r w:rsidRPr="0024184E">
        <w:rPr>
          <w:rFonts w:ascii="Times New Roman" w:hAnsi="Times New Roman"/>
          <w:sz w:val="20"/>
          <w:szCs w:val="20"/>
        </w:rPr>
        <w:t xml:space="preserve">полномочий по решению вопросов местного значения поселения, </w:t>
      </w:r>
    </w:p>
    <w:p w:rsidR="00795A0F" w:rsidRPr="0024184E" w:rsidRDefault="00795A0F" w:rsidP="0024184E">
      <w:pPr>
        <w:spacing w:after="0" w:line="240" w:lineRule="auto"/>
        <w:jc w:val="center"/>
        <w:rPr>
          <w:rFonts w:ascii="Times New Roman" w:hAnsi="Times New Roman"/>
          <w:sz w:val="20"/>
          <w:szCs w:val="20"/>
        </w:rPr>
      </w:pPr>
      <w:r w:rsidRPr="0024184E">
        <w:rPr>
          <w:rFonts w:ascii="Times New Roman" w:hAnsi="Times New Roman"/>
          <w:sz w:val="20"/>
          <w:szCs w:val="20"/>
        </w:rPr>
        <w:t>передаваемых на осуществление органам местного самоуправления</w:t>
      </w:r>
    </w:p>
    <w:p w:rsidR="00795A0F" w:rsidRPr="0024184E" w:rsidRDefault="00795A0F" w:rsidP="0024184E">
      <w:pPr>
        <w:spacing w:after="0" w:line="240" w:lineRule="auto"/>
        <w:jc w:val="center"/>
        <w:rPr>
          <w:rFonts w:ascii="Times New Roman" w:hAnsi="Times New Roman"/>
          <w:sz w:val="20"/>
          <w:szCs w:val="20"/>
        </w:rPr>
      </w:pPr>
      <w:r w:rsidRPr="0024184E">
        <w:rPr>
          <w:rFonts w:ascii="Times New Roman" w:hAnsi="Times New Roman"/>
          <w:sz w:val="20"/>
          <w:szCs w:val="20"/>
        </w:rPr>
        <w:t xml:space="preserve"> Нефтеюганского района</w:t>
      </w:r>
    </w:p>
    <w:p w:rsidR="00795A0F" w:rsidRPr="0024184E" w:rsidRDefault="00795A0F" w:rsidP="0024184E">
      <w:pPr>
        <w:spacing w:after="0" w:line="240" w:lineRule="auto"/>
        <w:jc w:val="center"/>
        <w:rPr>
          <w:rFonts w:ascii="Times New Roman" w:hAnsi="Times New Roman"/>
          <w:sz w:val="20"/>
          <w:szCs w:val="20"/>
        </w:rPr>
      </w:pPr>
    </w:p>
    <w:p w:rsidR="00795A0F" w:rsidRPr="0024184E" w:rsidRDefault="00795A0F" w:rsidP="007C3552">
      <w:pPr>
        <w:numPr>
          <w:ilvl w:val="0"/>
          <w:numId w:val="32"/>
        </w:numPr>
        <w:shd w:val="clear" w:color="auto" w:fill="FFFFFF"/>
        <w:tabs>
          <w:tab w:val="left" w:pos="1134"/>
          <w:tab w:val="left" w:pos="9498"/>
        </w:tabs>
        <w:spacing w:after="0" w:line="240" w:lineRule="auto"/>
        <w:ind w:left="0" w:firstLine="567"/>
        <w:jc w:val="both"/>
        <w:rPr>
          <w:rFonts w:ascii="Times New Roman" w:hAnsi="Times New Roman"/>
          <w:sz w:val="20"/>
          <w:szCs w:val="20"/>
        </w:rPr>
      </w:pPr>
      <w:r w:rsidRPr="0024184E">
        <w:rPr>
          <w:rFonts w:ascii="Times New Roman" w:hAnsi="Times New Roman"/>
          <w:sz w:val="20"/>
          <w:szCs w:val="20"/>
        </w:rPr>
        <w:t>По решению вопроса местного значения «владение, пользование и распоряжение имуществом, находящимся в муниципальной собственности поселения» передать полномочия в части:</w:t>
      </w:r>
    </w:p>
    <w:p w:rsidR="00795A0F" w:rsidRPr="0024184E" w:rsidRDefault="00795A0F" w:rsidP="0024184E">
      <w:pPr>
        <w:spacing w:after="0" w:line="240" w:lineRule="auto"/>
        <w:ind w:firstLine="709"/>
        <w:jc w:val="both"/>
        <w:rPr>
          <w:rFonts w:ascii="Times New Roman" w:hAnsi="Times New Roman"/>
          <w:sz w:val="20"/>
          <w:szCs w:val="20"/>
        </w:rPr>
      </w:pPr>
      <w:r w:rsidRPr="0024184E">
        <w:rPr>
          <w:rFonts w:ascii="Times New Roman" w:hAnsi="Times New Roman"/>
          <w:sz w:val="20"/>
          <w:szCs w:val="20"/>
        </w:rPr>
        <w:t>распоряжения имуществом, находящимся в муниципальной собственности поселения, в соответствии с подписанным регламентом с уполномоченным органом администрации Нефтеюганского района.</w:t>
      </w:r>
    </w:p>
    <w:p w:rsidR="00795A0F" w:rsidRPr="0024184E" w:rsidRDefault="00795A0F" w:rsidP="0024184E">
      <w:pPr>
        <w:tabs>
          <w:tab w:val="left" w:pos="9498"/>
        </w:tabs>
        <w:spacing w:after="0" w:line="240" w:lineRule="auto"/>
        <w:ind w:firstLine="567"/>
        <w:jc w:val="both"/>
        <w:rPr>
          <w:rFonts w:ascii="Times New Roman" w:hAnsi="Times New Roman"/>
          <w:i/>
          <w:sz w:val="20"/>
          <w:szCs w:val="20"/>
        </w:rPr>
      </w:pPr>
      <w:r w:rsidRPr="0024184E">
        <w:rPr>
          <w:rFonts w:ascii="Times New Roman" w:hAnsi="Times New Roman"/>
          <w:sz w:val="20"/>
          <w:szCs w:val="20"/>
        </w:rPr>
        <w:t>2) По решению вопроса местного значения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передать полномочия  в части:</w:t>
      </w:r>
    </w:p>
    <w:p w:rsidR="00795A0F" w:rsidRPr="0024184E" w:rsidRDefault="00795A0F" w:rsidP="0024184E">
      <w:pPr>
        <w:spacing w:after="0" w:line="240" w:lineRule="auto"/>
        <w:ind w:firstLine="709"/>
        <w:jc w:val="both"/>
        <w:rPr>
          <w:rFonts w:ascii="Times New Roman" w:hAnsi="Times New Roman"/>
          <w:sz w:val="20"/>
          <w:szCs w:val="20"/>
        </w:rPr>
      </w:pPr>
      <w:r w:rsidRPr="0024184E">
        <w:rPr>
          <w:rFonts w:ascii="Times New Roman" w:hAnsi="Times New Roman"/>
          <w:sz w:val="20"/>
          <w:szCs w:val="20"/>
        </w:rPr>
        <w:t>организации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соответствии с подписанным регламентом с уполномоченным органом администрации Нефтеюганского района.</w:t>
      </w:r>
    </w:p>
    <w:p w:rsidR="00795A0F" w:rsidRPr="0024184E" w:rsidRDefault="00795A0F" w:rsidP="0024184E">
      <w:pPr>
        <w:tabs>
          <w:tab w:val="left" w:pos="567"/>
        </w:tabs>
        <w:spacing w:after="0" w:line="240" w:lineRule="auto"/>
        <w:jc w:val="both"/>
        <w:rPr>
          <w:rFonts w:ascii="Times New Roman" w:hAnsi="Times New Roman"/>
          <w:sz w:val="20"/>
          <w:szCs w:val="20"/>
        </w:rPr>
      </w:pPr>
      <w:r w:rsidRPr="0024184E">
        <w:rPr>
          <w:rFonts w:ascii="Times New Roman" w:hAnsi="Times New Roman"/>
          <w:sz w:val="20"/>
          <w:szCs w:val="20"/>
        </w:rPr>
        <w:tab/>
        <w:t>3) По решению вопроса местного значения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24184E">
        <w:rPr>
          <w:rFonts w:ascii="Times New Roman" w:hAnsi="Times New Roman"/>
          <w:color w:val="FF0000"/>
          <w:sz w:val="20"/>
          <w:szCs w:val="20"/>
        </w:rPr>
        <w:t xml:space="preserve"> </w:t>
      </w:r>
      <w:r w:rsidRPr="0024184E">
        <w:rPr>
          <w:rFonts w:ascii="Times New Roman" w:hAnsi="Times New Roman"/>
          <w:sz w:val="20"/>
          <w:szCs w:val="20"/>
        </w:rPr>
        <w:t>передать полномочия  в части:</w:t>
      </w:r>
    </w:p>
    <w:p w:rsidR="00795A0F" w:rsidRPr="0024184E" w:rsidRDefault="00795A0F" w:rsidP="0024184E">
      <w:pPr>
        <w:tabs>
          <w:tab w:val="num" w:pos="1418"/>
          <w:tab w:val="left" w:pos="9498"/>
        </w:tabs>
        <w:spacing w:after="0" w:line="240" w:lineRule="auto"/>
        <w:ind w:firstLine="567"/>
        <w:jc w:val="both"/>
        <w:rPr>
          <w:rFonts w:ascii="Times New Roman" w:hAnsi="Times New Roman"/>
          <w:sz w:val="20"/>
          <w:szCs w:val="20"/>
        </w:rPr>
      </w:pPr>
      <w:r w:rsidRPr="0024184E">
        <w:rPr>
          <w:rFonts w:ascii="Times New Roman" w:hAnsi="Times New Roman"/>
          <w:sz w:val="20"/>
          <w:szCs w:val="20"/>
        </w:rPr>
        <w:t xml:space="preserve">организации содержания муниципального жилищного фонда, создания условий для жилищного строительства в соответствии с подписанным регламентом с уполномоченным органом администрации Нефтеюганского района; </w:t>
      </w:r>
    </w:p>
    <w:p w:rsidR="00795A0F" w:rsidRPr="0024184E" w:rsidRDefault="00795A0F" w:rsidP="0024184E">
      <w:pPr>
        <w:tabs>
          <w:tab w:val="num" w:pos="1418"/>
          <w:tab w:val="left" w:pos="9498"/>
        </w:tabs>
        <w:spacing w:after="0" w:line="240" w:lineRule="auto"/>
        <w:ind w:firstLine="567"/>
        <w:jc w:val="both"/>
        <w:rPr>
          <w:rFonts w:ascii="Times New Roman" w:hAnsi="Times New Roman"/>
          <w:sz w:val="20"/>
          <w:szCs w:val="20"/>
        </w:rPr>
      </w:pPr>
      <w:r w:rsidRPr="0024184E">
        <w:rPr>
          <w:rFonts w:ascii="Times New Roman" w:hAnsi="Times New Roman"/>
          <w:sz w:val="20"/>
          <w:szCs w:val="20"/>
        </w:rPr>
        <w:t xml:space="preserve">осуществления муниципального жилищного контроля в соответствии с подписанным регламентом с уполномоченным органом администрации Нефтеюганского района. </w:t>
      </w:r>
    </w:p>
    <w:p w:rsidR="00795A0F" w:rsidRPr="0024184E" w:rsidRDefault="00795A0F" w:rsidP="0024184E">
      <w:pPr>
        <w:spacing w:after="0" w:line="240" w:lineRule="auto"/>
        <w:ind w:firstLine="715"/>
        <w:jc w:val="both"/>
        <w:rPr>
          <w:rFonts w:ascii="Times New Roman" w:hAnsi="Times New Roman"/>
          <w:sz w:val="20"/>
          <w:szCs w:val="20"/>
        </w:rPr>
      </w:pPr>
      <w:r w:rsidRPr="0024184E">
        <w:rPr>
          <w:rFonts w:ascii="Times New Roman" w:hAnsi="Times New Roman"/>
          <w:sz w:val="20"/>
          <w:szCs w:val="20"/>
        </w:rPr>
        <w:t>4) По решению вопроса местного значения «создание, содержание и организация деятельности аварийно-спасательных служб и (или) аварийно-спасательных формировании на территории поселения» передать полномочия в части:</w:t>
      </w:r>
    </w:p>
    <w:p w:rsidR="00795A0F" w:rsidRPr="0024184E" w:rsidRDefault="00795A0F" w:rsidP="0024184E">
      <w:pPr>
        <w:spacing w:after="0" w:line="240" w:lineRule="auto"/>
        <w:ind w:firstLine="709"/>
        <w:jc w:val="both"/>
        <w:rPr>
          <w:rFonts w:ascii="Times New Roman" w:hAnsi="Times New Roman"/>
          <w:sz w:val="20"/>
          <w:szCs w:val="20"/>
        </w:rPr>
      </w:pPr>
      <w:r w:rsidRPr="0024184E">
        <w:rPr>
          <w:rFonts w:ascii="Times New Roman" w:hAnsi="Times New Roman"/>
          <w:sz w:val="20"/>
          <w:szCs w:val="20"/>
        </w:rPr>
        <w:t>создания, содержания и организация деятельности аварийно-спасательных служб (или) аварийно-спасательных формирований на территории поселения.</w:t>
      </w:r>
    </w:p>
    <w:p w:rsidR="00795A0F" w:rsidRPr="0024184E" w:rsidRDefault="00795A0F" w:rsidP="0024184E">
      <w:pPr>
        <w:spacing w:after="0" w:line="240" w:lineRule="auto"/>
        <w:ind w:firstLine="567"/>
        <w:jc w:val="both"/>
        <w:rPr>
          <w:rFonts w:ascii="Times New Roman" w:hAnsi="Times New Roman"/>
          <w:sz w:val="20"/>
          <w:szCs w:val="20"/>
        </w:rPr>
      </w:pPr>
      <w:r w:rsidRPr="0024184E">
        <w:rPr>
          <w:rFonts w:ascii="Times New Roman" w:hAnsi="Times New Roman"/>
          <w:sz w:val="20"/>
          <w:szCs w:val="20"/>
        </w:rPr>
        <w:t>5) По решению вопроса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передать полномочия  в части:</w:t>
      </w:r>
    </w:p>
    <w:p w:rsidR="00795A0F" w:rsidRPr="0024184E" w:rsidRDefault="00795A0F" w:rsidP="0024184E">
      <w:pPr>
        <w:spacing w:after="0" w:line="240" w:lineRule="auto"/>
        <w:ind w:firstLine="709"/>
        <w:jc w:val="both"/>
        <w:rPr>
          <w:rFonts w:ascii="Times New Roman" w:hAnsi="Times New Roman"/>
          <w:sz w:val="20"/>
          <w:szCs w:val="20"/>
        </w:rPr>
      </w:pPr>
      <w:r w:rsidRPr="0024184E">
        <w:rPr>
          <w:rFonts w:ascii="Times New Roman" w:hAnsi="Times New Roman"/>
          <w:sz w:val="20"/>
          <w:szCs w:val="20"/>
        </w:rPr>
        <w:t xml:space="preserve"> организации библиотечного обслуживания населения, комплектование и обеспечение сохранности библиотечных фондов библиотек  поселения.</w:t>
      </w:r>
    </w:p>
    <w:p w:rsidR="00795A0F" w:rsidRPr="0024184E" w:rsidRDefault="00795A0F" w:rsidP="0024184E">
      <w:pPr>
        <w:spacing w:after="0" w:line="240" w:lineRule="auto"/>
        <w:ind w:firstLine="567"/>
        <w:jc w:val="both"/>
        <w:rPr>
          <w:rFonts w:ascii="Times New Roman" w:hAnsi="Times New Roman"/>
          <w:sz w:val="20"/>
          <w:szCs w:val="20"/>
        </w:rPr>
      </w:pPr>
      <w:r w:rsidRPr="0024184E">
        <w:rPr>
          <w:rFonts w:ascii="Times New Roman" w:hAnsi="Times New Roman"/>
          <w:sz w:val="20"/>
          <w:szCs w:val="20"/>
        </w:rPr>
        <w:t>6)  По решению вопроса местного значения «</w:t>
      </w:r>
      <w:r w:rsidRPr="0024184E">
        <w:rPr>
          <w:rFonts w:ascii="Times New Roman" w:hAnsi="Times New Roman"/>
          <w:bCs/>
          <w:sz w:val="20"/>
          <w:szCs w:val="20"/>
        </w:rPr>
        <w:t>создание условий для организации досуга и обеспечения жителей поселения услугами организации культуры</w:t>
      </w:r>
      <w:r w:rsidRPr="0024184E">
        <w:rPr>
          <w:rFonts w:ascii="Times New Roman" w:hAnsi="Times New Roman"/>
          <w:sz w:val="20"/>
          <w:szCs w:val="20"/>
        </w:rPr>
        <w:t>» передать полномочия в части:</w:t>
      </w:r>
    </w:p>
    <w:p w:rsidR="00795A0F" w:rsidRPr="0024184E" w:rsidRDefault="00795A0F" w:rsidP="0024184E">
      <w:pPr>
        <w:spacing w:after="0" w:line="240" w:lineRule="auto"/>
        <w:ind w:firstLine="709"/>
        <w:jc w:val="both"/>
        <w:rPr>
          <w:rFonts w:ascii="Times New Roman" w:hAnsi="Times New Roman"/>
          <w:sz w:val="20"/>
          <w:szCs w:val="20"/>
        </w:rPr>
      </w:pPr>
      <w:r w:rsidRPr="0024184E">
        <w:rPr>
          <w:rFonts w:ascii="Times New Roman" w:hAnsi="Times New Roman"/>
          <w:sz w:val="20"/>
          <w:szCs w:val="20"/>
        </w:rPr>
        <w:t>создания условий для организации досуга и обеспечения жителей поселения услугами организации культуры в соответствии с подписанным регламентом с уполномоченным органом администрации Нефтеюганского района.</w:t>
      </w:r>
    </w:p>
    <w:p w:rsidR="00795A0F" w:rsidRPr="0024184E" w:rsidRDefault="00795A0F" w:rsidP="0024184E">
      <w:pPr>
        <w:tabs>
          <w:tab w:val="left" w:pos="851"/>
        </w:tabs>
        <w:spacing w:after="0" w:line="240" w:lineRule="auto"/>
        <w:ind w:firstLine="567"/>
        <w:jc w:val="both"/>
        <w:rPr>
          <w:rFonts w:ascii="Times New Roman" w:hAnsi="Times New Roman"/>
          <w:sz w:val="20"/>
          <w:szCs w:val="20"/>
        </w:rPr>
      </w:pPr>
      <w:r w:rsidRPr="0024184E">
        <w:rPr>
          <w:rFonts w:ascii="Times New Roman" w:hAnsi="Times New Roman"/>
          <w:sz w:val="20"/>
          <w:szCs w:val="20"/>
        </w:rPr>
        <w:t xml:space="preserve"> 7) По решению вопроса местного значения «</w:t>
      </w:r>
      <w:r w:rsidRPr="0024184E">
        <w:rPr>
          <w:rFonts w:ascii="Times New Roman" w:hAnsi="Times New Roman"/>
          <w:bCs/>
          <w:sz w:val="20"/>
          <w:szCs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24184E">
        <w:rPr>
          <w:rFonts w:ascii="Times New Roman" w:hAnsi="Times New Roman"/>
          <w:sz w:val="20"/>
          <w:szCs w:val="20"/>
        </w:rPr>
        <w:t>» передать полномочия в части:</w:t>
      </w:r>
    </w:p>
    <w:p w:rsidR="00795A0F" w:rsidRPr="0024184E" w:rsidRDefault="00795A0F" w:rsidP="0024184E">
      <w:pPr>
        <w:tabs>
          <w:tab w:val="left" w:pos="851"/>
        </w:tabs>
        <w:spacing w:after="0" w:line="240" w:lineRule="auto"/>
        <w:ind w:firstLine="709"/>
        <w:jc w:val="both"/>
        <w:rPr>
          <w:rFonts w:ascii="Times New Roman" w:hAnsi="Times New Roman"/>
          <w:bCs/>
          <w:sz w:val="20"/>
          <w:szCs w:val="20"/>
        </w:rPr>
      </w:pPr>
      <w:r w:rsidRPr="0024184E">
        <w:rPr>
          <w:rFonts w:ascii="Times New Roman" w:hAnsi="Times New Roman"/>
          <w:bCs/>
          <w:sz w:val="20"/>
          <w:szCs w:val="20"/>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795A0F" w:rsidRPr="0024184E" w:rsidRDefault="00795A0F" w:rsidP="0024184E">
      <w:pPr>
        <w:spacing w:after="0" w:line="240" w:lineRule="auto"/>
        <w:ind w:firstLine="567"/>
        <w:jc w:val="both"/>
        <w:rPr>
          <w:rFonts w:ascii="Times New Roman" w:hAnsi="Times New Roman"/>
          <w:sz w:val="20"/>
          <w:szCs w:val="20"/>
        </w:rPr>
      </w:pPr>
      <w:r w:rsidRPr="0024184E">
        <w:rPr>
          <w:rFonts w:ascii="Times New Roman" w:hAnsi="Times New Roman"/>
          <w:sz w:val="20"/>
          <w:szCs w:val="20"/>
        </w:rPr>
        <w:t>8) По решению вопроса местного значения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передать полномочия в части:</w:t>
      </w:r>
    </w:p>
    <w:p w:rsidR="00795A0F" w:rsidRPr="0024184E" w:rsidRDefault="00795A0F" w:rsidP="0024184E">
      <w:pPr>
        <w:autoSpaceDE w:val="0"/>
        <w:autoSpaceDN w:val="0"/>
        <w:adjustRightInd w:val="0"/>
        <w:spacing w:after="0" w:line="240" w:lineRule="auto"/>
        <w:ind w:firstLine="540"/>
        <w:jc w:val="both"/>
        <w:rPr>
          <w:rFonts w:ascii="Times New Roman" w:hAnsi="Times New Roman"/>
          <w:sz w:val="20"/>
          <w:szCs w:val="20"/>
        </w:rPr>
      </w:pPr>
      <w:r w:rsidRPr="0024184E">
        <w:rPr>
          <w:rFonts w:ascii="Times New Roman" w:hAnsi="Times New Roman"/>
          <w:sz w:val="20"/>
          <w:szCs w:val="20"/>
        </w:rPr>
        <w:t>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соответствии с подписанным регламентом с уполномоченным органом администрации Нефтеюганского района.</w:t>
      </w:r>
    </w:p>
    <w:p w:rsidR="00795A0F" w:rsidRPr="0024184E" w:rsidRDefault="00795A0F" w:rsidP="0024184E">
      <w:pPr>
        <w:autoSpaceDE w:val="0"/>
        <w:autoSpaceDN w:val="0"/>
        <w:adjustRightInd w:val="0"/>
        <w:spacing w:after="0" w:line="240" w:lineRule="auto"/>
        <w:ind w:firstLine="567"/>
        <w:jc w:val="both"/>
        <w:rPr>
          <w:rFonts w:ascii="Times New Roman" w:hAnsi="Times New Roman"/>
          <w:sz w:val="20"/>
          <w:szCs w:val="20"/>
          <w:lang w:eastAsia="en-US"/>
        </w:rPr>
      </w:pPr>
      <w:r w:rsidRPr="0024184E">
        <w:rPr>
          <w:rFonts w:ascii="Times New Roman" w:hAnsi="Times New Roman"/>
          <w:sz w:val="20"/>
          <w:szCs w:val="20"/>
        </w:rPr>
        <w:t>9) По вопросу местного значения «</w:t>
      </w:r>
      <w:r w:rsidRPr="0024184E">
        <w:rPr>
          <w:rFonts w:ascii="Times New Roman" w:hAnsi="Times New Roman"/>
          <w:sz w:val="20"/>
          <w:szCs w:val="20"/>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24184E">
          <w:rPr>
            <w:rFonts w:ascii="Times New Roman" w:hAnsi="Times New Roman"/>
            <w:color w:val="0000FF"/>
            <w:sz w:val="20"/>
            <w:szCs w:val="20"/>
            <w:u w:val="single"/>
            <w:lang w:eastAsia="en-US"/>
          </w:rPr>
          <w:t>кодексом</w:t>
        </w:r>
      </w:hyperlink>
      <w:r w:rsidRPr="0024184E">
        <w:rPr>
          <w:rFonts w:ascii="Times New Roman" w:hAnsi="Times New Roman"/>
          <w:sz w:val="20"/>
          <w:szCs w:val="20"/>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24184E">
          <w:rPr>
            <w:rFonts w:ascii="Times New Roman" w:hAnsi="Times New Roman"/>
            <w:color w:val="0000FF"/>
            <w:sz w:val="20"/>
            <w:szCs w:val="20"/>
            <w:u w:val="single"/>
            <w:lang w:eastAsia="en-US"/>
          </w:rPr>
          <w:t>кодексом</w:t>
        </w:r>
      </w:hyperlink>
      <w:r w:rsidRPr="0024184E">
        <w:rPr>
          <w:rFonts w:ascii="Times New Roman" w:hAnsi="Times New Roman"/>
          <w:sz w:val="20"/>
          <w:szCs w:val="20"/>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w:t>
      </w:r>
      <w:r w:rsidRPr="0024184E">
        <w:rPr>
          <w:rFonts w:ascii="Times New Roman" w:hAnsi="Times New Roman"/>
          <w:sz w:val="20"/>
          <w:szCs w:val="20"/>
        </w:rPr>
        <w:t>передать полномочия в части:</w:t>
      </w:r>
    </w:p>
    <w:p w:rsidR="00795A0F" w:rsidRPr="0024184E" w:rsidRDefault="00795A0F" w:rsidP="0024184E">
      <w:pPr>
        <w:autoSpaceDE w:val="0"/>
        <w:autoSpaceDN w:val="0"/>
        <w:adjustRightInd w:val="0"/>
        <w:spacing w:after="0" w:line="240" w:lineRule="auto"/>
        <w:ind w:firstLine="567"/>
        <w:jc w:val="both"/>
        <w:rPr>
          <w:rFonts w:ascii="Times New Roman" w:hAnsi="Times New Roman"/>
          <w:sz w:val="20"/>
          <w:szCs w:val="20"/>
          <w:lang w:eastAsia="en-US"/>
        </w:rPr>
      </w:pPr>
      <w:r w:rsidRPr="0024184E">
        <w:rPr>
          <w:rFonts w:ascii="Times New Roman" w:hAnsi="Times New Roman"/>
          <w:sz w:val="20"/>
          <w:szCs w:val="20"/>
          <w:lang w:eastAsia="en-US"/>
        </w:rPr>
        <w:t xml:space="preserve">выдачи разрешений на строительство (за исключением случаев, предусмотренных Градостроительным </w:t>
      </w:r>
      <w:hyperlink r:id="rId10" w:tooltip="&quot;Градостроительный кодекс Российской Федерации&quot; от 29.12.2004 N 190-ФЗ (ред. от 31.12.2014) (с изм. и доп., вступ. в силу с 01.03.2015){КонсультантПлюс}" w:history="1">
        <w:r w:rsidRPr="0024184E">
          <w:rPr>
            <w:rFonts w:ascii="Times New Roman" w:hAnsi="Times New Roman"/>
            <w:sz w:val="20"/>
            <w:szCs w:val="20"/>
            <w:lang w:eastAsia="en-US"/>
          </w:rPr>
          <w:t>кодексом</w:t>
        </w:r>
      </w:hyperlink>
      <w:r w:rsidRPr="0024184E">
        <w:rPr>
          <w:rFonts w:ascii="Times New Roman" w:hAnsi="Times New Roman"/>
          <w:sz w:val="20"/>
          <w:szCs w:val="20"/>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градостроительных планов земельных участков. </w:t>
      </w:r>
    </w:p>
    <w:p w:rsidR="00795A0F" w:rsidRPr="0024184E" w:rsidRDefault="00795A0F" w:rsidP="0024184E">
      <w:pPr>
        <w:tabs>
          <w:tab w:val="num" w:pos="1418"/>
          <w:tab w:val="left" w:pos="9498"/>
        </w:tabs>
        <w:spacing w:after="0" w:line="240" w:lineRule="auto"/>
        <w:ind w:firstLine="567"/>
        <w:jc w:val="both"/>
        <w:rPr>
          <w:rFonts w:ascii="Times New Roman" w:hAnsi="Times New Roman"/>
          <w:sz w:val="20"/>
          <w:szCs w:val="20"/>
        </w:rPr>
      </w:pPr>
      <w:r w:rsidRPr="0024184E">
        <w:rPr>
          <w:rFonts w:ascii="Times New Roman" w:hAnsi="Times New Roman"/>
          <w:sz w:val="20"/>
          <w:szCs w:val="20"/>
        </w:rPr>
        <w:t>10) По решению вопросов местного значения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передать полномочия в части:</w:t>
      </w:r>
    </w:p>
    <w:p w:rsidR="00795A0F" w:rsidRPr="0024184E" w:rsidRDefault="00795A0F" w:rsidP="0024184E">
      <w:pPr>
        <w:tabs>
          <w:tab w:val="num" w:pos="1418"/>
          <w:tab w:val="left" w:pos="9498"/>
        </w:tabs>
        <w:spacing w:after="0" w:line="240" w:lineRule="auto"/>
        <w:ind w:firstLine="709"/>
        <w:jc w:val="both"/>
        <w:rPr>
          <w:rFonts w:ascii="Times New Roman" w:hAnsi="Times New Roman"/>
          <w:sz w:val="20"/>
          <w:szCs w:val="20"/>
        </w:rPr>
      </w:pPr>
      <w:r w:rsidRPr="0024184E">
        <w:rPr>
          <w:rFonts w:ascii="Times New Roman" w:hAnsi="Times New Roman"/>
          <w:sz w:val="20"/>
          <w:szCs w:val="20"/>
        </w:rPr>
        <w:t>осуществления отдельных полномочий по исполнению бюджета Поселения и осуществлению контроля за его исполнением в соответствии с подписанным регламентом.</w:t>
      </w:r>
    </w:p>
    <w:p w:rsidR="00795A0F" w:rsidRPr="00E51D6C" w:rsidRDefault="00795A0F" w:rsidP="003262D1">
      <w:pPr>
        <w:spacing w:after="0" w:line="240" w:lineRule="auto"/>
        <w:rPr>
          <w:rFonts w:ascii="Times New Roman" w:hAnsi="Times New Roman"/>
          <w:color w:val="000000"/>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24184E">
      <w:pPr>
        <w:spacing w:after="0" w:line="240" w:lineRule="auto"/>
        <w:rPr>
          <w:rFonts w:ascii="Times New Roman" w:hAnsi="Times New Roman"/>
          <w:b/>
          <w:color w:val="000000"/>
          <w:sz w:val="20"/>
          <w:szCs w:val="20"/>
        </w:rPr>
      </w:pPr>
      <w:r>
        <w:rPr>
          <w:rFonts w:ascii="Times New Roman" w:hAnsi="Times New Roman"/>
          <w:b/>
          <w:color w:val="000000"/>
          <w:sz w:val="20"/>
          <w:szCs w:val="20"/>
        </w:rPr>
        <w:t>РЕШЕНИЕ СОВЕТА ДЕ</w:t>
      </w:r>
      <w:r w:rsidRPr="00E51D6C">
        <w:rPr>
          <w:rFonts w:ascii="Times New Roman" w:hAnsi="Times New Roman"/>
          <w:b/>
          <w:color w:val="000000"/>
          <w:sz w:val="20"/>
          <w:szCs w:val="20"/>
        </w:rPr>
        <w:t>ПУТАТОВ</w:t>
      </w:r>
    </w:p>
    <w:p w:rsidR="00795A0F" w:rsidRPr="0024184E" w:rsidRDefault="00795A0F" w:rsidP="0024184E">
      <w:pPr>
        <w:spacing w:after="0" w:line="240" w:lineRule="auto"/>
        <w:jc w:val="both"/>
        <w:rPr>
          <w:rFonts w:ascii="Times New Roman" w:hAnsi="Times New Roman"/>
          <w:bCs/>
          <w:sz w:val="20"/>
          <w:szCs w:val="20"/>
        </w:rPr>
      </w:pPr>
      <w:r w:rsidRPr="00E51D6C">
        <w:rPr>
          <w:rFonts w:ascii="Times New Roman" w:hAnsi="Times New Roman"/>
          <w:color w:val="000000"/>
          <w:sz w:val="20"/>
          <w:szCs w:val="20"/>
        </w:rPr>
        <w:t>12</w:t>
      </w:r>
      <w:r>
        <w:rPr>
          <w:rFonts w:ascii="Times New Roman" w:hAnsi="Times New Roman"/>
          <w:color w:val="000000"/>
          <w:sz w:val="20"/>
          <w:szCs w:val="20"/>
        </w:rPr>
        <w:t>4</w:t>
      </w:r>
      <w:r w:rsidRPr="00E51D6C">
        <w:rPr>
          <w:rFonts w:ascii="Times New Roman" w:hAnsi="Times New Roman"/>
          <w:color w:val="000000"/>
          <w:sz w:val="20"/>
          <w:szCs w:val="20"/>
        </w:rPr>
        <w:t xml:space="preserve"> от 29.09.2015г</w:t>
      </w:r>
      <w:r w:rsidRPr="0024184E">
        <w:rPr>
          <w:rFonts w:ascii="Times New Roman" w:hAnsi="Times New Roman"/>
          <w:bCs/>
          <w:sz w:val="20"/>
          <w:szCs w:val="20"/>
        </w:rPr>
        <w:t xml:space="preserve"> </w:t>
      </w:r>
      <w:r>
        <w:rPr>
          <w:rFonts w:ascii="Times New Roman" w:hAnsi="Times New Roman"/>
          <w:bCs/>
          <w:sz w:val="20"/>
          <w:szCs w:val="20"/>
        </w:rPr>
        <w:t xml:space="preserve"> «</w:t>
      </w:r>
      <w:r w:rsidRPr="0024184E">
        <w:rPr>
          <w:rFonts w:ascii="Times New Roman" w:hAnsi="Times New Roman"/>
          <w:bCs/>
          <w:sz w:val="20"/>
          <w:szCs w:val="20"/>
        </w:rPr>
        <w:t>О передаче контрольно-счетному органу муниципального района полномочий</w:t>
      </w:r>
    </w:p>
    <w:p w:rsidR="00795A0F" w:rsidRPr="0024184E" w:rsidRDefault="00795A0F" w:rsidP="0024184E">
      <w:pPr>
        <w:spacing w:after="0" w:line="240" w:lineRule="auto"/>
        <w:jc w:val="both"/>
        <w:rPr>
          <w:rFonts w:ascii="Times New Roman" w:hAnsi="Times New Roman"/>
          <w:b/>
          <w:sz w:val="20"/>
          <w:szCs w:val="20"/>
        </w:rPr>
      </w:pPr>
      <w:r w:rsidRPr="0024184E">
        <w:rPr>
          <w:rFonts w:ascii="Times New Roman" w:hAnsi="Times New Roman"/>
          <w:bCs/>
          <w:color w:val="000000"/>
          <w:sz w:val="20"/>
          <w:szCs w:val="20"/>
        </w:rPr>
        <w:t>к</w:t>
      </w:r>
      <w:r w:rsidRPr="0024184E">
        <w:rPr>
          <w:rFonts w:ascii="Times New Roman" w:hAnsi="Times New Roman"/>
          <w:bCs/>
          <w:sz w:val="20"/>
          <w:szCs w:val="20"/>
        </w:rPr>
        <w:t>онтрольно-счетного органа поселения</w:t>
      </w:r>
      <w:r>
        <w:rPr>
          <w:rFonts w:ascii="Times New Roman" w:hAnsi="Times New Roman"/>
          <w:bCs/>
          <w:sz w:val="20"/>
          <w:szCs w:val="20"/>
        </w:rPr>
        <w:t>»</w:t>
      </w:r>
    </w:p>
    <w:p w:rsidR="00795A0F" w:rsidRPr="0024184E" w:rsidRDefault="00795A0F" w:rsidP="0024184E">
      <w:pPr>
        <w:spacing w:after="0" w:line="240" w:lineRule="auto"/>
        <w:ind w:left="-540"/>
        <w:jc w:val="both"/>
        <w:rPr>
          <w:rFonts w:ascii="Times New Roman" w:hAnsi="Times New Roman"/>
          <w:sz w:val="20"/>
          <w:szCs w:val="20"/>
        </w:rPr>
      </w:pPr>
    </w:p>
    <w:p w:rsidR="00795A0F" w:rsidRPr="0024184E" w:rsidRDefault="00795A0F" w:rsidP="0024184E">
      <w:pPr>
        <w:pStyle w:val="31"/>
        <w:tabs>
          <w:tab w:val="left" w:pos="1260"/>
          <w:tab w:val="left" w:pos="9350"/>
        </w:tabs>
        <w:spacing w:after="0" w:line="240" w:lineRule="auto"/>
        <w:ind w:right="15" w:firstLine="720"/>
        <w:jc w:val="both"/>
        <w:rPr>
          <w:rFonts w:ascii="Times New Roman" w:hAnsi="Times New Roman"/>
          <w:sz w:val="20"/>
          <w:szCs w:val="20"/>
        </w:rPr>
      </w:pPr>
      <w:r w:rsidRPr="0024184E">
        <w:rPr>
          <w:rFonts w:ascii="Times New Roman" w:hAnsi="Times New Roman"/>
          <w:sz w:val="20"/>
          <w:szCs w:val="20"/>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пунктом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сельского поселения Сентябрьский, в целях  обеспечения исполнения  полномочий контрольно-счетного органа поселения, Совет депутатов  сельского поселения          р е ш и л: </w:t>
      </w:r>
    </w:p>
    <w:p w:rsidR="00795A0F" w:rsidRPr="0024184E" w:rsidRDefault="00795A0F" w:rsidP="0024184E">
      <w:pPr>
        <w:pStyle w:val="31"/>
        <w:tabs>
          <w:tab w:val="left" w:pos="9350"/>
        </w:tabs>
        <w:spacing w:after="0" w:line="240" w:lineRule="auto"/>
        <w:ind w:left="-540" w:right="15"/>
        <w:jc w:val="both"/>
        <w:rPr>
          <w:rFonts w:ascii="Times New Roman" w:hAnsi="Times New Roman"/>
          <w:sz w:val="20"/>
          <w:szCs w:val="20"/>
        </w:rPr>
      </w:pPr>
    </w:p>
    <w:p w:rsidR="00795A0F" w:rsidRPr="0024184E" w:rsidRDefault="00795A0F" w:rsidP="007C3552">
      <w:pPr>
        <w:numPr>
          <w:ilvl w:val="0"/>
          <w:numId w:val="34"/>
        </w:numPr>
        <w:tabs>
          <w:tab w:val="clear" w:pos="720"/>
          <w:tab w:val="num" w:pos="0"/>
          <w:tab w:val="left" w:pos="1080"/>
        </w:tabs>
        <w:spacing w:after="0" w:line="240" w:lineRule="auto"/>
        <w:ind w:left="0" w:firstLine="720"/>
        <w:jc w:val="both"/>
        <w:rPr>
          <w:rFonts w:ascii="Times New Roman" w:hAnsi="Times New Roman"/>
          <w:sz w:val="20"/>
          <w:szCs w:val="20"/>
        </w:rPr>
      </w:pPr>
      <w:r w:rsidRPr="0024184E">
        <w:rPr>
          <w:rFonts w:ascii="Times New Roman" w:hAnsi="Times New Roman"/>
          <w:sz w:val="20"/>
          <w:szCs w:val="20"/>
        </w:rPr>
        <w:t>Передать  Контрольно-счетной палате Нефтеюганского района полномочия контрольно-счетного органа поселения Сентябрьский по осуществлению внешнего муниципального финансового контроля.</w:t>
      </w:r>
    </w:p>
    <w:p w:rsidR="00795A0F" w:rsidRPr="0024184E" w:rsidRDefault="00795A0F" w:rsidP="007C3552">
      <w:pPr>
        <w:numPr>
          <w:ilvl w:val="0"/>
          <w:numId w:val="34"/>
        </w:numPr>
        <w:tabs>
          <w:tab w:val="clear" w:pos="720"/>
          <w:tab w:val="num" w:pos="0"/>
          <w:tab w:val="left" w:pos="1080"/>
        </w:tabs>
        <w:spacing w:after="0" w:line="240" w:lineRule="auto"/>
        <w:ind w:left="0" w:firstLine="720"/>
        <w:jc w:val="both"/>
        <w:rPr>
          <w:rFonts w:ascii="Times New Roman" w:hAnsi="Times New Roman"/>
          <w:sz w:val="20"/>
          <w:szCs w:val="20"/>
        </w:rPr>
      </w:pPr>
      <w:r w:rsidRPr="0024184E">
        <w:rPr>
          <w:rFonts w:ascii="Times New Roman" w:hAnsi="Times New Roman"/>
          <w:sz w:val="20"/>
          <w:szCs w:val="20"/>
        </w:rPr>
        <w:t xml:space="preserve">Утвердить типовое Соглашение о передаче полномочий по осуществлению внешнего муниципального финансового контроля согласно приложению. </w:t>
      </w:r>
    </w:p>
    <w:p w:rsidR="00795A0F" w:rsidRPr="0024184E" w:rsidRDefault="00795A0F" w:rsidP="007C3552">
      <w:pPr>
        <w:numPr>
          <w:ilvl w:val="0"/>
          <w:numId w:val="34"/>
        </w:numPr>
        <w:tabs>
          <w:tab w:val="clear" w:pos="720"/>
          <w:tab w:val="num" w:pos="0"/>
          <w:tab w:val="left" w:pos="1080"/>
        </w:tabs>
        <w:spacing w:after="0" w:line="240" w:lineRule="auto"/>
        <w:ind w:left="0" w:firstLine="720"/>
        <w:jc w:val="both"/>
        <w:rPr>
          <w:rFonts w:ascii="Times New Roman" w:hAnsi="Times New Roman"/>
          <w:sz w:val="20"/>
          <w:szCs w:val="20"/>
        </w:rPr>
      </w:pPr>
      <w:r w:rsidRPr="0024184E">
        <w:rPr>
          <w:rFonts w:ascii="Times New Roman" w:hAnsi="Times New Roman"/>
          <w:sz w:val="20"/>
          <w:szCs w:val="20"/>
        </w:rPr>
        <w:t>Установить, что должностные лица Контрольно-счетной палаты Нефтеюганского района при осуществлении полномочий контрольно-счетного органа поселения обладают полномочиями, установленными федеральными законами, Уставом Нефтеюганского района и иными муниципальными правовыми актами   Нефтеюганского района.</w:t>
      </w:r>
    </w:p>
    <w:p w:rsidR="00795A0F" w:rsidRPr="0024184E" w:rsidRDefault="00795A0F" w:rsidP="007C3552">
      <w:pPr>
        <w:numPr>
          <w:ilvl w:val="0"/>
          <w:numId w:val="34"/>
        </w:numPr>
        <w:tabs>
          <w:tab w:val="clear" w:pos="720"/>
          <w:tab w:val="num" w:pos="0"/>
          <w:tab w:val="left" w:pos="1080"/>
        </w:tabs>
        <w:spacing w:after="0" w:line="240" w:lineRule="auto"/>
        <w:ind w:left="0" w:firstLine="720"/>
        <w:jc w:val="both"/>
        <w:rPr>
          <w:rFonts w:ascii="Times New Roman" w:hAnsi="Times New Roman"/>
          <w:sz w:val="20"/>
          <w:szCs w:val="20"/>
        </w:rPr>
      </w:pPr>
      <w:r w:rsidRPr="0024184E">
        <w:rPr>
          <w:rFonts w:ascii="Times New Roman" w:hAnsi="Times New Roman"/>
          <w:sz w:val="20"/>
          <w:szCs w:val="20"/>
        </w:rPr>
        <w:t>Заключить соглашение с Думой Нефтеюганского района  о передаче Контрольно-счетной палате Нефтеюганского района полномочий контрольно-счетного органа поселения по осуществлению внешнего муниципального финансового контроля с 1 января по 31 декабря 2016 года.</w:t>
      </w:r>
    </w:p>
    <w:p w:rsidR="00795A0F" w:rsidRPr="0024184E" w:rsidRDefault="00795A0F" w:rsidP="007C3552">
      <w:pPr>
        <w:numPr>
          <w:ilvl w:val="0"/>
          <w:numId w:val="34"/>
        </w:numPr>
        <w:tabs>
          <w:tab w:val="clear" w:pos="720"/>
          <w:tab w:val="num" w:pos="0"/>
          <w:tab w:val="left" w:pos="1080"/>
        </w:tabs>
        <w:spacing w:after="0" w:line="240" w:lineRule="auto"/>
        <w:ind w:left="0" w:firstLine="720"/>
        <w:jc w:val="both"/>
        <w:rPr>
          <w:rFonts w:ascii="Times New Roman" w:hAnsi="Times New Roman"/>
          <w:sz w:val="20"/>
          <w:szCs w:val="20"/>
        </w:rPr>
      </w:pPr>
      <w:r w:rsidRPr="0024184E">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95A0F" w:rsidRPr="0024184E" w:rsidRDefault="00795A0F" w:rsidP="007C3552">
      <w:pPr>
        <w:numPr>
          <w:ilvl w:val="0"/>
          <w:numId w:val="34"/>
        </w:numPr>
        <w:tabs>
          <w:tab w:val="clear" w:pos="720"/>
          <w:tab w:val="num" w:pos="0"/>
          <w:tab w:val="left" w:pos="1080"/>
        </w:tabs>
        <w:spacing w:after="0" w:line="240" w:lineRule="auto"/>
        <w:ind w:left="0" w:firstLine="720"/>
        <w:jc w:val="both"/>
        <w:rPr>
          <w:rFonts w:ascii="Times New Roman" w:hAnsi="Times New Roman"/>
          <w:sz w:val="20"/>
          <w:szCs w:val="20"/>
        </w:rPr>
      </w:pPr>
      <w:r w:rsidRPr="0024184E">
        <w:rPr>
          <w:rFonts w:ascii="Times New Roman" w:hAnsi="Times New Roman"/>
          <w:sz w:val="20"/>
          <w:szCs w:val="20"/>
        </w:rPr>
        <w:t>Настоящее решение вступает в силу после его официального опубликования (обнародования).</w:t>
      </w:r>
    </w:p>
    <w:p w:rsidR="00795A0F" w:rsidRPr="0024184E" w:rsidRDefault="00795A0F" w:rsidP="0024184E">
      <w:pPr>
        <w:pStyle w:val="31"/>
        <w:tabs>
          <w:tab w:val="left" w:pos="0"/>
        </w:tabs>
        <w:spacing w:after="0" w:line="240" w:lineRule="auto"/>
        <w:jc w:val="both"/>
        <w:rPr>
          <w:rFonts w:ascii="Times New Roman" w:hAnsi="Times New Roman"/>
          <w:sz w:val="20"/>
          <w:szCs w:val="20"/>
        </w:rPr>
      </w:pPr>
    </w:p>
    <w:p w:rsidR="00795A0F" w:rsidRPr="0024184E" w:rsidRDefault="00795A0F" w:rsidP="0024184E">
      <w:pPr>
        <w:spacing w:after="0" w:line="240" w:lineRule="auto"/>
        <w:jc w:val="both"/>
        <w:rPr>
          <w:rFonts w:ascii="Times New Roman" w:hAnsi="Times New Roman"/>
          <w:sz w:val="20"/>
          <w:szCs w:val="20"/>
        </w:rPr>
      </w:pPr>
    </w:p>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Глава поселения                                                                      А.В.Светлаков</w:t>
      </w:r>
    </w:p>
    <w:p w:rsidR="00795A0F" w:rsidRDefault="00795A0F" w:rsidP="0024184E">
      <w:pPr>
        <w:spacing w:after="0" w:line="240" w:lineRule="auto"/>
        <w:jc w:val="both"/>
        <w:rPr>
          <w:rFonts w:ascii="Times New Roman" w:hAnsi="Times New Roman"/>
          <w:sz w:val="20"/>
          <w:szCs w:val="20"/>
        </w:rPr>
      </w:pPr>
    </w:p>
    <w:p w:rsidR="00795A0F" w:rsidRPr="0024184E" w:rsidRDefault="00795A0F" w:rsidP="0024184E">
      <w:pPr>
        <w:spacing w:after="0" w:line="240" w:lineRule="auto"/>
        <w:jc w:val="both"/>
        <w:rPr>
          <w:rFonts w:ascii="Times New Roman" w:hAnsi="Times New Roman"/>
          <w:sz w:val="20"/>
          <w:szCs w:val="20"/>
        </w:rPr>
      </w:pPr>
    </w:p>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 xml:space="preserve">Приложение к решению Совета депутатов сельского поселения Сентябрьский от 29.09.2015 № 124  </w:t>
      </w:r>
    </w:p>
    <w:p w:rsidR="00795A0F" w:rsidRPr="0024184E" w:rsidRDefault="00795A0F" w:rsidP="0024184E">
      <w:pPr>
        <w:spacing w:after="0" w:line="240" w:lineRule="auto"/>
        <w:jc w:val="both"/>
        <w:outlineLvl w:val="0"/>
        <w:rPr>
          <w:rFonts w:ascii="Times New Roman" w:hAnsi="Times New Roman"/>
          <w:b/>
          <w:sz w:val="20"/>
          <w:szCs w:val="20"/>
        </w:rPr>
      </w:pPr>
    </w:p>
    <w:p w:rsidR="00795A0F" w:rsidRPr="0024184E" w:rsidRDefault="00795A0F" w:rsidP="0024184E">
      <w:pPr>
        <w:spacing w:after="0" w:line="240" w:lineRule="auto"/>
        <w:jc w:val="both"/>
        <w:outlineLvl w:val="0"/>
        <w:rPr>
          <w:rFonts w:ascii="Times New Roman" w:hAnsi="Times New Roman"/>
          <w:b/>
          <w:sz w:val="20"/>
          <w:szCs w:val="20"/>
        </w:rPr>
      </w:pPr>
    </w:p>
    <w:p w:rsidR="00795A0F" w:rsidRPr="0024184E" w:rsidRDefault="00795A0F" w:rsidP="0024184E">
      <w:pPr>
        <w:spacing w:after="0" w:line="240" w:lineRule="auto"/>
        <w:jc w:val="both"/>
        <w:outlineLvl w:val="0"/>
        <w:rPr>
          <w:rFonts w:ascii="Times New Roman" w:hAnsi="Times New Roman"/>
          <w:b/>
          <w:sz w:val="20"/>
          <w:szCs w:val="20"/>
        </w:rPr>
      </w:pPr>
      <w:r w:rsidRPr="0024184E">
        <w:rPr>
          <w:rFonts w:ascii="Times New Roman" w:hAnsi="Times New Roman"/>
          <w:b/>
          <w:sz w:val="20"/>
          <w:szCs w:val="20"/>
        </w:rPr>
        <w:t>ТИПОВОЕ СОГЛАШЕНИЕ</w:t>
      </w:r>
    </w:p>
    <w:p w:rsidR="00795A0F" w:rsidRPr="0024184E" w:rsidRDefault="00795A0F" w:rsidP="0024184E">
      <w:pPr>
        <w:spacing w:after="0" w:line="240" w:lineRule="auto"/>
        <w:jc w:val="both"/>
        <w:rPr>
          <w:rFonts w:ascii="Times New Roman" w:hAnsi="Times New Roman"/>
          <w:b/>
          <w:sz w:val="20"/>
          <w:szCs w:val="20"/>
        </w:rPr>
      </w:pPr>
      <w:r w:rsidRPr="0024184E">
        <w:rPr>
          <w:rFonts w:ascii="Times New Roman" w:hAnsi="Times New Roman"/>
          <w:b/>
          <w:sz w:val="20"/>
          <w:szCs w:val="20"/>
        </w:rPr>
        <w:t>о передаче полномочий по осуществлению внешнего муниципального финансового контроля</w:t>
      </w:r>
    </w:p>
    <w:p w:rsidR="00795A0F" w:rsidRPr="0024184E" w:rsidRDefault="00795A0F" w:rsidP="0024184E">
      <w:pPr>
        <w:spacing w:after="0" w:line="240" w:lineRule="auto"/>
        <w:jc w:val="both"/>
        <w:outlineLvl w:val="0"/>
        <w:rPr>
          <w:rFonts w:ascii="Times New Roman" w:hAnsi="Times New Roman"/>
          <w:b/>
          <w:sz w:val="20"/>
          <w:szCs w:val="20"/>
        </w:rPr>
      </w:pPr>
      <w:r w:rsidRPr="0024184E">
        <w:rPr>
          <w:rFonts w:ascii="Times New Roman" w:hAnsi="Times New Roman"/>
          <w:b/>
          <w:sz w:val="20"/>
          <w:szCs w:val="20"/>
        </w:rPr>
        <w:t>№ _____</w:t>
      </w:r>
    </w:p>
    <w:p w:rsidR="00795A0F" w:rsidRPr="0024184E" w:rsidRDefault="00795A0F" w:rsidP="0024184E">
      <w:pPr>
        <w:spacing w:after="0" w:line="240" w:lineRule="auto"/>
        <w:jc w:val="both"/>
        <w:rPr>
          <w:rFonts w:ascii="Times New Roman" w:hAnsi="Times New Roman"/>
          <w:i/>
          <w:sz w:val="20"/>
          <w:szCs w:val="20"/>
          <w:vertAlign w:val="superscript"/>
        </w:rPr>
      </w:pPr>
      <w:r w:rsidRPr="0024184E">
        <w:rPr>
          <w:rFonts w:ascii="Times New Roman" w:hAnsi="Times New Roman"/>
          <w:i/>
          <w:sz w:val="20"/>
          <w:szCs w:val="20"/>
          <w:vertAlign w:val="superscript"/>
        </w:rPr>
        <w:t>(регистрационный номер соглашения)</w:t>
      </w:r>
    </w:p>
    <w:p w:rsidR="00795A0F" w:rsidRPr="0024184E" w:rsidRDefault="00795A0F" w:rsidP="0024184E">
      <w:pPr>
        <w:spacing w:after="0" w:line="240" w:lineRule="auto"/>
        <w:jc w:val="both"/>
        <w:rPr>
          <w:rFonts w:ascii="Times New Roman" w:hAnsi="Times New Roman"/>
          <w:sz w:val="20"/>
          <w:szCs w:val="20"/>
          <w:vertAlign w:val="superscript"/>
        </w:rPr>
      </w:pPr>
      <w:r w:rsidRPr="0024184E">
        <w:rPr>
          <w:rFonts w:ascii="Times New Roman" w:hAnsi="Times New Roman"/>
          <w:sz w:val="20"/>
          <w:szCs w:val="20"/>
        </w:rPr>
        <w:t xml:space="preserve">  ______________                                                            «____» __________20_  г.                </w:t>
      </w:r>
      <w:r w:rsidRPr="0024184E">
        <w:rPr>
          <w:rFonts w:ascii="Times New Roman" w:hAnsi="Times New Roman"/>
          <w:i/>
          <w:sz w:val="20"/>
          <w:szCs w:val="20"/>
          <w:vertAlign w:val="superscript"/>
        </w:rPr>
        <w:t>(место составления соглашения)                                                                                          (дата регистрации соглашения)</w:t>
      </w: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p>
    <w:p w:rsidR="00795A0F" w:rsidRPr="0024184E" w:rsidRDefault="00795A0F" w:rsidP="0024184E">
      <w:pPr>
        <w:pStyle w:val="ad"/>
        <w:ind w:firstLine="720"/>
        <w:jc w:val="both"/>
        <w:rPr>
          <w:rFonts w:ascii="Times New Roman" w:hAnsi="Times New Roman"/>
          <w:sz w:val="20"/>
          <w:szCs w:val="20"/>
        </w:rPr>
      </w:pPr>
      <w:r w:rsidRPr="0024184E">
        <w:rPr>
          <w:rFonts w:ascii="Times New Roman" w:hAnsi="Times New Roman"/>
          <w:sz w:val="20"/>
          <w:szCs w:val="20"/>
        </w:rPr>
        <w:t xml:space="preserve">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hyperlink r:id="rId11" w:history="1">
        <w:r w:rsidRPr="0024184E">
          <w:rPr>
            <w:rStyle w:val="Hyperlink"/>
            <w:rFonts w:ascii="Times New Roman" w:hAnsi="Times New Roman"/>
            <w:color w:val="000000"/>
            <w:sz w:val="20"/>
            <w:szCs w:val="20"/>
          </w:rPr>
          <w:t>от 07.12.2011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24184E">
        <w:rPr>
          <w:rFonts w:ascii="Times New Roman" w:hAnsi="Times New Roman"/>
          <w:sz w:val="20"/>
          <w:szCs w:val="20"/>
        </w:rPr>
        <w:t>, Думой Нефтеюганского района  (далее  – Дума района) в лице  Главы Нефтеюганского района  Семёнова  Владимира  Николаевича,</w:t>
      </w:r>
      <w:r w:rsidRPr="0024184E">
        <w:rPr>
          <w:rFonts w:ascii="Times New Roman" w:hAnsi="Times New Roman"/>
          <w:i/>
          <w:sz w:val="20"/>
          <w:szCs w:val="20"/>
        </w:rPr>
        <w:t xml:space="preserve"> </w:t>
      </w:r>
      <w:r w:rsidRPr="0024184E">
        <w:rPr>
          <w:rFonts w:ascii="Times New Roman" w:hAnsi="Times New Roman"/>
          <w:sz w:val="20"/>
          <w:szCs w:val="20"/>
        </w:rPr>
        <w:t>действующего на основании Устава муниципального образования Нефтеюганский район, Контрольно-счетной  палатой Нефтеюганского района (далее - Контрольно-счетная палата) в лице председателя Пикурс Надежды Викторовны, действующего на основании</w:t>
      </w:r>
      <w:r w:rsidRPr="0024184E">
        <w:rPr>
          <w:rFonts w:ascii="Times New Roman" w:hAnsi="Times New Roman"/>
          <w:i/>
          <w:sz w:val="20"/>
          <w:szCs w:val="20"/>
          <w:vertAlign w:val="superscript"/>
        </w:rPr>
        <w:t xml:space="preserve"> </w:t>
      </w:r>
      <w:r w:rsidRPr="0024184E">
        <w:rPr>
          <w:rFonts w:ascii="Times New Roman" w:hAnsi="Times New Roman"/>
          <w:sz w:val="20"/>
          <w:szCs w:val="20"/>
        </w:rPr>
        <w:t xml:space="preserve">Положения о Контрольно-счетной палате Нефтеюганского района,  и Совет депутатов сельского поселения Сентябрьский (далее - представительный орган поселения) в лице _____________________________________________________ </w:t>
      </w:r>
      <w:r w:rsidRPr="0024184E">
        <w:rPr>
          <w:rFonts w:ascii="Times New Roman" w:hAnsi="Times New Roman"/>
          <w:color w:val="000000"/>
          <w:sz w:val="20"/>
          <w:szCs w:val="20"/>
        </w:rPr>
        <w:t xml:space="preserve">действующего на основании __________ сельского поселения _________________, </w:t>
      </w:r>
      <w:r w:rsidRPr="0024184E">
        <w:rPr>
          <w:rFonts w:ascii="Times New Roman" w:hAnsi="Times New Roman"/>
          <w:sz w:val="20"/>
          <w:szCs w:val="20"/>
        </w:rPr>
        <w:t>далее именуемые «Стороны», заключили настоящее  Соглашение во исполнение решения Думы Нефтеюганского района от _________________ и решения Совета депутатов сельского поселения ____________ от _______________ о нижеследующем:</w:t>
      </w:r>
    </w:p>
    <w:p w:rsidR="00795A0F" w:rsidRPr="0024184E" w:rsidRDefault="00795A0F" w:rsidP="0024184E">
      <w:pPr>
        <w:shd w:val="clear" w:color="auto" w:fill="FFFFFF"/>
        <w:spacing w:after="0" w:line="240" w:lineRule="auto"/>
        <w:jc w:val="both"/>
        <w:rPr>
          <w:rFonts w:ascii="Times New Roman" w:hAnsi="Times New Roman"/>
          <w:i/>
          <w:sz w:val="20"/>
          <w:szCs w:val="20"/>
          <w:vertAlign w:val="superscript"/>
        </w:rPr>
      </w:pPr>
    </w:p>
    <w:p w:rsidR="00795A0F" w:rsidRPr="0024184E" w:rsidRDefault="00795A0F" w:rsidP="0024184E">
      <w:pPr>
        <w:shd w:val="clear" w:color="auto" w:fill="FFFFFF"/>
        <w:spacing w:after="0" w:line="240" w:lineRule="auto"/>
        <w:ind w:firstLine="540"/>
        <w:jc w:val="both"/>
        <w:rPr>
          <w:rFonts w:ascii="Times New Roman" w:hAnsi="Times New Roman"/>
          <w:b/>
          <w:color w:val="000000"/>
          <w:sz w:val="20"/>
          <w:szCs w:val="20"/>
        </w:rPr>
      </w:pPr>
      <w:r w:rsidRPr="0024184E">
        <w:rPr>
          <w:rFonts w:ascii="Times New Roman" w:hAnsi="Times New Roman"/>
          <w:b/>
          <w:color w:val="000000"/>
          <w:sz w:val="20"/>
          <w:szCs w:val="20"/>
        </w:rPr>
        <w:t>1. Предмет Соглашения</w:t>
      </w:r>
    </w:p>
    <w:p w:rsidR="00795A0F" w:rsidRPr="0024184E" w:rsidRDefault="00795A0F" w:rsidP="0024184E">
      <w:pPr>
        <w:shd w:val="clear" w:color="auto" w:fill="FFFFFF"/>
        <w:spacing w:after="0" w:line="240" w:lineRule="auto"/>
        <w:ind w:firstLine="567"/>
        <w:jc w:val="both"/>
        <w:rPr>
          <w:rFonts w:ascii="Times New Roman" w:hAnsi="Times New Roman"/>
          <w:color w:val="000000"/>
          <w:sz w:val="20"/>
          <w:szCs w:val="20"/>
        </w:rPr>
      </w:pPr>
      <w:r w:rsidRPr="0024184E">
        <w:rPr>
          <w:rFonts w:ascii="Times New Roman" w:hAnsi="Times New Roman"/>
          <w:color w:val="000000"/>
          <w:sz w:val="20"/>
          <w:szCs w:val="20"/>
        </w:rPr>
        <w:t xml:space="preserve">1.1. Предметом настоящего Соглашения является передача Контрольно-счетной палате полномочий контрольно-счетного органа поселения по осуществлению внешнего муниципального финансового контроля и передача из бюджета </w:t>
      </w:r>
      <w:r w:rsidRPr="0024184E">
        <w:rPr>
          <w:rFonts w:ascii="Times New Roman" w:hAnsi="Times New Roman"/>
          <w:sz w:val="20"/>
          <w:szCs w:val="20"/>
        </w:rPr>
        <w:t xml:space="preserve">сельского поселения _______________ </w:t>
      </w:r>
      <w:r w:rsidRPr="0024184E">
        <w:rPr>
          <w:rFonts w:ascii="Times New Roman" w:hAnsi="Times New Roman"/>
          <w:color w:val="000000"/>
          <w:sz w:val="20"/>
          <w:szCs w:val="20"/>
        </w:rPr>
        <w:t>(далее – поселение) в бюджет Нефтеюганского района межбюджетных трансфертов на осуществление переданных полномочий.</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1.2. Контрольно-счетной палате передаются следующие полномочия контрольно-счетного органа поселения:</w:t>
      </w:r>
    </w:p>
    <w:p w:rsidR="00795A0F" w:rsidRPr="0024184E" w:rsidRDefault="00795A0F" w:rsidP="0024184E">
      <w:pPr>
        <w:shd w:val="clear" w:color="auto" w:fill="FFFFFF"/>
        <w:spacing w:after="0" w:line="240" w:lineRule="auto"/>
        <w:ind w:firstLine="720"/>
        <w:jc w:val="both"/>
        <w:rPr>
          <w:rFonts w:ascii="Times New Roman" w:hAnsi="Times New Roman"/>
          <w:sz w:val="20"/>
          <w:szCs w:val="20"/>
          <w:highlight w:val="red"/>
        </w:rPr>
      </w:pPr>
      <w:r w:rsidRPr="0024184E">
        <w:rPr>
          <w:rFonts w:ascii="Times New Roman" w:hAnsi="Times New Roman"/>
          <w:color w:val="000000"/>
          <w:sz w:val="20"/>
          <w:szCs w:val="20"/>
        </w:rPr>
        <w:t>- внешняя проверка годового отчета об исполнении бюджета поселения;</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sz w:val="20"/>
          <w:szCs w:val="20"/>
        </w:rPr>
        <w:t xml:space="preserve">- экспертиза </w:t>
      </w:r>
      <w:r w:rsidRPr="0024184E">
        <w:rPr>
          <w:rFonts w:ascii="Times New Roman" w:hAnsi="Times New Roman"/>
          <w:color w:val="000000"/>
          <w:sz w:val="20"/>
          <w:szCs w:val="20"/>
        </w:rPr>
        <w:t>проекта бюджета поселения.</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1.3. Внешняя проверка годового отчета об исполнении бюджета поселения и экспертиза проекта бюджета поселения ежегодно включаются в план работы Контрольно-счетной палаты.</w:t>
      </w:r>
    </w:p>
    <w:p w:rsidR="00795A0F" w:rsidRPr="0024184E" w:rsidRDefault="00795A0F" w:rsidP="0024184E">
      <w:pPr>
        <w:shd w:val="clear" w:color="auto" w:fill="FFFFFF"/>
        <w:spacing w:after="0" w:line="240" w:lineRule="auto"/>
        <w:ind w:firstLine="708"/>
        <w:jc w:val="both"/>
        <w:rPr>
          <w:rFonts w:ascii="Times New Roman" w:hAnsi="Times New Roman"/>
          <w:color w:val="000000"/>
          <w:sz w:val="20"/>
          <w:szCs w:val="20"/>
        </w:rPr>
      </w:pPr>
      <w:r w:rsidRPr="0024184E">
        <w:rPr>
          <w:rFonts w:ascii="Times New Roman" w:hAnsi="Times New Roman"/>
          <w:color w:val="000000"/>
          <w:sz w:val="20"/>
          <w:szCs w:val="20"/>
        </w:rPr>
        <w:t xml:space="preserve">1.4. Другие контрольные и экспертно-аналитические мероприятия включаются в план работы Контрольно – счетной палаты на основании  предложений органов местного самоуправления поселения, представляемых в сроки, установленные для формирования плана работы Контрольно-счетной палаты. </w:t>
      </w:r>
    </w:p>
    <w:p w:rsidR="00795A0F" w:rsidRPr="0024184E" w:rsidRDefault="00795A0F" w:rsidP="0024184E">
      <w:pPr>
        <w:shd w:val="clear" w:color="auto" w:fill="FFFFFF"/>
        <w:spacing w:after="0" w:line="240" w:lineRule="auto"/>
        <w:ind w:firstLine="708"/>
        <w:jc w:val="both"/>
        <w:rPr>
          <w:rFonts w:ascii="Times New Roman" w:hAnsi="Times New Roman"/>
          <w:sz w:val="20"/>
          <w:szCs w:val="20"/>
        </w:rPr>
      </w:pPr>
      <w:r w:rsidRPr="0024184E">
        <w:rPr>
          <w:rFonts w:ascii="Times New Roman" w:hAnsi="Times New Roman"/>
          <w:color w:val="000000"/>
          <w:sz w:val="20"/>
          <w:szCs w:val="20"/>
        </w:rPr>
        <w:t xml:space="preserve">Контрольные и экспертно-аналитические мероприятия в соответствии с настоящим Соглашением включаются в план работы Контрольно - счетной </w:t>
      </w:r>
      <w:r w:rsidRPr="0024184E">
        <w:rPr>
          <w:rFonts w:ascii="Times New Roman" w:hAnsi="Times New Roman"/>
          <w:sz w:val="20"/>
          <w:szCs w:val="20"/>
        </w:rPr>
        <w:t xml:space="preserve">палаты отдельным разделом (подразделом). </w:t>
      </w:r>
    </w:p>
    <w:p w:rsidR="00795A0F" w:rsidRPr="0024184E" w:rsidRDefault="00795A0F" w:rsidP="0024184E">
      <w:pPr>
        <w:shd w:val="clear" w:color="auto" w:fill="FFFFFF"/>
        <w:spacing w:after="0" w:line="240" w:lineRule="auto"/>
        <w:ind w:firstLine="708"/>
        <w:jc w:val="both"/>
        <w:rPr>
          <w:rFonts w:ascii="Times New Roman" w:hAnsi="Times New Roman"/>
          <w:sz w:val="20"/>
          <w:szCs w:val="20"/>
        </w:rPr>
      </w:pPr>
    </w:p>
    <w:p w:rsidR="00795A0F" w:rsidRPr="0024184E" w:rsidRDefault="00795A0F" w:rsidP="0024184E">
      <w:pPr>
        <w:keepNext/>
        <w:shd w:val="clear" w:color="auto" w:fill="FFFFFF"/>
        <w:spacing w:after="0" w:line="240" w:lineRule="auto"/>
        <w:ind w:left="709"/>
        <w:jc w:val="both"/>
        <w:rPr>
          <w:rFonts w:ascii="Times New Roman" w:hAnsi="Times New Roman"/>
          <w:b/>
          <w:color w:val="000000"/>
          <w:sz w:val="20"/>
          <w:szCs w:val="20"/>
        </w:rPr>
      </w:pPr>
      <w:r w:rsidRPr="0024184E">
        <w:rPr>
          <w:rFonts w:ascii="Times New Roman" w:hAnsi="Times New Roman"/>
          <w:b/>
          <w:color w:val="000000"/>
          <w:sz w:val="20"/>
          <w:szCs w:val="20"/>
        </w:rPr>
        <w:t>2. Срок действия Соглашения</w:t>
      </w:r>
    </w:p>
    <w:p w:rsidR="00795A0F" w:rsidRPr="0024184E" w:rsidRDefault="00795A0F" w:rsidP="0024184E">
      <w:pPr>
        <w:shd w:val="clear" w:color="auto" w:fill="FFFFFF"/>
        <w:spacing w:after="0" w:line="240" w:lineRule="auto"/>
        <w:ind w:firstLine="708"/>
        <w:jc w:val="both"/>
        <w:rPr>
          <w:rFonts w:ascii="Times New Roman" w:hAnsi="Times New Roman"/>
          <w:color w:val="000000"/>
          <w:sz w:val="20"/>
          <w:szCs w:val="20"/>
        </w:rPr>
      </w:pPr>
      <w:r w:rsidRPr="0024184E">
        <w:rPr>
          <w:rFonts w:ascii="Times New Roman" w:hAnsi="Times New Roman"/>
          <w:color w:val="000000"/>
          <w:sz w:val="20"/>
          <w:szCs w:val="20"/>
        </w:rPr>
        <w:t>2.1. Соглашение заключено на период с 1 января 2015 г. по 31 декабря 2016 г.</w:t>
      </w:r>
    </w:p>
    <w:p w:rsidR="00795A0F" w:rsidRPr="0024184E" w:rsidRDefault="00795A0F" w:rsidP="0024184E">
      <w:pPr>
        <w:shd w:val="clear" w:color="auto" w:fill="FFFFFF"/>
        <w:spacing w:after="0" w:line="240" w:lineRule="auto"/>
        <w:ind w:firstLine="708"/>
        <w:jc w:val="both"/>
        <w:rPr>
          <w:rFonts w:ascii="Times New Roman" w:hAnsi="Times New Roman"/>
          <w:color w:val="000000"/>
          <w:sz w:val="20"/>
          <w:szCs w:val="20"/>
        </w:rPr>
      </w:pPr>
    </w:p>
    <w:p w:rsidR="00795A0F" w:rsidRPr="0024184E" w:rsidRDefault="00795A0F" w:rsidP="0024184E">
      <w:pPr>
        <w:keepNext/>
        <w:shd w:val="clear" w:color="auto" w:fill="FFFFFF"/>
        <w:spacing w:after="0" w:line="240" w:lineRule="auto"/>
        <w:ind w:left="709"/>
        <w:jc w:val="both"/>
        <w:rPr>
          <w:rFonts w:ascii="Times New Roman" w:hAnsi="Times New Roman"/>
          <w:b/>
          <w:color w:val="000000"/>
          <w:spacing w:val="-2"/>
          <w:sz w:val="20"/>
          <w:szCs w:val="20"/>
        </w:rPr>
      </w:pPr>
      <w:r w:rsidRPr="0024184E">
        <w:rPr>
          <w:rFonts w:ascii="Times New Roman" w:hAnsi="Times New Roman"/>
          <w:b/>
          <w:color w:val="000000"/>
          <w:spacing w:val="-2"/>
          <w:sz w:val="20"/>
          <w:szCs w:val="20"/>
        </w:rPr>
        <w:t>3. Порядок определения и предоставления ежегодного объема межбюджетных трансфертов</w:t>
      </w: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r w:rsidRPr="0024184E">
        <w:rPr>
          <w:rFonts w:ascii="Times New Roman" w:hAnsi="Times New Roman"/>
          <w:color w:val="000000"/>
          <w:sz w:val="20"/>
          <w:szCs w:val="20"/>
        </w:rPr>
        <w:t>3.1. Объем межбюджетных трансфертов, предоставляемых из бюджета поселения в бюджет Нефтеюганского района на осуществление полномочий, предусмотренных настоящим Соглашением, определяется по следующей формуле:</w:t>
      </w: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r w:rsidRPr="0024184E">
        <w:rPr>
          <w:rFonts w:ascii="Times New Roman" w:hAnsi="Times New Roman"/>
          <w:color w:val="000000"/>
          <w:sz w:val="20"/>
          <w:szCs w:val="20"/>
        </w:rPr>
        <w:t>МФОТ</w:t>
      </w:r>
      <w:r w:rsidRPr="0024184E">
        <w:rPr>
          <w:rFonts w:ascii="Times New Roman" w:hAnsi="Times New Roman"/>
          <w:color w:val="000000"/>
          <w:sz w:val="20"/>
          <w:szCs w:val="20"/>
          <w:lang w:val="en-US"/>
        </w:rPr>
        <w:t>i</w:t>
      </w:r>
      <w:r w:rsidRPr="0024184E">
        <w:rPr>
          <w:rFonts w:ascii="Times New Roman" w:hAnsi="Times New Roman"/>
          <w:color w:val="000000"/>
          <w:sz w:val="20"/>
          <w:szCs w:val="20"/>
        </w:rPr>
        <w:t xml:space="preserve"> / Р * Рi </w:t>
      </w: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r w:rsidRPr="0024184E">
        <w:rPr>
          <w:rFonts w:ascii="Times New Roman" w:hAnsi="Times New Roman"/>
          <w:color w:val="000000"/>
          <w:sz w:val="20"/>
          <w:szCs w:val="20"/>
        </w:rPr>
        <w:t>где:</w:t>
      </w: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r w:rsidRPr="0024184E">
        <w:rPr>
          <w:rFonts w:ascii="Times New Roman" w:hAnsi="Times New Roman"/>
          <w:color w:val="000000"/>
          <w:sz w:val="20"/>
          <w:szCs w:val="20"/>
        </w:rPr>
        <w:t>¼МФОТ</w:t>
      </w:r>
      <w:r w:rsidRPr="0024184E">
        <w:rPr>
          <w:rFonts w:ascii="Times New Roman" w:hAnsi="Times New Roman"/>
          <w:color w:val="000000"/>
          <w:sz w:val="20"/>
          <w:szCs w:val="20"/>
          <w:lang w:val="en-US"/>
        </w:rPr>
        <w:t>i</w:t>
      </w:r>
      <w:r w:rsidRPr="0024184E">
        <w:rPr>
          <w:rFonts w:ascii="Times New Roman" w:hAnsi="Times New Roman"/>
          <w:color w:val="000000"/>
          <w:sz w:val="20"/>
          <w:szCs w:val="20"/>
        </w:rPr>
        <w:t>-месячного фонда одного инспектора Контрольно-счетной палаты Нефтеюганского района;</w:t>
      </w: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r w:rsidRPr="0024184E">
        <w:rPr>
          <w:rFonts w:ascii="Times New Roman" w:hAnsi="Times New Roman"/>
          <w:color w:val="000000"/>
          <w:sz w:val="20"/>
          <w:szCs w:val="20"/>
        </w:rPr>
        <w:t>Р- утвержденные расходы бюджетов всех поселений;</w:t>
      </w: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r w:rsidRPr="0024184E">
        <w:rPr>
          <w:rFonts w:ascii="Times New Roman" w:hAnsi="Times New Roman"/>
          <w:color w:val="000000"/>
          <w:sz w:val="20"/>
          <w:szCs w:val="20"/>
        </w:rPr>
        <w:t xml:space="preserve">Рi- утвержденные расходы одного поселения. </w:t>
      </w: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r w:rsidRPr="0024184E">
        <w:rPr>
          <w:rFonts w:ascii="Times New Roman" w:hAnsi="Times New Roman"/>
          <w:color w:val="000000"/>
          <w:sz w:val="20"/>
          <w:szCs w:val="20"/>
        </w:rPr>
        <w:t>3.2. Объем межбюджетных трансфертов на период действия Соглашения с 1 января 2014 года по 31 декабря 2016 года, определенный в установленном выше порядке, равен __________ (</w:t>
      </w:r>
      <w:r w:rsidRPr="0024184E">
        <w:rPr>
          <w:rFonts w:ascii="Times New Roman" w:hAnsi="Times New Roman"/>
          <w:i/>
          <w:color w:val="000000"/>
          <w:sz w:val="20"/>
          <w:szCs w:val="20"/>
        </w:rPr>
        <w:t>сумма прописью</w:t>
      </w:r>
      <w:r w:rsidRPr="0024184E">
        <w:rPr>
          <w:rFonts w:ascii="Times New Roman" w:hAnsi="Times New Roman"/>
          <w:color w:val="000000"/>
          <w:sz w:val="20"/>
          <w:szCs w:val="20"/>
        </w:rPr>
        <w:t>), согласно приложению к настоящему Соглашению.</w:t>
      </w: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r w:rsidRPr="0024184E">
        <w:rPr>
          <w:rFonts w:ascii="Times New Roman" w:hAnsi="Times New Roman"/>
          <w:color w:val="000000"/>
          <w:sz w:val="20"/>
          <w:szCs w:val="20"/>
        </w:rPr>
        <w:t xml:space="preserve">3.3. Объем межбюджетных трансфертов за вышеуказанный период перечисляется до 1 декабря 2016 года. </w:t>
      </w:r>
    </w:p>
    <w:p w:rsidR="00795A0F" w:rsidRPr="0024184E" w:rsidRDefault="00795A0F" w:rsidP="0024184E">
      <w:pPr>
        <w:shd w:val="clear" w:color="auto" w:fill="FFFFFF"/>
        <w:spacing w:after="0" w:line="240" w:lineRule="auto"/>
        <w:ind w:firstLine="708"/>
        <w:jc w:val="both"/>
        <w:rPr>
          <w:rFonts w:ascii="Times New Roman" w:hAnsi="Times New Roman"/>
          <w:sz w:val="20"/>
          <w:szCs w:val="20"/>
        </w:rPr>
      </w:pPr>
      <w:r w:rsidRPr="0024184E">
        <w:rPr>
          <w:rFonts w:ascii="Times New Roman" w:hAnsi="Times New Roman"/>
          <w:sz w:val="20"/>
          <w:szCs w:val="20"/>
        </w:rPr>
        <w:t>3.4. Расходы бюджета поселения на предоставление межбюджетных трансфертов и расходы бюджета Нефтеюганского района, осуществляемые за счет межбюджетных трансфертов, планируются и исполняются по соответствующему разделу бюджетной классификации</w:t>
      </w:r>
    </w:p>
    <w:p w:rsidR="00795A0F" w:rsidRPr="0024184E" w:rsidRDefault="00795A0F" w:rsidP="0024184E">
      <w:pPr>
        <w:shd w:val="clear" w:color="auto" w:fill="FFFFFF"/>
        <w:spacing w:after="0" w:line="240" w:lineRule="auto"/>
        <w:ind w:firstLine="708"/>
        <w:jc w:val="both"/>
        <w:rPr>
          <w:rFonts w:ascii="Times New Roman" w:hAnsi="Times New Roman"/>
          <w:sz w:val="20"/>
          <w:szCs w:val="20"/>
        </w:rPr>
      </w:pPr>
      <w:r w:rsidRPr="0024184E">
        <w:rPr>
          <w:rFonts w:ascii="Times New Roman" w:hAnsi="Times New Roman"/>
          <w:sz w:val="20"/>
          <w:szCs w:val="20"/>
        </w:rPr>
        <w:t xml:space="preserve">3.5. Межбюджетные трансферты зачисляются в бюджет Нефтеюганского района по соответствующему коду бюджетной классификации доходов. </w:t>
      </w:r>
    </w:p>
    <w:p w:rsidR="00795A0F" w:rsidRPr="0024184E" w:rsidRDefault="00795A0F" w:rsidP="0024184E">
      <w:pPr>
        <w:shd w:val="clear" w:color="auto" w:fill="FFFFFF"/>
        <w:spacing w:after="0" w:line="240" w:lineRule="auto"/>
        <w:ind w:firstLine="708"/>
        <w:jc w:val="both"/>
        <w:rPr>
          <w:rFonts w:ascii="Times New Roman" w:hAnsi="Times New Roman"/>
          <w:sz w:val="20"/>
          <w:szCs w:val="20"/>
          <w:vertAlign w:val="subscript"/>
        </w:rPr>
      </w:pPr>
      <w:r w:rsidRPr="0024184E">
        <w:rPr>
          <w:rFonts w:ascii="Times New Roman" w:hAnsi="Times New Roman"/>
          <w:sz w:val="20"/>
          <w:szCs w:val="20"/>
        </w:rPr>
        <w:t>3.6. Предельная штатная численность работников, необходимых для исполнения передаваемых полномочий по поселениям (Н) = С</w:t>
      </w:r>
      <w:r w:rsidRPr="0024184E">
        <w:rPr>
          <w:rFonts w:ascii="Times New Roman" w:hAnsi="Times New Roman"/>
          <w:sz w:val="20"/>
          <w:szCs w:val="20"/>
          <w:vertAlign w:val="subscript"/>
        </w:rPr>
        <w:t>1</w:t>
      </w:r>
      <w:r w:rsidRPr="0024184E">
        <w:rPr>
          <w:rFonts w:ascii="Times New Roman" w:hAnsi="Times New Roman"/>
          <w:sz w:val="20"/>
          <w:szCs w:val="20"/>
        </w:rPr>
        <w:t xml:space="preserve"> x N</w:t>
      </w:r>
      <w:r w:rsidRPr="0024184E">
        <w:rPr>
          <w:rFonts w:ascii="Times New Roman" w:hAnsi="Times New Roman"/>
          <w:sz w:val="20"/>
          <w:szCs w:val="20"/>
          <w:vertAlign w:val="subscript"/>
        </w:rPr>
        <w:t>i</w:t>
      </w:r>
    </w:p>
    <w:p w:rsidR="00795A0F" w:rsidRPr="0024184E" w:rsidRDefault="00795A0F" w:rsidP="0024184E">
      <w:pPr>
        <w:shd w:val="clear" w:color="auto" w:fill="FFFFFF"/>
        <w:spacing w:after="0" w:line="240" w:lineRule="auto"/>
        <w:ind w:firstLine="708"/>
        <w:jc w:val="both"/>
        <w:rPr>
          <w:rFonts w:ascii="Times New Roman" w:hAnsi="Times New Roman"/>
          <w:sz w:val="20"/>
          <w:szCs w:val="20"/>
        </w:rPr>
      </w:pPr>
      <w:r w:rsidRPr="0024184E">
        <w:rPr>
          <w:rFonts w:ascii="Times New Roman" w:hAnsi="Times New Roman"/>
          <w:sz w:val="20"/>
          <w:szCs w:val="20"/>
        </w:rPr>
        <w:t>Норматив численности работников на реализацию соответствующего полномочия (С</w:t>
      </w:r>
      <w:r w:rsidRPr="0024184E">
        <w:rPr>
          <w:rFonts w:ascii="Times New Roman" w:hAnsi="Times New Roman"/>
          <w:sz w:val="20"/>
          <w:szCs w:val="20"/>
          <w:vertAlign w:val="subscript"/>
        </w:rPr>
        <w:t>1</w:t>
      </w:r>
      <w:r w:rsidRPr="0024184E">
        <w:rPr>
          <w:rFonts w:ascii="Times New Roman" w:hAnsi="Times New Roman"/>
          <w:sz w:val="20"/>
          <w:szCs w:val="20"/>
        </w:rPr>
        <w:t>) = Н</w:t>
      </w:r>
      <w:r w:rsidRPr="0024184E">
        <w:rPr>
          <w:rFonts w:ascii="Times New Roman" w:hAnsi="Times New Roman"/>
          <w:sz w:val="20"/>
          <w:szCs w:val="20"/>
          <w:vertAlign w:val="subscript"/>
        </w:rPr>
        <w:t>1</w:t>
      </w:r>
      <w:r w:rsidRPr="0024184E">
        <w:rPr>
          <w:rFonts w:ascii="Times New Roman" w:hAnsi="Times New Roman"/>
          <w:sz w:val="20"/>
          <w:szCs w:val="20"/>
        </w:rPr>
        <w:t>/</w:t>
      </w:r>
      <w:r w:rsidRPr="0024184E">
        <w:rPr>
          <w:rFonts w:ascii="Times New Roman" w:hAnsi="Times New Roman"/>
          <w:sz w:val="20"/>
          <w:szCs w:val="20"/>
          <w:lang w:val="en-US"/>
        </w:rPr>
        <w:t>N</w:t>
      </w:r>
      <w:r w:rsidRPr="0024184E">
        <w:rPr>
          <w:rFonts w:ascii="Times New Roman" w:hAnsi="Times New Roman"/>
          <w:sz w:val="20"/>
          <w:szCs w:val="20"/>
        </w:rPr>
        <w:t>/</w:t>
      </w:r>
    </w:p>
    <w:p w:rsidR="00795A0F" w:rsidRPr="0024184E" w:rsidRDefault="00795A0F" w:rsidP="0024184E">
      <w:pPr>
        <w:shd w:val="clear" w:color="auto" w:fill="FFFFFF"/>
        <w:spacing w:after="0" w:line="240" w:lineRule="auto"/>
        <w:ind w:firstLine="708"/>
        <w:jc w:val="both"/>
        <w:rPr>
          <w:rFonts w:ascii="Times New Roman" w:hAnsi="Times New Roman"/>
          <w:sz w:val="20"/>
          <w:szCs w:val="20"/>
        </w:rPr>
      </w:pPr>
      <w:r w:rsidRPr="0024184E">
        <w:rPr>
          <w:rFonts w:ascii="Times New Roman" w:hAnsi="Times New Roman"/>
          <w:sz w:val="20"/>
          <w:szCs w:val="20"/>
        </w:rPr>
        <w:t>С</w:t>
      </w:r>
      <w:r w:rsidRPr="0024184E">
        <w:rPr>
          <w:rFonts w:ascii="Times New Roman" w:hAnsi="Times New Roman"/>
          <w:sz w:val="20"/>
          <w:szCs w:val="20"/>
          <w:vertAlign w:val="subscript"/>
        </w:rPr>
        <w:t>1</w:t>
      </w:r>
      <w:r w:rsidRPr="0024184E">
        <w:rPr>
          <w:rFonts w:ascii="Times New Roman" w:hAnsi="Times New Roman"/>
          <w:sz w:val="20"/>
          <w:szCs w:val="20"/>
        </w:rPr>
        <w:t xml:space="preserve"> = 1/44 359 = 0,00002</w:t>
      </w:r>
    </w:p>
    <w:p w:rsidR="00795A0F" w:rsidRPr="0024184E" w:rsidRDefault="00795A0F" w:rsidP="0024184E">
      <w:pPr>
        <w:shd w:val="clear" w:color="auto" w:fill="FFFFFF"/>
        <w:spacing w:after="0" w:line="240" w:lineRule="auto"/>
        <w:ind w:firstLine="708"/>
        <w:jc w:val="both"/>
        <w:rPr>
          <w:rFonts w:ascii="Times New Roman" w:hAnsi="Times New Roman"/>
          <w:sz w:val="20"/>
          <w:szCs w:val="20"/>
        </w:rPr>
      </w:pPr>
      <w:r w:rsidRPr="0024184E">
        <w:rPr>
          <w:rFonts w:ascii="Times New Roman" w:hAnsi="Times New Roman"/>
          <w:sz w:val="20"/>
          <w:szCs w:val="20"/>
        </w:rPr>
        <w:t>Предельная штатная численность работников, исполняющих полномочия внешнего муниципального финансового контроля в поселениях (Н</w:t>
      </w:r>
      <w:r w:rsidRPr="0024184E">
        <w:rPr>
          <w:rFonts w:ascii="Times New Roman" w:hAnsi="Times New Roman"/>
          <w:sz w:val="20"/>
          <w:szCs w:val="20"/>
          <w:vertAlign w:val="subscript"/>
        </w:rPr>
        <w:t>1</w:t>
      </w:r>
      <w:r w:rsidRPr="0024184E">
        <w:rPr>
          <w:rFonts w:ascii="Times New Roman" w:hAnsi="Times New Roman"/>
          <w:sz w:val="20"/>
          <w:szCs w:val="20"/>
        </w:rPr>
        <w:t>) = 1 единица.</w:t>
      </w:r>
    </w:p>
    <w:p w:rsidR="00795A0F" w:rsidRPr="0024184E" w:rsidRDefault="00795A0F" w:rsidP="0024184E">
      <w:pPr>
        <w:shd w:val="clear" w:color="auto" w:fill="FFFFFF"/>
        <w:spacing w:after="0" w:line="240" w:lineRule="auto"/>
        <w:ind w:firstLine="708"/>
        <w:jc w:val="both"/>
        <w:rPr>
          <w:rFonts w:ascii="Times New Roman" w:hAnsi="Times New Roman"/>
          <w:sz w:val="20"/>
          <w:szCs w:val="20"/>
        </w:rPr>
      </w:pPr>
      <w:r w:rsidRPr="0024184E">
        <w:rPr>
          <w:rFonts w:ascii="Times New Roman" w:hAnsi="Times New Roman"/>
          <w:sz w:val="20"/>
          <w:szCs w:val="20"/>
        </w:rPr>
        <w:t>Общая численность постоянного населения, проживающих в поселениях, участвующих в передаче соответствующего полномочия (</w:t>
      </w:r>
      <w:r w:rsidRPr="0024184E">
        <w:rPr>
          <w:rFonts w:ascii="Times New Roman" w:hAnsi="Times New Roman"/>
          <w:sz w:val="20"/>
          <w:szCs w:val="20"/>
          <w:lang w:val="en-US"/>
        </w:rPr>
        <w:t>N</w:t>
      </w:r>
      <w:r w:rsidRPr="0024184E">
        <w:rPr>
          <w:rFonts w:ascii="Times New Roman" w:hAnsi="Times New Roman"/>
          <w:sz w:val="20"/>
          <w:szCs w:val="20"/>
        </w:rPr>
        <w:t>) = 44 359 чел.</w:t>
      </w:r>
    </w:p>
    <w:p w:rsidR="00795A0F" w:rsidRPr="0024184E" w:rsidRDefault="00795A0F" w:rsidP="0024184E">
      <w:pPr>
        <w:shd w:val="clear" w:color="auto" w:fill="FFFFFF"/>
        <w:spacing w:after="0" w:line="240" w:lineRule="auto"/>
        <w:ind w:firstLine="708"/>
        <w:jc w:val="both"/>
        <w:rPr>
          <w:rFonts w:ascii="Times New Roman" w:hAnsi="Times New Roman"/>
          <w:sz w:val="20"/>
          <w:szCs w:val="20"/>
        </w:rPr>
      </w:pPr>
      <w:r w:rsidRPr="0024184E">
        <w:rPr>
          <w:rFonts w:ascii="Times New Roman" w:hAnsi="Times New Roman"/>
          <w:sz w:val="20"/>
          <w:szCs w:val="20"/>
        </w:rPr>
        <w:t xml:space="preserve">Численность населения </w:t>
      </w:r>
      <w:r w:rsidRPr="0024184E">
        <w:rPr>
          <w:rFonts w:ascii="Times New Roman" w:hAnsi="Times New Roman"/>
          <w:sz w:val="20"/>
          <w:szCs w:val="20"/>
          <w:lang w:val="en-US"/>
        </w:rPr>
        <w:t>i</w:t>
      </w:r>
      <w:r w:rsidRPr="0024184E">
        <w:rPr>
          <w:rFonts w:ascii="Times New Roman" w:hAnsi="Times New Roman"/>
          <w:sz w:val="20"/>
          <w:szCs w:val="20"/>
        </w:rPr>
        <w:t>-го поселения, участвующего в передаче соответствующих полномочий (Н</w:t>
      </w:r>
      <w:r w:rsidRPr="0024184E">
        <w:rPr>
          <w:rFonts w:ascii="Times New Roman" w:hAnsi="Times New Roman"/>
          <w:sz w:val="20"/>
          <w:szCs w:val="20"/>
          <w:vertAlign w:val="subscript"/>
        </w:rPr>
        <w:t>1</w:t>
      </w:r>
      <w:r w:rsidRPr="0024184E">
        <w:rPr>
          <w:rFonts w:ascii="Times New Roman" w:hAnsi="Times New Roman"/>
          <w:sz w:val="20"/>
          <w:szCs w:val="20"/>
        </w:rPr>
        <w:t>).</w:t>
      </w:r>
    </w:p>
    <w:p w:rsidR="00795A0F" w:rsidRPr="0024184E" w:rsidRDefault="00795A0F" w:rsidP="0024184E">
      <w:pPr>
        <w:shd w:val="clear" w:color="auto" w:fill="FFFFFF"/>
        <w:spacing w:after="0" w:line="240" w:lineRule="auto"/>
        <w:ind w:firstLine="708"/>
        <w:jc w:val="both"/>
        <w:rPr>
          <w:rFonts w:ascii="Times New Roman" w:hAnsi="Times New Roman"/>
          <w:sz w:val="20"/>
          <w:szCs w:val="20"/>
        </w:rPr>
      </w:pPr>
      <w:r w:rsidRPr="0024184E">
        <w:rPr>
          <w:rFonts w:ascii="Times New Roman" w:hAnsi="Times New Roman"/>
          <w:b/>
          <w:sz w:val="20"/>
          <w:szCs w:val="20"/>
        </w:rPr>
        <w:t>Н</w:t>
      </w:r>
      <w:r w:rsidRPr="0024184E">
        <w:rPr>
          <w:rFonts w:ascii="Times New Roman" w:hAnsi="Times New Roman"/>
          <w:sz w:val="20"/>
          <w:szCs w:val="20"/>
        </w:rPr>
        <w:t xml:space="preserve"> сп. ________________ = 0,00002 </w:t>
      </w:r>
      <w:r w:rsidRPr="0024184E">
        <w:rPr>
          <w:rFonts w:ascii="Times New Roman" w:hAnsi="Times New Roman"/>
          <w:sz w:val="20"/>
          <w:szCs w:val="20"/>
          <w:lang w:val="en-US"/>
        </w:rPr>
        <w:t>x</w:t>
      </w:r>
      <w:r w:rsidRPr="0024184E">
        <w:rPr>
          <w:rFonts w:ascii="Times New Roman" w:hAnsi="Times New Roman"/>
          <w:sz w:val="20"/>
          <w:szCs w:val="20"/>
        </w:rPr>
        <w:t xml:space="preserve"> ______ = ______ ед.</w:t>
      </w:r>
    </w:p>
    <w:p w:rsidR="00795A0F" w:rsidRPr="0024184E" w:rsidRDefault="00795A0F" w:rsidP="0024184E">
      <w:pPr>
        <w:shd w:val="clear" w:color="auto" w:fill="FFFFFF"/>
        <w:spacing w:after="0" w:line="240" w:lineRule="auto"/>
        <w:ind w:firstLine="708"/>
        <w:jc w:val="both"/>
        <w:rPr>
          <w:rFonts w:ascii="Times New Roman" w:hAnsi="Times New Roman"/>
          <w:sz w:val="20"/>
          <w:szCs w:val="20"/>
        </w:rPr>
      </w:pPr>
    </w:p>
    <w:p w:rsidR="00795A0F" w:rsidRPr="0024184E" w:rsidRDefault="00795A0F" w:rsidP="0024184E">
      <w:pPr>
        <w:keepNext/>
        <w:shd w:val="clear" w:color="auto" w:fill="FFFFFF"/>
        <w:spacing w:after="0" w:line="240" w:lineRule="auto"/>
        <w:ind w:left="709"/>
        <w:jc w:val="both"/>
        <w:rPr>
          <w:rFonts w:ascii="Times New Roman" w:hAnsi="Times New Roman"/>
          <w:b/>
          <w:color w:val="000000"/>
          <w:spacing w:val="-2"/>
          <w:sz w:val="20"/>
          <w:szCs w:val="20"/>
        </w:rPr>
      </w:pPr>
      <w:r w:rsidRPr="0024184E">
        <w:rPr>
          <w:rFonts w:ascii="Times New Roman" w:hAnsi="Times New Roman"/>
          <w:b/>
          <w:color w:val="000000"/>
          <w:spacing w:val="-2"/>
          <w:sz w:val="20"/>
          <w:szCs w:val="20"/>
        </w:rPr>
        <w:t>4. Права и обязанности сторон</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vertAlign w:val="superscript"/>
        </w:rPr>
      </w:pPr>
      <w:r w:rsidRPr="0024184E">
        <w:rPr>
          <w:rFonts w:ascii="Times New Roman" w:hAnsi="Times New Roman"/>
          <w:color w:val="000000"/>
          <w:sz w:val="20"/>
          <w:szCs w:val="20"/>
        </w:rPr>
        <w:t>4.1.Дума района:</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4.1.1) устанавливает в муниципальных правовых актах полномочия Контрольно-счетной палаты по осуществлению предусмотренных настоящим Соглашением полномочий;</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4.1.2) устанавливает штатную численность Контрольно-счетной палаты с учетом необходимости осуществления предусмотренных настоящим Соглашением полномочий;</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4.1.4) получает от Контрольно-счетной палаты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r w:rsidRPr="0024184E">
        <w:rPr>
          <w:rFonts w:ascii="Times New Roman" w:hAnsi="Times New Roman"/>
          <w:color w:val="000000"/>
          <w:sz w:val="20"/>
          <w:szCs w:val="20"/>
        </w:rPr>
        <w:t>4.2. Контрольно-счетная палата:</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4.2.1) включает в планы своей работы:</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ежегодно - внешнюю проверку годового отчета об исполнении бюджета поселения и экспертизу проекта бюджета поселения;</w:t>
      </w:r>
    </w:p>
    <w:p w:rsidR="00795A0F" w:rsidRPr="0024184E" w:rsidRDefault="00795A0F" w:rsidP="0024184E">
      <w:pPr>
        <w:shd w:val="clear" w:color="auto" w:fill="FFFFFF"/>
        <w:spacing w:after="0" w:line="240" w:lineRule="auto"/>
        <w:ind w:firstLine="720"/>
        <w:jc w:val="both"/>
        <w:rPr>
          <w:rFonts w:ascii="Times New Roman" w:hAnsi="Times New Roman"/>
          <w:sz w:val="20"/>
          <w:szCs w:val="20"/>
        </w:rPr>
      </w:pPr>
      <w:r w:rsidRPr="0024184E">
        <w:rPr>
          <w:rFonts w:ascii="Times New Roman" w:hAnsi="Times New Roman"/>
          <w:sz w:val="20"/>
          <w:szCs w:val="20"/>
        </w:rPr>
        <w:t>в сроки, не противоречащие законодательству – иные контрольные и экспертно-аналитические мероприятия с учетом финансовых средств на их исполнение;</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4.2.6) направляет отчеты и заключения по результатам проведенных мероприятия представительному органу поселения, вправе направлять указанные материалы иным органам местного самоуправления поселения;</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4.2.7) размещает информацию о проведенных мероприятиях на официальном сайте органов местного самоуправления Нефтеюганского района;</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4.2.8) направляет представления и предписания в администрацию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4.2.10)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Нефтеюганского района.</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4.3. Представительный орган поселения:</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4.3.1) утверждает в решении о бюджете поселения межбюджетные трансферты бюджету Нефтеюганского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Нефтеюганского района;</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4.3.2) направляет в  Контрольно-счетную палату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4.3.3) рассматривает отчеты и заключения, а также предложения Контрольно-счетной палаты по результатам проведения контрольных и экспертно-аналитических мероприятий;</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4.3.4) имеет право опубликовывать информацию о проведенных мероприятиях на сайте органов местного самоуправления Нефтеюганского района;</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4.3.5) рассматривает обращения Контрольно-счетной палаты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4.3.6) имеет право приостановить перечисление предусмотренных настоящим Соглашением межбюджетных трансфертов в случае невыполнения  Контрольно-счетной палатой своих обязательств.</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4.4. Стороны имеют право принимать иные меры, необходимые для реализации настоящего Соглашения.</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p>
    <w:p w:rsidR="00795A0F" w:rsidRPr="0024184E" w:rsidRDefault="00795A0F" w:rsidP="0024184E">
      <w:pPr>
        <w:keepNext/>
        <w:shd w:val="clear" w:color="auto" w:fill="FFFFFF"/>
        <w:spacing w:after="0" w:line="240" w:lineRule="auto"/>
        <w:ind w:left="709"/>
        <w:jc w:val="both"/>
        <w:rPr>
          <w:rFonts w:ascii="Times New Roman" w:hAnsi="Times New Roman"/>
          <w:b/>
          <w:color w:val="000000"/>
          <w:spacing w:val="-2"/>
          <w:sz w:val="20"/>
          <w:szCs w:val="20"/>
        </w:rPr>
      </w:pPr>
      <w:r w:rsidRPr="0024184E">
        <w:rPr>
          <w:rFonts w:ascii="Times New Roman" w:hAnsi="Times New Roman"/>
          <w:b/>
          <w:color w:val="000000"/>
          <w:spacing w:val="-2"/>
          <w:sz w:val="20"/>
          <w:szCs w:val="20"/>
        </w:rPr>
        <w:t>5. Ответственность сторон</w:t>
      </w: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r w:rsidRPr="0024184E">
        <w:rPr>
          <w:rFonts w:ascii="Times New Roman" w:hAnsi="Times New Roman"/>
          <w:color w:val="000000"/>
          <w:sz w:val="20"/>
          <w:szCs w:val="20"/>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p>
    <w:p w:rsidR="00795A0F" w:rsidRPr="0024184E" w:rsidRDefault="00795A0F" w:rsidP="0024184E">
      <w:pPr>
        <w:keepNext/>
        <w:shd w:val="clear" w:color="auto" w:fill="FFFFFF"/>
        <w:spacing w:after="0" w:line="240" w:lineRule="auto"/>
        <w:ind w:left="709"/>
        <w:jc w:val="both"/>
        <w:rPr>
          <w:rFonts w:ascii="Times New Roman" w:hAnsi="Times New Roman"/>
          <w:b/>
          <w:color w:val="000000"/>
          <w:spacing w:val="-2"/>
          <w:sz w:val="20"/>
          <w:szCs w:val="20"/>
        </w:rPr>
      </w:pPr>
      <w:r w:rsidRPr="0024184E">
        <w:rPr>
          <w:rFonts w:ascii="Times New Roman" w:hAnsi="Times New Roman"/>
          <w:b/>
          <w:color w:val="000000"/>
          <w:spacing w:val="-2"/>
          <w:sz w:val="20"/>
          <w:szCs w:val="20"/>
        </w:rPr>
        <w:t>6. Заключительные положения</w:t>
      </w: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r w:rsidRPr="0024184E">
        <w:rPr>
          <w:rFonts w:ascii="Times New Roman" w:hAnsi="Times New Roman"/>
          <w:color w:val="000000"/>
          <w:sz w:val="20"/>
          <w:szCs w:val="20"/>
        </w:rPr>
        <w:t>6.1. Настоящее Соглашение вступает в силу с момента его подписания всеми Сторонами.</w:t>
      </w: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r w:rsidRPr="0024184E">
        <w:rPr>
          <w:rFonts w:ascii="Times New Roman" w:hAnsi="Times New Roman"/>
          <w:color w:val="000000"/>
          <w:sz w:val="20"/>
          <w:szCs w:val="20"/>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795A0F" w:rsidRPr="0024184E" w:rsidRDefault="00795A0F" w:rsidP="0024184E">
      <w:pPr>
        <w:shd w:val="clear" w:color="auto" w:fill="FFFFFF"/>
        <w:spacing w:after="0" w:line="240" w:lineRule="auto"/>
        <w:ind w:firstLine="708"/>
        <w:jc w:val="both"/>
        <w:rPr>
          <w:rFonts w:ascii="Times New Roman" w:hAnsi="Times New Roman"/>
          <w:color w:val="000000"/>
          <w:sz w:val="20"/>
          <w:szCs w:val="20"/>
        </w:rPr>
      </w:pPr>
      <w:r w:rsidRPr="0024184E">
        <w:rPr>
          <w:rFonts w:ascii="Times New Roman" w:hAnsi="Times New Roman"/>
          <w:color w:val="000000"/>
          <w:sz w:val="20"/>
          <w:szCs w:val="20"/>
        </w:rPr>
        <w:t xml:space="preserve">6.3. Действие настоящего Соглашения может быть прекращено досрочно по соглашению Сторон либо в случае направления Думой района или </w:t>
      </w:r>
      <w:bookmarkStart w:id="1" w:name="OLE_LINK2"/>
      <w:bookmarkStart w:id="2" w:name="OLE_LINK1"/>
      <w:r w:rsidRPr="0024184E">
        <w:rPr>
          <w:rFonts w:ascii="Times New Roman" w:hAnsi="Times New Roman"/>
          <w:color w:val="000000"/>
          <w:sz w:val="20"/>
          <w:szCs w:val="20"/>
        </w:rPr>
        <w:t xml:space="preserve">представительным органом поселения </w:t>
      </w:r>
      <w:bookmarkEnd w:id="1"/>
      <w:bookmarkEnd w:id="2"/>
      <w:r w:rsidRPr="0024184E">
        <w:rPr>
          <w:rFonts w:ascii="Times New Roman" w:hAnsi="Times New Roman"/>
          <w:color w:val="000000"/>
          <w:sz w:val="20"/>
          <w:szCs w:val="20"/>
        </w:rPr>
        <w:t>другим Сторонам уведомления о расторжении Соглашения.</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6.4.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r w:rsidRPr="0024184E">
        <w:rPr>
          <w:rFonts w:ascii="Times New Roman" w:hAnsi="Times New Roman"/>
          <w:color w:val="000000"/>
          <w:sz w:val="20"/>
          <w:szCs w:val="20"/>
        </w:rPr>
        <w:t>6.5. Настоящее Соглашение составлено в трех экземплярах, имеющих одинаковую юридическую силу, по одному экземпляру для каждой из Сторон.</w:t>
      </w:r>
    </w:p>
    <w:p w:rsidR="00795A0F" w:rsidRPr="0024184E" w:rsidRDefault="00795A0F" w:rsidP="0024184E">
      <w:pPr>
        <w:shd w:val="clear" w:color="auto" w:fill="FFFFFF"/>
        <w:spacing w:after="0" w:line="240" w:lineRule="auto"/>
        <w:ind w:firstLine="720"/>
        <w:jc w:val="both"/>
        <w:rPr>
          <w:rFonts w:ascii="Times New Roman" w:hAnsi="Times New Roman"/>
          <w:color w:val="000000"/>
          <w:sz w:val="20"/>
          <w:szCs w:val="20"/>
        </w:rPr>
      </w:pPr>
    </w:p>
    <w:tbl>
      <w:tblPr>
        <w:tblW w:w="0" w:type="auto"/>
        <w:tblLook w:val="01E0"/>
      </w:tblPr>
      <w:tblGrid>
        <w:gridCol w:w="5017"/>
        <w:gridCol w:w="4554"/>
      </w:tblGrid>
      <w:tr w:rsidR="00795A0F" w:rsidRPr="0024184E" w:rsidTr="00646D33">
        <w:tc>
          <w:tcPr>
            <w:tcW w:w="5017" w:type="dxa"/>
          </w:tcPr>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 xml:space="preserve">Глава </w:t>
            </w: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 xml:space="preserve">Нефтеюганского района </w:t>
            </w:r>
          </w:p>
          <w:p w:rsidR="00795A0F" w:rsidRPr="0024184E" w:rsidRDefault="00795A0F" w:rsidP="0024184E">
            <w:pPr>
              <w:spacing w:after="0" w:line="240" w:lineRule="auto"/>
              <w:ind w:right="284"/>
              <w:jc w:val="both"/>
              <w:rPr>
                <w:rFonts w:ascii="Times New Roman" w:hAnsi="Times New Roman"/>
                <w:color w:val="000000"/>
                <w:sz w:val="20"/>
                <w:szCs w:val="20"/>
              </w:rPr>
            </w:pP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__________________ В.Н. Семёнов</w:t>
            </w: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 xml:space="preserve">«____»________________ 2015 г. </w:t>
            </w:r>
          </w:p>
          <w:p w:rsidR="00795A0F" w:rsidRPr="0024184E" w:rsidRDefault="00795A0F" w:rsidP="0024184E">
            <w:pPr>
              <w:spacing w:after="0" w:line="240" w:lineRule="auto"/>
              <w:ind w:right="284"/>
              <w:jc w:val="both"/>
              <w:rPr>
                <w:rFonts w:ascii="Times New Roman" w:hAnsi="Times New Roman"/>
                <w:color w:val="000000"/>
                <w:sz w:val="20"/>
                <w:szCs w:val="20"/>
              </w:rPr>
            </w:pPr>
          </w:p>
          <w:p w:rsidR="00795A0F" w:rsidRPr="0024184E" w:rsidRDefault="00795A0F" w:rsidP="0024184E">
            <w:pPr>
              <w:spacing w:after="0" w:line="240" w:lineRule="auto"/>
              <w:ind w:right="284"/>
              <w:jc w:val="both"/>
              <w:rPr>
                <w:rFonts w:ascii="Times New Roman" w:hAnsi="Times New Roman"/>
                <w:color w:val="000000"/>
                <w:sz w:val="20"/>
                <w:szCs w:val="20"/>
              </w:rPr>
            </w:pPr>
          </w:p>
        </w:tc>
        <w:tc>
          <w:tcPr>
            <w:tcW w:w="4554" w:type="dxa"/>
          </w:tcPr>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Глава поселения</w:t>
            </w: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 xml:space="preserve">__________________ </w:t>
            </w:r>
          </w:p>
          <w:p w:rsidR="00795A0F" w:rsidRPr="0024184E" w:rsidRDefault="00795A0F" w:rsidP="0024184E">
            <w:pPr>
              <w:spacing w:after="0" w:line="240" w:lineRule="auto"/>
              <w:ind w:right="284"/>
              <w:jc w:val="both"/>
              <w:rPr>
                <w:rFonts w:ascii="Times New Roman" w:hAnsi="Times New Roman"/>
                <w:color w:val="000000"/>
                <w:sz w:val="20"/>
                <w:szCs w:val="20"/>
              </w:rPr>
            </w:pP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_______________(________________)</w:t>
            </w: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«____»________________ 2015 г.</w:t>
            </w:r>
          </w:p>
          <w:p w:rsidR="00795A0F" w:rsidRPr="0024184E" w:rsidRDefault="00795A0F" w:rsidP="0024184E">
            <w:pPr>
              <w:spacing w:after="0" w:line="240" w:lineRule="auto"/>
              <w:ind w:right="284"/>
              <w:jc w:val="both"/>
              <w:rPr>
                <w:rFonts w:ascii="Times New Roman" w:hAnsi="Times New Roman"/>
                <w:color w:val="000000"/>
                <w:sz w:val="20"/>
                <w:szCs w:val="20"/>
              </w:rPr>
            </w:pPr>
          </w:p>
          <w:p w:rsidR="00795A0F" w:rsidRPr="0024184E" w:rsidRDefault="00795A0F" w:rsidP="0024184E">
            <w:pPr>
              <w:spacing w:after="0" w:line="240" w:lineRule="auto"/>
              <w:ind w:right="284"/>
              <w:jc w:val="both"/>
              <w:rPr>
                <w:rFonts w:ascii="Times New Roman" w:hAnsi="Times New Roman"/>
                <w:color w:val="000000"/>
                <w:sz w:val="20"/>
                <w:szCs w:val="20"/>
              </w:rPr>
            </w:pPr>
          </w:p>
        </w:tc>
      </w:tr>
    </w:tbl>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Председатель</w:t>
      </w: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Контрольно-счетной палаты</w:t>
      </w: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Нефтеюганского района ____________ Н.В. Пикурс</w:t>
      </w:r>
    </w:p>
    <w:p w:rsidR="00795A0F" w:rsidRPr="0024184E" w:rsidRDefault="00795A0F" w:rsidP="0024184E">
      <w:pPr>
        <w:spacing w:after="0" w:line="240" w:lineRule="auto"/>
        <w:ind w:right="284"/>
        <w:jc w:val="both"/>
        <w:rPr>
          <w:rFonts w:ascii="Times New Roman" w:hAnsi="Times New Roman"/>
          <w:color w:val="000000"/>
          <w:sz w:val="20"/>
          <w:szCs w:val="20"/>
        </w:rPr>
      </w:pP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 xml:space="preserve"> «____»________________ 2015 г. </w:t>
      </w:r>
    </w:p>
    <w:p w:rsidR="00795A0F" w:rsidRPr="0024184E" w:rsidRDefault="00795A0F" w:rsidP="0024184E">
      <w:pPr>
        <w:spacing w:after="0" w:line="240" w:lineRule="auto"/>
        <w:ind w:right="284"/>
        <w:jc w:val="both"/>
        <w:rPr>
          <w:rFonts w:ascii="Times New Roman" w:hAnsi="Times New Roman"/>
          <w:color w:val="000000"/>
          <w:sz w:val="20"/>
          <w:szCs w:val="20"/>
        </w:rPr>
      </w:pPr>
    </w:p>
    <w:p w:rsidR="00795A0F" w:rsidRPr="0024184E" w:rsidRDefault="00795A0F" w:rsidP="0024184E">
      <w:pPr>
        <w:spacing w:after="0" w:line="240" w:lineRule="auto"/>
        <w:ind w:right="284"/>
        <w:jc w:val="both"/>
        <w:rPr>
          <w:rFonts w:ascii="Times New Roman" w:hAnsi="Times New Roman"/>
          <w:color w:val="000000"/>
          <w:sz w:val="20"/>
          <w:szCs w:val="20"/>
        </w:rPr>
      </w:pPr>
    </w:p>
    <w:p w:rsidR="00795A0F" w:rsidRPr="0024184E" w:rsidRDefault="00795A0F" w:rsidP="0024184E">
      <w:pPr>
        <w:shd w:val="clear" w:color="auto" w:fill="FFFFFF"/>
        <w:spacing w:after="0" w:line="240" w:lineRule="auto"/>
        <w:ind w:firstLine="4860"/>
        <w:jc w:val="both"/>
        <w:rPr>
          <w:rFonts w:ascii="Times New Roman" w:hAnsi="Times New Roman"/>
          <w:color w:val="000000"/>
          <w:sz w:val="20"/>
          <w:szCs w:val="20"/>
        </w:rPr>
      </w:pPr>
    </w:p>
    <w:p w:rsidR="00795A0F" w:rsidRPr="0024184E" w:rsidRDefault="00795A0F" w:rsidP="0024184E">
      <w:pPr>
        <w:shd w:val="clear" w:color="auto" w:fill="FFFFFF"/>
        <w:spacing w:after="0" w:line="240" w:lineRule="auto"/>
        <w:ind w:firstLine="4860"/>
        <w:jc w:val="both"/>
        <w:rPr>
          <w:rFonts w:ascii="Times New Roman" w:hAnsi="Times New Roman"/>
          <w:color w:val="000000"/>
          <w:sz w:val="20"/>
          <w:szCs w:val="20"/>
        </w:rPr>
      </w:pPr>
    </w:p>
    <w:p w:rsidR="00795A0F" w:rsidRPr="0024184E" w:rsidRDefault="00795A0F" w:rsidP="0024184E">
      <w:pPr>
        <w:shd w:val="clear" w:color="auto" w:fill="FFFFFF"/>
        <w:spacing w:after="0" w:line="240" w:lineRule="auto"/>
        <w:ind w:firstLine="4860"/>
        <w:jc w:val="both"/>
        <w:rPr>
          <w:rFonts w:ascii="Times New Roman" w:hAnsi="Times New Roman"/>
          <w:color w:val="000000"/>
          <w:sz w:val="20"/>
          <w:szCs w:val="20"/>
        </w:rPr>
      </w:pPr>
    </w:p>
    <w:p w:rsidR="00795A0F" w:rsidRPr="0024184E" w:rsidRDefault="00795A0F" w:rsidP="00913555">
      <w:pPr>
        <w:shd w:val="clear" w:color="auto" w:fill="FFFFFF"/>
        <w:spacing w:after="0" w:line="240" w:lineRule="auto"/>
        <w:jc w:val="both"/>
        <w:rPr>
          <w:rFonts w:ascii="Times New Roman" w:hAnsi="Times New Roman"/>
          <w:color w:val="000000"/>
          <w:sz w:val="20"/>
          <w:szCs w:val="20"/>
        </w:rPr>
      </w:pPr>
      <w:r w:rsidRPr="0024184E">
        <w:rPr>
          <w:rFonts w:ascii="Times New Roman" w:hAnsi="Times New Roman"/>
          <w:color w:val="000000"/>
          <w:sz w:val="20"/>
          <w:szCs w:val="20"/>
        </w:rPr>
        <w:t xml:space="preserve"> Приложение к Соглашению от_______________</w:t>
      </w: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p>
    <w:p w:rsidR="00795A0F" w:rsidRPr="0024184E" w:rsidRDefault="00795A0F" w:rsidP="0024184E">
      <w:pPr>
        <w:tabs>
          <w:tab w:val="left" w:pos="9498"/>
        </w:tabs>
        <w:spacing w:after="0" w:line="240" w:lineRule="auto"/>
        <w:ind w:right="139"/>
        <w:jc w:val="both"/>
        <w:rPr>
          <w:rFonts w:ascii="Times New Roman" w:hAnsi="Times New Roman"/>
          <w:color w:val="000000"/>
          <w:sz w:val="20"/>
          <w:szCs w:val="20"/>
        </w:rPr>
      </w:pPr>
      <w:r w:rsidRPr="0024184E">
        <w:rPr>
          <w:rFonts w:ascii="Times New Roman" w:hAnsi="Times New Roman"/>
          <w:color w:val="000000"/>
          <w:sz w:val="20"/>
          <w:szCs w:val="20"/>
        </w:rPr>
        <w:t xml:space="preserve">Межбюджетные трансферты на осуществление полномочий по решению вопросов местного значения бюджету Нефтеюганского района из бюджета сельского поселения _______________ на осуществление </w:t>
      </w:r>
    </w:p>
    <w:p w:rsidR="00795A0F" w:rsidRPr="0024184E" w:rsidRDefault="00795A0F" w:rsidP="0024184E">
      <w:pPr>
        <w:tabs>
          <w:tab w:val="left" w:pos="9498"/>
        </w:tabs>
        <w:spacing w:after="0" w:line="240" w:lineRule="auto"/>
        <w:ind w:right="139"/>
        <w:jc w:val="both"/>
        <w:rPr>
          <w:rFonts w:ascii="Times New Roman" w:hAnsi="Times New Roman"/>
          <w:sz w:val="20"/>
          <w:szCs w:val="20"/>
        </w:rPr>
      </w:pPr>
      <w:r w:rsidRPr="0024184E">
        <w:rPr>
          <w:rFonts w:ascii="Times New Roman" w:hAnsi="Times New Roman"/>
          <w:sz w:val="20"/>
          <w:szCs w:val="20"/>
        </w:rPr>
        <w:t xml:space="preserve">внешнего муниципального финансового контроля </w:t>
      </w:r>
    </w:p>
    <w:p w:rsidR="00795A0F" w:rsidRPr="0024184E" w:rsidRDefault="00795A0F" w:rsidP="0024184E">
      <w:pPr>
        <w:tabs>
          <w:tab w:val="left" w:pos="9498"/>
        </w:tabs>
        <w:spacing w:after="0" w:line="240" w:lineRule="auto"/>
        <w:ind w:right="139"/>
        <w:jc w:val="both"/>
        <w:rPr>
          <w:rFonts w:ascii="Times New Roman" w:hAnsi="Times New Roman"/>
          <w:sz w:val="20"/>
          <w:szCs w:val="20"/>
        </w:rPr>
      </w:pPr>
      <w:r w:rsidRPr="0024184E">
        <w:rPr>
          <w:rFonts w:ascii="Times New Roman" w:hAnsi="Times New Roman"/>
          <w:sz w:val="20"/>
          <w:szCs w:val="20"/>
        </w:rPr>
        <w:t>с 01 января 2015 года по 31 декабря 2016 года.</w:t>
      </w:r>
    </w:p>
    <w:p w:rsidR="00795A0F" w:rsidRPr="0024184E" w:rsidRDefault="00795A0F" w:rsidP="0024184E">
      <w:pPr>
        <w:tabs>
          <w:tab w:val="left" w:pos="9498"/>
        </w:tabs>
        <w:spacing w:after="0" w:line="240" w:lineRule="auto"/>
        <w:ind w:right="139"/>
        <w:jc w:val="both"/>
        <w:rPr>
          <w:rFonts w:ascii="Times New Roman" w:hAnsi="Times New Roman"/>
          <w:sz w:val="20"/>
          <w:szCs w:val="20"/>
        </w:rPr>
      </w:pPr>
    </w:p>
    <w:p w:rsidR="00795A0F" w:rsidRPr="0024184E" w:rsidRDefault="00795A0F" w:rsidP="0024184E">
      <w:pPr>
        <w:shd w:val="clear" w:color="auto" w:fill="FFFFFF"/>
        <w:spacing w:after="0" w:line="240" w:lineRule="auto"/>
        <w:ind w:firstLine="709"/>
        <w:jc w:val="both"/>
        <w:rPr>
          <w:rFonts w:ascii="Times New Roman" w:hAnsi="Times New Roman"/>
          <w:color w:val="000000"/>
          <w:sz w:val="20"/>
          <w:szCs w:val="20"/>
        </w:rPr>
      </w:pPr>
    </w:p>
    <w:tbl>
      <w:tblPr>
        <w:tblW w:w="98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
        <w:gridCol w:w="1575"/>
        <w:gridCol w:w="2552"/>
        <w:gridCol w:w="992"/>
        <w:gridCol w:w="1169"/>
        <w:gridCol w:w="1031"/>
        <w:gridCol w:w="1121"/>
        <w:gridCol w:w="850"/>
      </w:tblGrid>
      <w:tr w:rsidR="00795A0F" w:rsidRPr="0024184E" w:rsidTr="00646D33">
        <w:tc>
          <w:tcPr>
            <w:tcW w:w="552" w:type="dxa"/>
          </w:tcPr>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w:t>
            </w:r>
          </w:p>
        </w:tc>
        <w:tc>
          <w:tcPr>
            <w:tcW w:w="1575" w:type="dxa"/>
          </w:tcPr>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Уполномоченный орган</w:t>
            </w:r>
          </w:p>
        </w:tc>
        <w:tc>
          <w:tcPr>
            <w:tcW w:w="2552" w:type="dxa"/>
          </w:tcPr>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Наименование полномочия</w:t>
            </w:r>
          </w:p>
        </w:tc>
        <w:tc>
          <w:tcPr>
            <w:tcW w:w="992" w:type="dxa"/>
          </w:tcPr>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Раздел/</w:t>
            </w:r>
          </w:p>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подраз-дел</w:t>
            </w:r>
          </w:p>
        </w:tc>
        <w:tc>
          <w:tcPr>
            <w:tcW w:w="1169" w:type="dxa"/>
          </w:tcPr>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Целевая статья</w:t>
            </w:r>
          </w:p>
        </w:tc>
        <w:tc>
          <w:tcPr>
            <w:tcW w:w="1031" w:type="dxa"/>
          </w:tcPr>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Вид расходов</w:t>
            </w:r>
          </w:p>
        </w:tc>
        <w:tc>
          <w:tcPr>
            <w:tcW w:w="1121" w:type="dxa"/>
          </w:tcPr>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Сумма в тыс. руб. на период с 01.01.2016 по 31.12.2016</w:t>
            </w:r>
          </w:p>
        </w:tc>
        <w:tc>
          <w:tcPr>
            <w:tcW w:w="850" w:type="dxa"/>
          </w:tcPr>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Предель-ная штатная числен-ность</w:t>
            </w:r>
          </w:p>
        </w:tc>
      </w:tr>
      <w:tr w:rsidR="00795A0F" w:rsidRPr="0024184E" w:rsidTr="00646D33">
        <w:trPr>
          <w:trHeight w:val="2305"/>
        </w:trPr>
        <w:tc>
          <w:tcPr>
            <w:tcW w:w="552" w:type="dxa"/>
          </w:tcPr>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1.</w:t>
            </w:r>
          </w:p>
        </w:tc>
        <w:tc>
          <w:tcPr>
            <w:tcW w:w="1575" w:type="dxa"/>
          </w:tcPr>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Контрольно-счетная палата Нефтеюганского района</w:t>
            </w:r>
          </w:p>
        </w:tc>
        <w:tc>
          <w:tcPr>
            <w:tcW w:w="2552" w:type="dxa"/>
          </w:tcPr>
          <w:p w:rsidR="00795A0F" w:rsidRPr="0024184E" w:rsidRDefault="00795A0F" w:rsidP="0024184E">
            <w:pPr>
              <w:shd w:val="clear" w:color="auto" w:fill="FFFFFF"/>
              <w:spacing w:after="0" w:line="240" w:lineRule="auto"/>
              <w:jc w:val="both"/>
              <w:rPr>
                <w:rFonts w:ascii="Times New Roman" w:hAnsi="Times New Roman"/>
                <w:sz w:val="20"/>
                <w:szCs w:val="20"/>
                <w:highlight w:val="red"/>
              </w:rPr>
            </w:pPr>
            <w:r w:rsidRPr="0024184E">
              <w:rPr>
                <w:rFonts w:ascii="Times New Roman" w:hAnsi="Times New Roman"/>
                <w:color w:val="000000"/>
                <w:sz w:val="20"/>
                <w:szCs w:val="20"/>
              </w:rPr>
              <w:t xml:space="preserve">внешняя проверка годового отчета об исполнении бюджета поселения, </w:t>
            </w:r>
            <w:r w:rsidRPr="0024184E">
              <w:rPr>
                <w:rFonts w:ascii="Times New Roman" w:hAnsi="Times New Roman"/>
                <w:sz w:val="20"/>
                <w:szCs w:val="20"/>
              </w:rPr>
              <w:t xml:space="preserve">экспертиза </w:t>
            </w:r>
            <w:r w:rsidRPr="0024184E">
              <w:rPr>
                <w:rFonts w:ascii="Times New Roman" w:hAnsi="Times New Roman"/>
                <w:color w:val="000000"/>
                <w:sz w:val="20"/>
                <w:szCs w:val="20"/>
              </w:rPr>
              <w:t>проекта бюджета поселения, иные контрольные и экспертно-аналитические мероприятия.</w:t>
            </w:r>
          </w:p>
          <w:p w:rsidR="00795A0F" w:rsidRPr="0024184E" w:rsidRDefault="00795A0F" w:rsidP="0024184E">
            <w:pPr>
              <w:spacing w:after="0" w:line="240" w:lineRule="auto"/>
              <w:jc w:val="both"/>
              <w:rPr>
                <w:rFonts w:ascii="Times New Roman" w:hAnsi="Times New Roman"/>
                <w:sz w:val="20"/>
                <w:szCs w:val="20"/>
              </w:rPr>
            </w:pPr>
          </w:p>
        </w:tc>
        <w:tc>
          <w:tcPr>
            <w:tcW w:w="992" w:type="dxa"/>
          </w:tcPr>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0106</w:t>
            </w:r>
          </w:p>
          <w:p w:rsidR="00795A0F" w:rsidRPr="0024184E" w:rsidRDefault="00795A0F" w:rsidP="0024184E">
            <w:pPr>
              <w:spacing w:after="0" w:line="240" w:lineRule="auto"/>
              <w:jc w:val="both"/>
              <w:rPr>
                <w:rFonts w:ascii="Times New Roman" w:hAnsi="Times New Roman"/>
                <w:sz w:val="20"/>
                <w:szCs w:val="20"/>
              </w:rPr>
            </w:pPr>
          </w:p>
        </w:tc>
        <w:tc>
          <w:tcPr>
            <w:tcW w:w="1169" w:type="dxa"/>
          </w:tcPr>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5020204</w:t>
            </w:r>
          </w:p>
          <w:p w:rsidR="00795A0F" w:rsidRPr="0024184E" w:rsidRDefault="00795A0F" w:rsidP="0024184E">
            <w:pPr>
              <w:spacing w:after="0" w:line="240" w:lineRule="auto"/>
              <w:jc w:val="both"/>
              <w:rPr>
                <w:rFonts w:ascii="Times New Roman" w:hAnsi="Times New Roman"/>
                <w:sz w:val="20"/>
                <w:szCs w:val="20"/>
              </w:rPr>
            </w:pPr>
          </w:p>
        </w:tc>
        <w:tc>
          <w:tcPr>
            <w:tcW w:w="1031" w:type="dxa"/>
          </w:tcPr>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121</w:t>
            </w:r>
          </w:p>
          <w:p w:rsidR="00795A0F" w:rsidRPr="0024184E" w:rsidRDefault="00795A0F" w:rsidP="0024184E">
            <w:pPr>
              <w:spacing w:after="0" w:line="240" w:lineRule="auto"/>
              <w:jc w:val="both"/>
              <w:rPr>
                <w:rFonts w:ascii="Times New Roman" w:hAnsi="Times New Roman"/>
                <w:sz w:val="20"/>
                <w:szCs w:val="20"/>
              </w:rPr>
            </w:pPr>
          </w:p>
        </w:tc>
        <w:tc>
          <w:tcPr>
            <w:tcW w:w="1121" w:type="dxa"/>
          </w:tcPr>
          <w:p w:rsidR="00795A0F" w:rsidRPr="0024184E" w:rsidRDefault="00795A0F" w:rsidP="0024184E">
            <w:pPr>
              <w:spacing w:after="0" w:line="240" w:lineRule="auto"/>
              <w:jc w:val="both"/>
              <w:rPr>
                <w:rFonts w:ascii="Times New Roman" w:hAnsi="Times New Roman"/>
                <w:sz w:val="20"/>
                <w:szCs w:val="20"/>
              </w:rPr>
            </w:pPr>
          </w:p>
        </w:tc>
        <w:tc>
          <w:tcPr>
            <w:tcW w:w="850" w:type="dxa"/>
          </w:tcPr>
          <w:p w:rsidR="00795A0F" w:rsidRPr="0024184E" w:rsidRDefault="00795A0F" w:rsidP="0024184E">
            <w:pPr>
              <w:spacing w:after="0" w:line="240" w:lineRule="auto"/>
              <w:jc w:val="both"/>
              <w:rPr>
                <w:rFonts w:ascii="Times New Roman" w:hAnsi="Times New Roman"/>
                <w:sz w:val="20"/>
                <w:szCs w:val="20"/>
              </w:rPr>
            </w:pPr>
          </w:p>
        </w:tc>
      </w:tr>
    </w:tbl>
    <w:p w:rsidR="00795A0F" w:rsidRPr="0024184E" w:rsidRDefault="00795A0F" w:rsidP="0024184E">
      <w:pPr>
        <w:spacing w:after="0" w:line="240" w:lineRule="auto"/>
        <w:jc w:val="both"/>
        <w:rPr>
          <w:rFonts w:ascii="Times New Roman" w:hAnsi="Times New Roman"/>
          <w:sz w:val="20"/>
          <w:szCs w:val="20"/>
        </w:rPr>
      </w:pPr>
    </w:p>
    <w:p w:rsidR="00795A0F" w:rsidRPr="0024184E" w:rsidRDefault="00795A0F" w:rsidP="0024184E">
      <w:pPr>
        <w:spacing w:after="0" w:line="240" w:lineRule="auto"/>
        <w:jc w:val="both"/>
        <w:rPr>
          <w:rFonts w:ascii="Times New Roman" w:hAnsi="Times New Roman"/>
          <w:sz w:val="20"/>
          <w:szCs w:val="20"/>
        </w:rPr>
      </w:pPr>
      <w:r w:rsidRPr="0024184E">
        <w:rPr>
          <w:rFonts w:ascii="Times New Roman" w:hAnsi="Times New Roman"/>
          <w:sz w:val="20"/>
          <w:szCs w:val="20"/>
        </w:rPr>
        <w:t>&lt;*&gt; - указывается  сумма межбюджетных трансфертов предоставляемых из бюджета поселения в бюджет Нефтеюганского района</w:t>
      </w:r>
    </w:p>
    <w:p w:rsidR="00795A0F" w:rsidRPr="0024184E" w:rsidRDefault="00795A0F" w:rsidP="0024184E">
      <w:pPr>
        <w:spacing w:after="0" w:line="240" w:lineRule="auto"/>
        <w:jc w:val="both"/>
        <w:rPr>
          <w:rFonts w:ascii="Times New Roman" w:hAnsi="Times New Roman"/>
          <w:sz w:val="20"/>
          <w:szCs w:val="20"/>
        </w:rPr>
      </w:pPr>
    </w:p>
    <w:tbl>
      <w:tblPr>
        <w:tblW w:w="0" w:type="auto"/>
        <w:tblLook w:val="01E0"/>
      </w:tblPr>
      <w:tblGrid>
        <w:gridCol w:w="5017"/>
        <w:gridCol w:w="4554"/>
      </w:tblGrid>
      <w:tr w:rsidR="00795A0F" w:rsidRPr="0024184E" w:rsidTr="00646D33">
        <w:tc>
          <w:tcPr>
            <w:tcW w:w="5017" w:type="dxa"/>
          </w:tcPr>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 xml:space="preserve">Глава </w:t>
            </w: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 xml:space="preserve">Нефтеюганского района </w:t>
            </w:r>
          </w:p>
          <w:p w:rsidR="00795A0F" w:rsidRPr="0024184E" w:rsidRDefault="00795A0F" w:rsidP="0024184E">
            <w:pPr>
              <w:spacing w:after="0" w:line="240" w:lineRule="auto"/>
              <w:ind w:right="284"/>
              <w:jc w:val="both"/>
              <w:rPr>
                <w:rFonts w:ascii="Times New Roman" w:hAnsi="Times New Roman"/>
                <w:color w:val="000000"/>
                <w:sz w:val="20"/>
                <w:szCs w:val="20"/>
              </w:rPr>
            </w:pP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__________________ В.Н. Семёнов</w:t>
            </w: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 xml:space="preserve">«____»________________ 2015 г. </w:t>
            </w:r>
          </w:p>
          <w:p w:rsidR="00795A0F" w:rsidRPr="0024184E" w:rsidRDefault="00795A0F" w:rsidP="0024184E">
            <w:pPr>
              <w:spacing w:after="0" w:line="240" w:lineRule="auto"/>
              <w:ind w:right="284"/>
              <w:jc w:val="both"/>
              <w:rPr>
                <w:rFonts w:ascii="Times New Roman" w:hAnsi="Times New Roman"/>
                <w:color w:val="000000"/>
                <w:sz w:val="20"/>
                <w:szCs w:val="20"/>
              </w:rPr>
            </w:pPr>
          </w:p>
          <w:p w:rsidR="00795A0F" w:rsidRPr="0024184E" w:rsidRDefault="00795A0F" w:rsidP="0024184E">
            <w:pPr>
              <w:spacing w:after="0" w:line="240" w:lineRule="auto"/>
              <w:ind w:right="284"/>
              <w:jc w:val="both"/>
              <w:rPr>
                <w:rFonts w:ascii="Times New Roman" w:hAnsi="Times New Roman"/>
                <w:color w:val="000000"/>
                <w:sz w:val="20"/>
                <w:szCs w:val="20"/>
              </w:rPr>
            </w:pPr>
          </w:p>
        </w:tc>
        <w:tc>
          <w:tcPr>
            <w:tcW w:w="4554" w:type="dxa"/>
          </w:tcPr>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Глава поселения</w:t>
            </w: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 xml:space="preserve">_______________ </w:t>
            </w:r>
          </w:p>
          <w:p w:rsidR="00795A0F" w:rsidRPr="0024184E" w:rsidRDefault="00795A0F" w:rsidP="0024184E">
            <w:pPr>
              <w:spacing w:after="0" w:line="240" w:lineRule="auto"/>
              <w:ind w:right="284"/>
              <w:jc w:val="both"/>
              <w:rPr>
                <w:rFonts w:ascii="Times New Roman" w:hAnsi="Times New Roman"/>
                <w:color w:val="000000"/>
                <w:sz w:val="20"/>
                <w:szCs w:val="20"/>
              </w:rPr>
            </w:pP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_______________(_____________)</w:t>
            </w: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«____»________________ 2015 г.</w:t>
            </w:r>
          </w:p>
          <w:p w:rsidR="00795A0F" w:rsidRPr="0024184E" w:rsidRDefault="00795A0F" w:rsidP="0024184E">
            <w:pPr>
              <w:spacing w:after="0" w:line="240" w:lineRule="auto"/>
              <w:ind w:right="284"/>
              <w:jc w:val="both"/>
              <w:rPr>
                <w:rFonts w:ascii="Times New Roman" w:hAnsi="Times New Roman"/>
                <w:color w:val="000000"/>
                <w:sz w:val="20"/>
                <w:szCs w:val="20"/>
              </w:rPr>
            </w:pPr>
          </w:p>
          <w:p w:rsidR="00795A0F" w:rsidRPr="0024184E" w:rsidRDefault="00795A0F" w:rsidP="0024184E">
            <w:pPr>
              <w:spacing w:after="0" w:line="240" w:lineRule="auto"/>
              <w:ind w:right="284"/>
              <w:jc w:val="both"/>
              <w:rPr>
                <w:rFonts w:ascii="Times New Roman" w:hAnsi="Times New Roman"/>
                <w:color w:val="000000"/>
                <w:sz w:val="20"/>
                <w:szCs w:val="20"/>
              </w:rPr>
            </w:pPr>
          </w:p>
        </w:tc>
      </w:tr>
    </w:tbl>
    <w:p w:rsidR="00795A0F" w:rsidRPr="0024184E" w:rsidRDefault="00795A0F" w:rsidP="0024184E">
      <w:pPr>
        <w:spacing w:after="0" w:line="240" w:lineRule="auto"/>
        <w:ind w:right="284"/>
        <w:jc w:val="both"/>
        <w:rPr>
          <w:rFonts w:ascii="Times New Roman" w:hAnsi="Times New Roman"/>
          <w:color w:val="000000"/>
          <w:sz w:val="20"/>
          <w:szCs w:val="20"/>
        </w:rPr>
      </w:pP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Председатель</w:t>
      </w: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Контрольно-счетной палаты</w:t>
      </w:r>
    </w:p>
    <w:p w:rsidR="00795A0F" w:rsidRPr="0024184E" w:rsidRDefault="00795A0F" w:rsidP="0024184E">
      <w:pPr>
        <w:spacing w:after="0" w:line="240" w:lineRule="auto"/>
        <w:ind w:right="284"/>
        <w:jc w:val="both"/>
        <w:rPr>
          <w:rFonts w:ascii="Times New Roman" w:hAnsi="Times New Roman"/>
          <w:color w:val="000000"/>
          <w:sz w:val="20"/>
          <w:szCs w:val="20"/>
        </w:rPr>
      </w:pPr>
      <w:r w:rsidRPr="0024184E">
        <w:rPr>
          <w:rFonts w:ascii="Times New Roman" w:hAnsi="Times New Roman"/>
          <w:color w:val="000000"/>
          <w:sz w:val="20"/>
          <w:szCs w:val="20"/>
        </w:rPr>
        <w:t>Нефтеюганского района _____________ Н.В. Пикурс</w:t>
      </w:r>
    </w:p>
    <w:p w:rsidR="00795A0F" w:rsidRPr="0024184E" w:rsidRDefault="00795A0F" w:rsidP="0024184E">
      <w:pPr>
        <w:spacing w:after="0" w:line="240" w:lineRule="auto"/>
        <w:ind w:right="284"/>
        <w:jc w:val="both"/>
        <w:rPr>
          <w:rFonts w:ascii="Times New Roman" w:hAnsi="Times New Roman"/>
          <w:color w:val="000000"/>
          <w:sz w:val="20"/>
          <w:szCs w:val="20"/>
        </w:rPr>
      </w:pPr>
    </w:p>
    <w:p w:rsidR="00795A0F" w:rsidRPr="0024184E" w:rsidRDefault="00795A0F" w:rsidP="0024184E">
      <w:pPr>
        <w:spacing w:after="0" w:line="240" w:lineRule="auto"/>
        <w:ind w:right="284"/>
        <w:jc w:val="both"/>
        <w:rPr>
          <w:rFonts w:ascii="Times New Roman" w:hAnsi="Times New Roman"/>
          <w:sz w:val="20"/>
          <w:szCs w:val="20"/>
        </w:rPr>
      </w:pPr>
      <w:r w:rsidRPr="0024184E">
        <w:rPr>
          <w:rFonts w:ascii="Times New Roman" w:hAnsi="Times New Roman"/>
          <w:color w:val="000000"/>
          <w:sz w:val="20"/>
          <w:szCs w:val="20"/>
        </w:rPr>
        <w:t xml:space="preserve"> «____»________________ 2015 г.</w:t>
      </w:r>
    </w:p>
    <w:p w:rsidR="00795A0F" w:rsidRPr="00CC4360" w:rsidRDefault="00795A0F" w:rsidP="0024184E">
      <w:pPr>
        <w:rPr>
          <w:rFonts w:ascii="Times New Roman" w:hAnsi="Times New Roman"/>
          <w:sz w:val="26"/>
          <w:szCs w:val="26"/>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Default="00795A0F" w:rsidP="003262D1">
      <w:pPr>
        <w:spacing w:after="0" w:line="240" w:lineRule="auto"/>
        <w:jc w:val="center"/>
        <w:rPr>
          <w:rFonts w:ascii="Times New Roman" w:hAnsi="Times New Roman"/>
          <w:b/>
          <w:sz w:val="20"/>
          <w:szCs w:val="20"/>
        </w:rPr>
      </w:pPr>
    </w:p>
    <w:p w:rsidR="00795A0F" w:rsidRPr="00C10745" w:rsidRDefault="00795A0F" w:rsidP="003262D1">
      <w:pPr>
        <w:spacing w:after="0" w:line="240" w:lineRule="auto"/>
        <w:jc w:val="center"/>
        <w:rPr>
          <w:rFonts w:ascii="Times New Roman" w:hAnsi="Times New Roman"/>
          <w:b/>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795A0F" w:rsidRPr="000C43CE" w:rsidTr="00271F8D">
        <w:trPr>
          <w:trHeight w:val="132"/>
        </w:trPr>
        <w:tc>
          <w:tcPr>
            <w:tcW w:w="3360" w:type="dxa"/>
            <w:vAlign w:val="center"/>
          </w:tcPr>
          <w:p w:rsidR="00795A0F" w:rsidRPr="000C43CE" w:rsidRDefault="00795A0F"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795A0F" w:rsidRPr="000C43CE" w:rsidRDefault="00795A0F"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795A0F" w:rsidRPr="000C43CE" w:rsidRDefault="00795A0F" w:rsidP="00271F8D">
            <w:pPr>
              <w:spacing w:after="0" w:line="240" w:lineRule="auto"/>
              <w:ind w:left="-120"/>
              <w:jc w:val="center"/>
              <w:rPr>
                <w:rFonts w:ascii="Times New Roman" w:hAnsi="Times New Roman"/>
                <w:sz w:val="20"/>
                <w:szCs w:val="20"/>
              </w:rPr>
            </w:pPr>
          </w:p>
          <w:p w:rsidR="00795A0F" w:rsidRPr="000C43CE" w:rsidRDefault="00795A0F"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795A0F" w:rsidRPr="000C43CE" w:rsidRDefault="00795A0F" w:rsidP="00271F8D">
            <w:pPr>
              <w:spacing w:after="0" w:line="240" w:lineRule="auto"/>
              <w:jc w:val="center"/>
              <w:rPr>
                <w:rFonts w:ascii="Times New Roman" w:hAnsi="Times New Roman"/>
                <w:b/>
                <w:sz w:val="20"/>
                <w:szCs w:val="20"/>
              </w:rPr>
            </w:pPr>
          </w:p>
          <w:p w:rsidR="00795A0F" w:rsidRPr="000C43CE" w:rsidRDefault="00795A0F"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795A0F" w:rsidRPr="000C43CE" w:rsidRDefault="00795A0F"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795A0F" w:rsidRPr="000C43CE" w:rsidRDefault="00795A0F"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795A0F" w:rsidRPr="000C43CE" w:rsidRDefault="00795A0F"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29.09</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795A0F" w:rsidRPr="000C43CE" w:rsidRDefault="00795A0F"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795A0F" w:rsidRPr="000C43CE" w:rsidRDefault="00795A0F"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795A0F" w:rsidRPr="000C43CE" w:rsidRDefault="00795A0F"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795A0F"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795A0F" w:rsidRPr="000C43CE" w:rsidRDefault="00795A0F" w:rsidP="00131B3C">
            <w:pPr>
              <w:spacing w:after="0" w:line="240" w:lineRule="auto"/>
              <w:jc w:val="center"/>
              <w:rPr>
                <w:rFonts w:ascii="Times New Roman" w:hAnsi="Times New Roman"/>
                <w:sz w:val="20"/>
                <w:szCs w:val="20"/>
              </w:rPr>
            </w:pPr>
          </w:p>
          <w:p w:rsidR="00795A0F" w:rsidRPr="000C43CE" w:rsidRDefault="00795A0F"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795A0F" w:rsidRPr="000C43CE" w:rsidRDefault="00795A0F" w:rsidP="00131B3C">
            <w:pPr>
              <w:spacing w:after="0" w:line="240" w:lineRule="auto"/>
              <w:jc w:val="center"/>
              <w:rPr>
                <w:rFonts w:ascii="Times New Roman" w:hAnsi="Times New Roman"/>
                <w:sz w:val="20"/>
                <w:szCs w:val="20"/>
              </w:rPr>
            </w:pPr>
          </w:p>
          <w:p w:rsidR="00795A0F" w:rsidRPr="000C43CE" w:rsidRDefault="00795A0F"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795A0F" w:rsidRPr="000C43CE" w:rsidRDefault="00795A0F" w:rsidP="00131B3C">
            <w:pPr>
              <w:spacing w:after="0" w:line="240" w:lineRule="auto"/>
              <w:jc w:val="center"/>
              <w:rPr>
                <w:rFonts w:ascii="Times New Roman" w:hAnsi="Times New Roman"/>
                <w:sz w:val="20"/>
                <w:szCs w:val="20"/>
              </w:rPr>
            </w:pPr>
          </w:p>
        </w:tc>
      </w:tr>
    </w:tbl>
    <w:p w:rsidR="00795A0F" w:rsidRPr="001C3755" w:rsidRDefault="00795A0F" w:rsidP="001C3755">
      <w:pPr>
        <w:tabs>
          <w:tab w:val="left" w:pos="2775"/>
        </w:tabs>
        <w:rPr>
          <w:rFonts w:ascii="Arial" w:hAnsi="Arial" w:cs="Arial"/>
          <w:sz w:val="20"/>
          <w:szCs w:val="20"/>
        </w:rPr>
      </w:pPr>
    </w:p>
    <w:sectPr w:rsidR="00795A0F" w:rsidRPr="001C3755" w:rsidSect="00913555">
      <w:footerReference w:type="default" r:id="rId12"/>
      <w:pgSz w:w="11906" w:h="16838"/>
      <w:pgMar w:top="425" w:right="707" w:bottom="360"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A0F" w:rsidRDefault="00795A0F" w:rsidP="001952B6">
      <w:pPr>
        <w:spacing w:after="0" w:line="240" w:lineRule="auto"/>
      </w:pPr>
      <w:r>
        <w:separator/>
      </w:r>
    </w:p>
  </w:endnote>
  <w:endnote w:type="continuationSeparator" w:id="0">
    <w:p w:rsidR="00795A0F" w:rsidRDefault="00795A0F"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A0F" w:rsidRDefault="00795A0F">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7</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A0F" w:rsidRDefault="00795A0F" w:rsidP="001952B6">
      <w:pPr>
        <w:spacing w:after="0" w:line="240" w:lineRule="auto"/>
      </w:pPr>
      <w:r>
        <w:separator/>
      </w:r>
    </w:p>
  </w:footnote>
  <w:footnote w:type="continuationSeparator" w:id="0">
    <w:p w:rsidR="00795A0F" w:rsidRDefault="00795A0F"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DA970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84898F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DD8E1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95FC570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C78C7B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8EAB8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BEECBB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59035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385BC2"/>
    <w:lvl w:ilvl="0">
      <w:start w:val="1"/>
      <w:numFmt w:val="decimal"/>
      <w:pStyle w:val="ListNumber"/>
      <w:lvlText w:val="%1."/>
      <w:lvlJc w:val="left"/>
      <w:pPr>
        <w:tabs>
          <w:tab w:val="num" w:pos="360"/>
        </w:tabs>
        <w:ind w:left="360" w:hanging="360"/>
      </w:pPr>
    </w:lvl>
  </w:abstractNum>
  <w:abstractNum w:abstractNumId="9">
    <w:nsid w:val="FFFFFF89"/>
    <w:multiLevelType w:val="singleLevel"/>
    <w:tmpl w:val="BBA40B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1094C03"/>
    <w:multiLevelType w:val="multilevel"/>
    <w:tmpl w:val="B47C6CBA"/>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236" w:hanging="516"/>
      </w:pPr>
      <w:rPr>
        <w:rFonts w:cs="Times New Roman" w:hint="default"/>
      </w:rPr>
    </w:lvl>
    <w:lvl w:ilvl="2">
      <w:start w:val="1"/>
      <w:numFmt w:val="decimal"/>
      <w:isLgl/>
      <w:lvlText w:val="%1.%2.%3"/>
      <w:lvlJc w:val="left"/>
      <w:pPr>
        <w:ind w:left="1452" w:hanging="720"/>
      </w:pPr>
      <w:rPr>
        <w:rFonts w:cs="Times New Roman" w:hint="default"/>
      </w:rPr>
    </w:lvl>
    <w:lvl w:ilvl="3">
      <w:start w:val="1"/>
      <w:numFmt w:val="decimal"/>
      <w:isLgl/>
      <w:lvlText w:val="%1.%2.%3.%4"/>
      <w:lvlJc w:val="left"/>
      <w:pPr>
        <w:ind w:left="1824" w:hanging="1080"/>
      </w:pPr>
      <w:rPr>
        <w:rFonts w:cs="Times New Roman" w:hint="default"/>
      </w:rPr>
    </w:lvl>
    <w:lvl w:ilvl="4">
      <w:start w:val="1"/>
      <w:numFmt w:val="decimal"/>
      <w:isLgl/>
      <w:lvlText w:val="%1.%2.%3.%4.%5"/>
      <w:lvlJc w:val="left"/>
      <w:pPr>
        <w:ind w:left="1836" w:hanging="108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604" w:hanging="1800"/>
      </w:pPr>
      <w:rPr>
        <w:rFonts w:cs="Times New Roman" w:hint="default"/>
      </w:rPr>
    </w:lvl>
  </w:abstractNum>
  <w:abstractNum w:abstractNumId="1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nsid w:val="24440025"/>
    <w:multiLevelType w:val="multilevel"/>
    <w:tmpl w:val="5096ECFA"/>
    <w:lvl w:ilvl="0">
      <w:start w:val="1"/>
      <w:numFmt w:val="decimal"/>
      <w:lvlText w:val="%1."/>
      <w:lvlJc w:val="left"/>
      <w:pPr>
        <w:ind w:left="390" w:hanging="390"/>
      </w:pPr>
      <w:rPr>
        <w:rFonts w:cs="Times New Roman" w:hint="default"/>
      </w:rPr>
    </w:lvl>
    <w:lvl w:ilvl="1">
      <w:start w:val="2"/>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46056DEB"/>
    <w:multiLevelType w:val="hybridMultilevel"/>
    <w:tmpl w:val="C4F80A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15E491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20E2767"/>
    <w:multiLevelType w:val="hybridMultilevel"/>
    <w:tmpl w:val="DE1A370E"/>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9827E14"/>
    <w:multiLevelType w:val="hybridMultilevel"/>
    <w:tmpl w:val="0E88F9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1C265F5"/>
    <w:multiLevelType w:val="hybridMultilevel"/>
    <w:tmpl w:val="B032EC7A"/>
    <w:lvl w:ilvl="0" w:tplc="BC8CC7AC">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34"/>
  </w:num>
  <w:num w:numId="13">
    <w:abstractNumId w:val="15"/>
  </w:num>
  <w:num w:numId="14">
    <w:abstractNumId w:val="18"/>
  </w:num>
  <w:num w:numId="15">
    <w:abstractNumId w:val="24"/>
  </w:num>
  <w:num w:numId="16">
    <w:abstractNumId w:val="10"/>
  </w:num>
  <w:num w:numId="17">
    <w:abstractNumId w:val="11"/>
  </w:num>
  <w:num w:numId="18">
    <w:abstractNumId w:val="23"/>
  </w:num>
  <w:num w:numId="19">
    <w:abstractNumId w:val="22"/>
  </w:num>
  <w:num w:numId="20">
    <w:abstractNumId w:val="20"/>
  </w:num>
  <w:num w:numId="21">
    <w:abstractNumId w:val="12"/>
  </w:num>
  <w:num w:numId="22">
    <w:abstractNumId w:val="28"/>
  </w:num>
  <w:num w:numId="23">
    <w:abstractNumId w:val="17"/>
  </w:num>
  <w:num w:numId="24">
    <w:abstractNumId w:val="29"/>
  </w:num>
  <w:num w:numId="25">
    <w:abstractNumId w:val="13"/>
  </w:num>
  <w:num w:numId="2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1"/>
  </w:num>
  <w:num w:numId="34">
    <w:abstractNumId w:val="32"/>
  </w:num>
  <w:num w:numId="35">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12D8"/>
    <w:rsid w:val="00007FAD"/>
    <w:rsid w:val="00025AEA"/>
    <w:rsid w:val="00036A7B"/>
    <w:rsid w:val="00050B4F"/>
    <w:rsid w:val="00062F1E"/>
    <w:rsid w:val="0006645C"/>
    <w:rsid w:val="00075C66"/>
    <w:rsid w:val="0009502E"/>
    <w:rsid w:val="000A07F4"/>
    <w:rsid w:val="000A0EA5"/>
    <w:rsid w:val="000B0602"/>
    <w:rsid w:val="000C1C45"/>
    <w:rsid w:val="000C43CE"/>
    <w:rsid w:val="000E09B6"/>
    <w:rsid w:val="000F6940"/>
    <w:rsid w:val="00131B3C"/>
    <w:rsid w:val="00132357"/>
    <w:rsid w:val="00132C21"/>
    <w:rsid w:val="0013566D"/>
    <w:rsid w:val="00136A49"/>
    <w:rsid w:val="001464B4"/>
    <w:rsid w:val="001952B6"/>
    <w:rsid w:val="001B37F0"/>
    <w:rsid w:val="001B638F"/>
    <w:rsid w:val="001C3755"/>
    <w:rsid w:val="001D10C0"/>
    <w:rsid w:val="001F1BAD"/>
    <w:rsid w:val="00200345"/>
    <w:rsid w:val="0020395E"/>
    <w:rsid w:val="002103A6"/>
    <w:rsid w:val="00211447"/>
    <w:rsid w:val="00213967"/>
    <w:rsid w:val="0024184E"/>
    <w:rsid w:val="00263C42"/>
    <w:rsid w:val="00271F8D"/>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B636E"/>
    <w:rsid w:val="003B7ADA"/>
    <w:rsid w:val="003C6BFC"/>
    <w:rsid w:val="003E2B61"/>
    <w:rsid w:val="003E6038"/>
    <w:rsid w:val="00403DDE"/>
    <w:rsid w:val="00417295"/>
    <w:rsid w:val="004512F5"/>
    <w:rsid w:val="004577FB"/>
    <w:rsid w:val="00467196"/>
    <w:rsid w:val="00474DB7"/>
    <w:rsid w:val="00483D65"/>
    <w:rsid w:val="00490E29"/>
    <w:rsid w:val="00493911"/>
    <w:rsid w:val="004A724E"/>
    <w:rsid w:val="004B5BBE"/>
    <w:rsid w:val="004C7C8E"/>
    <w:rsid w:val="004D17BB"/>
    <w:rsid w:val="00500070"/>
    <w:rsid w:val="00515DEC"/>
    <w:rsid w:val="005427B5"/>
    <w:rsid w:val="00545E7B"/>
    <w:rsid w:val="005467E5"/>
    <w:rsid w:val="0056327C"/>
    <w:rsid w:val="00567898"/>
    <w:rsid w:val="00596477"/>
    <w:rsid w:val="00596C8C"/>
    <w:rsid w:val="0059794A"/>
    <w:rsid w:val="005B67A2"/>
    <w:rsid w:val="005C4770"/>
    <w:rsid w:val="005D3782"/>
    <w:rsid w:val="005D45CB"/>
    <w:rsid w:val="005D5CFF"/>
    <w:rsid w:val="005E2D85"/>
    <w:rsid w:val="005E5F34"/>
    <w:rsid w:val="005F09FE"/>
    <w:rsid w:val="005F63C1"/>
    <w:rsid w:val="00600E8A"/>
    <w:rsid w:val="00604BAD"/>
    <w:rsid w:val="00605D74"/>
    <w:rsid w:val="00610666"/>
    <w:rsid w:val="006143BF"/>
    <w:rsid w:val="00620766"/>
    <w:rsid w:val="006377B1"/>
    <w:rsid w:val="00644EC4"/>
    <w:rsid w:val="00644F3C"/>
    <w:rsid w:val="00646D33"/>
    <w:rsid w:val="00666C6E"/>
    <w:rsid w:val="00667566"/>
    <w:rsid w:val="00673797"/>
    <w:rsid w:val="00674E33"/>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611E"/>
    <w:rsid w:val="00701721"/>
    <w:rsid w:val="00716322"/>
    <w:rsid w:val="00717689"/>
    <w:rsid w:val="00724150"/>
    <w:rsid w:val="007242E9"/>
    <w:rsid w:val="00726D69"/>
    <w:rsid w:val="007305B5"/>
    <w:rsid w:val="007340A4"/>
    <w:rsid w:val="00735C9E"/>
    <w:rsid w:val="0075227E"/>
    <w:rsid w:val="00765BBA"/>
    <w:rsid w:val="00780D46"/>
    <w:rsid w:val="00782EA4"/>
    <w:rsid w:val="00787860"/>
    <w:rsid w:val="00791550"/>
    <w:rsid w:val="00795A0F"/>
    <w:rsid w:val="007A6287"/>
    <w:rsid w:val="007C29D3"/>
    <w:rsid w:val="007C3191"/>
    <w:rsid w:val="007C3552"/>
    <w:rsid w:val="007C5685"/>
    <w:rsid w:val="007C6315"/>
    <w:rsid w:val="007C7237"/>
    <w:rsid w:val="007C7BB6"/>
    <w:rsid w:val="007E262D"/>
    <w:rsid w:val="00800E4F"/>
    <w:rsid w:val="008153BF"/>
    <w:rsid w:val="00817C81"/>
    <w:rsid w:val="008301AD"/>
    <w:rsid w:val="0083251E"/>
    <w:rsid w:val="00832DD2"/>
    <w:rsid w:val="00834A1A"/>
    <w:rsid w:val="0083798C"/>
    <w:rsid w:val="00841138"/>
    <w:rsid w:val="0084157D"/>
    <w:rsid w:val="00842BB4"/>
    <w:rsid w:val="0087738C"/>
    <w:rsid w:val="00894D40"/>
    <w:rsid w:val="008B6211"/>
    <w:rsid w:val="008C3EBF"/>
    <w:rsid w:val="008C47EB"/>
    <w:rsid w:val="008C4850"/>
    <w:rsid w:val="008C4F74"/>
    <w:rsid w:val="008D2D1D"/>
    <w:rsid w:val="008E16C4"/>
    <w:rsid w:val="008E1EFD"/>
    <w:rsid w:val="00912CBD"/>
    <w:rsid w:val="00913555"/>
    <w:rsid w:val="00932AE2"/>
    <w:rsid w:val="00947999"/>
    <w:rsid w:val="0095591F"/>
    <w:rsid w:val="00964F18"/>
    <w:rsid w:val="00983C0F"/>
    <w:rsid w:val="00984CC8"/>
    <w:rsid w:val="009863A2"/>
    <w:rsid w:val="00990F52"/>
    <w:rsid w:val="00991F70"/>
    <w:rsid w:val="009A0D15"/>
    <w:rsid w:val="009A404E"/>
    <w:rsid w:val="009C221E"/>
    <w:rsid w:val="009C601B"/>
    <w:rsid w:val="009D2F9A"/>
    <w:rsid w:val="009D78B9"/>
    <w:rsid w:val="009E63F1"/>
    <w:rsid w:val="009F3988"/>
    <w:rsid w:val="00A06B98"/>
    <w:rsid w:val="00A17505"/>
    <w:rsid w:val="00A20105"/>
    <w:rsid w:val="00A321E6"/>
    <w:rsid w:val="00A60BB3"/>
    <w:rsid w:val="00A65F98"/>
    <w:rsid w:val="00A668AB"/>
    <w:rsid w:val="00A744F0"/>
    <w:rsid w:val="00A81259"/>
    <w:rsid w:val="00A9125B"/>
    <w:rsid w:val="00A94B56"/>
    <w:rsid w:val="00A97CC6"/>
    <w:rsid w:val="00AA730C"/>
    <w:rsid w:val="00AB0CF4"/>
    <w:rsid w:val="00AC4BBA"/>
    <w:rsid w:val="00AE636E"/>
    <w:rsid w:val="00AF452B"/>
    <w:rsid w:val="00B018B0"/>
    <w:rsid w:val="00B11985"/>
    <w:rsid w:val="00B227EA"/>
    <w:rsid w:val="00B34A6D"/>
    <w:rsid w:val="00B35CE3"/>
    <w:rsid w:val="00B462EE"/>
    <w:rsid w:val="00B60D5F"/>
    <w:rsid w:val="00B72077"/>
    <w:rsid w:val="00B8544A"/>
    <w:rsid w:val="00B95CF5"/>
    <w:rsid w:val="00BA142B"/>
    <w:rsid w:val="00BA24EE"/>
    <w:rsid w:val="00BB2868"/>
    <w:rsid w:val="00BB6BCA"/>
    <w:rsid w:val="00BC5055"/>
    <w:rsid w:val="00BE416D"/>
    <w:rsid w:val="00BE4B4A"/>
    <w:rsid w:val="00BE672E"/>
    <w:rsid w:val="00BF1B2D"/>
    <w:rsid w:val="00C10745"/>
    <w:rsid w:val="00C1411B"/>
    <w:rsid w:val="00C17EA6"/>
    <w:rsid w:val="00C50266"/>
    <w:rsid w:val="00C6413F"/>
    <w:rsid w:val="00C93AA0"/>
    <w:rsid w:val="00C94C78"/>
    <w:rsid w:val="00C97774"/>
    <w:rsid w:val="00CA1E57"/>
    <w:rsid w:val="00CB1A6E"/>
    <w:rsid w:val="00CB2B9F"/>
    <w:rsid w:val="00CC11F9"/>
    <w:rsid w:val="00CC4360"/>
    <w:rsid w:val="00CC437E"/>
    <w:rsid w:val="00CD115F"/>
    <w:rsid w:val="00D13D76"/>
    <w:rsid w:val="00D26A43"/>
    <w:rsid w:val="00D370D4"/>
    <w:rsid w:val="00D421BE"/>
    <w:rsid w:val="00D475DD"/>
    <w:rsid w:val="00D51081"/>
    <w:rsid w:val="00D60FEA"/>
    <w:rsid w:val="00D70248"/>
    <w:rsid w:val="00D707E6"/>
    <w:rsid w:val="00D73BD2"/>
    <w:rsid w:val="00D86174"/>
    <w:rsid w:val="00DA5E92"/>
    <w:rsid w:val="00DA62CB"/>
    <w:rsid w:val="00DD371F"/>
    <w:rsid w:val="00DF29DF"/>
    <w:rsid w:val="00DF4E68"/>
    <w:rsid w:val="00E05BDE"/>
    <w:rsid w:val="00E137E8"/>
    <w:rsid w:val="00E14915"/>
    <w:rsid w:val="00E206E4"/>
    <w:rsid w:val="00E37D11"/>
    <w:rsid w:val="00E47A18"/>
    <w:rsid w:val="00E51D6C"/>
    <w:rsid w:val="00E618B0"/>
    <w:rsid w:val="00E6643C"/>
    <w:rsid w:val="00E74156"/>
    <w:rsid w:val="00E96F27"/>
    <w:rsid w:val="00EA0224"/>
    <w:rsid w:val="00EA09E6"/>
    <w:rsid w:val="00EA1884"/>
    <w:rsid w:val="00EB236B"/>
    <w:rsid w:val="00EB477C"/>
    <w:rsid w:val="00EC634B"/>
    <w:rsid w:val="00EC725F"/>
    <w:rsid w:val="00F34B7D"/>
    <w:rsid w:val="00F46D52"/>
    <w:rsid w:val="00F51AD5"/>
    <w:rsid w:val="00F6320E"/>
    <w:rsid w:val="00F80F12"/>
    <w:rsid w:val="00F8575C"/>
    <w:rsid w:val="00F90904"/>
    <w:rsid w:val="00FB0728"/>
    <w:rsid w:val="00FB342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3"/>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4">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5">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6">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7">
    <w:name w:val="Заголовок таблицы"/>
    <w:basedOn w:val="a6"/>
    <w:uiPriority w:val="99"/>
    <w:rsid w:val="00C17EA6"/>
    <w:pPr>
      <w:jc w:val="center"/>
    </w:pPr>
    <w:rPr>
      <w:b/>
      <w:bCs/>
    </w:rPr>
  </w:style>
  <w:style w:type="paragraph" w:customStyle="1" w:styleId="a8">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9">
    <w:name w:val="Знак Знак"/>
    <w:uiPriority w:val="99"/>
    <w:rsid w:val="00C17EA6"/>
    <w:rPr>
      <w:rFonts w:ascii="Arial" w:hAnsi="Arial"/>
      <w:b/>
      <w:sz w:val="16"/>
      <w:lang w:val="ru-RU" w:eastAsia="ar-SA" w:bidi="ar-SA"/>
    </w:rPr>
  </w:style>
  <w:style w:type="character" w:customStyle="1" w:styleId="aa">
    <w:name w:val="Гипертекстовая ссылка"/>
    <w:uiPriority w:val="99"/>
    <w:rsid w:val="00C17EA6"/>
    <w:rPr>
      <w:color w:val="008000"/>
    </w:rPr>
  </w:style>
  <w:style w:type="character" w:customStyle="1" w:styleId="ab">
    <w:name w:val="Цветовое выделение"/>
    <w:uiPriority w:val="99"/>
    <w:rsid w:val="00C17EA6"/>
    <w:rPr>
      <w:b/>
      <w:color w:val="000080"/>
    </w:rPr>
  </w:style>
  <w:style w:type="character" w:customStyle="1" w:styleId="ac">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d">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3">
    <w:name w:val="Абзац"/>
    <w:basedOn w:val="Normal"/>
    <w:link w:val="a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e">
    <w:name w:val="Абзац Знак"/>
    <w:link w:val="a3"/>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0">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1">
    <w:name w:val="Название таблицы"/>
    <w:basedOn w:val="Caption"/>
    <w:uiPriority w:val="99"/>
    <w:rsid w:val="00332E17"/>
    <w:pPr>
      <w:keepNext/>
      <w:spacing w:after="0"/>
      <w:jc w:val="left"/>
    </w:pPr>
    <w:rPr>
      <w:szCs w:val="22"/>
    </w:rPr>
  </w:style>
  <w:style w:type="paragraph" w:customStyle="1" w:styleId="af2">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3">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4"/>
    <w:uiPriority w:val="99"/>
    <w:rsid w:val="00332E17"/>
    <w:pPr>
      <w:numPr>
        <w:numId w:val="14"/>
      </w:numPr>
      <w:spacing w:after="0" w:line="240" w:lineRule="auto"/>
    </w:pPr>
    <w:rPr>
      <w:rFonts w:ascii="Times New Roman" w:hAnsi="Times New Roman"/>
      <w:sz w:val="20"/>
      <w:szCs w:val="20"/>
    </w:rPr>
  </w:style>
  <w:style w:type="character" w:customStyle="1" w:styleId="af4">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f5">
    <w:name w:val="Требования"/>
    <w:basedOn w:val="Normal"/>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3"/>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Normal"/>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3"/>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a">
    <w:name w:val="Знак Знак Знак Знак1"/>
    <w:basedOn w:val="Normal"/>
    <w:uiPriority w:val="99"/>
    <w:rsid w:val="00E51D6C"/>
    <w:pPr>
      <w:spacing w:after="160" w:line="240" w:lineRule="exact"/>
    </w:pPr>
    <w:rPr>
      <w:rFonts w:ascii="Verdana" w:eastAsia="Calibri" w:hAnsi="Verdana"/>
      <w:sz w:val="20"/>
      <w:szCs w:val="20"/>
      <w:lang w:val="en-US" w:eastAsia="en-US"/>
    </w:rPr>
  </w:style>
  <w:style w:type="numbering" w:customStyle="1" w:styleId="1111111">
    <w:name w:val="1 / 1.1 / 1.1.11"/>
    <w:rsid w:val="00D95A8F"/>
    <w:pPr>
      <w:numPr>
        <w:numId w:val="17"/>
      </w:numPr>
    </w:pPr>
  </w:style>
  <w:style w:type="numbering" w:customStyle="1" w:styleId="111111111">
    <w:name w:val="1 / 1.1 / 1.1.1111"/>
    <w:rsid w:val="00D95A8F"/>
    <w:pPr>
      <w:numPr>
        <w:numId w:val="25"/>
      </w:numPr>
    </w:pPr>
  </w:style>
  <w:style w:type="numbering" w:customStyle="1" w:styleId="1111115">
    <w:name w:val="1 / 1.1 / 1.1.15"/>
    <w:rsid w:val="00D95A8F"/>
    <w:pPr>
      <w:numPr>
        <w:numId w:val="14"/>
      </w:numPr>
    </w:pPr>
  </w:style>
  <w:style w:type="numbering" w:styleId="1ai">
    <w:name w:val="Outline List 1"/>
    <w:basedOn w:val="NoList"/>
    <w:uiPriority w:val="99"/>
    <w:semiHidden/>
    <w:unhideWhenUsed/>
    <w:locked/>
    <w:rsid w:val="00D95A8F"/>
    <w:pPr>
      <w:numPr>
        <w:numId w:val="19"/>
      </w:numPr>
    </w:pPr>
  </w:style>
  <w:style w:type="numbering" w:customStyle="1" w:styleId="1ai111">
    <w:name w:val="1 / a / i111"/>
    <w:rsid w:val="00D95A8F"/>
    <w:pPr>
      <w:numPr>
        <w:numId w:val="18"/>
      </w:numPr>
    </w:pPr>
  </w:style>
  <w:style w:type="numbering" w:customStyle="1" w:styleId="1ai1">
    <w:name w:val="1 / a / i1"/>
    <w:rsid w:val="00D95A8F"/>
    <w:pPr>
      <w:numPr>
        <w:numId w:val="12"/>
      </w:numPr>
    </w:pPr>
  </w:style>
</w:styles>
</file>

<file path=word/webSettings.xml><?xml version="1.0" encoding="utf-8"?>
<w:webSettings xmlns:r="http://schemas.openxmlformats.org/officeDocument/2006/relationships" xmlns:w="http://schemas.openxmlformats.org/wordprocessingml/2006/main">
  <w:divs>
    <w:div w:id="1836847162">
      <w:marLeft w:val="0"/>
      <w:marRight w:val="0"/>
      <w:marTop w:val="0"/>
      <w:marBottom w:val="0"/>
      <w:divBdr>
        <w:top w:val="none" w:sz="0" w:space="0" w:color="auto"/>
        <w:left w:val="none" w:sz="0" w:space="0" w:color="auto"/>
        <w:bottom w:val="none" w:sz="0" w:space="0" w:color="auto"/>
        <w:right w:val="none" w:sz="0" w:space="0" w:color="auto"/>
      </w:divBdr>
    </w:div>
    <w:div w:id="1836847163">
      <w:marLeft w:val="0"/>
      <w:marRight w:val="0"/>
      <w:marTop w:val="0"/>
      <w:marBottom w:val="0"/>
      <w:divBdr>
        <w:top w:val="none" w:sz="0" w:space="0" w:color="auto"/>
        <w:left w:val="none" w:sz="0" w:space="0" w:color="auto"/>
        <w:bottom w:val="none" w:sz="0" w:space="0" w:color="auto"/>
        <w:right w:val="none" w:sz="0" w:space="0" w:color="auto"/>
      </w:divBdr>
    </w:div>
    <w:div w:id="1836847164">
      <w:marLeft w:val="0"/>
      <w:marRight w:val="0"/>
      <w:marTop w:val="0"/>
      <w:marBottom w:val="0"/>
      <w:divBdr>
        <w:top w:val="none" w:sz="0" w:space="0" w:color="auto"/>
        <w:left w:val="none" w:sz="0" w:space="0" w:color="auto"/>
        <w:bottom w:val="none" w:sz="0" w:space="0" w:color="auto"/>
        <w:right w:val="none" w:sz="0" w:space="0" w:color="auto"/>
      </w:divBdr>
    </w:div>
    <w:div w:id="1836847165">
      <w:marLeft w:val="0"/>
      <w:marRight w:val="0"/>
      <w:marTop w:val="0"/>
      <w:marBottom w:val="0"/>
      <w:divBdr>
        <w:top w:val="none" w:sz="0" w:space="0" w:color="auto"/>
        <w:left w:val="none" w:sz="0" w:space="0" w:color="auto"/>
        <w:bottom w:val="none" w:sz="0" w:space="0" w:color="auto"/>
        <w:right w:val="none" w:sz="0" w:space="0" w:color="auto"/>
      </w:divBdr>
    </w:div>
    <w:div w:id="1836847166">
      <w:marLeft w:val="0"/>
      <w:marRight w:val="0"/>
      <w:marTop w:val="0"/>
      <w:marBottom w:val="0"/>
      <w:divBdr>
        <w:top w:val="none" w:sz="0" w:space="0" w:color="auto"/>
        <w:left w:val="none" w:sz="0" w:space="0" w:color="auto"/>
        <w:bottom w:val="none" w:sz="0" w:space="0" w:color="auto"/>
        <w:right w:val="none" w:sz="0" w:space="0" w:color="auto"/>
      </w:divBdr>
    </w:div>
    <w:div w:id="1836847167">
      <w:marLeft w:val="0"/>
      <w:marRight w:val="0"/>
      <w:marTop w:val="0"/>
      <w:marBottom w:val="0"/>
      <w:divBdr>
        <w:top w:val="none" w:sz="0" w:space="0" w:color="auto"/>
        <w:left w:val="none" w:sz="0" w:space="0" w:color="auto"/>
        <w:bottom w:val="none" w:sz="0" w:space="0" w:color="auto"/>
        <w:right w:val="none" w:sz="0" w:space="0" w:color="auto"/>
      </w:divBdr>
    </w:div>
    <w:div w:id="1836847168">
      <w:marLeft w:val="0"/>
      <w:marRight w:val="0"/>
      <w:marTop w:val="0"/>
      <w:marBottom w:val="0"/>
      <w:divBdr>
        <w:top w:val="none" w:sz="0" w:space="0" w:color="auto"/>
        <w:left w:val="none" w:sz="0" w:space="0" w:color="auto"/>
        <w:bottom w:val="none" w:sz="0" w:space="0" w:color="auto"/>
        <w:right w:val="none" w:sz="0" w:space="0" w:color="auto"/>
      </w:divBdr>
    </w:div>
    <w:div w:id="1836847169">
      <w:marLeft w:val="0"/>
      <w:marRight w:val="0"/>
      <w:marTop w:val="0"/>
      <w:marBottom w:val="0"/>
      <w:divBdr>
        <w:top w:val="none" w:sz="0" w:space="0" w:color="auto"/>
        <w:left w:val="none" w:sz="0" w:space="0" w:color="auto"/>
        <w:bottom w:val="none" w:sz="0" w:space="0" w:color="auto"/>
        <w:right w:val="none" w:sz="0" w:space="0" w:color="auto"/>
      </w:divBdr>
    </w:div>
    <w:div w:id="1836847170">
      <w:marLeft w:val="0"/>
      <w:marRight w:val="0"/>
      <w:marTop w:val="0"/>
      <w:marBottom w:val="0"/>
      <w:divBdr>
        <w:top w:val="none" w:sz="0" w:space="0" w:color="auto"/>
        <w:left w:val="none" w:sz="0" w:space="0" w:color="auto"/>
        <w:bottom w:val="none" w:sz="0" w:space="0" w:color="auto"/>
        <w:right w:val="none" w:sz="0" w:space="0" w:color="auto"/>
      </w:divBdr>
    </w:div>
    <w:div w:id="1836847171">
      <w:marLeft w:val="0"/>
      <w:marRight w:val="0"/>
      <w:marTop w:val="0"/>
      <w:marBottom w:val="0"/>
      <w:divBdr>
        <w:top w:val="none" w:sz="0" w:space="0" w:color="auto"/>
        <w:left w:val="none" w:sz="0" w:space="0" w:color="auto"/>
        <w:bottom w:val="none" w:sz="0" w:space="0" w:color="auto"/>
        <w:right w:val="none" w:sz="0" w:space="0" w:color="auto"/>
      </w:divBdr>
    </w:div>
    <w:div w:id="1836847172">
      <w:marLeft w:val="0"/>
      <w:marRight w:val="0"/>
      <w:marTop w:val="0"/>
      <w:marBottom w:val="0"/>
      <w:divBdr>
        <w:top w:val="none" w:sz="0" w:space="0" w:color="auto"/>
        <w:left w:val="none" w:sz="0" w:space="0" w:color="auto"/>
        <w:bottom w:val="none" w:sz="0" w:space="0" w:color="auto"/>
        <w:right w:val="none" w:sz="0" w:space="0" w:color="auto"/>
      </w:divBdr>
    </w:div>
    <w:div w:id="1836847173">
      <w:marLeft w:val="0"/>
      <w:marRight w:val="0"/>
      <w:marTop w:val="0"/>
      <w:marBottom w:val="0"/>
      <w:divBdr>
        <w:top w:val="none" w:sz="0" w:space="0" w:color="auto"/>
        <w:left w:val="none" w:sz="0" w:space="0" w:color="auto"/>
        <w:bottom w:val="none" w:sz="0" w:space="0" w:color="auto"/>
        <w:right w:val="none" w:sz="0" w:space="0" w:color="auto"/>
      </w:divBdr>
    </w:div>
    <w:div w:id="1836847174">
      <w:marLeft w:val="0"/>
      <w:marRight w:val="0"/>
      <w:marTop w:val="0"/>
      <w:marBottom w:val="0"/>
      <w:divBdr>
        <w:top w:val="none" w:sz="0" w:space="0" w:color="auto"/>
        <w:left w:val="none" w:sz="0" w:space="0" w:color="auto"/>
        <w:bottom w:val="none" w:sz="0" w:space="0" w:color="auto"/>
        <w:right w:val="none" w:sz="0" w:space="0" w:color="auto"/>
      </w:divBdr>
    </w:div>
    <w:div w:id="1836847175">
      <w:marLeft w:val="0"/>
      <w:marRight w:val="0"/>
      <w:marTop w:val="0"/>
      <w:marBottom w:val="0"/>
      <w:divBdr>
        <w:top w:val="none" w:sz="0" w:space="0" w:color="auto"/>
        <w:left w:val="none" w:sz="0" w:space="0" w:color="auto"/>
        <w:bottom w:val="none" w:sz="0" w:space="0" w:color="auto"/>
        <w:right w:val="none" w:sz="0" w:space="0" w:color="auto"/>
      </w:divBdr>
    </w:div>
    <w:div w:id="1836847176">
      <w:marLeft w:val="0"/>
      <w:marRight w:val="0"/>
      <w:marTop w:val="0"/>
      <w:marBottom w:val="0"/>
      <w:divBdr>
        <w:top w:val="none" w:sz="0" w:space="0" w:color="auto"/>
        <w:left w:val="none" w:sz="0" w:space="0" w:color="auto"/>
        <w:bottom w:val="none" w:sz="0" w:space="0" w:color="auto"/>
        <w:right w:val="none" w:sz="0" w:space="0" w:color="auto"/>
      </w:divBdr>
    </w:div>
    <w:div w:id="1836847177">
      <w:marLeft w:val="0"/>
      <w:marRight w:val="0"/>
      <w:marTop w:val="0"/>
      <w:marBottom w:val="0"/>
      <w:divBdr>
        <w:top w:val="none" w:sz="0" w:space="0" w:color="auto"/>
        <w:left w:val="none" w:sz="0" w:space="0" w:color="auto"/>
        <w:bottom w:val="none" w:sz="0" w:space="0" w:color="auto"/>
        <w:right w:val="none" w:sz="0" w:space="0" w:color="auto"/>
      </w:divBdr>
    </w:div>
    <w:div w:id="1836847178">
      <w:marLeft w:val="0"/>
      <w:marRight w:val="0"/>
      <w:marTop w:val="0"/>
      <w:marBottom w:val="0"/>
      <w:divBdr>
        <w:top w:val="none" w:sz="0" w:space="0" w:color="auto"/>
        <w:left w:val="none" w:sz="0" w:space="0" w:color="auto"/>
        <w:bottom w:val="none" w:sz="0" w:space="0" w:color="auto"/>
        <w:right w:val="none" w:sz="0" w:space="0" w:color="auto"/>
      </w:divBdr>
    </w:div>
    <w:div w:id="1836847179">
      <w:marLeft w:val="0"/>
      <w:marRight w:val="0"/>
      <w:marTop w:val="0"/>
      <w:marBottom w:val="0"/>
      <w:divBdr>
        <w:top w:val="none" w:sz="0" w:space="0" w:color="auto"/>
        <w:left w:val="none" w:sz="0" w:space="0" w:color="auto"/>
        <w:bottom w:val="none" w:sz="0" w:space="0" w:color="auto"/>
        <w:right w:val="none" w:sz="0" w:space="0" w:color="auto"/>
      </w:divBdr>
    </w:div>
    <w:div w:id="1836847180">
      <w:marLeft w:val="0"/>
      <w:marRight w:val="0"/>
      <w:marTop w:val="0"/>
      <w:marBottom w:val="0"/>
      <w:divBdr>
        <w:top w:val="none" w:sz="0" w:space="0" w:color="auto"/>
        <w:left w:val="none" w:sz="0" w:space="0" w:color="auto"/>
        <w:bottom w:val="none" w:sz="0" w:space="0" w:color="auto"/>
        <w:right w:val="none" w:sz="0" w:space="0" w:color="auto"/>
      </w:divBdr>
    </w:div>
    <w:div w:id="1836847181">
      <w:marLeft w:val="0"/>
      <w:marRight w:val="0"/>
      <w:marTop w:val="0"/>
      <w:marBottom w:val="0"/>
      <w:divBdr>
        <w:top w:val="none" w:sz="0" w:space="0" w:color="auto"/>
        <w:left w:val="none" w:sz="0" w:space="0" w:color="auto"/>
        <w:bottom w:val="none" w:sz="0" w:space="0" w:color="auto"/>
        <w:right w:val="none" w:sz="0" w:space="0" w:color="auto"/>
      </w:divBdr>
    </w:div>
    <w:div w:id="1836847182">
      <w:marLeft w:val="0"/>
      <w:marRight w:val="0"/>
      <w:marTop w:val="0"/>
      <w:marBottom w:val="0"/>
      <w:divBdr>
        <w:top w:val="none" w:sz="0" w:space="0" w:color="auto"/>
        <w:left w:val="none" w:sz="0" w:space="0" w:color="auto"/>
        <w:bottom w:val="none" w:sz="0" w:space="0" w:color="auto"/>
        <w:right w:val="none" w:sz="0" w:space="0" w:color="auto"/>
      </w:divBdr>
    </w:div>
    <w:div w:id="1836847183">
      <w:marLeft w:val="0"/>
      <w:marRight w:val="0"/>
      <w:marTop w:val="0"/>
      <w:marBottom w:val="0"/>
      <w:divBdr>
        <w:top w:val="none" w:sz="0" w:space="0" w:color="auto"/>
        <w:left w:val="none" w:sz="0" w:space="0" w:color="auto"/>
        <w:bottom w:val="none" w:sz="0" w:space="0" w:color="auto"/>
        <w:right w:val="none" w:sz="0" w:space="0" w:color="auto"/>
      </w:divBdr>
    </w:div>
    <w:div w:id="1836847184">
      <w:marLeft w:val="0"/>
      <w:marRight w:val="0"/>
      <w:marTop w:val="0"/>
      <w:marBottom w:val="0"/>
      <w:divBdr>
        <w:top w:val="none" w:sz="0" w:space="0" w:color="auto"/>
        <w:left w:val="none" w:sz="0" w:space="0" w:color="auto"/>
        <w:bottom w:val="none" w:sz="0" w:space="0" w:color="auto"/>
        <w:right w:val="none" w:sz="0" w:space="0" w:color="auto"/>
      </w:divBdr>
    </w:div>
    <w:div w:id="1836847185">
      <w:marLeft w:val="0"/>
      <w:marRight w:val="0"/>
      <w:marTop w:val="0"/>
      <w:marBottom w:val="0"/>
      <w:divBdr>
        <w:top w:val="none" w:sz="0" w:space="0" w:color="auto"/>
        <w:left w:val="none" w:sz="0" w:space="0" w:color="auto"/>
        <w:bottom w:val="none" w:sz="0" w:space="0" w:color="auto"/>
        <w:right w:val="none" w:sz="0" w:space="0" w:color="auto"/>
      </w:divBdr>
    </w:div>
    <w:div w:id="1836847186">
      <w:marLeft w:val="0"/>
      <w:marRight w:val="0"/>
      <w:marTop w:val="0"/>
      <w:marBottom w:val="0"/>
      <w:divBdr>
        <w:top w:val="none" w:sz="0" w:space="0" w:color="auto"/>
        <w:left w:val="none" w:sz="0" w:space="0" w:color="auto"/>
        <w:bottom w:val="none" w:sz="0" w:space="0" w:color="auto"/>
        <w:right w:val="none" w:sz="0" w:space="0" w:color="auto"/>
      </w:divBdr>
    </w:div>
    <w:div w:id="1836847187">
      <w:marLeft w:val="0"/>
      <w:marRight w:val="0"/>
      <w:marTop w:val="0"/>
      <w:marBottom w:val="0"/>
      <w:divBdr>
        <w:top w:val="none" w:sz="0" w:space="0" w:color="auto"/>
        <w:left w:val="none" w:sz="0" w:space="0" w:color="auto"/>
        <w:bottom w:val="none" w:sz="0" w:space="0" w:color="auto"/>
        <w:right w:val="none" w:sz="0" w:space="0" w:color="auto"/>
      </w:divBdr>
    </w:div>
    <w:div w:id="1836847188">
      <w:marLeft w:val="0"/>
      <w:marRight w:val="0"/>
      <w:marTop w:val="0"/>
      <w:marBottom w:val="0"/>
      <w:divBdr>
        <w:top w:val="none" w:sz="0" w:space="0" w:color="auto"/>
        <w:left w:val="none" w:sz="0" w:space="0" w:color="auto"/>
        <w:bottom w:val="none" w:sz="0" w:space="0" w:color="auto"/>
        <w:right w:val="none" w:sz="0" w:space="0" w:color="auto"/>
      </w:divBdr>
    </w:div>
    <w:div w:id="1836847189">
      <w:marLeft w:val="0"/>
      <w:marRight w:val="0"/>
      <w:marTop w:val="0"/>
      <w:marBottom w:val="0"/>
      <w:divBdr>
        <w:top w:val="none" w:sz="0" w:space="0" w:color="auto"/>
        <w:left w:val="none" w:sz="0" w:space="0" w:color="auto"/>
        <w:bottom w:val="none" w:sz="0" w:space="0" w:color="auto"/>
        <w:right w:val="none" w:sz="0" w:space="0" w:color="auto"/>
      </w:divBdr>
    </w:div>
    <w:div w:id="1836847190">
      <w:marLeft w:val="0"/>
      <w:marRight w:val="0"/>
      <w:marTop w:val="0"/>
      <w:marBottom w:val="0"/>
      <w:divBdr>
        <w:top w:val="none" w:sz="0" w:space="0" w:color="auto"/>
        <w:left w:val="none" w:sz="0" w:space="0" w:color="auto"/>
        <w:bottom w:val="none" w:sz="0" w:space="0" w:color="auto"/>
        <w:right w:val="none" w:sz="0" w:space="0" w:color="auto"/>
      </w:divBdr>
    </w:div>
    <w:div w:id="1836847191">
      <w:marLeft w:val="0"/>
      <w:marRight w:val="0"/>
      <w:marTop w:val="0"/>
      <w:marBottom w:val="0"/>
      <w:divBdr>
        <w:top w:val="none" w:sz="0" w:space="0" w:color="auto"/>
        <w:left w:val="none" w:sz="0" w:space="0" w:color="auto"/>
        <w:bottom w:val="none" w:sz="0" w:space="0" w:color="auto"/>
        <w:right w:val="none" w:sz="0" w:space="0" w:color="auto"/>
      </w:divBdr>
    </w:div>
    <w:div w:id="1836847192">
      <w:marLeft w:val="0"/>
      <w:marRight w:val="0"/>
      <w:marTop w:val="0"/>
      <w:marBottom w:val="0"/>
      <w:divBdr>
        <w:top w:val="none" w:sz="0" w:space="0" w:color="auto"/>
        <w:left w:val="none" w:sz="0" w:space="0" w:color="auto"/>
        <w:bottom w:val="none" w:sz="0" w:space="0" w:color="auto"/>
        <w:right w:val="none" w:sz="0" w:space="0" w:color="auto"/>
      </w:divBdr>
    </w:div>
    <w:div w:id="1836847193">
      <w:marLeft w:val="0"/>
      <w:marRight w:val="0"/>
      <w:marTop w:val="0"/>
      <w:marBottom w:val="0"/>
      <w:divBdr>
        <w:top w:val="none" w:sz="0" w:space="0" w:color="auto"/>
        <w:left w:val="none" w:sz="0" w:space="0" w:color="auto"/>
        <w:bottom w:val="none" w:sz="0" w:space="0" w:color="auto"/>
        <w:right w:val="none" w:sz="0" w:space="0" w:color="auto"/>
      </w:divBdr>
    </w:div>
    <w:div w:id="1836847194">
      <w:marLeft w:val="0"/>
      <w:marRight w:val="0"/>
      <w:marTop w:val="0"/>
      <w:marBottom w:val="0"/>
      <w:divBdr>
        <w:top w:val="none" w:sz="0" w:space="0" w:color="auto"/>
        <w:left w:val="none" w:sz="0" w:space="0" w:color="auto"/>
        <w:bottom w:val="none" w:sz="0" w:space="0" w:color="auto"/>
        <w:right w:val="none" w:sz="0" w:space="0" w:color="auto"/>
      </w:divBdr>
    </w:div>
    <w:div w:id="1836847195">
      <w:marLeft w:val="0"/>
      <w:marRight w:val="0"/>
      <w:marTop w:val="0"/>
      <w:marBottom w:val="0"/>
      <w:divBdr>
        <w:top w:val="none" w:sz="0" w:space="0" w:color="auto"/>
        <w:left w:val="none" w:sz="0" w:space="0" w:color="auto"/>
        <w:bottom w:val="none" w:sz="0" w:space="0" w:color="auto"/>
        <w:right w:val="none" w:sz="0" w:space="0" w:color="auto"/>
      </w:divBdr>
    </w:div>
    <w:div w:id="1836847196">
      <w:marLeft w:val="0"/>
      <w:marRight w:val="0"/>
      <w:marTop w:val="0"/>
      <w:marBottom w:val="0"/>
      <w:divBdr>
        <w:top w:val="none" w:sz="0" w:space="0" w:color="auto"/>
        <w:left w:val="none" w:sz="0" w:space="0" w:color="auto"/>
        <w:bottom w:val="none" w:sz="0" w:space="0" w:color="auto"/>
        <w:right w:val="none" w:sz="0" w:space="0" w:color="auto"/>
      </w:divBdr>
    </w:div>
    <w:div w:id="1836847197">
      <w:marLeft w:val="0"/>
      <w:marRight w:val="0"/>
      <w:marTop w:val="0"/>
      <w:marBottom w:val="0"/>
      <w:divBdr>
        <w:top w:val="none" w:sz="0" w:space="0" w:color="auto"/>
        <w:left w:val="none" w:sz="0" w:space="0" w:color="auto"/>
        <w:bottom w:val="none" w:sz="0" w:space="0" w:color="auto"/>
        <w:right w:val="none" w:sz="0" w:space="0" w:color="auto"/>
      </w:divBdr>
    </w:div>
    <w:div w:id="1836847198">
      <w:marLeft w:val="0"/>
      <w:marRight w:val="0"/>
      <w:marTop w:val="0"/>
      <w:marBottom w:val="0"/>
      <w:divBdr>
        <w:top w:val="none" w:sz="0" w:space="0" w:color="auto"/>
        <w:left w:val="none" w:sz="0" w:space="0" w:color="auto"/>
        <w:bottom w:val="none" w:sz="0" w:space="0" w:color="auto"/>
        <w:right w:val="none" w:sz="0" w:space="0" w:color="auto"/>
      </w:divBdr>
    </w:div>
    <w:div w:id="1836847199">
      <w:marLeft w:val="0"/>
      <w:marRight w:val="0"/>
      <w:marTop w:val="0"/>
      <w:marBottom w:val="0"/>
      <w:divBdr>
        <w:top w:val="none" w:sz="0" w:space="0" w:color="auto"/>
        <w:left w:val="none" w:sz="0" w:space="0" w:color="auto"/>
        <w:bottom w:val="none" w:sz="0" w:space="0" w:color="auto"/>
        <w:right w:val="none" w:sz="0" w:space="0" w:color="auto"/>
      </w:divBdr>
    </w:div>
    <w:div w:id="1836847200">
      <w:marLeft w:val="0"/>
      <w:marRight w:val="0"/>
      <w:marTop w:val="0"/>
      <w:marBottom w:val="0"/>
      <w:divBdr>
        <w:top w:val="none" w:sz="0" w:space="0" w:color="auto"/>
        <w:left w:val="none" w:sz="0" w:space="0" w:color="auto"/>
        <w:bottom w:val="none" w:sz="0" w:space="0" w:color="auto"/>
        <w:right w:val="none" w:sz="0" w:space="0" w:color="auto"/>
      </w:divBdr>
    </w:div>
    <w:div w:id="1836847201">
      <w:marLeft w:val="0"/>
      <w:marRight w:val="0"/>
      <w:marTop w:val="0"/>
      <w:marBottom w:val="0"/>
      <w:divBdr>
        <w:top w:val="none" w:sz="0" w:space="0" w:color="auto"/>
        <w:left w:val="none" w:sz="0" w:space="0" w:color="auto"/>
        <w:bottom w:val="none" w:sz="0" w:space="0" w:color="auto"/>
        <w:right w:val="none" w:sz="0" w:space="0" w:color="auto"/>
      </w:divBdr>
    </w:div>
    <w:div w:id="1836847202">
      <w:marLeft w:val="0"/>
      <w:marRight w:val="0"/>
      <w:marTop w:val="0"/>
      <w:marBottom w:val="0"/>
      <w:divBdr>
        <w:top w:val="none" w:sz="0" w:space="0" w:color="auto"/>
        <w:left w:val="none" w:sz="0" w:space="0" w:color="auto"/>
        <w:bottom w:val="none" w:sz="0" w:space="0" w:color="auto"/>
        <w:right w:val="none" w:sz="0" w:space="0" w:color="auto"/>
      </w:divBdr>
    </w:div>
    <w:div w:id="1836847203">
      <w:marLeft w:val="0"/>
      <w:marRight w:val="0"/>
      <w:marTop w:val="0"/>
      <w:marBottom w:val="0"/>
      <w:divBdr>
        <w:top w:val="none" w:sz="0" w:space="0" w:color="auto"/>
        <w:left w:val="none" w:sz="0" w:space="0" w:color="auto"/>
        <w:bottom w:val="none" w:sz="0" w:space="0" w:color="auto"/>
        <w:right w:val="none" w:sz="0" w:space="0" w:color="auto"/>
      </w:divBdr>
    </w:div>
    <w:div w:id="1836847204">
      <w:marLeft w:val="0"/>
      <w:marRight w:val="0"/>
      <w:marTop w:val="0"/>
      <w:marBottom w:val="0"/>
      <w:divBdr>
        <w:top w:val="none" w:sz="0" w:space="0" w:color="auto"/>
        <w:left w:val="none" w:sz="0" w:space="0" w:color="auto"/>
        <w:bottom w:val="none" w:sz="0" w:space="0" w:color="auto"/>
        <w:right w:val="none" w:sz="0" w:space="0" w:color="auto"/>
      </w:divBdr>
    </w:div>
    <w:div w:id="1836847205">
      <w:marLeft w:val="0"/>
      <w:marRight w:val="0"/>
      <w:marTop w:val="0"/>
      <w:marBottom w:val="0"/>
      <w:divBdr>
        <w:top w:val="none" w:sz="0" w:space="0" w:color="auto"/>
        <w:left w:val="none" w:sz="0" w:space="0" w:color="auto"/>
        <w:bottom w:val="none" w:sz="0" w:space="0" w:color="auto"/>
        <w:right w:val="none" w:sz="0" w:space="0" w:color="auto"/>
      </w:divBdr>
    </w:div>
    <w:div w:id="1836847206">
      <w:marLeft w:val="0"/>
      <w:marRight w:val="0"/>
      <w:marTop w:val="0"/>
      <w:marBottom w:val="0"/>
      <w:divBdr>
        <w:top w:val="none" w:sz="0" w:space="0" w:color="auto"/>
        <w:left w:val="none" w:sz="0" w:space="0" w:color="auto"/>
        <w:bottom w:val="none" w:sz="0" w:space="0" w:color="auto"/>
        <w:right w:val="none" w:sz="0" w:space="0" w:color="auto"/>
      </w:divBdr>
    </w:div>
    <w:div w:id="1836847207">
      <w:marLeft w:val="0"/>
      <w:marRight w:val="0"/>
      <w:marTop w:val="0"/>
      <w:marBottom w:val="0"/>
      <w:divBdr>
        <w:top w:val="none" w:sz="0" w:space="0" w:color="auto"/>
        <w:left w:val="none" w:sz="0" w:space="0" w:color="auto"/>
        <w:bottom w:val="none" w:sz="0" w:space="0" w:color="auto"/>
        <w:right w:val="none" w:sz="0" w:space="0" w:color="auto"/>
      </w:divBdr>
    </w:div>
    <w:div w:id="1836847208">
      <w:marLeft w:val="0"/>
      <w:marRight w:val="0"/>
      <w:marTop w:val="0"/>
      <w:marBottom w:val="0"/>
      <w:divBdr>
        <w:top w:val="none" w:sz="0" w:space="0" w:color="auto"/>
        <w:left w:val="none" w:sz="0" w:space="0" w:color="auto"/>
        <w:bottom w:val="none" w:sz="0" w:space="0" w:color="auto"/>
        <w:right w:val="none" w:sz="0" w:space="0" w:color="auto"/>
      </w:divBdr>
    </w:div>
    <w:div w:id="1836847209">
      <w:marLeft w:val="0"/>
      <w:marRight w:val="0"/>
      <w:marTop w:val="0"/>
      <w:marBottom w:val="0"/>
      <w:divBdr>
        <w:top w:val="none" w:sz="0" w:space="0" w:color="auto"/>
        <w:left w:val="none" w:sz="0" w:space="0" w:color="auto"/>
        <w:bottom w:val="none" w:sz="0" w:space="0" w:color="auto"/>
        <w:right w:val="none" w:sz="0" w:space="0" w:color="auto"/>
      </w:divBdr>
    </w:div>
    <w:div w:id="1836847210">
      <w:marLeft w:val="0"/>
      <w:marRight w:val="0"/>
      <w:marTop w:val="0"/>
      <w:marBottom w:val="0"/>
      <w:divBdr>
        <w:top w:val="none" w:sz="0" w:space="0" w:color="auto"/>
        <w:left w:val="none" w:sz="0" w:space="0" w:color="auto"/>
        <w:bottom w:val="none" w:sz="0" w:space="0" w:color="auto"/>
        <w:right w:val="none" w:sz="0" w:space="0" w:color="auto"/>
      </w:divBdr>
    </w:div>
    <w:div w:id="1836847211">
      <w:marLeft w:val="0"/>
      <w:marRight w:val="0"/>
      <w:marTop w:val="0"/>
      <w:marBottom w:val="0"/>
      <w:divBdr>
        <w:top w:val="none" w:sz="0" w:space="0" w:color="auto"/>
        <w:left w:val="none" w:sz="0" w:space="0" w:color="auto"/>
        <w:bottom w:val="none" w:sz="0" w:space="0" w:color="auto"/>
        <w:right w:val="none" w:sz="0" w:space="0" w:color="auto"/>
      </w:divBdr>
    </w:div>
    <w:div w:id="1836847212">
      <w:marLeft w:val="0"/>
      <w:marRight w:val="0"/>
      <w:marTop w:val="0"/>
      <w:marBottom w:val="0"/>
      <w:divBdr>
        <w:top w:val="none" w:sz="0" w:space="0" w:color="auto"/>
        <w:left w:val="none" w:sz="0" w:space="0" w:color="auto"/>
        <w:bottom w:val="none" w:sz="0" w:space="0" w:color="auto"/>
        <w:right w:val="none" w:sz="0" w:space="0" w:color="auto"/>
      </w:divBdr>
    </w:div>
    <w:div w:id="1836847213">
      <w:marLeft w:val="0"/>
      <w:marRight w:val="0"/>
      <w:marTop w:val="0"/>
      <w:marBottom w:val="0"/>
      <w:divBdr>
        <w:top w:val="none" w:sz="0" w:space="0" w:color="auto"/>
        <w:left w:val="none" w:sz="0" w:space="0" w:color="auto"/>
        <w:bottom w:val="none" w:sz="0" w:space="0" w:color="auto"/>
        <w:right w:val="none" w:sz="0" w:space="0" w:color="auto"/>
      </w:divBdr>
    </w:div>
    <w:div w:id="1836847214">
      <w:marLeft w:val="0"/>
      <w:marRight w:val="0"/>
      <w:marTop w:val="0"/>
      <w:marBottom w:val="0"/>
      <w:divBdr>
        <w:top w:val="none" w:sz="0" w:space="0" w:color="auto"/>
        <w:left w:val="none" w:sz="0" w:space="0" w:color="auto"/>
        <w:bottom w:val="none" w:sz="0" w:space="0" w:color="auto"/>
        <w:right w:val="none" w:sz="0" w:space="0" w:color="auto"/>
      </w:divBdr>
    </w:div>
    <w:div w:id="1836847215">
      <w:marLeft w:val="0"/>
      <w:marRight w:val="0"/>
      <w:marTop w:val="0"/>
      <w:marBottom w:val="0"/>
      <w:divBdr>
        <w:top w:val="none" w:sz="0" w:space="0" w:color="auto"/>
        <w:left w:val="none" w:sz="0" w:space="0" w:color="auto"/>
        <w:bottom w:val="none" w:sz="0" w:space="0" w:color="auto"/>
        <w:right w:val="none" w:sz="0" w:space="0" w:color="auto"/>
      </w:divBdr>
    </w:div>
    <w:div w:id="1836847216">
      <w:marLeft w:val="0"/>
      <w:marRight w:val="0"/>
      <w:marTop w:val="0"/>
      <w:marBottom w:val="0"/>
      <w:divBdr>
        <w:top w:val="none" w:sz="0" w:space="0" w:color="auto"/>
        <w:left w:val="none" w:sz="0" w:space="0" w:color="auto"/>
        <w:bottom w:val="none" w:sz="0" w:space="0" w:color="auto"/>
        <w:right w:val="none" w:sz="0" w:space="0" w:color="auto"/>
      </w:divBdr>
    </w:div>
    <w:div w:id="1836847217">
      <w:marLeft w:val="0"/>
      <w:marRight w:val="0"/>
      <w:marTop w:val="0"/>
      <w:marBottom w:val="0"/>
      <w:divBdr>
        <w:top w:val="none" w:sz="0" w:space="0" w:color="auto"/>
        <w:left w:val="none" w:sz="0" w:space="0" w:color="auto"/>
        <w:bottom w:val="none" w:sz="0" w:space="0" w:color="auto"/>
        <w:right w:val="none" w:sz="0" w:space="0" w:color="auto"/>
      </w:divBdr>
    </w:div>
    <w:div w:id="1836847218">
      <w:marLeft w:val="0"/>
      <w:marRight w:val="0"/>
      <w:marTop w:val="0"/>
      <w:marBottom w:val="0"/>
      <w:divBdr>
        <w:top w:val="none" w:sz="0" w:space="0" w:color="auto"/>
        <w:left w:val="none" w:sz="0" w:space="0" w:color="auto"/>
        <w:bottom w:val="none" w:sz="0" w:space="0" w:color="auto"/>
        <w:right w:val="none" w:sz="0" w:space="0" w:color="auto"/>
      </w:divBdr>
    </w:div>
    <w:div w:id="1836847219">
      <w:marLeft w:val="0"/>
      <w:marRight w:val="0"/>
      <w:marTop w:val="0"/>
      <w:marBottom w:val="0"/>
      <w:divBdr>
        <w:top w:val="none" w:sz="0" w:space="0" w:color="auto"/>
        <w:left w:val="none" w:sz="0" w:space="0" w:color="auto"/>
        <w:bottom w:val="none" w:sz="0" w:space="0" w:color="auto"/>
        <w:right w:val="none" w:sz="0" w:space="0" w:color="auto"/>
      </w:divBdr>
    </w:div>
    <w:div w:id="1836847220">
      <w:marLeft w:val="0"/>
      <w:marRight w:val="0"/>
      <w:marTop w:val="0"/>
      <w:marBottom w:val="0"/>
      <w:divBdr>
        <w:top w:val="none" w:sz="0" w:space="0" w:color="auto"/>
        <w:left w:val="none" w:sz="0" w:space="0" w:color="auto"/>
        <w:bottom w:val="none" w:sz="0" w:space="0" w:color="auto"/>
        <w:right w:val="none" w:sz="0" w:space="0" w:color="auto"/>
      </w:divBdr>
    </w:div>
    <w:div w:id="1836847221">
      <w:marLeft w:val="0"/>
      <w:marRight w:val="0"/>
      <w:marTop w:val="0"/>
      <w:marBottom w:val="0"/>
      <w:divBdr>
        <w:top w:val="none" w:sz="0" w:space="0" w:color="auto"/>
        <w:left w:val="none" w:sz="0" w:space="0" w:color="auto"/>
        <w:bottom w:val="none" w:sz="0" w:space="0" w:color="auto"/>
        <w:right w:val="none" w:sz="0" w:space="0" w:color="auto"/>
      </w:divBdr>
    </w:div>
    <w:div w:id="1836847222">
      <w:marLeft w:val="0"/>
      <w:marRight w:val="0"/>
      <w:marTop w:val="0"/>
      <w:marBottom w:val="0"/>
      <w:divBdr>
        <w:top w:val="none" w:sz="0" w:space="0" w:color="auto"/>
        <w:left w:val="none" w:sz="0" w:space="0" w:color="auto"/>
        <w:bottom w:val="none" w:sz="0" w:space="0" w:color="auto"/>
        <w:right w:val="none" w:sz="0" w:space="0" w:color="auto"/>
      </w:divBdr>
    </w:div>
    <w:div w:id="1836847223">
      <w:marLeft w:val="0"/>
      <w:marRight w:val="0"/>
      <w:marTop w:val="0"/>
      <w:marBottom w:val="0"/>
      <w:divBdr>
        <w:top w:val="none" w:sz="0" w:space="0" w:color="auto"/>
        <w:left w:val="none" w:sz="0" w:space="0" w:color="auto"/>
        <w:bottom w:val="none" w:sz="0" w:space="0" w:color="auto"/>
        <w:right w:val="none" w:sz="0" w:space="0" w:color="auto"/>
      </w:divBdr>
    </w:div>
    <w:div w:id="1836847224">
      <w:marLeft w:val="0"/>
      <w:marRight w:val="0"/>
      <w:marTop w:val="0"/>
      <w:marBottom w:val="0"/>
      <w:divBdr>
        <w:top w:val="none" w:sz="0" w:space="0" w:color="auto"/>
        <w:left w:val="none" w:sz="0" w:space="0" w:color="auto"/>
        <w:bottom w:val="none" w:sz="0" w:space="0" w:color="auto"/>
        <w:right w:val="none" w:sz="0" w:space="0" w:color="auto"/>
      </w:divBdr>
    </w:div>
    <w:div w:id="1836847225">
      <w:marLeft w:val="0"/>
      <w:marRight w:val="0"/>
      <w:marTop w:val="0"/>
      <w:marBottom w:val="0"/>
      <w:divBdr>
        <w:top w:val="none" w:sz="0" w:space="0" w:color="auto"/>
        <w:left w:val="none" w:sz="0" w:space="0" w:color="auto"/>
        <w:bottom w:val="none" w:sz="0" w:space="0" w:color="auto"/>
        <w:right w:val="none" w:sz="0" w:space="0" w:color="auto"/>
      </w:divBdr>
    </w:div>
    <w:div w:id="1836847226">
      <w:marLeft w:val="0"/>
      <w:marRight w:val="0"/>
      <w:marTop w:val="0"/>
      <w:marBottom w:val="0"/>
      <w:divBdr>
        <w:top w:val="none" w:sz="0" w:space="0" w:color="auto"/>
        <w:left w:val="none" w:sz="0" w:space="0" w:color="auto"/>
        <w:bottom w:val="none" w:sz="0" w:space="0" w:color="auto"/>
        <w:right w:val="none" w:sz="0" w:space="0" w:color="auto"/>
      </w:divBdr>
    </w:div>
    <w:div w:id="1836847227">
      <w:marLeft w:val="0"/>
      <w:marRight w:val="0"/>
      <w:marTop w:val="0"/>
      <w:marBottom w:val="0"/>
      <w:divBdr>
        <w:top w:val="none" w:sz="0" w:space="0" w:color="auto"/>
        <w:left w:val="none" w:sz="0" w:space="0" w:color="auto"/>
        <w:bottom w:val="none" w:sz="0" w:space="0" w:color="auto"/>
        <w:right w:val="none" w:sz="0" w:space="0" w:color="auto"/>
      </w:divBdr>
    </w:div>
    <w:div w:id="1836847228">
      <w:marLeft w:val="0"/>
      <w:marRight w:val="0"/>
      <w:marTop w:val="0"/>
      <w:marBottom w:val="0"/>
      <w:divBdr>
        <w:top w:val="none" w:sz="0" w:space="0" w:color="auto"/>
        <w:left w:val="none" w:sz="0" w:space="0" w:color="auto"/>
        <w:bottom w:val="none" w:sz="0" w:space="0" w:color="auto"/>
        <w:right w:val="none" w:sz="0" w:space="0" w:color="auto"/>
      </w:divBdr>
    </w:div>
    <w:div w:id="1836847229">
      <w:marLeft w:val="0"/>
      <w:marRight w:val="0"/>
      <w:marTop w:val="0"/>
      <w:marBottom w:val="0"/>
      <w:divBdr>
        <w:top w:val="none" w:sz="0" w:space="0" w:color="auto"/>
        <w:left w:val="none" w:sz="0" w:space="0" w:color="auto"/>
        <w:bottom w:val="none" w:sz="0" w:space="0" w:color="auto"/>
        <w:right w:val="none" w:sz="0" w:space="0" w:color="auto"/>
      </w:divBdr>
    </w:div>
    <w:div w:id="1836847230">
      <w:marLeft w:val="0"/>
      <w:marRight w:val="0"/>
      <w:marTop w:val="0"/>
      <w:marBottom w:val="0"/>
      <w:divBdr>
        <w:top w:val="none" w:sz="0" w:space="0" w:color="auto"/>
        <w:left w:val="none" w:sz="0" w:space="0" w:color="auto"/>
        <w:bottom w:val="none" w:sz="0" w:space="0" w:color="auto"/>
        <w:right w:val="none" w:sz="0" w:space="0" w:color="auto"/>
      </w:divBdr>
    </w:div>
    <w:div w:id="1836847231">
      <w:marLeft w:val="0"/>
      <w:marRight w:val="0"/>
      <w:marTop w:val="0"/>
      <w:marBottom w:val="0"/>
      <w:divBdr>
        <w:top w:val="none" w:sz="0" w:space="0" w:color="auto"/>
        <w:left w:val="none" w:sz="0" w:space="0" w:color="auto"/>
        <w:bottom w:val="none" w:sz="0" w:space="0" w:color="auto"/>
        <w:right w:val="none" w:sz="0" w:space="0" w:color="auto"/>
      </w:divBdr>
    </w:div>
    <w:div w:id="1836847232">
      <w:marLeft w:val="0"/>
      <w:marRight w:val="0"/>
      <w:marTop w:val="0"/>
      <w:marBottom w:val="0"/>
      <w:divBdr>
        <w:top w:val="none" w:sz="0" w:space="0" w:color="auto"/>
        <w:left w:val="none" w:sz="0" w:space="0" w:color="auto"/>
        <w:bottom w:val="none" w:sz="0" w:space="0" w:color="auto"/>
        <w:right w:val="none" w:sz="0" w:space="0" w:color="auto"/>
      </w:divBdr>
    </w:div>
    <w:div w:id="1836847233">
      <w:marLeft w:val="0"/>
      <w:marRight w:val="0"/>
      <w:marTop w:val="0"/>
      <w:marBottom w:val="0"/>
      <w:divBdr>
        <w:top w:val="none" w:sz="0" w:space="0" w:color="auto"/>
        <w:left w:val="none" w:sz="0" w:space="0" w:color="auto"/>
        <w:bottom w:val="none" w:sz="0" w:space="0" w:color="auto"/>
        <w:right w:val="none" w:sz="0" w:space="0" w:color="auto"/>
      </w:divBdr>
    </w:div>
    <w:div w:id="1836847234">
      <w:marLeft w:val="0"/>
      <w:marRight w:val="0"/>
      <w:marTop w:val="0"/>
      <w:marBottom w:val="0"/>
      <w:divBdr>
        <w:top w:val="none" w:sz="0" w:space="0" w:color="auto"/>
        <w:left w:val="none" w:sz="0" w:space="0" w:color="auto"/>
        <w:bottom w:val="none" w:sz="0" w:space="0" w:color="auto"/>
        <w:right w:val="none" w:sz="0" w:space="0" w:color="auto"/>
      </w:divBdr>
    </w:div>
    <w:div w:id="1836847235">
      <w:marLeft w:val="0"/>
      <w:marRight w:val="0"/>
      <w:marTop w:val="0"/>
      <w:marBottom w:val="0"/>
      <w:divBdr>
        <w:top w:val="none" w:sz="0" w:space="0" w:color="auto"/>
        <w:left w:val="none" w:sz="0" w:space="0" w:color="auto"/>
        <w:bottom w:val="none" w:sz="0" w:space="0" w:color="auto"/>
        <w:right w:val="none" w:sz="0" w:space="0" w:color="auto"/>
      </w:divBdr>
    </w:div>
    <w:div w:id="1836847236">
      <w:marLeft w:val="0"/>
      <w:marRight w:val="0"/>
      <w:marTop w:val="0"/>
      <w:marBottom w:val="0"/>
      <w:divBdr>
        <w:top w:val="none" w:sz="0" w:space="0" w:color="auto"/>
        <w:left w:val="none" w:sz="0" w:space="0" w:color="auto"/>
        <w:bottom w:val="none" w:sz="0" w:space="0" w:color="auto"/>
        <w:right w:val="none" w:sz="0" w:space="0" w:color="auto"/>
      </w:divBdr>
    </w:div>
    <w:div w:id="1836847237">
      <w:marLeft w:val="0"/>
      <w:marRight w:val="0"/>
      <w:marTop w:val="0"/>
      <w:marBottom w:val="0"/>
      <w:divBdr>
        <w:top w:val="none" w:sz="0" w:space="0" w:color="auto"/>
        <w:left w:val="none" w:sz="0" w:space="0" w:color="auto"/>
        <w:bottom w:val="none" w:sz="0" w:space="0" w:color="auto"/>
        <w:right w:val="none" w:sz="0" w:space="0" w:color="auto"/>
      </w:divBdr>
    </w:div>
    <w:div w:id="1836847238">
      <w:marLeft w:val="0"/>
      <w:marRight w:val="0"/>
      <w:marTop w:val="0"/>
      <w:marBottom w:val="0"/>
      <w:divBdr>
        <w:top w:val="none" w:sz="0" w:space="0" w:color="auto"/>
        <w:left w:val="none" w:sz="0" w:space="0" w:color="auto"/>
        <w:bottom w:val="none" w:sz="0" w:space="0" w:color="auto"/>
        <w:right w:val="none" w:sz="0" w:space="0" w:color="auto"/>
      </w:divBdr>
    </w:div>
    <w:div w:id="1836847239">
      <w:marLeft w:val="0"/>
      <w:marRight w:val="0"/>
      <w:marTop w:val="0"/>
      <w:marBottom w:val="0"/>
      <w:divBdr>
        <w:top w:val="none" w:sz="0" w:space="0" w:color="auto"/>
        <w:left w:val="none" w:sz="0" w:space="0" w:color="auto"/>
        <w:bottom w:val="none" w:sz="0" w:space="0" w:color="auto"/>
        <w:right w:val="none" w:sz="0" w:space="0" w:color="auto"/>
      </w:divBdr>
    </w:div>
    <w:div w:id="1836847240">
      <w:marLeft w:val="0"/>
      <w:marRight w:val="0"/>
      <w:marTop w:val="0"/>
      <w:marBottom w:val="0"/>
      <w:divBdr>
        <w:top w:val="none" w:sz="0" w:space="0" w:color="auto"/>
        <w:left w:val="none" w:sz="0" w:space="0" w:color="auto"/>
        <w:bottom w:val="none" w:sz="0" w:space="0" w:color="auto"/>
        <w:right w:val="none" w:sz="0" w:space="0" w:color="auto"/>
      </w:divBdr>
    </w:div>
    <w:div w:id="1836847241">
      <w:marLeft w:val="0"/>
      <w:marRight w:val="0"/>
      <w:marTop w:val="0"/>
      <w:marBottom w:val="0"/>
      <w:divBdr>
        <w:top w:val="none" w:sz="0" w:space="0" w:color="auto"/>
        <w:left w:val="none" w:sz="0" w:space="0" w:color="auto"/>
        <w:bottom w:val="none" w:sz="0" w:space="0" w:color="auto"/>
        <w:right w:val="none" w:sz="0" w:space="0" w:color="auto"/>
      </w:divBdr>
    </w:div>
    <w:div w:id="1836847242">
      <w:marLeft w:val="0"/>
      <w:marRight w:val="0"/>
      <w:marTop w:val="0"/>
      <w:marBottom w:val="0"/>
      <w:divBdr>
        <w:top w:val="none" w:sz="0" w:space="0" w:color="auto"/>
        <w:left w:val="none" w:sz="0" w:space="0" w:color="auto"/>
        <w:bottom w:val="none" w:sz="0" w:space="0" w:color="auto"/>
        <w:right w:val="none" w:sz="0" w:space="0" w:color="auto"/>
      </w:divBdr>
    </w:div>
    <w:div w:id="1836847243">
      <w:marLeft w:val="0"/>
      <w:marRight w:val="0"/>
      <w:marTop w:val="0"/>
      <w:marBottom w:val="0"/>
      <w:divBdr>
        <w:top w:val="none" w:sz="0" w:space="0" w:color="auto"/>
        <w:left w:val="none" w:sz="0" w:space="0" w:color="auto"/>
        <w:bottom w:val="none" w:sz="0" w:space="0" w:color="auto"/>
        <w:right w:val="none" w:sz="0" w:space="0" w:color="auto"/>
      </w:divBdr>
    </w:div>
    <w:div w:id="1836847244">
      <w:marLeft w:val="0"/>
      <w:marRight w:val="0"/>
      <w:marTop w:val="0"/>
      <w:marBottom w:val="0"/>
      <w:divBdr>
        <w:top w:val="none" w:sz="0" w:space="0" w:color="auto"/>
        <w:left w:val="none" w:sz="0" w:space="0" w:color="auto"/>
        <w:bottom w:val="none" w:sz="0" w:space="0" w:color="auto"/>
        <w:right w:val="none" w:sz="0" w:space="0" w:color="auto"/>
      </w:divBdr>
    </w:div>
    <w:div w:id="1836847245">
      <w:marLeft w:val="0"/>
      <w:marRight w:val="0"/>
      <w:marTop w:val="0"/>
      <w:marBottom w:val="0"/>
      <w:divBdr>
        <w:top w:val="none" w:sz="0" w:space="0" w:color="auto"/>
        <w:left w:val="none" w:sz="0" w:space="0" w:color="auto"/>
        <w:bottom w:val="none" w:sz="0" w:space="0" w:color="auto"/>
        <w:right w:val="none" w:sz="0" w:space="0" w:color="auto"/>
      </w:divBdr>
    </w:div>
    <w:div w:id="1836847246">
      <w:marLeft w:val="0"/>
      <w:marRight w:val="0"/>
      <w:marTop w:val="0"/>
      <w:marBottom w:val="0"/>
      <w:divBdr>
        <w:top w:val="none" w:sz="0" w:space="0" w:color="auto"/>
        <w:left w:val="none" w:sz="0" w:space="0" w:color="auto"/>
        <w:bottom w:val="none" w:sz="0" w:space="0" w:color="auto"/>
        <w:right w:val="none" w:sz="0" w:space="0" w:color="auto"/>
      </w:divBdr>
    </w:div>
    <w:div w:id="1836847247">
      <w:marLeft w:val="0"/>
      <w:marRight w:val="0"/>
      <w:marTop w:val="0"/>
      <w:marBottom w:val="0"/>
      <w:divBdr>
        <w:top w:val="none" w:sz="0" w:space="0" w:color="auto"/>
        <w:left w:val="none" w:sz="0" w:space="0" w:color="auto"/>
        <w:bottom w:val="none" w:sz="0" w:space="0" w:color="auto"/>
        <w:right w:val="none" w:sz="0" w:space="0" w:color="auto"/>
      </w:divBdr>
    </w:div>
    <w:div w:id="1836847248">
      <w:marLeft w:val="0"/>
      <w:marRight w:val="0"/>
      <w:marTop w:val="0"/>
      <w:marBottom w:val="0"/>
      <w:divBdr>
        <w:top w:val="none" w:sz="0" w:space="0" w:color="auto"/>
        <w:left w:val="none" w:sz="0" w:space="0" w:color="auto"/>
        <w:bottom w:val="none" w:sz="0" w:space="0" w:color="auto"/>
        <w:right w:val="none" w:sz="0" w:space="0" w:color="auto"/>
      </w:divBdr>
    </w:div>
    <w:div w:id="1836847249">
      <w:marLeft w:val="0"/>
      <w:marRight w:val="0"/>
      <w:marTop w:val="0"/>
      <w:marBottom w:val="0"/>
      <w:divBdr>
        <w:top w:val="none" w:sz="0" w:space="0" w:color="auto"/>
        <w:left w:val="none" w:sz="0" w:space="0" w:color="auto"/>
        <w:bottom w:val="none" w:sz="0" w:space="0" w:color="auto"/>
        <w:right w:val="none" w:sz="0" w:space="0" w:color="auto"/>
      </w:divBdr>
    </w:div>
    <w:div w:id="1836847250">
      <w:marLeft w:val="0"/>
      <w:marRight w:val="0"/>
      <w:marTop w:val="0"/>
      <w:marBottom w:val="0"/>
      <w:divBdr>
        <w:top w:val="none" w:sz="0" w:space="0" w:color="auto"/>
        <w:left w:val="none" w:sz="0" w:space="0" w:color="auto"/>
        <w:bottom w:val="none" w:sz="0" w:space="0" w:color="auto"/>
        <w:right w:val="none" w:sz="0" w:space="0" w:color="auto"/>
      </w:divBdr>
    </w:div>
    <w:div w:id="1836847251">
      <w:marLeft w:val="0"/>
      <w:marRight w:val="0"/>
      <w:marTop w:val="0"/>
      <w:marBottom w:val="0"/>
      <w:divBdr>
        <w:top w:val="none" w:sz="0" w:space="0" w:color="auto"/>
        <w:left w:val="none" w:sz="0" w:space="0" w:color="auto"/>
        <w:bottom w:val="none" w:sz="0" w:space="0" w:color="auto"/>
        <w:right w:val="none" w:sz="0" w:space="0" w:color="auto"/>
      </w:divBdr>
    </w:div>
    <w:div w:id="1836847252">
      <w:marLeft w:val="0"/>
      <w:marRight w:val="0"/>
      <w:marTop w:val="0"/>
      <w:marBottom w:val="0"/>
      <w:divBdr>
        <w:top w:val="none" w:sz="0" w:space="0" w:color="auto"/>
        <w:left w:val="none" w:sz="0" w:space="0" w:color="auto"/>
        <w:bottom w:val="none" w:sz="0" w:space="0" w:color="auto"/>
        <w:right w:val="none" w:sz="0" w:space="0" w:color="auto"/>
      </w:divBdr>
    </w:div>
    <w:div w:id="1836847253">
      <w:marLeft w:val="0"/>
      <w:marRight w:val="0"/>
      <w:marTop w:val="0"/>
      <w:marBottom w:val="0"/>
      <w:divBdr>
        <w:top w:val="none" w:sz="0" w:space="0" w:color="auto"/>
        <w:left w:val="none" w:sz="0" w:space="0" w:color="auto"/>
        <w:bottom w:val="none" w:sz="0" w:space="0" w:color="auto"/>
        <w:right w:val="none" w:sz="0" w:space="0" w:color="auto"/>
      </w:divBdr>
    </w:div>
    <w:div w:id="1836847254">
      <w:marLeft w:val="0"/>
      <w:marRight w:val="0"/>
      <w:marTop w:val="0"/>
      <w:marBottom w:val="0"/>
      <w:divBdr>
        <w:top w:val="none" w:sz="0" w:space="0" w:color="auto"/>
        <w:left w:val="none" w:sz="0" w:space="0" w:color="auto"/>
        <w:bottom w:val="none" w:sz="0" w:space="0" w:color="auto"/>
        <w:right w:val="none" w:sz="0" w:space="0" w:color="auto"/>
      </w:divBdr>
    </w:div>
    <w:div w:id="1836847255">
      <w:marLeft w:val="0"/>
      <w:marRight w:val="0"/>
      <w:marTop w:val="0"/>
      <w:marBottom w:val="0"/>
      <w:divBdr>
        <w:top w:val="none" w:sz="0" w:space="0" w:color="auto"/>
        <w:left w:val="none" w:sz="0" w:space="0" w:color="auto"/>
        <w:bottom w:val="none" w:sz="0" w:space="0" w:color="auto"/>
        <w:right w:val="none" w:sz="0" w:space="0" w:color="auto"/>
      </w:divBdr>
    </w:div>
    <w:div w:id="1836847256">
      <w:marLeft w:val="0"/>
      <w:marRight w:val="0"/>
      <w:marTop w:val="0"/>
      <w:marBottom w:val="0"/>
      <w:divBdr>
        <w:top w:val="none" w:sz="0" w:space="0" w:color="auto"/>
        <w:left w:val="none" w:sz="0" w:space="0" w:color="auto"/>
        <w:bottom w:val="none" w:sz="0" w:space="0" w:color="auto"/>
        <w:right w:val="none" w:sz="0" w:space="0" w:color="auto"/>
      </w:divBdr>
    </w:div>
    <w:div w:id="1836847257">
      <w:marLeft w:val="0"/>
      <w:marRight w:val="0"/>
      <w:marTop w:val="0"/>
      <w:marBottom w:val="0"/>
      <w:divBdr>
        <w:top w:val="none" w:sz="0" w:space="0" w:color="auto"/>
        <w:left w:val="none" w:sz="0" w:space="0" w:color="auto"/>
        <w:bottom w:val="none" w:sz="0" w:space="0" w:color="auto"/>
        <w:right w:val="none" w:sz="0" w:space="0" w:color="auto"/>
      </w:divBdr>
    </w:div>
    <w:div w:id="1836847258">
      <w:marLeft w:val="0"/>
      <w:marRight w:val="0"/>
      <w:marTop w:val="0"/>
      <w:marBottom w:val="0"/>
      <w:divBdr>
        <w:top w:val="none" w:sz="0" w:space="0" w:color="auto"/>
        <w:left w:val="none" w:sz="0" w:space="0" w:color="auto"/>
        <w:bottom w:val="none" w:sz="0" w:space="0" w:color="auto"/>
        <w:right w:val="none" w:sz="0" w:space="0" w:color="auto"/>
      </w:divBdr>
    </w:div>
    <w:div w:id="1836847259">
      <w:marLeft w:val="0"/>
      <w:marRight w:val="0"/>
      <w:marTop w:val="0"/>
      <w:marBottom w:val="0"/>
      <w:divBdr>
        <w:top w:val="none" w:sz="0" w:space="0" w:color="auto"/>
        <w:left w:val="none" w:sz="0" w:space="0" w:color="auto"/>
        <w:bottom w:val="none" w:sz="0" w:space="0" w:color="auto"/>
        <w:right w:val="none" w:sz="0" w:space="0" w:color="auto"/>
      </w:divBdr>
    </w:div>
    <w:div w:id="1836847260">
      <w:marLeft w:val="0"/>
      <w:marRight w:val="0"/>
      <w:marTop w:val="0"/>
      <w:marBottom w:val="0"/>
      <w:divBdr>
        <w:top w:val="none" w:sz="0" w:space="0" w:color="auto"/>
        <w:left w:val="none" w:sz="0" w:space="0" w:color="auto"/>
        <w:bottom w:val="none" w:sz="0" w:space="0" w:color="auto"/>
        <w:right w:val="none" w:sz="0" w:space="0" w:color="auto"/>
      </w:divBdr>
    </w:div>
    <w:div w:id="1836847261">
      <w:marLeft w:val="0"/>
      <w:marRight w:val="0"/>
      <w:marTop w:val="0"/>
      <w:marBottom w:val="0"/>
      <w:divBdr>
        <w:top w:val="none" w:sz="0" w:space="0" w:color="auto"/>
        <w:left w:val="none" w:sz="0" w:space="0" w:color="auto"/>
        <w:bottom w:val="none" w:sz="0" w:space="0" w:color="auto"/>
        <w:right w:val="none" w:sz="0" w:space="0" w:color="auto"/>
      </w:divBdr>
    </w:div>
    <w:div w:id="1836847262">
      <w:marLeft w:val="0"/>
      <w:marRight w:val="0"/>
      <w:marTop w:val="0"/>
      <w:marBottom w:val="0"/>
      <w:divBdr>
        <w:top w:val="none" w:sz="0" w:space="0" w:color="auto"/>
        <w:left w:val="none" w:sz="0" w:space="0" w:color="auto"/>
        <w:bottom w:val="none" w:sz="0" w:space="0" w:color="auto"/>
        <w:right w:val="none" w:sz="0" w:space="0" w:color="auto"/>
      </w:divBdr>
    </w:div>
    <w:div w:id="1836847263">
      <w:marLeft w:val="0"/>
      <w:marRight w:val="0"/>
      <w:marTop w:val="0"/>
      <w:marBottom w:val="0"/>
      <w:divBdr>
        <w:top w:val="none" w:sz="0" w:space="0" w:color="auto"/>
        <w:left w:val="none" w:sz="0" w:space="0" w:color="auto"/>
        <w:bottom w:val="none" w:sz="0" w:space="0" w:color="auto"/>
        <w:right w:val="none" w:sz="0" w:space="0" w:color="auto"/>
      </w:divBdr>
    </w:div>
    <w:div w:id="1836847264">
      <w:marLeft w:val="0"/>
      <w:marRight w:val="0"/>
      <w:marTop w:val="0"/>
      <w:marBottom w:val="0"/>
      <w:divBdr>
        <w:top w:val="none" w:sz="0" w:space="0" w:color="auto"/>
        <w:left w:val="none" w:sz="0" w:space="0" w:color="auto"/>
        <w:bottom w:val="none" w:sz="0" w:space="0" w:color="auto"/>
        <w:right w:val="none" w:sz="0" w:space="0" w:color="auto"/>
      </w:divBdr>
    </w:div>
    <w:div w:id="1836847265">
      <w:marLeft w:val="0"/>
      <w:marRight w:val="0"/>
      <w:marTop w:val="0"/>
      <w:marBottom w:val="0"/>
      <w:divBdr>
        <w:top w:val="none" w:sz="0" w:space="0" w:color="auto"/>
        <w:left w:val="none" w:sz="0" w:space="0" w:color="auto"/>
        <w:bottom w:val="none" w:sz="0" w:space="0" w:color="auto"/>
        <w:right w:val="none" w:sz="0" w:space="0" w:color="auto"/>
      </w:divBdr>
    </w:div>
    <w:div w:id="1836847266">
      <w:marLeft w:val="0"/>
      <w:marRight w:val="0"/>
      <w:marTop w:val="0"/>
      <w:marBottom w:val="0"/>
      <w:divBdr>
        <w:top w:val="none" w:sz="0" w:space="0" w:color="auto"/>
        <w:left w:val="none" w:sz="0" w:space="0" w:color="auto"/>
        <w:bottom w:val="none" w:sz="0" w:space="0" w:color="auto"/>
        <w:right w:val="none" w:sz="0" w:space="0" w:color="auto"/>
      </w:divBdr>
    </w:div>
    <w:div w:id="1836847267">
      <w:marLeft w:val="0"/>
      <w:marRight w:val="0"/>
      <w:marTop w:val="0"/>
      <w:marBottom w:val="0"/>
      <w:divBdr>
        <w:top w:val="none" w:sz="0" w:space="0" w:color="auto"/>
        <w:left w:val="none" w:sz="0" w:space="0" w:color="auto"/>
        <w:bottom w:val="none" w:sz="0" w:space="0" w:color="auto"/>
        <w:right w:val="none" w:sz="0" w:space="0" w:color="auto"/>
      </w:divBdr>
    </w:div>
    <w:div w:id="1836847268">
      <w:marLeft w:val="0"/>
      <w:marRight w:val="0"/>
      <w:marTop w:val="0"/>
      <w:marBottom w:val="0"/>
      <w:divBdr>
        <w:top w:val="none" w:sz="0" w:space="0" w:color="auto"/>
        <w:left w:val="none" w:sz="0" w:space="0" w:color="auto"/>
        <w:bottom w:val="none" w:sz="0" w:space="0" w:color="auto"/>
        <w:right w:val="none" w:sz="0" w:space="0" w:color="auto"/>
      </w:divBdr>
    </w:div>
    <w:div w:id="1836847269">
      <w:marLeft w:val="0"/>
      <w:marRight w:val="0"/>
      <w:marTop w:val="0"/>
      <w:marBottom w:val="0"/>
      <w:divBdr>
        <w:top w:val="none" w:sz="0" w:space="0" w:color="auto"/>
        <w:left w:val="none" w:sz="0" w:space="0" w:color="auto"/>
        <w:bottom w:val="none" w:sz="0" w:space="0" w:color="auto"/>
        <w:right w:val="none" w:sz="0" w:space="0" w:color="auto"/>
      </w:divBdr>
    </w:div>
    <w:div w:id="1836847270">
      <w:marLeft w:val="0"/>
      <w:marRight w:val="0"/>
      <w:marTop w:val="0"/>
      <w:marBottom w:val="0"/>
      <w:divBdr>
        <w:top w:val="none" w:sz="0" w:space="0" w:color="auto"/>
        <w:left w:val="none" w:sz="0" w:space="0" w:color="auto"/>
        <w:bottom w:val="none" w:sz="0" w:space="0" w:color="auto"/>
        <w:right w:val="none" w:sz="0" w:space="0" w:color="auto"/>
      </w:divBdr>
    </w:div>
    <w:div w:id="1836847271">
      <w:marLeft w:val="0"/>
      <w:marRight w:val="0"/>
      <w:marTop w:val="0"/>
      <w:marBottom w:val="0"/>
      <w:divBdr>
        <w:top w:val="none" w:sz="0" w:space="0" w:color="auto"/>
        <w:left w:val="none" w:sz="0" w:space="0" w:color="auto"/>
        <w:bottom w:val="none" w:sz="0" w:space="0" w:color="auto"/>
        <w:right w:val="none" w:sz="0" w:space="0" w:color="auto"/>
      </w:divBdr>
    </w:div>
    <w:div w:id="1836847272">
      <w:marLeft w:val="0"/>
      <w:marRight w:val="0"/>
      <w:marTop w:val="0"/>
      <w:marBottom w:val="0"/>
      <w:divBdr>
        <w:top w:val="none" w:sz="0" w:space="0" w:color="auto"/>
        <w:left w:val="none" w:sz="0" w:space="0" w:color="auto"/>
        <w:bottom w:val="none" w:sz="0" w:space="0" w:color="auto"/>
        <w:right w:val="none" w:sz="0" w:space="0" w:color="auto"/>
      </w:divBdr>
    </w:div>
    <w:div w:id="1836847273">
      <w:marLeft w:val="0"/>
      <w:marRight w:val="0"/>
      <w:marTop w:val="0"/>
      <w:marBottom w:val="0"/>
      <w:divBdr>
        <w:top w:val="none" w:sz="0" w:space="0" w:color="auto"/>
        <w:left w:val="none" w:sz="0" w:space="0" w:color="auto"/>
        <w:bottom w:val="none" w:sz="0" w:space="0" w:color="auto"/>
        <w:right w:val="none" w:sz="0" w:space="0" w:color="auto"/>
      </w:divBdr>
    </w:div>
    <w:div w:id="1836847274">
      <w:marLeft w:val="0"/>
      <w:marRight w:val="0"/>
      <w:marTop w:val="0"/>
      <w:marBottom w:val="0"/>
      <w:divBdr>
        <w:top w:val="none" w:sz="0" w:space="0" w:color="auto"/>
        <w:left w:val="none" w:sz="0" w:space="0" w:color="auto"/>
        <w:bottom w:val="none" w:sz="0" w:space="0" w:color="auto"/>
        <w:right w:val="none" w:sz="0" w:space="0" w:color="auto"/>
      </w:divBdr>
    </w:div>
    <w:div w:id="1836847275">
      <w:marLeft w:val="0"/>
      <w:marRight w:val="0"/>
      <w:marTop w:val="0"/>
      <w:marBottom w:val="0"/>
      <w:divBdr>
        <w:top w:val="none" w:sz="0" w:space="0" w:color="auto"/>
        <w:left w:val="none" w:sz="0" w:space="0" w:color="auto"/>
        <w:bottom w:val="none" w:sz="0" w:space="0" w:color="auto"/>
        <w:right w:val="none" w:sz="0" w:space="0" w:color="auto"/>
      </w:divBdr>
    </w:div>
    <w:div w:id="1836847276">
      <w:marLeft w:val="0"/>
      <w:marRight w:val="0"/>
      <w:marTop w:val="0"/>
      <w:marBottom w:val="0"/>
      <w:divBdr>
        <w:top w:val="none" w:sz="0" w:space="0" w:color="auto"/>
        <w:left w:val="none" w:sz="0" w:space="0" w:color="auto"/>
        <w:bottom w:val="none" w:sz="0" w:space="0" w:color="auto"/>
        <w:right w:val="none" w:sz="0" w:space="0" w:color="auto"/>
      </w:divBdr>
    </w:div>
    <w:div w:id="1836847277">
      <w:marLeft w:val="0"/>
      <w:marRight w:val="0"/>
      <w:marTop w:val="0"/>
      <w:marBottom w:val="0"/>
      <w:divBdr>
        <w:top w:val="none" w:sz="0" w:space="0" w:color="auto"/>
        <w:left w:val="none" w:sz="0" w:space="0" w:color="auto"/>
        <w:bottom w:val="none" w:sz="0" w:space="0" w:color="auto"/>
        <w:right w:val="none" w:sz="0" w:space="0" w:color="auto"/>
      </w:divBdr>
    </w:div>
    <w:div w:id="1836847278">
      <w:marLeft w:val="0"/>
      <w:marRight w:val="0"/>
      <w:marTop w:val="0"/>
      <w:marBottom w:val="0"/>
      <w:divBdr>
        <w:top w:val="none" w:sz="0" w:space="0" w:color="auto"/>
        <w:left w:val="none" w:sz="0" w:space="0" w:color="auto"/>
        <w:bottom w:val="none" w:sz="0" w:space="0" w:color="auto"/>
        <w:right w:val="none" w:sz="0" w:space="0" w:color="auto"/>
      </w:divBdr>
    </w:div>
    <w:div w:id="1836847279">
      <w:marLeft w:val="0"/>
      <w:marRight w:val="0"/>
      <w:marTop w:val="0"/>
      <w:marBottom w:val="0"/>
      <w:divBdr>
        <w:top w:val="none" w:sz="0" w:space="0" w:color="auto"/>
        <w:left w:val="none" w:sz="0" w:space="0" w:color="auto"/>
        <w:bottom w:val="none" w:sz="0" w:space="0" w:color="auto"/>
        <w:right w:val="none" w:sz="0" w:space="0" w:color="auto"/>
      </w:divBdr>
    </w:div>
    <w:div w:id="1836847280">
      <w:marLeft w:val="0"/>
      <w:marRight w:val="0"/>
      <w:marTop w:val="0"/>
      <w:marBottom w:val="0"/>
      <w:divBdr>
        <w:top w:val="none" w:sz="0" w:space="0" w:color="auto"/>
        <w:left w:val="none" w:sz="0" w:space="0" w:color="auto"/>
        <w:bottom w:val="none" w:sz="0" w:space="0" w:color="auto"/>
        <w:right w:val="none" w:sz="0" w:space="0" w:color="auto"/>
      </w:divBdr>
    </w:div>
    <w:div w:id="1836847281">
      <w:marLeft w:val="0"/>
      <w:marRight w:val="0"/>
      <w:marTop w:val="0"/>
      <w:marBottom w:val="0"/>
      <w:divBdr>
        <w:top w:val="none" w:sz="0" w:space="0" w:color="auto"/>
        <w:left w:val="none" w:sz="0" w:space="0" w:color="auto"/>
        <w:bottom w:val="none" w:sz="0" w:space="0" w:color="auto"/>
        <w:right w:val="none" w:sz="0" w:space="0" w:color="auto"/>
      </w:divBdr>
    </w:div>
    <w:div w:id="1836847282">
      <w:marLeft w:val="0"/>
      <w:marRight w:val="0"/>
      <w:marTop w:val="0"/>
      <w:marBottom w:val="0"/>
      <w:divBdr>
        <w:top w:val="none" w:sz="0" w:space="0" w:color="auto"/>
        <w:left w:val="none" w:sz="0" w:space="0" w:color="auto"/>
        <w:bottom w:val="none" w:sz="0" w:space="0" w:color="auto"/>
        <w:right w:val="none" w:sz="0" w:space="0" w:color="auto"/>
      </w:divBdr>
    </w:div>
    <w:div w:id="1836847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B47ED97C6AF01EF888C2C7F9ECAD80075D0FF67075D0A309134DA6F742A6F6701A92A2ACE3D0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tyabrskiy.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2695.0/" TargetMode="External"/><Relationship Id="rId5" Type="http://schemas.openxmlformats.org/officeDocument/2006/relationships/footnotes" Target="footnotes.xml"/><Relationship Id="rId10" Type="http://schemas.openxmlformats.org/officeDocument/2006/relationships/hyperlink" Target="consultantplus://offline/ref=8B62E0BAED80061DA6BDAECA4FC02688C5D67F3ED14CFFA55ABCC1E296BFA743AD2E66523Cl875F" TargetMode="External"/><Relationship Id="rId4" Type="http://schemas.openxmlformats.org/officeDocument/2006/relationships/webSettings" Target="webSettings.xml"/><Relationship Id="rId9" Type="http://schemas.openxmlformats.org/officeDocument/2006/relationships/hyperlink" Target="consultantplus://offline/ref=C6B47ED97C6AF01EF888C2C7F9ECAD80075D0FF67075D0A309134DA6F7E4D2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1086</TotalTime>
  <Pages>8</Pages>
  <Words>4016</Words>
  <Characters>22893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93</cp:revision>
  <cp:lastPrinted>2015-10-06T11:25:00Z</cp:lastPrinted>
  <dcterms:created xsi:type="dcterms:W3CDTF">2014-08-08T06:50:00Z</dcterms:created>
  <dcterms:modified xsi:type="dcterms:W3CDTF">2015-10-06T12:13:00Z</dcterms:modified>
</cp:coreProperties>
</file>