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4172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4172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6A34FE" w:rsidRDefault="006A34FE" w:rsidP="006C1BFA">
                  <w:pPr>
                    <w:spacing w:after="0"/>
                    <w:jc w:val="center"/>
                    <w:rPr>
                      <w:rFonts w:ascii="Georgia" w:hAnsi="Georgia"/>
                      <w:b/>
                    </w:rPr>
                  </w:pPr>
                  <w:r>
                    <w:rPr>
                      <w:rFonts w:ascii="Georgia" w:hAnsi="Georgia"/>
                      <w:b/>
                    </w:rPr>
                    <w:t xml:space="preserve">27 </w:t>
                  </w:r>
                </w:p>
                <w:p w:rsidR="006A34FE" w:rsidRDefault="006A34FE" w:rsidP="006C1BFA">
                  <w:pPr>
                    <w:spacing w:after="0"/>
                    <w:jc w:val="center"/>
                    <w:rPr>
                      <w:rFonts w:ascii="Georgia" w:hAnsi="Georgia"/>
                      <w:b/>
                    </w:rPr>
                  </w:pPr>
                  <w:r>
                    <w:rPr>
                      <w:rFonts w:ascii="Georgia" w:hAnsi="Georgia"/>
                      <w:b/>
                    </w:rPr>
                    <w:t>июля</w:t>
                  </w:r>
                </w:p>
                <w:p w:rsidR="006A34FE" w:rsidRDefault="006A34FE" w:rsidP="007C3191">
                  <w:pPr>
                    <w:spacing w:after="0"/>
                    <w:jc w:val="center"/>
                    <w:rPr>
                      <w:rFonts w:ascii="Georgia" w:hAnsi="Georgia"/>
                      <w:b/>
                    </w:rPr>
                  </w:pPr>
                  <w:r>
                    <w:rPr>
                      <w:rFonts w:ascii="Georgia" w:hAnsi="Georgia"/>
                      <w:b/>
                    </w:rPr>
                    <w:t>2020</w:t>
                  </w:r>
                </w:p>
                <w:p w:rsidR="006A34FE" w:rsidRPr="008C3EBF" w:rsidRDefault="006A34FE"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6A34FE" w:rsidRDefault="006A34FE" w:rsidP="007C3191">
                  <w:pPr>
                    <w:spacing w:after="0"/>
                    <w:jc w:val="center"/>
                    <w:rPr>
                      <w:rFonts w:ascii="Georgia" w:hAnsi="Georgia"/>
                      <w:b/>
                    </w:rPr>
                  </w:pPr>
                </w:p>
                <w:p w:rsidR="006A34FE" w:rsidRPr="008C3EBF" w:rsidRDefault="006A34FE" w:rsidP="007C3191">
                  <w:pPr>
                    <w:spacing w:after="0"/>
                    <w:jc w:val="center"/>
                    <w:rPr>
                      <w:rFonts w:ascii="Georgia" w:hAnsi="Georgia"/>
                      <w:b/>
                    </w:rPr>
                  </w:pPr>
                  <w:r>
                    <w:rPr>
                      <w:rFonts w:ascii="Georgia" w:hAnsi="Georgia"/>
                      <w:b/>
                    </w:rPr>
                    <w:t xml:space="preserve">№30 </w:t>
                  </w:r>
                </w:p>
              </w:txbxContent>
            </v:textbox>
          </v:shape>
        </w:pict>
      </w:r>
    </w:p>
    <w:p w:rsidR="00B6013A" w:rsidRPr="008C3EBF" w:rsidRDefault="0004172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6A34FE" w:rsidRPr="008C3EBF" w:rsidRDefault="006A34F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A34FE" w:rsidRPr="008C3EBF" w:rsidRDefault="006A34F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6A34FE" w:rsidRDefault="0087513D" w:rsidP="006A34FE">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812DC">
        <w:rPr>
          <w:rFonts w:ascii="Times New Roman" w:hAnsi="Times New Roman"/>
          <w:sz w:val="20"/>
          <w:szCs w:val="20"/>
        </w:rPr>
        <w:t>69</w:t>
      </w:r>
      <w:r w:rsidR="00985842">
        <w:rPr>
          <w:rFonts w:ascii="Times New Roman" w:hAnsi="Times New Roman"/>
          <w:sz w:val="20"/>
          <w:szCs w:val="20"/>
        </w:rPr>
        <w:t xml:space="preserve">-па от </w:t>
      </w:r>
      <w:r w:rsidR="00D812DC">
        <w:rPr>
          <w:rFonts w:ascii="Times New Roman" w:hAnsi="Times New Roman"/>
          <w:sz w:val="20"/>
          <w:szCs w:val="20"/>
        </w:rPr>
        <w:t>27.07</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6A34FE" w:rsidRPr="006A34FE">
        <w:rPr>
          <w:rFonts w:ascii="Times New Roman" w:hAnsi="Times New Roman"/>
          <w:sz w:val="20"/>
          <w:szCs w:val="20"/>
        </w:rPr>
        <w:t xml:space="preserve">Об утверждении отчета </w:t>
      </w:r>
    </w:p>
    <w:p w:rsidR="006A34FE" w:rsidRPr="006A34FE" w:rsidRDefault="006A34FE" w:rsidP="006A34FE">
      <w:pPr>
        <w:tabs>
          <w:tab w:val="left" w:pos="10041"/>
        </w:tabs>
        <w:spacing w:after="0"/>
        <w:ind w:left="284"/>
        <w:rPr>
          <w:rFonts w:ascii="Times New Roman" w:hAnsi="Times New Roman"/>
          <w:sz w:val="20"/>
          <w:szCs w:val="20"/>
        </w:rPr>
      </w:pPr>
      <w:r w:rsidRPr="006A34FE">
        <w:rPr>
          <w:rFonts w:ascii="Times New Roman" w:hAnsi="Times New Roman"/>
          <w:sz w:val="20"/>
          <w:szCs w:val="20"/>
        </w:rPr>
        <w:t>об исполнении бюджета муниципального образования</w:t>
      </w:r>
    </w:p>
    <w:p w:rsidR="006A34FE" w:rsidRDefault="006A34FE" w:rsidP="006A34FE">
      <w:pPr>
        <w:tabs>
          <w:tab w:val="left" w:pos="10041"/>
        </w:tabs>
        <w:spacing w:after="0"/>
        <w:ind w:left="284"/>
        <w:rPr>
          <w:rFonts w:ascii="Times New Roman" w:hAnsi="Times New Roman"/>
          <w:sz w:val="20"/>
          <w:szCs w:val="20"/>
        </w:rPr>
      </w:pPr>
      <w:r w:rsidRPr="006A34FE">
        <w:rPr>
          <w:rFonts w:ascii="Times New Roman" w:hAnsi="Times New Roman"/>
          <w:sz w:val="20"/>
          <w:szCs w:val="20"/>
        </w:rPr>
        <w:t xml:space="preserve">сельское поселение </w:t>
      </w:r>
      <w:proofErr w:type="gramStart"/>
      <w:r w:rsidRPr="006A34FE">
        <w:rPr>
          <w:rFonts w:ascii="Times New Roman" w:hAnsi="Times New Roman"/>
          <w:sz w:val="20"/>
          <w:szCs w:val="20"/>
        </w:rPr>
        <w:t>Сентябрьский</w:t>
      </w:r>
      <w:proofErr w:type="gramEnd"/>
      <w:r w:rsidRPr="006A34FE">
        <w:rPr>
          <w:rFonts w:ascii="Times New Roman" w:hAnsi="Times New Roman"/>
          <w:sz w:val="20"/>
          <w:szCs w:val="20"/>
        </w:rPr>
        <w:t xml:space="preserve"> и показателей численности </w:t>
      </w:r>
    </w:p>
    <w:p w:rsidR="006A34FE" w:rsidRDefault="006A34FE" w:rsidP="006A34FE">
      <w:pPr>
        <w:tabs>
          <w:tab w:val="left" w:pos="10041"/>
        </w:tabs>
        <w:spacing w:after="0"/>
        <w:ind w:left="284"/>
        <w:rPr>
          <w:rFonts w:ascii="Times New Roman" w:hAnsi="Times New Roman"/>
          <w:sz w:val="20"/>
          <w:szCs w:val="20"/>
        </w:rPr>
      </w:pPr>
      <w:r w:rsidRPr="006A34FE">
        <w:rPr>
          <w:rFonts w:ascii="Times New Roman" w:hAnsi="Times New Roman"/>
          <w:sz w:val="20"/>
          <w:szCs w:val="20"/>
        </w:rPr>
        <w:t xml:space="preserve">муниципальных служащих с указанием фактических затрат </w:t>
      </w:r>
      <w:proofErr w:type="gramStart"/>
      <w:r w:rsidRPr="006A34FE">
        <w:rPr>
          <w:rFonts w:ascii="Times New Roman" w:hAnsi="Times New Roman"/>
          <w:sz w:val="20"/>
          <w:szCs w:val="20"/>
        </w:rPr>
        <w:t>на</w:t>
      </w:r>
      <w:proofErr w:type="gramEnd"/>
      <w:r w:rsidRPr="006A34FE">
        <w:rPr>
          <w:rFonts w:ascii="Times New Roman" w:hAnsi="Times New Roman"/>
          <w:sz w:val="20"/>
          <w:szCs w:val="20"/>
        </w:rPr>
        <w:t xml:space="preserve"> </w:t>
      </w:r>
    </w:p>
    <w:p w:rsidR="006414B5" w:rsidRPr="00DD7D9A" w:rsidRDefault="006A34FE" w:rsidP="006A34FE">
      <w:pPr>
        <w:tabs>
          <w:tab w:val="left" w:pos="10041"/>
        </w:tabs>
        <w:spacing w:after="0"/>
        <w:ind w:left="284"/>
        <w:rPr>
          <w:rFonts w:ascii="Times New Roman" w:hAnsi="Times New Roman"/>
          <w:sz w:val="20"/>
          <w:szCs w:val="20"/>
        </w:rPr>
      </w:pPr>
      <w:r>
        <w:rPr>
          <w:rFonts w:ascii="Times New Roman" w:hAnsi="Times New Roman"/>
          <w:sz w:val="20"/>
          <w:szCs w:val="20"/>
        </w:rPr>
        <w:t xml:space="preserve">их денежное содержание </w:t>
      </w:r>
      <w:r w:rsidRPr="006A34FE">
        <w:rPr>
          <w:rFonts w:ascii="Times New Roman" w:hAnsi="Times New Roman"/>
          <w:sz w:val="20"/>
          <w:szCs w:val="20"/>
        </w:rPr>
        <w:t>за первое полугодие 2020 года</w:t>
      </w:r>
      <w:r>
        <w:rPr>
          <w:rFonts w:ascii="Times New Roman" w:hAnsi="Times New Roman"/>
          <w:sz w:val="20"/>
          <w:szCs w:val="20"/>
        </w:rPr>
        <w:t>»</w:t>
      </w:r>
    </w:p>
    <w:p w:rsidR="00107969" w:rsidRDefault="00107969" w:rsidP="006A34FE">
      <w:pPr>
        <w:tabs>
          <w:tab w:val="left" w:pos="10041"/>
        </w:tabs>
        <w:spacing w:after="0"/>
        <w:ind w:left="284"/>
        <w:rPr>
          <w:rFonts w:ascii="Times New Roman" w:hAnsi="Times New Roman"/>
          <w:sz w:val="20"/>
          <w:szCs w:val="20"/>
        </w:rPr>
      </w:pPr>
    </w:p>
    <w:p w:rsidR="00A33D20" w:rsidRDefault="00A33D20" w:rsidP="006A34FE">
      <w:pPr>
        <w:spacing w:after="0" w:line="240" w:lineRule="auto"/>
        <w:ind w:left="284"/>
        <w:jc w:val="both"/>
        <w:rPr>
          <w:rFonts w:ascii="Times New Roman" w:hAnsi="Times New Roman"/>
          <w:sz w:val="26"/>
          <w:szCs w:val="26"/>
        </w:rPr>
      </w:pPr>
    </w:p>
    <w:p w:rsidR="00D812DC" w:rsidRPr="00107969" w:rsidRDefault="00D812DC" w:rsidP="006A34F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5A31D9">
        <w:rPr>
          <w:rFonts w:ascii="Times New Roman" w:hAnsi="Times New Roman"/>
          <w:b/>
          <w:sz w:val="20"/>
          <w:szCs w:val="20"/>
        </w:rPr>
        <w:t>8</w:t>
      </w:r>
      <w:bookmarkStart w:id="0" w:name="_GoBack"/>
      <w:bookmarkEnd w:id="0"/>
    </w:p>
    <w:p w:rsidR="00D812DC" w:rsidRDefault="006A34FE" w:rsidP="006A34FE">
      <w:pPr>
        <w:spacing w:after="0" w:line="240" w:lineRule="auto"/>
        <w:jc w:val="both"/>
        <w:rPr>
          <w:rFonts w:ascii="Times New Roman" w:hAnsi="Times New Roman"/>
          <w:sz w:val="20"/>
          <w:szCs w:val="20"/>
        </w:rPr>
      </w:pPr>
      <w:r>
        <w:rPr>
          <w:rFonts w:ascii="Times New Roman" w:hAnsi="Times New Roman"/>
          <w:sz w:val="20"/>
          <w:szCs w:val="20"/>
        </w:rPr>
        <w:t xml:space="preserve">     </w:t>
      </w:r>
      <w:r w:rsidR="00D812DC">
        <w:rPr>
          <w:rFonts w:ascii="Times New Roman" w:hAnsi="Times New Roman"/>
          <w:sz w:val="20"/>
          <w:szCs w:val="20"/>
        </w:rPr>
        <w:t xml:space="preserve"> № 71-па от 27.07.2020 года «</w:t>
      </w:r>
      <w:r w:rsidR="00D812DC" w:rsidRPr="00D812DC">
        <w:rPr>
          <w:rFonts w:ascii="Times New Roman" w:hAnsi="Times New Roman"/>
          <w:sz w:val="20"/>
          <w:szCs w:val="20"/>
        </w:rPr>
        <w:t xml:space="preserve">О внесении изменений в постановление </w:t>
      </w:r>
    </w:p>
    <w:p w:rsid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администрации сельского поселения от 28.04.2016 № 54-па  «</w:t>
      </w:r>
      <w:proofErr w:type="gramStart"/>
      <w:r w:rsidRPr="00D812DC">
        <w:rPr>
          <w:rFonts w:ascii="Times New Roman" w:hAnsi="Times New Roman"/>
          <w:sz w:val="20"/>
          <w:szCs w:val="20"/>
        </w:rPr>
        <w:t>Об</w:t>
      </w:r>
      <w:proofErr w:type="gramEnd"/>
      <w:r w:rsidRPr="00D812DC">
        <w:rPr>
          <w:rFonts w:ascii="Times New Roman" w:hAnsi="Times New Roman"/>
          <w:sz w:val="20"/>
          <w:szCs w:val="20"/>
        </w:rPr>
        <w:t xml:space="preserve"> </w:t>
      </w:r>
    </w:p>
    <w:p w:rsidR="00811513" w:rsidRDefault="00D812DC" w:rsidP="006A34FE">
      <w:pPr>
        <w:spacing w:after="0" w:line="240" w:lineRule="auto"/>
        <w:ind w:left="284"/>
        <w:jc w:val="both"/>
        <w:rPr>
          <w:rFonts w:ascii="Times New Roman" w:hAnsi="Times New Roman"/>
          <w:sz w:val="20"/>
          <w:szCs w:val="20"/>
        </w:rPr>
      </w:pPr>
      <w:proofErr w:type="gramStart"/>
      <w:r w:rsidRPr="00D812DC">
        <w:rPr>
          <w:rFonts w:ascii="Times New Roman" w:hAnsi="Times New Roman"/>
          <w:sz w:val="20"/>
          <w:szCs w:val="20"/>
        </w:rPr>
        <w:t>утверждении</w:t>
      </w:r>
      <w:proofErr w:type="gramEnd"/>
      <w:r w:rsidRPr="00D812DC">
        <w:rPr>
          <w:rFonts w:ascii="Times New Roman" w:hAnsi="Times New Roman"/>
          <w:sz w:val="20"/>
          <w:szCs w:val="20"/>
        </w:rPr>
        <w:t xml:space="preserve"> Положения о представлении гражданами, </w:t>
      </w:r>
    </w:p>
    <w:p w:rsidR="00811513" w:rsidRDefault="00D812DC" w:rsidP="006A34FE">
      <w:pPr>
        <w:spacing w:after="0" w:line="240" w:lineRule="auto"/>
        <w:ind w:left="284"/>
        <w:jc w:val="both"/>
        <w:rPr>
          <w:rFonts w:ascii="Times New Roman" w:hAnsi="Times New Roman"/>
          <w:sz w:val="20"/>
          <w:szCs w:val="20"/>
        </w:rPr>
      </w:pPr>
      <w:proofErr w:type="gramStart"/>
      <w:r w:rsidRPr="00D812DC">
        <w:rPr>
          <w:rFonts w:ascii="Times New Roman" w:hAnsi="Times New Roman"/>
          <w:sz w:val="20"/>
          <w:szCs w:val="20"/>
        </w:rPr>
        <w:t>претендующими</w:t>
      </w:r>
      <w:proofErr w:type="gramEnd"/>
      <w:r w:rsidRPr="00D812DC">
        <w:rPr>
          <w:rFonts w:ascii="Times New Roman" w:hAnsi="Times New Roman"/>
          <w:sz w:val="20"/>
          <w:szCs w:val="20"/>
        </w:rPr>
        <w:t xml:space="preserve"> на замещение должностей муниципальной </w:t>
      </w:r>
    </w:p>
    <w:p w:rsid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 xml:space="preserve">службы, </w:t>
      </w:r>
      <w:proofErr w:type="gramStart"/>
      <w:r w:rsidRPr="00D812DC">
        <w:rPr>
          <w:rFonts w:ascii="Times New Roman" w:hAnsi="Times New Roman"/>
          <w:sz w:val="20"/>
          <w:szCs w:val="20"/>
        </w:rPr>
        <w:t>включенных</w:t>
      </w:r>
      <w:proofErr w:type="gramEnd"/>
      <w:r w:rsidRPr="00D812DC">
        <w:rPr>
          <w:rFonts w:ascii="Times New Roman" w:hAnsi="Times New Roman"/>
          <w:sz w:val="20"/>
          <w:szCs w:val="20"/>
        </w:rPr>
        <w:t xml:space="preserve"> в соответствующий перечень, </w:t>
      </w:r>
    </w:p>
    <w:p w:rsid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 xml:space="preserve">муниципальными служащими, замещающими </w:t>
      </w:r>
      <w:proofErr w:type="gramStart"/>
      <w:r w:rsidRPr="00D812DC">
        <w:rPr>
          <w:rFonts w:ascii="Times New Roman" w:hAnsi="Times New Roman"/>
          <w:sz w:val="20"/>
          <w:szCs w:val="20"/>
        </w:rPr>
        <w:t>указанные</w:t>
      </w:r>
      <w:proofErr w:type="gramEnd"/>
      <w:r w:rsidRPr="00D812DC">
        <w:rPr>
          <w:rFonts w:ascii="Times New Roman" w:hAnsi="Times New Roman"/>
          <w:sz w:val="20"/>
          <w:szCs w:val="20"/>
        </w:rPr>
        <w:t xml:space="preserve"> </w:t>
      </w:r>
    </w:p>
    <w:p w:rsid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 xml:space="preserve">должности, сведений о своих доходах, об имуществе и </w:t>
      </w:r>
    </w:p>
    <w:p w:rsidR="00811513" w:rsidRDefault="00D812DC" w:rsidP="006A34FE">
      <w:pPr>
        <w:spacing w:after="0" w:line="240" w:lineRule="auto"/>
        <w:ind w:left="284"/>
        <w:jc w:val="both"/>
        <w:rPr>
          <w:rFonts w:ascii="Times New Roman" w:hAnsi="Times New Roman"/>
          <w:sz w:val="20"/>
          <w:szCs w:val="20"/>
        </w:rPr>
      </w:pPr>
      <w:proofErr w:type="gramStart"/>
      <w:r w:rsidRPr="00D812DC">
        <w:rPr>
          <w:rFonts w:ascii="Times New Roman" w:hAnsi="Times New Roman"/>
          <w:sz w:val="20"/>
          <w:szCs w:val="20"/>
        </w:rPr>
        <w:t>обязательствах</w:t>
      </w:r>
      <w:proofErr w:type="gramEnd"/>
      <w:r w:rsidRPr="00D812DC">
        <w:rPr>
          <w:rFonts w:ascii="Times New Roman" w:hAnsi="Times New Roman"/>
          <w:sz w:val="20"/>
          <w:szCs w:val="20"/>
        </w:rPr>
        <w:t xml:space="preserve"> имущественного характера, а также о доходах, </w:t>
      </w:r>
    </w:p>
    <w:p w:rsid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 xml:space="preserve">об имуществе и обязательствах имущественного характера </w:t>
      </w:r>
    </w:p>
    <w:p w:rsid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 xml:space="preserve">своих супруги (супруга) и несовершеннолетних детей, </w:t>
      </w:r>
    </w:p>
    <w:p w:rsid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 xml:space="preserve">и Перечня должностей муниципальной службы муниципального </w:t>
      </w:r>
    </w:p>
    <w:p w:rsidR="00811513" w:rsidRDefault="00811513" w:rsidP="006A34FE">
      <w:pPr>
        <w:spacing w:after="0" w:line="240" w:lineRule="auto"/>
        <w:ind w:left="284"/>
        <w:jc w:val="both"/>
        <w:rPr>
          <w:rFonts w:ascii="Times New Roman" w:hAnsi="Times New Roman"/>
          <w:sz w:val="20"/>
          <w:szCs w:val="20"/>
        </w:rPr>
      </w:pPr>
      <w:r>
        <w:rPr>
          <w:rFonts w:ascii="Times New Roman" w:hAnsi="Times New Roman"/>
          <w:sz w:val="20"/>
          <w:szCs w:val="20"/>
        </w:rPr>
        <w:t xml:space="preserve">образования </w:t>
      </w:r>
      <w:r w:rsidR="00D812DC" w:rsidRPr="00D812DC">
        <w:rPr>
          <w:rFonts w:ascii="Times New Roman" w:hAnsi="Times New Roman"/>
          <w:sz w:val="20"/>
          <w:szCs w:val="20"/>
        </w:rPr>
        <w:t xml:space="preserve">сельское поселение </w:t>
      </w:r>
      <w:proofErr w:type="gramStart"/>
      <w:r w:rsidR="00D812DC" w:rsidRPr="00D812DC">
        <w:rPr>
          <w:rFonts w:ascii="Times New Roman" w:hAnsi="Times New Roman"/>
          <w:sz w:val="20"/>
          <w:szCs w:val="20"/>
        </w:rPr>
        <w:t>Сентябрьский</w:t>
      </w:r>
      <w:proofErr w:type="gramEnd"/>
      <w:r w:rsidR="00D812DC" w:rsidRPr="00D812DC">
        <w:rPr>
          <w:rFonts w:ascii="Times New Roman" w:hAnsi="Times New Roman"/>
          <w:sz w:val="20"/>
          <w:szCs w:val="20"/>
        </w:rPr>
        <w:t xml:space="preserve">, при назначении </w:t>
      </w:r>
    </w:p>
    <w:p w:rsid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 xml:space="preserve">на которые граждане и при замещении </w:t>
      </w:r>
      <w:proofErr w:type="gramStart"/>
      <w:r w:rsidRPr="00D812DC">
        <w:rPr>
          <w:rFonts w:ascii="Times New Roman" w:hAnsi="Times New Roman"/>
          <w:sz w:val="20"/>
          <w:szCs w:val="20"/>
        </w:rPr>
        <w:t>которых</w:t>
      </w:r>
      <w:proofErr w:type="gramEnd"/>
      <w:r w:rsidRPr="00D812DC">
        <w:rPr>
          <w:rFonts w:ascii="Times New Roman" w:hAnsi="Times New Roman"/>
          <w:sz w:val="20"/>
          <w:szCs w:val="20"/>
        </w:rPr>
        <w:t xml:space="preserve"> муниципальные </w:t>
      </w:r>
    </w:p>
    <w:p w:rsid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 xml:space="preserve">служащие обязаны представлять сведения о своих доходах, </w:t>
      </w:r>
      <w:proofErr w:type="gramStart"/>
      <w:r w:rsidRPr="00D812DC">
        <w:rPr>
          <w:rFonts w:ascii="Times New Roman" w:hAnsi="Times New Roman"/>
          <w:sz w:val="20"/>
          <w:szCs w:val="20"/>
        </w:rPr>
        <w:t>об</w:t>
      </w:r>
      <w:proofErr w:type="gramEnd"/>
      <w:r w:rsidRPr="00D812DC">
        <w:rPr>
          <w:rFonts w:ascii="Times New Roman" w:hAnsi="Times New Roman"/>
          <w:sz w:val="20"/>
          <w:szCs w:val="20"/>
        </w:rPr>
        <w:t xml:space="preserve"> </w:t>
      </w:r>
    </w:p>
    <w:p w:rsidR="00811513" w:rsidRDefault="00D812DC" w:rsidP="006A34FE">
      <w:pPr>
        <w:spacing w:after="0" w:line="240" w:lineRule="auto"/>
        <w:ind w:left="284"/>
        <w:jc w:val="both"/>
        <w:rPr>
          <w:rFonts w:ascii="Times New Roman" w:hAnsi="Times New Roman"/>
          <w:sz w:val="20"/>
          <w:szCs w:val="20"/>
        </w:rPr>
      </w:pPr>
      <w:proofErr w:type="gramStart"/>
      <w:r w:rsidRPr="00D812DC">
        <w:rPr>
          <w:rFonts w:ascii="Times New Roman" w:hAnsi="Times New Roman"/>
          <w:sz w:val="20"/>
          <w:szCs w:val="20"/>
        </w:rPr>
        <w:t>имуществе</w:t>
      </w:r>
      <w:proofErr w:type="gramEnd"/>
      <w:r w:rsidRPr="00D812DC">
        <w:rPr>
          <w:rFonts w:ascii="Times New Roman" w:hAnsi="Times New Roman"/>
          <w:sz w:val="20"/>
          <w:szCs w:val="20"/>
        </w:rPr>
        <w:t xml:space="preserve"> и обязательствах имущественного характера, а </w:t>
      </w:r>
    </w:p>
    <w:p w:rsid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 xml:space="preserve">также о доходах, об имуществе и обязательствах </w:t>
      </w:r>
      <w:proofErr w:type="gramStart"/>
      <w:r w:rsidRPr="00D812DC">
        <w:rPr>
          <w:rFonts w:ascii="Times New Roman" w:hAnsi="Times New Roman"/>
          <w:sz w:val="20"/>
          <w:szCs w:val="20"/>
        </w:rPr>
        <w:t>имущественного</w:t>
      </w:r>
      <w:proofErr w:type="gramEnd"/>
      <w:r w:rsidRPr="00D812DC">
        <w:rPr>
          <w:rFonts w:ascii="Times New Roman" w:hAnsi="Times New Roman"/>
          <w:sz w:val="20"/>
          <w:szCs w:val="20"/>
        </w:rPr>
        <w:t xml:space="preserve"> </w:t>
      </w:r>
    </w:p>
    <w:p w:rsidR="00A33D20" w:rsidRPr="00811513" w:rsidRDefault="00D812DC" w:rsidP="006A34FE">
      <w:pPr>
        <w:spacing w:after="0" w:line="240" w:lineRule="auto"/>
        <w:ind w:left="284"/>
        <w:jc w:val="both"/>
        <w:rPr>
          <w:rFonts w:ascii="Times New Roman" w:hAnsi="Times New Roman"/>
          <w:sz w:val="20"/>
          <w:szCs w:val="20"/>
        </w:rPr>
      </w:pPr>
      <w:r w:rsidRPr="00D812DC">
        <w:rPr>
          <w:rFonts w:ascii="Times New Roman" w:hAnsi="Times New Roman"/>
          <w:sz w:val="20"/>
          <w:szCs w:val="20"/>
        </w:rPr>
        <w:t>характера своих супруги (супруга) и несовершеннолетних детей»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6A34FE" w:rsidRDefault="006A34FE" w:rsidP="006A34FE">
      <w:pPr>
        <w:tabs>
          <w:tab w:val="left" w:pos="9717"/>
        </w:tabs>
        <w:spacing w:after="0" w:line="240" w:lineRule="auto"/>
        <w:ind w:left="284"/>
        <w:jc w:val="both"/>
        <w:rPr>
          <w:rFonts w:ascii="Times New Roman" w:hAnsi="Times New Roman"/>
          <w:b/>
          <w:sz w:val="20"/>
          <w:szCs w:val="20"/>
        </w:rPr>
      </w:pPr>
    </w:p>
    <w:p w:rsidR="006A34FE" w:rsidRDefault="006A34FE" w:rsidP="006A34FE">
      <w:pPr>
        <w:tabs>
          <w:tab w:val="left" w:pos="9717"/>
        </w:tabs>
        <w:spacing w:after="0" w:line="240" w:lineRule="auto"/>
        <w:ind w:left="284"/>
        <w:jc w:val="both"/>
        <w:rPr>
          <w:rFonts w:ascii="Times New Roman" w:hAnsi="Times New Roman"/>
          <w:b/>
          <w:sz w:val="20"/>
          <w:szCs w:val="20"/>
        </w:rPr>
      </w:pPr>
    </w:p>
    <w:p w:rsidR="006A34FE" w:rsidRDefault="006A34FE" w:rsidP="006A34FE">
      <w:pPr>
        <w:tabs>
          <w:tab w:val="left" w:pos="9717"/>
        </w:tabs>
        <w:spacing w:after="0" w:line="240" w:lineRule="auto"/>
        <w:ind w:left="284"/>
        <w:jc w:val="both"/>
        <w:rPr>
          <w:rFonts w:ascii="Times New Roman" w:hAnsi="Times New Roman"/>
          <w:b/>
          <w:sz w:val="20"/>
          <w:szCs w:val="20"/>
        </w:rPr>
      </w:pPr>
    </w:p>
    <w:p w:rsidR="006A34FE" w:rsidRDefault="006A34FE" w:rsidP="006A34FE">
      <w:pPr>
        <w:tabs>
          <w:tab w:val="left" w:pos="9717"/>
        </w:tabs>
        <w:spacing w:after="0" w:line="240" w:lineRule="auto"/>
        <w:ind w:left="284"/>
        <w:jc w:val="both"/>
        <w:rPr>
          <w:rFonts w:ascii="Times New Roman" w:hAnsi="Times New Roman"/>
          <w:b/>
          <w:sz w:val="20"/>
          <w:szCs w:val="20"/>
        </w:rPr>
      </w:pPr>
    </w:p>
    <w:p w:rsidR="006A34FE" w:rsidRDefault="006A34FE" w:rsidP="006A34FE">
      <w:pPr>
        <w:tabs>
          <w:tab w:val="left" w:pos="9717"/>
        </w:tabs>
        <w:spacing w:after="0" w:line="240" w:lineRule="auto"/>
        <w:ind w:left="284"/>
        <w:jc w:val="both"/>
        <w:rPr>
          <w:rFonts w:ascii="Times New Roman" w:hAnsi="Times New Roman"/>
          <w:b/>
          <w:sz w:val="20"/>
          <w:szCs w:val="20"/>
        </w:rPr>
      </w:pPr>
    </w:p>
    <w:p w:rsidR="006A34FE" w:rsidRDefault="006A34FE" w:rsidP="006A34FE">
      <w:pPr>
        <w:tabs>
          <w:tab w:val="left" w:pos="9717"/>
        </w:tabs>
        <w:spacing w:after="0" w:line="240" w:lineRule="auto"/>
        <w:ind w:left="284"/>
        <w:jc w:val="both"/>
        <w:rPr>
          <w:rFonts w:ascii="Times New Roman" w:hAnsi="Times New Roman"/>
          <w:b/>
          <w:sz w:val="20"/>
          <w:szCs w:val="20"/>
        </w:rPr>
      </w:pPr>
    </w:p>
    <w:p w:rsidR="006A34FE" w:rsidRDefault="006A34FE" w:rsidP="006A34FE">
      <w:pPr>
        <w:tabs>
          <w:tab w:val="left" w:pos="9717"/>
        </w:tabs>
        <w:spacing w:after="0" w:line="240" w:lineRule="auto"/>
        <w:ind w:left="284"/>
        <w:jc w:val="both"/>
        <w:rPr>
          <w:rFonts w:ascii="Times New Roman" w:hAnsi="Times New Roman"/>
          <w:b/>
          <w:sz w:val="20"/>
          <w:szCs w:val="20"/>
        </w:rPr>
      </w:pPr>
    </w:p>
    <w:p w:rsidR="006A34FE" w:rsidRPr="00107969" w:rsidRDefault="006A34FE" w:rsidP="006A34F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t>2</w:t>
      </w:r>
    </w:p>
    <w:p w:rsidR="006A34FE" w:rsidRDefault="006A34FE" w:rsidP="006A34FE">
      <w:pPr>
        <w:tabs>
          <w:tab w:val="left" w:pos="10041"/>
        </w:tabs>
        <w:spacing w:after="0"/>
        <w:rPr>
          <w:rFonts w:ascii="Times New Roman" w:hAnsi="Times New Roman"/>
          <w:sz w:val="20"/>
          <w:szCs w:val="20"/>
        </w:rPr>
      </w:pPr>
      <w:r>
        <w:rPr>
          <w:rFonts w:ascii="Times New Roman" w:hAnsi="Times New Roman"/>
          <w:sz w:val="20"/>
          <w:szCs w:val="20"/>
        </w:rPr>
        <w:t xml:space="preserve">      № 69-па от 27.07.2020 года «</w:t>
      </w:r>
      <w:r w:rsidRPr="006A34FE">
        <w:rPr>
          <w:rFonts w:ascii="Times New Roman" w:hAnsi="Times New Roman"/>
          <w:sz w:val="20"/>
          <w:szCs w:val="20"/>
        </w:rPr>
        <w:t>Об утверждении отчета об исполнении бюд</w:t>
      </w:r>
      <w:r>
        <w:rPr>
          <w:rFonts w:ascii="Times New Roman" w:hAnsi="Times New Roman"/>
          <w:sz w:val="20"/>
          <w:szCs w:val="20"/>
        </w:rPr>
        <w:t xml:space="preserve">жета муниципального образования </w:t>
      </w:r>
      <w:r w:rsidRPr="006A34FE">
        <w:rPr>
          <w:rFonts w:ascii="Times New Roman" w:hAnsi="Times New Roman"/>
          <w:sz w:val="20"/>
          <w:szCs w:val="20"/>
        </w:rPr>
        <w:t xml:space="preserve">сельское поселение </w:t>
      </w:r>
      <w:proofErr w:type="gramStart"/>
      <w:r w:rsidRPr="006A34FE">
        <w:rPr>
          <w:rFonts w:ascii="Times New Roman" w:hAnsi="Times New Roman"/>
          <w:sz w:val="20"/>
          <w:szCs w:val="20"/>
        </w:rPr>
        <w:t>Сентябр</w:t>
      </w:r>
      <w:r>
        <w:rPr>
          <w:rFonts w:ascii="Times New Roman" w:hAnsi="Times New Roman"/>
          <w:sz w:val="20"/>
          <w:szCs w:val="20"/>
        </w:rPr>
        <w:t>ьский</w:t>
      </w:r>
      <w:proofErr w:type="gramEnd"/>
      <w:r>
        <w:rPr>
          <w:rFonts w:ascii="Times New Roman" w:hAnsi="Times New Roman"/>
          <w:sz w:val="20"/>
          <w:szCs w:val="20"/>
        </w:rPr>
        <w:t xml:space="preserve"> и показателей численности </w:t>
      </w:r>
      <w:r w:rsidRPr="006A34FE">
        <w:rPr>
          <w:rFonts w:ascii="Times New Roman" w:hAnsi="Times New Roman"/>
          <w:sz w:val="20"/>
          <w:szCs w:val="20"/>
        </w:rPr>
        <w:t xml:space="preserve">муниципальных служащих с указанием фактических затрат на </w:t>
      </w:r>
      <w:r>
        <w:rPr>
          <w:rFonts w:ascii="Times New Roman" w:hAnsi="Times New Roman"/>
          <w:sz w:val="20"/>
          <w:szCs w:val="20"/>
        </w:rPr>
        <w:t xml:space="preserve">их денежное содержание </w:t>
      </w:r>
      <w:r w:rsidRPr="006A34FE">
        <w:rPr>
          <w:rFonts w:ascii="Times New Roman" w:hAnsi="Times New Roman"/>
          <w:sz w:val="20"/>
          <w:szCs w:val="20"/>
        </w:rPr>
        <w:t>за первое полугодие 2020 года</w:t>
      </w:r>
      <w:r>
        <w:rPr>
          <w:rFonts w:ascii="Times New Roman" w:hAnsi="Times New Roman"/>
          <w:sz w:val="20"/>
          <w:szCs w:val="20"/>
        </w:rPr>
        <w:t>»</w:t>
      </w:r>
    </w:p>
    <w:p w:rsidR="006A34FE" w:rsidRDefault="006A34FE" w:rsidP="006A34FE">
      <w:pPr>
        <w:tabs>
          <w:tab w:val="left" w:pos="10041"/>
        </w:tabs>
        <w:spacing w:after="0"/>
        <w:rPr>
          <w:rFonts w:ascii="Times New Roman" w:hAnsi="Times New Roman"/>
          <w:sz w:val="20"/>
          <w:szCs w:val="20"/>
        </w:rPr>
      </w:pPr>
    </w:p>
    <w:p w:rsidR="006A34FE" w:rsidRPr="006A34FE" w:rsidRDefault="006A34FE" w:rsidP="006A34FE">
      <w:pPr>
        <w:suppressAutoHyphens/>
        <w:spacing w:after="0" w:line="240" w:lineRule="auto"/>
        <w:jc w:val="both"/>
        <w:rPr>
          <w:rFonts w:ascii="Times New Roman" w:hAnsi="Times New Roman"/>
          <w:sz w:val="20"/>
          <w:szCs w:val="20"/>
          <w:lang w:eastAsia="ar-SA"/>
        </w:rPr>
      </w:pPr>
      <w:r w:rsidRPr="006A34FE">
        <w:rPr>
          <w:rFonts w:ascii="Times New Roman" w:hAnsi="Times New Roman"/>
          <w:sz w:val="20"/>
          <w:szCs w:val="20"/>
          <w:lang w:eastAsia="ar-SA"/>
        </w:rPr>
        <w:t xml:space="preserve">На основании пункта 5 статьи 264.2 Бюджетного кодекса Российской </w:t>
      </w:r>
      <w:r w:rsidRPr="006A34FE">
        <w:rPr>
          <w:rFonts w:ascii="Times New Roman" w:hAnsi="Times New Roman"/>
          <w:sz w:val="20"/>
          <w:szCs w:val="20"/>
          <w:lang w:eastAsia="ar-SA"/>
        </w:rPr>
        <w:br/>
        <w:t xml:space="preserve">Федерации, статьи 6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26.10.2016 № 193 «Об утверждении Положения о бюджетном процессе в муниципальном образовании сельское поселение Сентябрьский» </w:t>
      </w:r>
      <w:proofErr w:type="gramStart"/>
      <w:r w:rsidRPr="006A34FE">
        <w:rPr>
          <w:rFonts w:ascii="Times New Roman" w:hAnsi="Times New Roman"/>
          <w:sz w:val="20"/>
          <w:szCs w:val="20"/>
          <w:lang w:eastAsia="ar-SA"/>
        </w:rPr>
        <w:t>п</w:t>
      </w:r>
      <w:proofErr w:type="gramEnd"/>
      <w:r w:rsidRPr="006A34FE">
        <w:rPr>
          <w:rFonts w:ascii="Times New Roman" w:hAnsi="Times New Roman"/>
          <w:sz w:val="20"/>
          <w:szCs w:val="20"/>
          <w:lang w:eastAsia="ar-SA"/>
        </w:rPr>
        <w:t xml:space="preserve"> о с т а н о в л я ю:</w:t>
      </w:r>
    </w:p>
    <w:p w:rsidR="006A34FE" w:rsidRPr="006A34FE" w:rsidRDefault="006A34FE" w:rsidP="006A34FE">
      <w:pPr>
        <w:tabs>
          <w:tab w:val="left" w:pos="9350"/>
        </w:tabs>
        <w:suppressAutoHyphens/>
        <w:spacing w:after="0" w:line="240" w:lineRule="auto"/>
        <w:jc w:val="both"/>
        <w:rPr>
          <w:rFonts w:ascii="Times New Roman" w:hAnsi="Times New Roman"/>
          <w:sz w:val="20"/>
          <w:szCs w:val="20"/>
          <w:lang w:eastAsia="ar-SA"/>
        </w:rPr>
      </w:pPr>
    </w:p>
    <w:p w:rsidR="006A34FE" w:rsidRPr="006A34FE" w:rsidRDefault="006A34FE" w:rsidP="006A34FE">
      <w:pPr>
        <w:numPr>
          <w:ilvl w:val="0"/>
          <w:numId w:val="38"/>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proofErr w:type="gramStart"/>
      <w:r w:rsidRPr="006A34FE">
        <w:rPr>
          <w:rFonts w:ascii="Times New Roman" w:hAnsi="Times New Roman"/>
          <w:sz w:val="20"/>
          <w:szCs w:val="20"/>
          <w:lang w:eastAsia="ar-SA"/>
        </w:rPr>
        <w:t xml:space="preserve">Направить отчет об исполнении бюджета муниципального образования сельское поселение Сентябрьский за первое полугодие 2020 года в Совет депутатов сельского поселение Сентябрьский по доходам в сумме </w:t>
      </w:r>
      <w:r w:rsidRPr="006A34FE">
        <w:rPr>
          <w:rFonts w:ascii="Times New Roman" w:hAnsi="Times New Roman"/>
          <w:color w:val="000000"/>
          <w:sz w:val="20"/>
          <w:szCs w:val="20"/>
        </w:rPr>
        <w:t xml:space="preserve">41 200 135 </w:t>
      </w:r>
      <w:r w:rsidRPr="006A34FE">
        <w:rPr>
          <w:rFonts w:ascii="Times New Roman" w:hAnsi="Times New Roman"/>
          <w:sz w:val="20"/>
          <w:szCs w:val="20"/>
          <w:lang w:eastAsia="ar-SA"/>
        </w:rPr>
        <w:t xml:space="preserve">рублей 08 копеек, по расходам в сумме </w:t>
      </w:r>
      <w:r w:rsidRPr="006A34FE">
        <w:rPr>
          <w:rFonts w:ascii="Times New Roman" w:hAnsi="Times New Roman"/>
          <w:color w:val="000000"/>
          <w:sz w:val="20"/>
          <w:szCs w:val="20"/>
        </w:rPr>
        <w:t xml:space="preserve">34 769 974 </w:t>
      </w:r>
      <w:r w:rsidRPr="006A34FE">
        <w:rPr>
          <w:rFonts w:ascii="Times New Roman" w:hAnsi="Times New Roman"/>
          <w:sz w:val="20"/>
          <w:szCs w:val="20"/>
          <w:lang w:eastAsia="ar-SA"/>
        </w:rPr>
        <w:t xml:space="preserve">рубля 63 копейки с превышением доходов над расходами в сумме </w:t>
      </w:r>
      <w:r w:rsidRPr="006A34FE">
        <w:rPr>
          <w:rFonts w:ascii="Times New Roman" w:hAnsi="Times New Roman"/>
          <w:color w:val="000000"/>
          <w:sz w:val="20"/>
          <w:szCs w:val="20"/>
        </w:rPr>
        <w:t xml:space="preserve">6 430 160 </w:t>
      </w:r>
      <w:r w:rsidRPr="006A34FE">
        <w:rPr>
          <w:rFonts w:ascii="Times New Roman" w:hAnsi="Times New Roman"/>
          <w:sz w:val="20"/>
          <w:szCs w:val="20"/>
          <w:lang w:eastAsia="ar-SA"/>
        </w:rPr>
        <w:t>рубля 45 копеек, согласно приложению 1,2,3 к настоящему постановлению.</w:t>
      </w:r>
      <w:proofErr w:type="gramEnd"/>
    </w:p>
    <w:p w:rsidR="006A34FE" w:rsidRPr="006A34FE" w:rsidRDefault="006A34FE" w:rsidP="006A34FE">
      <w:pPr>
        <w:numPr>
          <w:ilvl w:val="0"/>
          <w:numId w:val="38"/>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6A34FE">
        <w:rPr>
          <w:rFonts w:ascii="Times New Roman" w:hAnsi="Times New Roman"/>
          <w:sz w:val="20"/>
          <w:szCs w:val="20"/>
          <w:lang w:eastAsia="ar-SA"/>
        </w:rPr>
        <w:t xml:space="preserve"> Утвердить показатели о численности муниципальных служащих органов местного самоуправления сельского поселения </w:t>
      </w:r>
      <w:proofErr w:type="gramStart"/>
      <w:r w:rsidRPr="006A34FE">
        <w:rPr>
          <w:rFonts w:ascii="Times New Roman" w:hAnsi="Times New Roman"/>
          <w:sz w:val="20"/>
          <w:szCs w:val="20"/>
          <w:lang w:eastAsia="ar-SA"/>
        </w:rPr>
        <w:t>Сентябрьский</w:t>
      </w:r>
      <w:proofErr w:type="gramEnd"/>
      <w:r w:rsidRPr="006A34FE">
        <w:rPr>
          <w:rFonts w:ascii="Times New Roman" w:hAnsi="Times New Roman"/>
          <w:sz w:val="20"/>
          <w:szCs w:val="20"/>
          <w:lang w:eastAsia="ar-SA"/>
        </w:rPr>
        <w:t>, с указанием фактических затрат на их денежное содержание за первое полугодие 2020 года, согласно приложению 4 к настоящему постановлению.</w:t>
      </w:r>
    </w:p>
    <w:p w:rsidR="006A34FE" w:rsidRPr="006A34FE" w:rsidRDefault="006A34FE" w:rsidP="006A34FE">
      <w:pPr>
        <w:numPr>
          <w:ilvl w:val="0"/>
          <w:numId w:val="38"/>
        </w:numPr>
        <w:tabs>
          <w:tab w:val="left" w:pos="851"/>
          <w:tab w:val="num" w:pos="1134"/>
        </w:tabs>
        <w:suppressAutoHyphens/>
        <w:spacing w:after="0" w:line="240" w:lineRule="auto"/>
        <w:ind w:left="0" w:firstLine="709"/>
        <w:jc w:val="both"/>
        <w:rPr>
          <w:rFonts w:ascii="Times New Roman" w:hAnsi="Times New Roman"/>
          <w:sz w:val="20"/>
          <w:szCs w:val="20"/>
          <w:lang w:eastAsia="ar-SA"/>
        </w:rPr>
      </w:pPr>
      <w:r w:rsidRPr="006A34FE">
        <w:rPr>
          <w:rFonts w:ascii="Times New Roman" w:hAnsi="Times New Roman"/>
          <w:sz w:val="20"/>
          <w:szCs w:val="20"/>
          <w:lang w:eastAsia="ar-SA"/>
        </w:rPr>
        <w:t>Отделу учета и отчетности: направить отчет об исполнении бюджета муниципального образования сельское поселение Сентябрьский за первое полугодие 2020 года в Совет депутатов сельского поселение Сентябрьский.</w:t>
      </w:r>
    </w:p>
    <w:p w:rsidR="006A34FE" w:rsidRPr="006A34FE" w:rsidRDefault="006A34FE" w:rsidP="006A34FE">
      <w:pPr>
        <w:numPr>
          <w:ilvl w:val="0"/>
          <w:numId w:val="38"/>
        </w:numPr>
        <w:tabs>
          <w:tab w:val="left" w:pos="1134"/>
        </w:tabs>
        <w:suppressAutoHyphens/>
        <w:spacing w:after="0" w:line="240" w:lineRule="auto"/>
        <w:ind w:left="0" w:firstLine="709"/>
        <w:jc w:val="both"/>
        <w:rPr>
          <w:rFonts w:ascii="Times New Roman" w:hAnsi="Times New Roman"/>
          <w:sz w:val="20"/>
          <w:szCs w:val="20"/>
          <w:lang w:eastAsia="ar-SA"/>
        </w:rPr>
      </w:pPr>
      <w:r w:rsidRPr="006A34FE">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6A34FE" w:rsidRPr="006A34FE" w:rsidRDefault="006A34FE" w:rsidP="006A34FE">
      <w:pPr>
        <w:numPr>
          <w:ilvl w:val="0"/>
          <w:numId w:val="38"/>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6A34FE">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6A34FE" w:rsidRPr="006A34FE" w:rsidRDefault="006A34FE" w:rsidP="006A34FE">
      <w:pPr>
        <w:tabs>
          <w:tab w:val="left" w:pos="0"/>
          <w:tab w:val="left" w:pos="900"/>
        </w:tabs>
        <w:suppressAutoHyphens/>
        <w:spacing w:after="0" w:line="240" w:lineRule="auto"/>
        <w:jc w:val="both"/>
        <w:rPr>
          <w:rFonts w:ascii="Times New Roman" w:hAnsi="Times New Roman"/>
          <w:sz w:val="20"/>
          <w:szCs w:val="20"/>
          <w:lang w:eastAsia="ar-SA"/>
        </w:rPr>
      </w:pPr>
    </w:p>
    <w:p w:rsidR="006A34FE" w:rsidRPr="006A34FE" w:rsidRDefault="006A34FE" w:rsidP="006A34FE">
      <w:pPr>
        <w:tabs>
          <w:tab w:val="left" w:pos="0"/>
        </w:tabs>
        <w:suppressAutoHyphens/>
        <w:spacing w:after="0" w:line="240" w:lineRule="auto"/>
        <w:rPr>
          <w:rFonts w:ascii="Times New Roman" w:hAnsi="Times New Roman"/>
          <w:sz w:val="26"/>
          <w:szCs w:val="26"/>
          <w:lang w:eastAsia="ar-SA"/>
        </w:rPr>
      </w:pPr>
      <w:proofErr w:type="gramStart"/>
      <w:r w:rsidRPr="006A34FE">
        <w:rPr>
          <w:rFonts w:ascii="Times New Roman" w:hAnsi="Times New Roman"/>
          <w:sz w:val="20"/>
          <w:szCs w:val="20"/>
          <w:lang w:eastAsia="ar-SA"/>
        </w:rPr>
        <w:t>Исполняющий</w:t>
      </w:r>
      <w:proofErr w:type="gramEnd"/>
      <w:r w:rsidRPr="006A34FE">
        <w:rPr>
          <w:rFonts w:ascii="Times New Roman" w:hAnsi="Times New Roman"/>
          <w:sz w:val="20"/>
          <w:szCs w:val="20"/>
          <w:lang w:eastAsia="ar-SA"/>
        </w:rPr>
        <w:t xml:space="preserve"> обязанности главы поселения</w:t>
      </w:r>
      <w:r w:rsidRPr="006A34FE">
        <w:rPr>
          <w:rFonts w:ascii="Times New Roman" w:hAnsi="Times New Roman"/>
          <w:sz w:val="20"/>
          <w:szCs w:val="20"/>
          <w:lang w:eastAsia="ar-SA"/>
        </w:rPr>
        <w:tab/>
      </w:r>
      <w:r w:rsidRPr="006A34FE">
        <w:rPr>
          <w:rFonts w:ascii="Times New Roman" w:hAnsi="Times New Roman"/>
          <w:sz w:val="20"/>
          <w:szCs w:val="20"/>
          <w:lang w:eastAsia="ar-SA"/>
        </w:rPr>
        <w:tab/>
      </w:r>
      <w:r w:rsidRPr="006A34FE">
        <w:rPr>
          <w:rFonts w:ascii="Times New Roman" w:hAnsi="Times New Roman"/>
          <w:sz w:val="20"/>
          <w:szCs w:val="20"/>
          <w:lang w:eastAsia="ar-SA"/>
        </w:rPr>
        <w:tab/>
        <w:t xml:space="preserve">             М.А. Надточий</w:t>
      </w:r>
    </w:p>
    <w:p w:rsidR="006A34FE" w:rsidRPr="006A34FE" w:rsidRDefault="006A34FE" w:rsidP="006A34FE">
      <w:pPr>
        <w:tabs>
          <w:tab w:val="left" w:pos="0"/>
        </w:tabs>
        <w:suppressAutoHyphens/>
        <w:spacing w:after="0" w:line="200" w:lineRule="atLeast"/>
        <w:rPr>
          <w:rFonts w:ascii="Times New Roman" w:hAnsi="Times New Roman"/>
          <w:sz w:val="26"/>
          <w:szCs w:val="26"/>
          <w:lang w:eastAsia="ar-SA"/>
        </w:rPr>
      </w:pPr>
    </w:p>
    <w:p w:rsidR="006A34FE" w:rsidRPr="006A34FE" w:rsidRDefault="006A34FE" w:rsidP="006A34FE">
      <w:pPr>
        <w:spacing w:after="0" w:line="240" w:lineRule="auto"/>
        <w:rPr>
          <w:rFonts w:ascii="Tahoma" w:hAnsi="Tahoma" w:cs="Tahoma"/>
          <w:b/>
          <w:bCs/>
          <w:color w:val="000000"/>
          <w:sz w:val="16"/>
          <w:szCs w:val="16"/>
        </w:rPr>
        <w:sectPr w:rsidR="006A34FE" w:rsidRPr="006A34FE">
          <w:pgSz w:w="11906" w:h="16838"/>
          <w:pgMar w:top="567" w:right="566" w:bottom="0" w:left="1701" w:header="720" w:footer="720" w:gutter="0"/>
          <w:cols w:space="720"/>
        </w:sectPr>
      </w:pPr>
    </w:p>
    <w:tbl>
      <w:tblPr>
        <w:tblpPr w:leftFromText="180" w:rightFromText="180" w:vertAnchor="page" w:horzAnchor="margin" w:tblpXSpec="right" w:tblpY="256"/>
        <w:tblW w:w="4013" w:type="dxa"/>
        <w:tblLook w:val="04A0" w:firstRow="1" w:lastRow="0" w:firstColumn="1" w:lastColumn="0" w:noHBand="0" w:noVBand="1"/>
      </w:tblPr>
      <w:tblGrid>
        <w:gridCol w:w="4013"/>
      </w:tblGrid>
      <w:tr w:rsidR="006A34FE" w:rsidRPr="006A34FE" w:rsidTr="006A34FE">
        <w:trPr>
          <w:trHeight w:val="293"/>
        </w:trPr>
        <w:tc>
          <w:tcPr>
            <w:tcW w:w="4013" w:type="dxa"/>
            <w:shd w:val="clear" w:color="auto" w:fill="FFFFFF"/>
            <w:vAlign w:val="center"/>
            <w:hideMark/>
          </w:tcPr>
          <w:p w:rsidR="006A34FE" w:rsidRPr="006A34FE" w:rsidRDefault="006A34FE" w:rsidP="006A34FE">
            <w:pPr>
              <w:spacing w:after="0" w:line="240" w:lineRule="auto"/>
              <w:rPr>
                <w:rFonts w:ascii="Times New Roman" w:hAnsi="Times New Roman"/>
                <w:bCs/>
                <w:color w:val="000000"/>
                <w:sz w:val="16"/>
                <w:szCs w:val="16"/>
              </w:rPr>
            </w:pPr>
            <w:r w:rsidRPr="006A34FE">
              <w:rPr>
                <w:rFonts w:ascii="Times New Roman" w:hAnsi="Times New Roman"/>
                <w:bCs/>
                <w:color w:val="000000"/>
                <w:sz w:val="16"/>
                <w:szCs w:val="16"/>
              </w:rPr>
              <w:lastRenderedPageBreak/>
              <w:t xml:space="preserve">                                                                                                                                                                                                                                          Приложение 1</w:t>
            </w:r>
          </w:p>
        </w:tc>
      </w:tr>
      <w:tr w:rsidR="006A34FE" w:rsidRPr="006A34FE" w:rsidTr="006A34FE">
        <w:trPr>
          <w:trHeight w:val="379"/>
        </w:trPr>
        <w:tc>
          <w:tcPr>
            <w:tcW w:w="4013" w:type="dxa"/>
            <w:shd w:val="clear" w:color="auto" w:fill="FFFFFF"/>
            <w:vAlign w:val="center"/>
            <w:hideMark/>
          </w:tcPr>
          <w:p w:rsidR="006A34FE" w:rsidRPr="006A34FE" w:rsidRDefault="006A34FE" w:rsidP="006A34FE">
            <w:pPr>
              <w:spacing w:after="0" w:line="240" w:lineRule="auto"/>
              <w:rPr>
                <w:rFonts w:ascii="Times New Roman" w:hAnsi="Times New Roman"/>
                <w:bCs/>
                <w:color w:val="000000"/>
                <w:sz w:val="16"/>
                <w:szCs w:val="16"/>
              </w:rPr>
            </w:pPr>
            <w:r w:rsidRPr="006A34FE">
              <w:rPr>
                <w:rFonts w:ascii="Times New Roman" w:hAnsi="Times New Roman"/>
                <w:bCs/>
                <w:color w:val="000000"/>
                <w:sz w:val="16"/>
                <w:szCs w:val="16"/>
              </w:rPr>
              <w:t xml:space="preserve">к постановлению администрации                                                                                                                                                        </w:t>
            </w:r>
          </w:p>
        </w:tc>
      </w:tr>
      <w:tr w:rsidR="006A34FE" w:rsidRPr="006A34FE" w:rsidTr="006A34FE">
        <w:trPr>
          <w:trHeight w:val="719"/>
        </w:trPr>
        <w:tc>
          <w:tcPr>
            <w:tcW w:w="4013" w:type="dxa"/>
            <w:shd w:val="clear" w:color="auto" w:fill="FFFFFF"/>
            <w:vAlign w:val="center"/>
            <w:hideMark/>
          </w:tcPr>
          <w:p w:rsidR="006A34FE" w:rsidRPr="006A34FE" w:rsidRDefault="006A34FE" w:rsidP="006A34FE">
            <w:pPr>
              <w:spacing w:after="0" w:line="240" w:lineRule="auto"/>
              <w:rPr>
                <w:rFonts w:ascii="Times New Roman" w:hAnsi="Times New Roman"/>
                <w:bCs/>
                <w:color w:val="000000"/>
                <w:sz w:val="16"/>
                <w:szCs w:val="16"/>
              </w:rPr>
            </w:pPr>
            <w:r w:rsidRPr="006A34FE">
              <w:rPr>
                <w:rFonts w:ascii="Times New Roman" w:hAnsi="Times New Roman"/>
                <w:bCs/>
                <w:color w:val="000000"/>
                <w:sz w:val="16"/>
                <w:szCs w:val="16"/>
              </w:rPr>
              <w:t xml:space="preserve">сельского поселения                                                                                                                                                                                                                                         </w:t>
            </w:r>
            <w:proofErr w:type="gramStart"/>
            <w:r w:rsidRPr="006A34FE">
              <w:rPr>
                <w:rFonts w:ascii="Times New Roman" w:hAnsi="Times New Roman"/>
                <w:bCs/>
                <w:color w:val="000000"/>
                <w:sz w:val="16"/>
                <w:szCs w:val="16"/>
              </w:rPr>
              <w:t>Сентябрьский</w:t>
            </w:r>
            <w:proofErr w:type="gramEnd"/>
          </w:p>
        </w:tc>
      </w:tr>
      <w:tr w:rsidR="006A34FE" w:rsidRPr="006A34FE" w:rsidTr="006A34FE">
        <w:trPr>
          <w:trHeight w:val="293"/>
        </w:trPr>
        <w:tc>
          <w:tcPr>
            <w:tcW w:w="4013" w:type="dxa"/>
            <w:shd w:val="clear" w:color="auto" w:fill="FFFFFF"/>
            <w:vAlign w:val="center"/>
            <w:hideMark/>
          </w:tcPr>
          <w:p w:rsidR="006A34FE" w:rsidRPr="006A34FE" w:rsidRDefault="006A34FE" w:rsidP="006A34FE">
            <w:pPr>
              <w:spacing w:after="0" w:line="240" w:lineRule="auto"/>
              <w:rPr>
                <w:rFonts w:ascii="Times New Roman" w:hAnsi="Times New Roman"/>
                <w:bCs/>
                <w:color w:val="000000"/>
                <w:sz w:val="16"/>
                <w:szCs w:val="16"/>
              </w:rPr>
            </w:pPr>
            <w:r w:rsidRPr="006A34FE">
              <w:rPr>
                <w:rFonts w:ascii="Times New Roman" w:hAnsi="Times New Roman"/>
                <w:bCs/>
                <w:color w:val="000000"/>
                <w:sz w:val="16"/>
                <w:szCs w:val="16"/>
              </w:rPr>
              <w:t xml:space="preserve">от 27.07.2020 № 69-па                                                                                                                                                                                                                                         </w:t>
            </w:r>
          </w:p>
        </w:tc>
      </w:tr>
    </w:tbl>
    <w:p w:rsidR="006A34FE" w:rsidRPr="006A34FE" w:rsidRDefault="006A34FE" w:rsidP="006A34FE">
      <w:pPr>
        <w:suppressAutoHyphens/>
        <w:spacing w:after="0" w:line="240" w:lineRule="auto"/>
        <w:rPr>
          <w:rFonts w:ascii="Times New Roman" w:hAnsi="Times New Roman"/>
          <w:vanish/>
          <w:sz w:val="16"/>
          <w:szCs w:val="16"/>
          <w:lang w:eastAsia="ar-SA"/>
        </w:rPr>
      </w:pPr>
    </w:p>
    <w:tbl>
      <w:tblPr>
        <w:tblW w:w="16220" w:type="dxa"/>
        <w:tblInd w:w="93" w:type="dxa"/>
        <w:tblLook w:val="04A0" w:firstRow="1" w:lastRow="0" w:firstColumn="1" w:lastColumn="0" w:noHBand="0" w:noVBand="1"/>
      </w:tblPr>
      <w:tblGrid>
        <w:gridCol w:w="6760"/>
        <w:gridCol w:w="180"/>
        <w:gridCol w:w="680"/>
        <w:gridCol w:w="180"/>
        <w:gridCol w:w="2140"/>
        <w:gridCol w:w="500"/>
        <w:gridCol w:w="280"/>
        <w:gridCol w:w="1620"/>
        <w:gridCol w:w="180"/>
        <w:gridCol w:w="1670"/>
        <w:gridCol w:w="290"/>
        <w:gridCol w:w="1740"/>
      </w:tblGrid>
      <w:tr w:rsidR="006A34FE" w:rsidRPr="006A34FE" w:rsidTr="006A34FE">
        <w:trPr>
          <w:trHeight w:val="282"/>
        </w:trPr>
        <w:tc>
          <w:tcPr>
            <w:tcW w:w="16220" w:type="dxa"/>
            <w:gridSpan w:val="12"/>
            <w:shd w:val="clear" w:color="auto" w:fill="FFFFFF"/>
            <w:vAlign w:val="bottom"/>
            <w:hideMark/>
          </w:tcPr>
          <w:p w:rsidR="006A34FE" w:rsidRPr="006A34FE" w:rsidRDefault="006A34FE" w:rsidP="006A34FE">
            <w:pPr>
              <w:spacing w:after="0" w:line="240" w:lineRule="auto"/>
              <w:jc w:val="center"/>
              <w:rPr>
                <w:rFonts w:ascii="Times New Roman" w:hAnsi="Times New Roman"/>
                <w:b/>
                <w:bCs/>
                <w:color w:val="000000"/>
                <w:sz w:val="16"/>
                <w:szCs w:val="16"/>
              </w:rPr>
            </w:pPr>
            <w:r w:rsidRPr="006A34FE">
              <w:rPr>
                <w:rFonts w:ascii="Times New Roman" w:hAnsi="Times New Roman"/>
                <w:b/>
                <w:bCs/>
                <w:color w:val="000000"/>
                <w:sz w:val="16"/>
                <w:szCs w:val="16"/>
              </w:rPr>
              <w:t>1. Доходы бюджета</w:t>
            </w:r>
          </w:p>
        </w:tc>
      </w:tr>
      <w:tr w:rsidR="006A34FE" w:rsidRPr="006A34FE" w:rsidTr="006A34FE">
        <w:trPr>
          <w:trHeight w:val="373"/>
        </w:trPr>
        <w:tc>
          <w:tcPr>
            <w:tcW w:w="694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Наименование показателя</w:t>
            </w:r>
          </w:p>
        </w:tc>
        <w:tc>
          <w:tcPr>
            <w:tcW w:w="86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Код строки</w:t>
            </w:r>
          </w:p>
        </w:tc>
        <w:tc>
          <w:tcPr>
            <w:tcW w:w="264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Код дохода по бюджетной классификации</w:t>
            </w:r>
          </w:p>
        </w:tc>
        <w:tc>
          <w:tcPr>
            <w:tcW w:w="1900" w:type="dxa"/>
            <w:gridSpan w:val="2"/>
            <w:tcBorders>
              <w:top w:val="single" w:sz="8"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Утвержденные бюджетные назначения</w:t>
            </w:r>
          </w:p>
        </w:tc>
        <w:tc>
          <w:tcPr>
            <w:tcW w:w="1850" w:type="dxa"/>
            <w:gridSpan w:val="2"/>
            <w:tcBorders>
              <w:top w:val="single" w:sz="8"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Исполнено</w:t>
            </w:r>
          </w:p>
        </w:tc>
        <w:tc>
          <w:tcPr>
            <w:tcW w:w="2030" w:type="dxa"/>
            <w:gridSpan w:val="2"/>
            <w:tcBorders>
              <w:top w:val="single" w:sz="8"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Неисполненные назначения</w:t>
            </w:r>
          </w:p>
        </w:tc>
      </w:tr>
      <w:tr w:rsidR="006A34FE" w:rsidRPr="006A34FE" w:rsidTr="006A34FE">
        <w:trPr>
          <w:trHeight w:val="147"/>
        </w:trPr>
        <w:tc>
          <w:tcPr>
            <w:tcW w:w="69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w:t>
            </w:r>
          </w:p>
        </w:tc>
        <w:tc>
          <w:tcPr>
            <w:tcW w:w="26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w:t>
            </w:r>
          </w:p>
        </w:tc>
        <w:tc>
          <w:tcPr>
            <w:tcW w:w="190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4</w:t>
            </w:r>
          </w:p>
        </w:tc>
        <w:tc>
          <w:tcPr>
            <w:tcW w:w="185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5</w:t>
            </w:r>
          </w:p>
        </w:tc>
        <w:tc>
          <w:tcPr>
            <w:tcW w:w="2030" w:type="dxa"/>
            <w:gridSpan w:val="2"/>
            <w:tcBorders>
              <w:top w:val="single" w:sz="4" w:space="0" w:color="000000"/>
              <w:left w:val="nil"/>
              <w:bottom w:val="single" w:sz="8"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w:t>
            </w:r>
          </w:p>
        </w:tc>
      </w:tr>
      <w:tr w:rsidR="006A34FE" w:rsidRPr="006A34FE" w:rsidTr="006A34FE">
        <w:trPr>
          <w:trHeight w:val="84"/>
        </w:trPr>
        <w:tc>
          <w:tcPr>
            <w:tcW w:w="69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 xml:space="preserve">Доходы бюджета всего, в </w:t>
            </w:r>
            <w:proofErr w:type="spellStart"/>
            <w:r w:rsidRPr="006A34FE">
              <w:rPr>
                <w:rFonts w:ascii="Times New Roman" w:hAnsi="Times New Roman"/>
                <w:color w:val="000000"/>
                <w:sz w:val="16"/>
                <w:szCs w:val="16"/>
              </w:rPr>
              <w:t>т.ч</w:t>
            </w:r>
            <w:proofErr w:type="spellEnd"/>
            <w:r w:rsidRPr="006A34FE">
              <w:rPr>
                <w:rFonts w:ascii="Times New Roman" w:hAnsi="Times New Roman"/>
                <w:color w:val="000000"/>
                <w:sz w:val="16"/>
                <w:szCs w:val="16"/>
              </w:rPr>
              <w:t>.</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c>
          <w:tcPr>
            <w:tcW w:w="190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60 540 722,91</w:t>
            </w:r>
          </w:p>
        </w:tc>
        <w:tc>
          <w:tcPr>
            <w:tcW w:w="185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41 200 135,08</w:t>
            </w:r>
          </w:p>
        </w:tc>
        <w:tc>
          <w:tcPr>
            <w:tcW w:w="2030" w:type="dxa"/>
            <w:gridSpan w:val="2"/>
            <w:tcBorders>
              <w:top w:val="single" w:sz="4" w:space="0" w:color="000000"/>
              <w:left w:val="nil"/>
              <w:bottom w:val="single" w:sz="8"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19 340 587,83</w:t>
            </w:r>
          </w:p>
        </w:tc>
      </w:tr>
      <w:tr w:rsidR="006A34FE" w:rsidRPr="006A34FE" w:rsidTr="006A34FE">
        <w:trPr>
          <w:trHeight w:val="1008"/>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100 10302231 01 0000 110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163 100,00</w:t>
            </w:r>
          </w:p>
        </w:tc>
        <w:tc>
          <w:tcPr>
            <w:tcW w:w="1850" w:type="dxa"/>
            <w:gridSpan w:val="2"/>
            <w:tcBorders>
              <w:top w:val="nil"/>
              <w:left w:val="nil"/>
              <w:bottom w:val="single" w:sz="4" w:space="0" w:color="000000"/>
              <w:right w:val="single" w:sz="4" w:space="0" w:color="000000"/>
            </w:tcBorders>
            <w:shd w:val="clear" w:color="auto" w:fill="FFFFFF"/>
            <w:vAlign w:val="center"/>
          </w:tcPr>
          <w:p w:rsidR="006A34FE" w:rsidRPr="006A34FE" w:rsidRDefault="006A34FE" w:rsidP="006A34FE">
            <w:pPr>
              <w:spacing w:after="0" w:line="240" w:lineRule="auto"/>
              <w:jc w:val="right"/>
              <w:rPr>
                <w:rFonts w:ascii="Times New Roman" w:hAnsi="Times New Roman"/>
                <w:color w:val="000000"/>
                <w:sz w:val="16"/>
                <w:szCs w:val="16"/>
              </w:rPr>
            </w:pPr>
          </w:p>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95 370,96</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67 729,04</w:t>
            </w:r>
          </w:p>
        </w:tc>
      </w:tr>
      <w:tr w:rsidR="006A34FE" w:rsidRPr="006A34FE" w:rsidTr="006A34FE">
        <w:trPr>
          <w:trHeight w:val="1118"/>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6A34FE">
              <w:rPr>
                <w:rFonts w:ascii="Times New Roman" w:hAnsi="Times New Roman"/>
                <w:color w:val="000000"/>
                <w:sz w:val="16"/>
                <w:szCs w:val="16"/>
              </w:rPr>
              <w:t>инжекторных</w:t>
            </w:r>
            <w:proofErr w:type="spellEnd"/>
            <w:r w:rsidRPr="006A34FE">
              <w:rPr>
                <w:rFonts w:ascii="Times New Roman" w:hAnsi="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100 10302241 01 0000 110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1 100,00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623,99</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476,01</w:t>
            </w:r>
          </w:p>
        </w:tc>
      </w:tr>
      <w:tr w:rsidR="006A34FE" w:rsidRPr="006A34FE" w:rsidTr="006A34FE">
        <w:trPr>
          <w:trHeight w:val="99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100 10302251 01 0000 110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316 300,00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124 283,86</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192 016,14</w:t>
            </w:r>
          </w:p>
        </w:tc>
      </w:tr>
      <w:tr w:rsidR="006A34FE" w:rsidRPr="006A34FE" w:rsidTr="006A34FE">
        <w:trPr>
          <w:trHeight w:val="695"/>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100 10302261 01 0000 110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-30 300,00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-18 982,02</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-11 317,98</w:t>
            </w:r>
          </w:p>
        </w:tc>
      </w:tr>
      <w:tr w:rsidR="006A34FE" w:rsidRPr="006A34FE" w:rsidTr="006A34FE">
        <w:trPr>
          <w:trHeight w:val="467"/>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182 10102010 01 0000 110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13 100 000,00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13 100 000,00</w:t>
            </w:r>
          </w:p>
        </w:tc>
      </w:tr>
      <w:tr w:rsidR="006A34FE" w:rsidRPr="006A34FE" w:rsidTr="006A34FE">
        <w:trPr>
          <w:trHeight w:val="333"/>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182 10102010 01 1000 110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7 722 601,68</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182 10102010 01 2100 110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277,70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207"/>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182 10102010 01 3000 110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0,91</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40"/>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182 10102020 01 0000 110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5 000,00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5 000,00</w:t>
            </w:r>
          </w:p>
        </w:tc>
      </w:tr>
      <w:tr w:rsidR="006A34FE" w:rsidRPr="006A34FE" w:rsidTr="006A34FE">
        <w:trPr>
          <w:trHeight w:val="979"/>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182 10102020 01 1000 110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-1 530,60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297"/>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182 10102030 01 1000 110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22 840,90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203"/>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182 10102030 01 2100 110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1 544,76</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95"/>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182 10502010 02 0000 110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247 300,00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247 300,00</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182 10502010 02 1000 110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88 663,52</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182 10502010 02 2100 110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1 058,22</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182 10502010 02 3000 110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250,00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177"/>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182 10601030 10 0000 110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370 100,00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370 100,00</w:t>
            </w:r>
          </w:p>
        </w:tc>
      </w:tr>
      <w:tr w:rsidR="006A34FE" w:rsidRPr="006A34FE" w:rsidTr="006A34FE">
        <w:trPr>
          <w:trHeight w:val="211"/>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182 10601030 10 1000 110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77 499,97</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117"/>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182 10601030 10 2100 110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2 083,11</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Транспортный налог с организаций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182 10604011 02 0000 110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4 800,00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4 800,00</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Транспортный налог с организаций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182 10604011 02 1000 110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2 097,60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Транспортный налог с организаций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182 10604011 02 2100 110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1,21</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Транспортный налог с физических лиц</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182 10604012 02 0000 110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48 400,00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48 400,00</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Транспортный налог с физических лиц</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182 10604012 02 1000 110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10 622,43</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Транспортный налог с физических лиц</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182 10604012 02 2100 110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200,34</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139"/>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182 10606033 10 0000 110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117 700,00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117 700,00</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182 10606033 10 1000 110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40 170,00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235"/>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182 10606043 10 0000 110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20 600,00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20 600,00</w:t>
            </w:r>
          </w:p>
        </w:tc>
      </w:tr>
      <w:tr w:rsidR="006A34FE" w:rsidRPr="006A34FE" w:rsidTr="006A34FE">
        <w:trPr>
          <w:trHeight w:val="141"/>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182 10606043 10 1000 110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2 173,00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182 10606043 10 2100 110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105,97</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96"/>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650 10804020 01 0000 110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15 000,00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15 000,00</w:t>
            </w:r>
          </w:p>
        </w:tc>
      </w:tr>
      <w:tr w:rsidR="006A34FE" w:rsidRPr="006A34FE" w:rsidTr="006A34FE">
        <w:trPr>
          <w:trHeight w:val="90"/>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650 10804020 01 1000 110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3 540,00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650 11105075 10 0000 120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250 000,00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168 800,17</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81 199,83</w:t>
            </w:r>
          </w:p>
        </w:tc>
      </w:tr>
      <w:tr w:rsidR="006A34FE" w:rsidRPr="006A34FE" w:rsidTr="006A34FE">
        <w:trPr>
          <w:trHeight w:val="159"/>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650 11109045 10 0000 120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200 000,00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200 000,00</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доходы от компенсации затрат бюджетов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650 11302995 10 0000 130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151 040,24</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178 331,88</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Доходы от продажи квартир, находящихся в собственности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650 11401050 10 0000 410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6 310 000,00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3 662 408,42</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2 647 591,58</w:t>
            </w:r>
          </w:p>
        </w:tc>
      </w:tr>
      <w:tr w:rsidR="006A34FE" w:rsidRPr="006A34FE" w:rsidTr="006A34FE">
        <w:trPr>
          <w:trHeight w:val="485"/>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650 11402053 10 0000 410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82 383,33</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82 383,33</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0,00</w:t>
            </w:r>
          </w:p>
        </w:tc>
      </w:tr>
      <w:tr w:rsidR="006A34FE" w:rsidRPr="006A34FE" w:rsidTr="006A34FE">
        <w:trPr>
          <w:trHeight w:val="155"/>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650 20215001 10 0000 150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5 755 900,00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3 342 828,00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2 413 072,00</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субсидии бюджетам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650 20229999 10 0000 150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725 862,34</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725 862,34</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650 20230024 10 0000 150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21 110,86</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21 110,86</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834,86</w:t>
            </w:r>
          </w:p>
        </w:tc>
      </w:tr>
      <w:tr w:rsidR="006A34FE" w:rsidRPr="006A34FE" w:rsidTr="006A34FE">
        <w:trPr>
          <w:trHeight w:val="128"/>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650 20235118 10 0000 150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224 475,00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87 276,04</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137 198,96</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межбюджетные трансферты, передаваемые бюджетам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650 20249999 10 0000 150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31 681 689,14</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24 721 336,87</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6 960 352,27</w:t>
            </w:r>
          </w:p>
        </w:tc>
      </w:tr>
      <w:tr w:rsidR="006A34FE" w:rsidRPr="006A34FE" w:rsidTr="006A34FE">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безвозмездные поступления в бюджеты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650 20705030 10 0000 150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759 162,00</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759 162,00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223"/>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650 21860010 10 0000 150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1 000,00</w:t>
            </w:r>
          </w:p>
        </w:tc>
        <w:tc>
          <w:tcPr>
            <w:tcW w:w="2030" w:type="dxa"/>
            <w:gridSpan w:val="2"/>
            <w:tcBorders>
              <w:top w:val="nil"/>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6A34FE">
        <w:trPr>
          <w:trHeight w:val="282"/>
        </w:trPr>
        <w:tc>
          <w:tcPr>
            <w:tcW w:w="16220" w:type="dxa"/>
            <w:gridSpan w:val="12"/>
            <w:tcBorders>
              <w:top w:val="single" w:sz="8" w:space="0" w:color="000000"/>
              <w:left w:val="nil"/>
              <w:bottom w:val="nil"/>
              <w:right w:val="nil"/>
            </w:tcBorders>
            <w:shd w:val="clear" w:color="auto" w:fill="FFFFFF"/>
            <w:vAlign w:val="bottom"/>
            <w:hideMark/>
          </w:tcPr>
          <w:p w:rsidR="006A34FE" w:rsidRPr="006A34FE" w:rsidRDefault="006A34FE" w:rsidP="006A34FE">
            <w:pPr>
              <w:spacing w:after="0" w:line="240" w:lineRule="auto"/>
              <w:jc w:val="center"/>
              <w:rPr>
                <w:rFonts w:ascii="Times New Roman" w:hAnsi="Times New Roman"/>
                <w:b/>
                <w:bCs/>
                <w:color w:val="000000"/>
                <w:sz w:val="16"/>
                <w:szCs w:val="16"/>
              </w:rPr>
            </w:pPr>
            <w:r w:rsidRPr="006A34FE">
              <w:rPr>
                <w:rFonts w:ascii="Times New Roman" w:hAnsi="Times New Roman"/>
                <w:b/>
                <w:bCs/>
                <w:color w:val="000000"/>
                <w:sz w:val="16"/>
                <w:szCs w:val="16"/>
              </w:rPr>
              <w:t> </w:t>
            </w:r>
          </w:p>
        </w:tc>
      </w:tr>
      <w:tr w:rsidR="006A34FE" w:rsidRPr="006A34FE" w:rsidTr="006A34FE">
        <w:trPr>
          <w:trHeight w:val="359"/>
        </w:trPr>
        <w:tc>
          <w:tcPr>
            <w:tcW w:w="16220" w:type="dxa"/>
            <w:gridSpan w:val="12"/>
            <w:shd w:val="clear" w:color="auto" w:fill="FFFFFF"/>
            <w:vAlign w:val="bottom"/>
          </w:tcPr>
          <w:p w:rsidR="006A34FE" w:rsidRPr="006A34FE" w:rsidRDefault="006A34FE" w:rsidP="006A34FE">
            <w:pPr>
              <w:spacing w:after="0" w:line="240" w:lineRule="auto"/>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rPr>
                <w:rFonts w:ascii="Times New Roman" w:hAnsi="Times New Roman"/>
                <w:b/>
                <w:bCs/>
                <w:color w:val="000000"/>
                <w:sz w:val="16"/>
                <w:szCs w:val="16"/>
              </w:rPr>
            </w:pPr>
            <w:r w:rsidRPr="006A34FE">
              <w:rPr>
                <w:rFonts w:ascii="Times New Roman" w:hAnsi="Times New Roman"/>
                <w:b/>
                <w:bCs/>
                <w:color w:val="000000"/>
                <w:sz w:val="16"/>
                <w:szCs w:val="16"/>
              </w:rPr>
              <w:t xml:space="preserve">                                                                                                                                                                             2. Расходы бюджета</w:t>
            </w:r>
          </w:p>
        </w:tc>
      </w:tr>
      <w:tr w:rsidR="006A34FE" w:rsidRPr="006A34FE" w:rsidTr="006A34FE">
        <w:trPr>
          <w:trHeight w:val="53"/>
        </w:trPr>
        <w:tc>
          <w:tcPr>
            <w:tcW w:w="676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Наименование показателя</w:t>
            </w:r>
          </w:p>
        </w:tc>
        <w:tc>
          <w:tcPr>
            <w:tcW w:w="86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Код строки</w:t>
            </w:r>
          </w:p>
        </w:tc>
        <w:tc>
          <w:tcPr>
            <w:tcW w:w="232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Код расхода</w:t>
            </w:r>
            <w:r w:rsidRPr="006A34FE">
              <w:rPr>
                <w:rFonts w:ascii="Times New Roman" w:hAnsi="Times New Roman"/>
                <w:color w:val="000000"/>
                <w:sz w:val="16"/>
                <w:szCs w:val="16"/>
              </w:rPr>
              <w:br/>
              <w:t>по бюджетной</w:t>
            </w:r>
            <w:r w:rsidRPr="006A34FE">
              <w:rPr>
                <w:rFonts w:ascii="Times New Roman" w:hAnsi="Times New Roman"/>
                <w:color w:val="000000"/>
                <w:sz w:val="16"/>
                <w:szCs w:val="16"/>
              </w:rPr>
              <w:br/>
              <w:t>классификации</w:t>
            </w:r>
          </w:p>
        </w:tc>
        <w:tc>
          <w:tcPr>
            <w:tcW w:w="780" w:type="dxa"/>
            <w:gridSpan w:val="2"/>
            <w:tcBorders>
              <w:top w:val="single" w:sz="8"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КОСГУ</w:t>
            </w:r>
          </w:p>
        </w:tc>
        <w:tc>
          <w:tcPr>
            <w:tcW w:w="1800" w:type="dxa"/>
            <w:gridSpan w:val="2"/>
            <w:tcBorders>
              <w:top w:val="single" w:sz="8"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Утвержденные бюджетные назначения</w:t>
            </w:r>
          </w:p>
        </w:tc>
        <w:tc>
          <w:tcPr>
            <w:tcW w:w="1960" w:type="dxa"/>
            <w:gridSpan w:val="2"/>
            <w:tcBorders>
              <w:top w:val="single" w:sz="8"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Исполнено</w:t>
            </w:r>
          </w:p>
        </w:tc>
        <w:tc>
          <w:tcPr>
            <w:tcW w:w="1740" w:type="dxa"/>
            <w:tcBorders>
              <w:top w:val="single" w:sz="8"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Неисполненные назначения</w:t>
            </w:r>
          </w:p>
        </w:tc>
      </w:tr>
      <w:tr w:rsidR="006A34FE" w:rsidRPr="006A34FE" w:rsidTr="006A34FE">
        <w:trPr>
          <w:trHeight w:val="282"/>
        </w:trPr>
        <w:tc>
          <w:tcPr>
            <w:tcW w:w="67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w:t>
            </w:r>
          </w:p>
        </w:tc>
        <w:tc>
          <w:tcPr>
            <w:tcW w:w="232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w:t>
            </w:r>
          </w:p>
        </w:tc>
        <w:tc>
          <w:tcPr>
            <w:tcW w:w="78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4</w:t>
            </w:r>
          </w:p>
        </w:tc>
        <w:tc>
          <w:tcPr>
            <w:tcW w:w="180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5</w:t>
            </w:r>
          </w:p>
        </w:tc>
        <w:tc>
          <w:tcPr>
            <w:tcW w:w="196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w:t>
            </w:r>
          </w:p>
        </w:tc>
        <w:tc>
          <w:tcPr>
            <w:tcW w:w="1740" w:type="dxa"/>
            <w:tcBorders>
              <w:top w:val="single" w:sz="4" w:space="0" w:color="000000"/>
              <w:left w:val="nil"/>
              <w:bottom w:val="single" w:sz="8"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7</w:t>
            </w:r>
          </w:p>
        </w:tc>
      </w:tr>
      <w:tr w:rsidR="006A34FE" w:rsidRPr="006A34FE" w:rsidTr="00F531C7">
        <w:trPr>
          <w:trHeight w:val="52"/>
        </w:trPr>
        <w:tc>
          <w:tcPr>
            <w:tcW w:w="67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 xml:space="preserve">Расходы бюджета всего, в </w:t>
            </w:r>
            <w:proofErr w:type="spellStart"/>
            <w:r w:rsidRPr="006A34FE">
              <w:rPr>
                <w:rFonts w:ascii="Times New Roman" w:hAnsi="Times New Roman"/>
                <w:color w:val="000000"/>
                <w:sz w:val="16"/>
                <w:szCs w:val="16"/>
              </w:rPr>
              <w:t>т.ч</w:t>
            </w:r>
            <w:proofErr w:type="spellEnd"/>
            <w:r w:rsidRPr="006A34FE">
              <w:rPr>
                <w:rFonts w:ascii="Times New Roman" w:hAnsi="Times New Roman"/>
                <w:color w:val="000000"/>
                <w:sz w:val="16"/>
                <w:szCs w:val="16"/>
              </w:rPr>
              <w:t>.</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c>
          <w:tcPr>
            <w:tcW w:w="78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c>
          <w:tcPr>
            <w:tcW w:w="180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62 894 009,50</w:t>
            </w:r>
          </w:p>
        </w:tc>
        <w:tc>
          <w:tcPr>
            <w:tcW w:w="196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34 769 974,63</w:t>
            </w:r>
          </w:p>
        </w:tc>
        <w:tc>
          <w:tcPr>
            <w:tcW w:w="1740" w:type="dxa"/>
            <w:tcBorders>
              <w:top w:val="single" w:sz="4" w:space="0" w:color="000000"/>
              <w:left w:val="nil"/>
              <w:bottom w:val="single" w:sz="8"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28 125 034,87</w:t>
            </w:r>
          </w:p>
        </w:tc>
      </w:tr>
      <w:tr w:rsidR="006A34FE" w:rsidRPr="006A34FE" w:rsidTr="00F531C7">
        <w:trPr>
          <w:trHeight w:val="5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Заработная плата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650 0102 5010002030 121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1 198 230,00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518 221,34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680 008,66</w:t>
            </w:r>
          </w:p>
        </w:tc>
      </w:tr>
      <w:tr w:rsidR="006A34FE" w:rsidRPr="006A34FE" w:rsidTr="00F531C7">
        <w:trPr>
          <w:trHeight w:val="67"/>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несоциальные выплаты персоналу в денежной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650 0102 5010002030 122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212</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92 000,00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92 000,00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650 0102 5010002030 129</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341 600,00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129 716,02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211 883,98</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Заработная плата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650 0104 0600102040 121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3 873 122,00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2 647 637,21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1 225 484,79</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Социальные пособия и компенсации персоналу в денежной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650 0104 0600102040 121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266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128 000,00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25 623,75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102 376,25</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несоциальные выплаты персоналу в денежной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650 0104 0600102040 122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212</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393 000,00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390 000,00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650 0104 0600102040 129</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1 321 465,33</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1 106 758,52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214 706,81</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650 0104 0600302040 244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Расходы</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650 0111 5000020940 870</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50 000,00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650 0113 0600120904 242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10 200,00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4 800,00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Заработная плата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650 0113 0600199990 111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5 282 823,25</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3 263 646,07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2 019 177,18</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несоциальные выплаты персоналу в натуральной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650 0113 0600199990 112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214</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46 500,00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46 119,07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380,93</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Социальные пособия и компенсации персоналу в денежной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650 0113 0600199990 112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266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15 430,86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34 569,14</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650 0113 0600199990 119</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1 595 412,62</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1 284 058,20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311 354,42</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Услуги связи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Транспортные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222</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7 750,00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7 750,00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Коммунальные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832 020,00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383 449,18</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448 570,82</w:t>
            </w:r>
          </w:p>
        </w:tc>
      </w:tr>
      <w:tr w:rsidR="006A34FE" w:rsidRPr="006A34FE" w:rsidTr="00F531C7">
        <w:trPr>
          <w:trHeight w:val="98"/>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925 000,00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381 012,06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543 987,94</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236 000,00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95 308,00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140 692,00</w:t>
            </w:r>
          </w:p>
        </w:tc>
      </w:tr>
      <w:tr w:rsidR="006A34FE" w:rsidRPr="006A34FE" w:rsidTr="00F531C7">
        <w:trPr>
          <w:trHeight w:val="13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Страхование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227</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1 022,70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13 977,30</w:t>
            </w:r>
          </w:p>
        </w:tc>
      </w:tr>
      <w:tr w:rsidR="006A34FE" w:rsidRPr="006A34FE" w:rsidTr="00F531C7">
        <w:trPr>
          <w:trHeight w:val="78"/>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310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75 020,00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4 980,00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горюче-смазочных материалов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343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700 000,00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223 398,16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476 601,84</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мягкого инвентаря</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345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37 688,58</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37 688,58</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прочих материальных запасов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346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578 780,00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288 777,90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290 002,10</w:t>
            </w:r>
          </w:p>
        </w:tc>
      </w:tr>
      <w:tr w:rsidR="006A34FE" w:rsidRPr="006A34FE" w:rsidTr="00F531C7">
        <w:trPr>
          <w:trHeight w:val="145"/>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прочих материальных запасов однократного применения</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349</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7 830,00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42 170,00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Иные выплаты текущего характера физическим лицам</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650 0113 0600199990 360</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296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Налоги, пошлины и сборы</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650 0113 0600199990 852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291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Штрафы за нарушение законодательства о налогах и сборах, законодательства о страховых взносах</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650 0113 0600199990 853</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292</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1 466,28</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5 533,72</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650 0113 0800199990 244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250 000,00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250 000,00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Налоги, пошлины и сборы</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650 0113 0800199990 851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291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254 500,00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126 300,00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128 200,00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Налоги, пошлины и сборы</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650 0113 0800199990 852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291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35 700,00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18 549,00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17 151,00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lastRenderedPageBreak/>
              <w:t>Иные выплаты текущего характера организациям</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650 0113 5000009200 853</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297</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Заработная плата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650 0203 5000051180 121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157 400,00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53 165,47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104 234,53</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Социальные пособия и компенсации персоналу в денежной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650 0203 5000051180 121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266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1 094,04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13 905,96</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650 0203 5000051180 129</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52 075,00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16 030,89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36 044,11</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650 0309 0900199990 244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106 000,00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21 292,22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84 707,78</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650 0309 0900389022 244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393 420,15</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393 420,15</w:t>
            </w:r>
          </w:p>
        </w:tc>
        <w:tc>
          <w:tcPr>
            <w:tcW w:w="1740" w:type="dxa"/>
            <w:tcBorders>
              <w:top w:val="single" w:sz="4" w:space="0" w:color="000000"/>
              <w:left w:val="nil"/>
              <w:bottom w:val="single" w:sz="4" w:space="0" w:color="000000"/>
              <w:right w:val="single" w:sz="8" w:space="0" w:color="000000"/>
            </w:tcBorders>
            <w:shd w:val="clear" w:color="auto" w:fill="FFFFFF"/>
            <w:vAlign w:val="center"/>
          </w:tcPr>
          <w:p w:rsidR="006A34FE" w:rsidRPr="006A34FE" w:rsidRDefault="006A34FE" w:rsidP="006A34FE">
            <w:pPr>
              <w:spacing w:after="0" w:line="240" w:lineRule="auto"/>
              <w:jc w:val="right"/>
              <w:rPr>
                <w:rFonts w:ascii="Times New Roman" w:hAnsi="Times New Roman"/>
                <w:color w:val="000000"/>
                <w:sz w:val="16"/>
                <w:szCs w:val="16"/>
              </w:rPr>
            </w:pP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прочих материальных запасов однократного применения</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650 0314 0200199990 244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349</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650 0314 0300182300 123</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14 478,26</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14 478,26</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0314 03001S2300 123</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14 478,26</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14 478,26</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650 0314 0300299990 244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319 500,00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117 000,00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202 500,00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650 0405 0600984200 244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20 276,00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20 276,00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650 0409 0100220902 244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1 824 501,98</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709 329,60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1 115 172,38</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Услуги связи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650 0410 0400199990 242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334 000,00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142 830,15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191 169,85</w:t>
            </w:r>
          </w:p>
        </w:tc>
      </w:tr>
      <w:tr w:rsidR="006A34FE" w:rsidRPr="006A34FE" w:rsidTr="00F531C7">
        <w:trPr>
          <w:trHeight w:val="163"/>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650 0410 0400199990 242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290 000,00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88 700,00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201 300,00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650 0410 0400199990 242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669 120,00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369 819,20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299 300,80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650 0410 0400199990 242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310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77 500,00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22 500,00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прочих материальных запасов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650 0410 0400199990 242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346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50 500,00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99 500,00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650 0410 0400289004 242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182 709,00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182 709,00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650 0501 0800189012 412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310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4 486 203,59</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4 486 203,59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Коммунальные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650 0501 0800199990 244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258 000,00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106 551,37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151 448,63</w:t>
            </w:r>
          </w:p>
        </w:tc>
      </w:tr>
      <w:tr w:rsidR="006A34FE" w:rsidRPr="006A34FE" w:rsidTr="00F531C7">
        <w:trPr>
          <w:trHeight w:val="83"/>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650 0501 0800199990 244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426 000,00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86 487,63</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339 512,37</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650 0501 0800199990 244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78 000,00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22 000,00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650 0501 0800282672 244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711 384,08</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tcPr>
          <w:p w:rsidR="006A34FE" w:rsidRPr="006A34FE" w:rsidRDefault="006A34FE" w:rsidP="006A34FE">
            <w:pPr>
              <w:spacing w:after="0" w:line="240" w:lineRule="auto"/>
              <w:jc w:val="right"/>
              <w:rPr>
                <w:rFonts w:ascii="Times New Roman" w:hAnsi="Times New Roman"/>
                <w:color w:val="000000"/>
                <w:sz w:val="16"/>
                <w:szCs w:val="16"/>
              </w:rPr>
            </w:pP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711 384,08</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 xml:space="preserve">650 0501 0800289014 244 </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1 898 448,00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tcPr>
          <w:p w:rsidR="006A34FE" w:rsidRPr="006A34FE" w:rsidRDefault="006A34FE" w:rsidP="006A34FE">
            <w:pPr>
              <w:spacing w:after="0" w:line="240" w:lineRule="auto"/>
              <w:jc w:val="right"/>
              <w:rPr>
                <w:rFonts w:ascii="Times New Roman" w:hAnsi="Times New Roman"/>
                <w:color w:val="000000"/>
                <w:sz w:val="16"/>
                <w:szCs w:val="16"/>
              </w:rPr>
            </w:pP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1 898 448,00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650 0501 08002</w:t>
            </w:r>
            <w:r w:rsidRPr="006A34FE">
              <w:rPr>
                <w:rFonts w:ascii="Times New Roman" w:hAnsi="Times New Roman"/>
                <w:color w:val="000000"/>
                <w:sz w:val="16"/>
                <w:szCs w:val="16"/>
                <w:lang w:val="en-US"/>
              </w:rPr>
              <w:t>S</w:t>
            </w:r>
            <w:r w:rsidRPr="006A34FE">
              <w:rPr>
                <w:rFonts w:ascii="Times New Roman" w:hAnsi="Times New Roman"/>
                <w:color w:val="000000"/>
                <w:sz w:val="16"/>
                <w:szCs w:val="16"/>
              </w:rPr>
              <w:t>2672 244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87 923,92</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87 923,92</w:t>
            </w:r>
          </w:p>
        </w:tc>
        <w:tc>
          <w:tcPr>
            <w:tcW w:w="1740" w:type="dxa"/>
            <w:tcBorders>
              <w:top w:val="single" w:sz="4" w:space="0" w:color="000000"/>
              <w:left w:val="nil"/>
              <w:bottom w:val="single" w:sz="4" w:space="0" w:color="000000"/>
              <w:right w:val="single" w:sz="8" w:space="0" w:color="000000"/>
            </w:tcBorders>
            <w:shd w:val="clear" w:color="auto" w:fill="FFFFFF"/>
            <w:vAlign w:val="center"/>
          </w:tcPr>
          <w:p w:rsidR="006A34FE" w:rsidRPr="006A34FE" w:rsidRDefault="006A34FE" w:rsidP="006A34FE">
            <w:pPr>
              <w:spacing w:after="0" w:line="240" w:lineRule="auto"/>
              <w:jc w:val="right"/>
              <w:rPr>
                <w:rFonts w:ascii="Times New Roman" w:hAnsi="Times New Roman"/>
                <w:color w:val="000000"/>
                <w:sz w:val="16"/>
                <w:szCs w:val="16"/>
              </w:rPr>
            </w:pP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650 0503 0500189001 244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1 500 000,00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1 500 000,00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650 0503 0500199990 244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999 188,00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999 188,00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650 0503 0500289016 244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310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222 982,27</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tcPr>
          <w:p w:rsidR="006A34FE" w:rsidRPr="006A34FE" w:rsidRDefault="006A34FE" w:rsidP="006A34FE">
            <w:pPr>
              <w:spacing w:after="0" w:line="240" w:lineRule="auto"/>
              <w:jc w:val="right"/>
              <w:rPr>
                <w:rFonts w:ascii="Times New Roman" w:hAnsi="Times New Roman"/>
                <w:color w:val="000000"/>
                <w:sz w:val="16"/>
                <w:szCs w:val="16"/>
              </w:rPr>
            </w:pP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222 982,27</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Коммунальные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205 000,00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126 140,14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78 859,86</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520 000,00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130 341,77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389 658,23</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2 354 410,95</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399 979,49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1 954 431,46</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310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361 740,00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279 240,00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82 500,00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прочих материальных запасов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346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241 580,00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tcPr>
          <w:p w:rsidR="006A34FE" w:rsidRPr="006A34FE" w:rsidRDefault="006A34FE" w:rsidP="00F531C7">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83 152,80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158 427,20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Заработная плата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650 0605 0500384290 121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641,22</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641,22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650 0605 0500384290 129</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213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193,64</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193,64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650 0605 1200289021 244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299 900,00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149 950,00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149 950,00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650 0705 0600199990 244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650 0705 0600302400 244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10 500,00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14 500,00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650 0707 0700199990 244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45 000,00</w:t>
            </w:r>
          </w:p>
        </w:tc>
      </w:tr>
      <w:tr w:rsidR="006A34FE" w:rsidRPr="006A34FE" w:rsidTr="00F531C7">
        <w:trPr>
          <w:trHeight w:val="79"/>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Увеличение стоимости прочих материальных запасов однократного применения</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650 0707 0700199990 244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349</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15 000,00</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Перечисления другим бюджетам бюджетной системы Российской Федерации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650 1403 0600289020 540</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251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24 993 293,40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15 389 888,02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9 603 405,38</w:t>
            </w:r>
          </w:p>
        </w:tc>
      </w:tr>
      <w:tr w:rsidR="006A34FE" w:rsidRPr="006A34FE" w:rsidTr="00F531C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Перечисления другим бюджетам бюджетной системы Российской Федерации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650 1403 5000089020 540</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251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11 570,00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11 570,00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0,00</w:t>
            </w:r>
          </w:p>
        </w:tc>
      </w:tr>
      <w:tr w:rsidR="006A34FE" w:rsidRPr="006A34FE" w:rsidTr="00F531C7">
        <w:trPr>
          <w:trHeight w:val="52"/>
        </w:trPr>
        <w:tc>
          <w:tcPr>
            <w:tcW w:w="6760" w:type="dxa"/>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Результат исполнения бюджета (дефицит\ профицит)</w:t>
            </w:r>
          </w:p>
        </w:tc>
        <w:tc>
          <w:tcPr>
            <w:tcW w:w="860" w:type="dxa"/>
            <w:gridSpan w:val="2"/>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450</w:t>
            </w:r>
          </w:p>
        </w:tc>
        <w:tc>
          <w:tcPr>
            <w:tcW w:w="2320" w:type="dxa"/>
            <w:gridSpan w:val="2"/>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c>
          <w:tcPr>
            <w:tcW w:w="780" w:type="dxa"/>
            <w:gridSpan w:val="2"/>
            <w:tcBorders>
              <w:top w:val="single" w:sz="8"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c>
          <w:tcPr>
            <w:tcW w:w="1800" w:type="dxa"/>
            <w:gridSpan w:val="2"/>
            <w:tcBorders>
              <w:top w:val="single" w:sz="8"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-2 353 286,59</w:t>
            </w:r>
          </w:p>
        </w:tc>
        <w:tc>
          <w:tcPr>
            <w:tcW w:w="1960" w:type="dxa"/>
            <w:gridSpan w:val="2"/>
            <w:tcBorders>
              <w:top w:val="single" w:sz="8"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6 430 160,45</w:t>
            </w:r>
          </w:p>
        </w:tc>
        <w:tc>
          <w:tcPr>
            <w:tcW w:w="1740" w:type="dxa"/>
            <w:tcBorders>
              <w:top w:val="single" w:sz="8" w:space="0" w:color="000000"/>
              <w:left w:val="nil"/>
              <w:bottom w:val="single" w:sz="8"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r>
      <w:tr w:rsidR="006A34FE" w:rsidRPr="006A34FE" w:rsidTr="006A34FE">
        <w:trPr>
          <w:trHeight w:val="282"/>
        </w:trPr>
        <w:tc>
          <w:tcPr>
            <w:tcW w:w="16220" w:type="dxa"/>
            <w:gridSpan w:val="12"/>
            <w:shd w:val="clear" w:color="auto" w:fill="FFFFFF"/>
            <w:vAlign w:val="bottom"/>
            <w:hideMark/>
          </w:tcPr>
          <w:p w:rsidR="006A34FE" w:rsidRPr="006A34FE" w:rsidRDefault="006A34FE" w:rsidP="006A34FE">
            <w:pPr>
              <w:spacing w:after="0" w:line="240" w:lineRule="auto"/>
              <w:rPr>
                <w:rFonts w:ascii="Times New Roman" w:hAnsi="Times New Roman"/>
                <w:color w:val="000000"/>
                <w:sz w:val="16"/>
                <w:szCs w:val="16"/>
              </w:rPr>
            </w:pPr>
          </w:p>
        </w:tc>
      </w:tr>
      <w:tr w:rsidR="006A34FE" w:rsidRPr="006A34FE" w:rsidTr="006A34FE">
        <w:trPr>
          <w:trHeight w:val="282"/>
        </w:trPr>
        <w:tc>
          <w:tcPr>
            <w:tcW w:w="16220" w:type="dxa"/>
            <w:gridSpan w:val="12"/>
            <w:shd w:val="clear" w:color="auto" w:fill="FFFFFF"/>
            <w:vAlign w:val="bottom"/>
          </w:tcPr>
          <w:p w:rsidR="006A34FE" w:rsidRPr="006A34FE" w:rsidRDefault="006A34FE" w:rsidP="00F531C7">
            <w:pPr>
              <w:spacing w:after="0" w:line="240" w:lineRule="auto"/>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p>
          <w:p w:rsidR="006A34FE" w:rsidRPr="006A34FE" w:rsidRDefault="006A34FE" w:rsidP="006A34FE">
            <w:pPr>
              <w:spacing w:after="0" w:line="240" w:lineRule="auto"/>
              <w:jc w:val="center"/>
              <w:rPr>
                <w:rFonts w:ascii="Times New Roman" w:hAnsi="Times New Roman"/>
                <w:b/>
                <w:bCs/>
                <w:color w:val="000000"/>
                <w:sz w:val="16"/>
                <w:szCs w:val="16"/>
              </w:rPr>
            </w:pPr>
            <w:r w:rsidRPr="006A34FE">
              <w:rPr>
                <w:rFonts w:ascii="Times New Roman" w:hAnsi="Times New Roman"/>
                <w:b/>
                <w:bCs/>
                <w:color w:val="000000"/>
                <w:sz w:val="16"/>
                <w:szCs w:val="16"/>
              </w:rPr>
              <w:t xml:space="preserve">                                                                                                                        3. Источники финансирования дефицита бюджета</w:t>
            </w:r>
          </w:p>
        </w:tc>
      </w:tr>
      <w:tr w:rsidR="006A34FE" w:rsidRPr="006A34FE" w:rsidTr="00F531C7">
        <w:trPr>
          <w:trHeight w:val="52"/>
        </w:trPr>
        <w:tc>
          <w:tcPr>
            <w:tcW w:w="694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Наименование показателя</w:t>
            </w:r>
          </w:p>
        </w:tc>
        <w:tc>
          <w:tcPr>
            <w:tcW w:w="86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Код строки</w:t>
            </w:r>
          </w:p>
        </w:tc>
        <w:tc>
          <w:tcPr>
            <w:tcW w:w="264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Код источника финансирования дефицита бюджета по бюджетной классификации</w:t>
            </w:r>
          </w:p>
        </w:tc>
        <w:tc>
          <w:tcPr>
            <w:tcW w:w="1900" w:type="dxa"/>
            <w:gridSpan w:val="2"/>
            <w:tcBorders>
              <w:top w:val="single" w:sz="8"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Утвержденные бюджетные назначения</w:t>
            </w:r>
          </w:p>
        </w:tc>
        <w:tc>
          <w:tcPr>
            <w:tcW w:w="1850" w:type="dxa"/>
            <w:gridSpan w:val="2"/>
            <w:tcBorders>
              <w:top w:val="single" w:sz="8"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Исполнено</w:t>
            </w:r>
          </w:p>
        </w:tc>
        <w:tc>
          <w:tcPr>
            <w:tcW w:w="2030" w:type="dxa"/>
            <w:gridSpan w:val="2"/>
            <w:tcBorders>
              <w:top w:val="single" w:sz="8"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Неисполненные назначения</w:t>
            </w:r>
          </w:p>
        </w:tc>
      </w:tr>
      <w:tr w:rsidR="006A34FE" w:rsidRPr="006A34FE" w:rsidTr="00F531C7">
        <w:trPr>
          <w:trHeight w:val="62"/>
        </w:trPr>
        <w:tc>
          <w:tcPr>
            <w:tcW w:w="69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1</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2</w:t>
            </w:r>
          </w:p>
        </w:tc>
        <w:tc>
          <w:tcPr>
            <w:tcW w:w="26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3</w:t>
            </w:r>
          </w:p>
        </w:tc>
        <w:tc>
          <w:tcPr>
            <w:tcW w:w="190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4</w:t>
            </w:r>
          </w:p>
        </w:tc>
        <w:tc>
          <w:tcPr>
            <w:tcW w:w="185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5</w:t>
            </w:r>
          </w:p>
        </w:tc>
        <w:tc>
          <w:tcPr>
            <w:tcW w:w="2030" w:type="dxa"/>
            <w:gridSpan w:val="2"/>
            <w:tcBorders>
              <w:top w:val="single" w:sz="4" w:space="0" w:color="000000"/>
              <w:left w:val="nil"/>
              <w:bottom w:val="single" w:sz="8"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w:t>
            </w:r>
          </w:p>
        </w:tc>
      </w:tr>
      <w:tr w:rsidR="006A34FE" w:rsidRPr="006A34FE" w:rsidTr="00F531C7">
        <w:trPr>
          <w:trHeight w:val="52"/>
        </w:trPr>
        <w:tc>
          <w:tcPr>
            <w:tcW w:w="69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lastRenderedPageBreak/>
              <w:t>Источники финансирования дефицита бюджета - всего</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500</w:t>
            </w:r>
          </w:p>
        </w:tc>
        <w:tc>
          <w:tcPr>
            <w:tcW w:w="26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c>
          <w:tcPr>
            <w:tcW w:w="190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2 353 286,59</w:t>
            </w:r>
          </w:p>
        </w:tc>
        <w:tc>
          <w:tcPr>
            <w:tcW w:w="1850" w:type="dxa"/>
            <w:gridSpan w:val="2"/>
            <w:tcBorders>
              <w:top w:val="single" w:sz="4" w:space="0" w:color="000000"/>
              <w:left w:val="nil"/>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- 6 430 160,45</w:t>
            </w:r>
          </w:p>
        </w:tc>
        <w:tc>
          <w:tcPr>
            <w:tcW w:w="2030" w:type="dxa"/>
            <w:gridSpan w:val="2"/>
            <w:tcBorders>
              <w:top w:val="single" w:sz="4" w:space="0" w:color="000000"/>
              <w:left w:val="nil"/>
              <w:bottom w:val="single" w:sz="8"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r>
      <w:tr w:rsidR="006A34FE" w:rsidRPr="006A34FE" w:rsidTr="006A34FE">
        <w:trPr>
          <w:trHeight w:val="282"/>
        </w:trPr>
        <w:tc>
          <w:tcPr>
            <w:tcW w:w="6940" w:type="dxa"/>
            <w:gridSpan w:val="2"/>
            <w:tcBorders>
              <w:top w:val="single" w:sz="4" w:space="0" w:color="000000"/>
              <w:left w:val="single" w:sz="8" w:space="0" w:color="000000"/>
              <w:bottom w:val="nil"/>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 xml:space="preserve">     в том числе:</w:t>
            </w:r>
          </w:p>
        </w:tc>
        <w:tc>
          <w:tcPr>
            <w:tcW w:w="860" w:type="dxa"/>
            <w:gridSpan w:val="2"/>
            <w:tcBorders>
              <w:top w:val="single" w:sz="4" w:space="0" w:color="000000"/>
              <w:left w:val="single" w:sz="8" w:space="0" w:color="000000"/>
              <w:bottom w:val="nil"/>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 </w:t>
            </w:r>
          </w:p>
        </w:tc>
        <w:tc>
          <w:tcPr>
            <w:tcW w:w="2640" w:type="dxa"/>
            <w:gridSpan w:val="2"/>
            <w:tcBorders>
              <w:top w:val="single" w:sz="4" w:space="0" w:color="000000"/>
              <w:left w:val="single" w:sz="8" w:space="0" w:color="000000"/>
              <w:bottom w:val="nil"/>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 </w:t>
            </w:r>
          </w:p>
        </w:tc>
        <w:tc>
          <w:tcPr>
            <w:tcW w:w="1900" w:type="dxa"/>
            <w:gridSpan w:val="2"/>
            <w:tcBorders>
              <w:top w:val="single" w:sz="4" w:space="0" w:color="000000"/>
              <w:left w:val="nil"/>
              <w:bottom w:val="nil"/>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 </w:t>
            </w:r>
          </w:p>
        </w:tc>
        <w:tc>
          <w:tcPr>
            <w:tcW w:w="1850" w:type="dxa"/>
            <w:gridSpan w:val="2"/>
            <w:tcBorders>
              <w:top w:val="single" w:sz="4" w:space="0" w:color="000000"/>
              <w:left w:val="nil"/>
              <w:bottom w:val="nil"/>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 </w:t>
            </w:r>
          </w:p>
        </w:tc>
        <w:tc>
          <w:tcPr>
            <w:tcW w:w="2030" w:type="dxa"/>
            <w:gridSpan w:val="2"/>
            <w:tcBorders>
              <w:top w:val="single" w:sz="4" w:space="0" w:color="000000"/>
              <w:left w:val="nil"/>
              <w:bottom w:val="nil"/>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 </w:t>
            </w:r>
          </w:p>
        </w:tc>
      </w:tr>
      <w:tr w:rsidR="006A34FE" w:rsidRPr="006A34FE" w:rsidTr="00F531C7">
        <w:trPr>
          <w:trHeight w:val="7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источники внутреннего финансирования бюджета, из них:</w:t>
            </w:r>
          </w:p>
        </w:tc>
        <w:tc>
          <w:tcPr>
            <w:tcW w:w="860" w:type="dxa"/>
            <w:gridSpan w:val="2"/>
            <w:tcBorders>
              <w:top w:val="nil"/>
              <w:left w:val="single" w:sz="8" w:space="0" w:color="000000"/>
              <w:bottom w:val="nil"/>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520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c>
          <w:tcPr>
            <w:tcW w:w="1900" w:type="dxa"/>
            <w:gridSpan w:val="2"/>
            <w:tcBorders>
              <w:top w:val="nil"/>
              <w:left w:val="nil"/>
              <w:bottom w:val="nil"/>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nil"/>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nil"/>
              <w:left w:val="nil"/>
              <w:bottom w:val="nil"/>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F531C7">
        <w:trPr>
          <w:trHeight w:val="62"/>
        </w:trPr>
        <w:tc>
          <w:tcPr>
            <w:tcW w:w="16220"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 </w:t>
            </w:r>
          </w:p>
        </w:tc>
      </w:tr>
      <w:tr w:rsidR="006A34FE" w:rsidRPr="006A34FE" w:rsidTr="00F531C7">
        <w:trPr>
          <w:trHeight w:val="62"/>
        </w:trPr>
        <w:tc>
          <w:tcPr>
            <w:tcW w:w="69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источники внешнего финансирования бюджета, из них:</w:t>
            </w:r>
          </w:p>
        </w:tc>
        <w:tc>
          <w:tcPr>
            <w:tcW w:w="860" w:type="dxa"/>
            <w:gridSpan w:val="2"/>
            <w:tcBorders>
              <w:top w:val="single" w:sz="4" w:space="0" w:color="000000"/>
              <w:left w:val="single" w:sz="8" w:space="0" w:color="000000"/>
              <w:bottom w:val="nil"/>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620</w:t>
            </w:r>
          </w:p>
        </w:tc>
        <w:tc>
          <w:tcPr>
            <w:tcW w:w="2640" w:type="dxa"/>
            <w:gridSpan w:val="2"/>
            <w:tcBorders>
              <w:top w:val="single" w:sz="4" w:space="0" w:color="000000"/>
              <w:left w:val="single" w:sz="8" w:space="0" w:color="000000"/>
              <w:bottom w:val="nil"/>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c>
          <w:tcPr>
            <w:tcW w:w="1900" w:type="dxa"/>
            <w:gridSpan w:val="2"/>
            <w:tcBorders>
              <w:top w:val="single" w:sz="4" w:space="0" w:color="000000"/>
              <w:left w:val="nil"/>
              <w:bottom w:val="nil"/>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single" w:sz="4" w:space="0" w:color="000000"/>
              <w:left w:val="nil"/>
              <w:bottom w:val="nil"/>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F531C7">
        <w:trPr>
          <w:trHeight w:val="62"/>
        </w:trPr>
        <w:tc>
          <w:tcPr>
            <w:tcW w:w="69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 </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620</w:t>
            </w:r>
          </w:p>
        </w:tc>
        <w:tc>
          <w:tcPr>
            <w:tcW w:w="26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 </w:t>
            </w:r>
          </w:p>
        </w:tc>
        <w:tc>
          <w:tcPr>
            <w:tcW w:w="19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185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c>
          <w:tcPr>
            <w:tcW w:w="2030" w:type="dxa"/>
            <w:gridSpan w:val="2"/>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w:t>
            </w:r>
          </w:p>
        </w:tc>
      </w:tr>
      <w:tr w:rsidR="006A34FE" w:rsidRPr="006A34FE" w:rsidTr="00F531C7">
        <w:trPr>
          <w:trHeight w:val="145"/>
        </w:trPr>
        <w:tc>
          <w:tcPr>
            <w:tcW w:w="69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Изменение остатков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700</w:t>
            </w:r>
          </w:p>
        </w:tc>
        <w:tc>
          <w:tcPr>
            <w:tcW w:w="26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01050000 00 0000 000</w:t>
            </w:r>
          </w:p>
        </w:tc>
        <w:tc>
          <w:tcPr>
            <w:tcW w:w="19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2 353 286,59</w:t>
            </w:r>
          </w:p>
        </w:tc>
        <w:tc>
          <w:tcPr>
            <w:tcW w:w="185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- 6 430 160.45</w:t>
            </w:r>
          </w:p>
        </w:tc>
        <w:tc>
          <w:tcPr>
            <w:tcW w:w="2030" w:type="dxa"/>
            <w:gridSpan w:val="2"/>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8 783 447,04</w:t>
            </w:r>
          </w:p>
        </w:tc>
      </w:tr>
      <w:tr w:rsidR="006A34FE" w:rsidRPr="006A34FE" w:rsidTr="00F531C7">
        <w:trPr>
          <w:trHeight w:val="62"/>
        </w:trPr>
        <w:tc>
          <w:tcPr>
            <w:tcW w:w="69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 xml:space="preserve">     увеличение остатков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710</w:t>
            </w:r>
          </w:p>
        </w:tc>
        <w:tc>
          <w:tcPr>
            <w:tcW w:w="26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650 01050201 10 0000 510</w:t>
            </w:r>
          </w:p>
        </w:tc>
        <w:tc>
          <w:tcPr>
            <w:tcW w:w="19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-60 540 722,91</w:t>
            </w:r>
          </w:p>
        </w:tc>
        <w:tc>
          <w:tcPr>
            <w:tcW w:w="185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-41 200 135,08</w:t>
            </w:r>
          </w:p>
        </w:tc>
        <w:tc>
          <w:tcPr>
            <w:tcW w:w="2030" w:type="dxa"/>
            <w:gridSpan w:val="2"/>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r>
      <w:tr w:rsidR="006A34FE" w:rsidRPr="006A34FE" w:rsidTr="00F531C7">
        <w:trPr>
          <w:trHeight w:val="62"/>
        </w:trPr>
        <w:tc>
          <w:tcPr>
            <w:tcW w:w="69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t xml:space="preserve">     уменьшение остатков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720</w:t>
            </w:r>
          </w:p>
        </w:tc>
        <w:tc>
          <w:tcPr>
            <w:tcW w:w="26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650 01050201 10 0000 610</w:t>
            </w:r>
          </w:p>
        </w:tc>
        <w:tc>
          <w:tcPr>
            <w:tcW w:w="190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62 894 009,50</w:t>
            </w:r>
          </w:p>
        </w:tc>
        <w:tc>
          <w:tcPr>
            <w:tcW w:w="1850" w:type="dxa"/>
            <w:gridSpan w:val="2"/>
            <w:tcBorders>
              <w:top w:val="single" w:sz="4" w:space="0" w:color="000000"/>
              <w:left w:val="nil"/>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right"/>
              <w:rPr>
                <w:rFonts w:ascii="Times New Roman" w:hAnsi="Times New Roman"/>
                <w:color w:val="000000"/>
                <w:sz w:val="16"/>
                <w:szCs w:val="16"/>
              </w:rPr>
            </w:pPr>
            <w:r w:rsidRPr="006A34FE">
              <w:rPr>
                <w:rFonts w:ascii="Times New Roman" w:hAnsi="Times New Roman"/>
                <w:color w:val="000000"/>
                <w:sz w:val="16"/>
                <w:szCs w:val="16"/>
              </w:rPr>
              <w:t>34 769 974,63</w:t>
            </w:r>
          </w:p>
        </w:tc>
        <w:tc>
          <w:tcPr>
            <w:tcW w:w="2030" w:type="dxa"/>
            <w:gridSpan w:val="2"/>
            <w:tcBorders>
              <w:top w:val="single" w:sz="4"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х</w:t>
            </w:r>
          </w:p>
        </w:tc>
      </w:tr>
    </w:tbl>
    <w:p w:rsidR="00F531C7" w:rsidRDefault="00F531C7" w:rsidP="006A34FE">
      <w:pPr>
        <w:spacing w:after="0" w:line="240" w:lineRule="auto"/>
        <w:rPr>
          <w:rFonts w:ascii="Times New Roman" w:hAnsi="Times New Roman"/>
          <w:sz w:val="16"/>
          <w:szCs w:val="16"/>
          <w:lang w:eastAsia="ar-SA"/>
        </w:rPr>
      </w:pPr>
    </w:p>
    <w:p w:rsidR="00F531C7" w:rsidRDefault="00F531C7" w:rsidP="00F531C7">
      <w:pPr>
        <w:rPr>
          <w:rFonts w:ascii="Times New Roman" w:hAnsi="Times New Roman"/>
          <w:sz w:val="16"/>
          <w:szCs w:val="16"/>
          <w:lang w:eastAsia="ar-SA"/>
        </w:rPr>
      </w:pPr>
    </w:p>
    <w:p w:rsidR="00F531C7" w:rsidRPr="00F531C7" w:rsidRDefault="00F531C7" w:rsidP="00F531C7">
      <w:pPr>
        <w:rPr>
          <w:rFonts w:ascii="Times New Roman" w:hAnsi="Times New Roman"/>
          <w:sz w:val="16"/>
          <w:szCs w:val="16"/>
          <w:lang w:eastAsia="ar-SA"/>
        </w:rPr>
      </w:pPr>
    </w:p>
    <w:p w:rsidR="00F531C7" w:rsidRPr="00F531C7" w:rsidRDefault="00F531C7" w:rsidP="00F531C7">
      <w:pPr>
        <w:rPr>
          <w:rFonts w:ascii="Times New Roman" w:hAnsi="Times New Roman"/>
          <w:sz w:val="16"/>
          <w:szCs w:val="16"/>
          <w:lang w:eastAsia="ar-SA"/>
        </w:rPr>
      </w:pPr>
    </w:p>
    <w:p w:rsidR="00F531C7" w:rsidRPr="00F531C7" w:rsidRDefault="00F531C7" w:rsidP="00F531C7">
      <w:pPr>
        <w:rPr>
          <w:rFonts w:ascii="Times New Roman" w:hAnsi="Times New Roman"/>
          <w:sz w:val="16"/>
          <w:szCs w:val="16"/>
          <w:lang w:eastAsia="ar-SA"/>
        </w:rPr>
      </w:pPr>
    </w:p>
    <w:p w:rsidR="00F531C7" w:rsidRPr="00F531C7" w:rsidRDefault="00F531C7" w:rsidP="00F531C7">
      <w:pPr>
        <w:rPr>
          <w:rFonts w:ascii="Times New Roman" w:hAnsi="Times New Roman"/>
          <w:sz w:val="16"/>
          <w:szCs w:val="16"/>
          <w:lang w:eastAsia="ar-SA"/>
        </w:rPr>
      </w:pPr>
    </w:p>
    <w:p w:rsidR="00F531C7" w:rsidRPr="00F531C7" w:rsidRDefault="00F531C7" w:rsidP="00F531C7">
      <w:pPr>
        <w:rPr>
          <w:rFonts w:ascii="Times New Roman" w:hAnsi="Times New Roman"/>
          <w:sz w:val="16"/>
          <w:szCs w:val="16"/>
          <w:lang w:eastAsia="ar-SA"/>
        </w:rPr>
      </w:pPr>
    </w:p>
    <w:p w:rsidR="00F531C7" w:rsidRDefault="00F531C7" w:rsidP="00F531C7">
      <w:pPr>
        <w:rPr>
          <w:rFonts w:ascii="Times New Roman" w:hAnsi="Times New Roman"/>
          <w:sz w:val="16"/>
          <w:szCs w:val="16"/>
          <w:lang w:eastAsia="ar-SA"/>
        </w:rPr>
      </w:pPr>
    </w:p>
    <w:p w:rsidR="00F531C7" w:rsidRDefault="00F531C7" w:rsidP="00F531C7">
      <w:pPr>
        <w:tabs>
          <w:tab w:val="left" w:pos="4709"/>
        </w:tabs>
        <w:rPr>
          <w:rFonts w:ascii="Times New Roman" w:hAnsi="Times New Roman"/>
          <w:sz w:val="16"/>
          <w:szCs w:val="16"/>
          <w:lang w:eastAsia="ar-SA"/>
        </w:rPr>
      </w:pPr>
      <w:r>
        <w:rPr>
          <w:rFonts w:ascii="Times New Roman" w:hAnsi="Times New Roman"/>
          <w:sz w:val="16"/>
          <w:szCs w:val="16"/>
          <w:lang w:eastAsia="ar-SA"/>
        </w:rPr>
        <w:tab/>
      </w:r>
    </w:p>
    <w:p w:rsidR="00F531C7" w:rsidRDefault="00F531C7" w:rsidP="00F531C7">
      <w:pPr>
        <w:rPr>
          <w:rFonts w:ascii="Times New Roman" w:hAnsi="Times New Roman"/>
          <w:sz w:val="16"/>
          <w:szCs w:val="16"/>
          <w:lang w:eastAsia="ar-SA"/>
        </w:rPr>
      </w:pPr>
    </w:p>
    <w:p w:rsidR="006A34FE" w:rsidRPr="00F531C7" w:rsidRDefault="006A34FE" w:rsidP="00F531C7">
      <w:pPr>
        <w:rPr>
          <w:rFonts w:ascii="Times New Roman" w:hAnsi="Times New Roman"/>
          <w:sz w:val="16"/>
          <w:szCs w:val="16"/>
          <w:lang w:eastAsia="ar-SA"/>
        </w:rPr>
        <w:sectPr w:rsidR="006A34FE" w:rsidRPr="00F531C7">
          <w:pgSz w:w="16838" w:h="11906" w:orient="landscape"/>
          <w:pgMar w:top="284" w:right="567" w:bottom="709" w:left="289" w:header="720" w:footer="720" w:gutter="0"/>
          <w:cols w:space="720"/>
        </w:sectPr>
      </w:pPr>
    </w:p>
    <w:tbl>
      <w:tblPr>
        <w:tblpPr w:leftFromText="180" w:rightFromText="180" w:horzAnchor="margin" w:tblpXSpec="center" w:tblpY="900"/>
        <w:tblW w:w="10173" w:type="dxa"/>
        <w:tblLook w:val="04A0" w:firstRow="1" w:lastRow="0" w:firstColumn="1" w:lastColumn="0" w:noHBand="0" w:noVBand="1"/>
      </w:tblPr>
      <w:tblGrid>
        <w:gridCol w:w="2918"/>
        <w:gridCol w:w="3569"/>
        <w:gridCol w:w="3686"/>
      </w:tblGrid>
      <w:tr w:rsidR="006A34FE" w:rsidRPr="006A34FE" w:rsidTr="00F531C7">
        <w:trPr>
          <w:trHeight w:val="1136"/>
        </w:trPr>
        <w:tc>
          <w:tcPr>
            <w:tcW w:w="10173" w:type="dxa"/>
            <w:gridSpan w:val="3"/>
            <w:shd w:val="clear" w:color="auto" w:fill="FFFFFF"/>
            <w:vAlign w:val="bottom"/>
          </w:tcPr>
          <w:p w:rsidR="006A34FE" w:rsidRPr="006A34FE" w:rsidRDefault="006A34FE" w:rsidP="006A34FE">
            <w:pPr>
              <w:spacing w:after="0" w:line="240" w:lineRule="auto"/>
              <w:rPr>
                <w:rFonts w:ascii="Times New Roman" w:hAnsi="Times New Roman"/>
                <w:color w:val="000000"/>
                <w:sz w:val="16"/>
                <w:szCs w:val="16"/>
              </w:rPr>
            </w:pPr>
            <w:r w:rsidRPr="006A34FE">
              <w:rPr>
                <w:rFonts w:ascii="Times New Roman" w:hAnsi="Times New Roman"/>
                <w:color w:val="000000"/>
                <w:sz w:val="16"/>
                <w:szCs w:val="16"/>
              </w:rPr>
              <w:lastRenderedPageBreak/>
              <w:t> </w:t>
            </w:r>
          </w:p>
          <w:p w:rsidR="006A34FE" w:rsidRPr="006A34FE" w:rsidRDefault="006A34FE" w:rsidP="006A34FE">
            <w:pPr>
              <w:spacing w:after="0" w:line="240" w:lineRule="auto"/>
              <w:rPr>
                <w:rFonts w:ascii="Times New Roman" w:hAnsi="Times New Roman"/>
                <w:color w:val="000000"/>
                <w:sz w:val="16"/>
                <w:szCs w:val="16"/>
              </w:rPr>
            </w:pPr>
          </w:p>
          <w:p w:rsidR="006A34FE" w:rsidRPr="006A34FE" w:rsidRDefault="006A34FE" w:rsidP="006A34FE">
            <w:pPr>
              <w:spacing w:after="0" w:line="240" w:lineRule="auto"/>
              <w:rPr>
                <w:rFonts w:ascii="Times New Roman" w:hAnsi="Times New Roman"/>
                <w:color w:val="000000"/>
                <w:sz w:val="16"/>
                <w:szCs w:val="16"/>
              </w:rPr>
            </w:pPr>
          </w:p>
          <w:p w:rsidR="006A34FE" w:rsidRPr="006A34FE" w:rsidRDefault="006A34FE" w:rsidP="006A34FE">
            <w:pPr>
              <w:spacing w:after="0" w:line="240" w:lineRule="auto"/>
              <w:rPr>
                <w:rFonts w:ascii="Times New Roman" w:hAnsi="Times New Roman"/>
                <w:color w:val="000000"/>
                <w:sz w:val="16"/>
                <w:szCs w:val="16"/>
              </w:rPr>
            </w:pPr>
          </w:p>
          <w:p w:rsidR="006A34FE" w:rsidRPr="006A34FE" w:rsidRDefault="006A34FE" w:rsidP="006A34FE">
            <w:pPr>
              <w:spacing w:after="0" w:line="240" w:lineRule="auto"/>
              <w:rPr>
                <w:rFonts w:ascii="Times New Roman" w:hAnsi="Times New Roman"/>
                <w:color w:val="000000"/>
                <w:sz w:val="16"/>
                <w:szCs w:val="16"/>
              </w:rPr>
            </w:pPr>
          </w:p>
        </w:tc>
      </w:tr>
      <w:tr w:rsidR="006A34FE" w:rsidRPr="006A34FE" w:rsidTr="006A34FE">
        <w:trPr>
          <w:trHeight w:val="601"/>
        </w:trPr>
        <w:tc>
          <w:tcPr>
            <w:tcW w:w="10173" w:type="dxa"/>
            <w:gridSpan w:val="3"/>
            <w:shd w:val="clear" w:color="auto" w:fill="FFFFFF"/>
            <w:vAlign w:val="bottom"/>
            <w:hideMark/>
          </w:tcPr>
          <w:p w:rsidR="006A34FE" w:rsidRPr="006A34FE" w:rsidRDefault="006A34FE" w:rsidP="006A34FE">
            <w:pPr>
              <w:spacing w:after="0" w:line="240" w:lineRule="auto"/>
              <w:jc w:val="center"/>
              <w:rPr>
                <w:rFonts w:ascii="Times New Roman" w:hAnsi="Times New Roman"/>
                <w:b/>
                <w:sz w:val="16"/>
                <w:szCs w:val="16"/>
                <w:lang w:eastAsia="ar-SA"/>
              </w:rPr>
            </w:pPr>
            <w:r w:rsidRPr="006A34FE">
              <w:rPr>
                <w:rFonts w:ascii="Times New Roman" w:hAnsi="Times New Roman"/>
                <w:b/>
                <w:sz w:val="16"/>
                <w:szCs w:val="16"/>
                <w:lang w:eastAsia="ar-SA"/>
              </w:rPr>
              <w:t xml:space="preserve">ИНФОРМАЦИЯ </w:t>
            </w:r>
          </w:p>
          <w:p w:rsidR="006A34FE" w:rsidRPr="006A34FE" w:rsidRDefault="006A34FE" w:rsidP="006A34FE">
            <w:pPr>
              <w:spacing w:after="0" w:line="240" w:lineRule="auto"/>
              <w:jc w:val="center"/>
              <w:rPr>
                <w:rFonts w:ascii="Times New Roman" w:hAnsi="Times New Roman"/>
                <w:b/>
                <w:sz w:val="16"/>
                <w:szCs w:val="16"/>
                <w:lang w:eastAsia="ar-SA"/>
              </w:rPr>
            </w:pPr>
            <w:r w:rsidRPr="006A34FE">
              <w:rPr>
                <w:rFonts w:ascii="Times New Roman" w:hAnsi="Times New Roman"/>
                <w:b/>
                <w:sz w:val="16"/>
                <w:szCs w:val="16"/>
                <w:lang w:eastAsia="ar-SA"/>
              </w:rPr>
              <w:t xml:space="preserve">О ЧИСЛЕННОСТИ МУНИЦИПАЛЬНЫХ СЛУЖАЩИХ </w:t>
            </w:r>
          </w:p>
          <w:p w:rsidR="006A34FE" w:rsidRPr="006A34FE" w:rsidRDefault="006A34FE" w:rsidP="006A34FE">
            <w:pPr>
              <w:spacing w:after="0" w:line="240" w:lineRule="auto"/>
              <w:jc w:val="center"/>
              <w:rPr>
                <w:rFonts w:ascii="Times New Roman" w:hAnsi="Times New Roman"/>
                <w:b/>
                <w:sz w:val="16"/>
                <w:szCs w:val="16"/>
                <w:lang w:eastAsia="ar-SA"/>
              </w:rPr>
            </w:pPr>
            <w:r w:rsidRPr="006A34FE">
              <w:rPr>
                <w:rFonts w:ascii="Times New Roman" w:hAnsi="Times New Roman"/>
                <w:b/>
                <w:sz w:val="16"/>
                <w:szCs w:val="16"/>
                <w:lang w:eastAsia="ar-SA"/>
              </w:rPr>
              <w:t xml:space="preserve">ОРГАНА МЕСТНОГО САМОУПРАВЛЕНИЯ </w:t>
            </w:r>
          </w:p>
          <w:p w:rsidR="006A34FE" w:rsidRPr="006A34FE" w:rsidRDefault="006A34FE" w:rsidP="006A34FE">
            <w:pPr>
              <w:spacing w:after="0" w:line="240" w:lineRule="auto"/>
              <w:jc w:val="center"/>
              <w:rPr>
                <w:rFonts w:ascii="Times New Roman" w:hAnsi="Times New Roman"/>
                <w:b/>
                <w:sz w:val="16"/>
                <w:szCs w:val="16"/>
                <w:lang w:eastAsia="ar-SA"/>
              </w:rPr>
            </w:pPr>
            <w:r w:rsidRPr="006A34FE">
              <w:rPr>
                <w:rFonts w:ascii="Times New Roman" w:hAnsi="Times New Roman"/>
                <w:b/>
                <w:sz w:val="16"/>
                <w:szCs w:val="16"/>
                <w:lang w:eastAsia="ar-SA"/>
              </w:rPr>
              <w:t xml:space="preserve">И ФАКТИЧЕСКИЕ ЗАТРАТЫ НА ИХ ДЕНЕЖНОЕ СОДЕРЖАНИЕ </w:t>
            </w:r>
          </w:p>
          <w:p w:rsidR="006A34FE" w:rsidRPr="006A34FE" w:rsidRDefault="006A34FE" w:rsidP="006A34FE">
            <w:pPr>
              <w:spacing w:after="0" w:line="240" w:lineRule="auto"/>
              <w:jc w:val="center"/>
              <w:rPr>
                <w:rFonts w:ascii="Times New Roman" w:hAnsi="Times New Roman"/>
                <w:b/>
                <w:bCs/>
                <w:color w:val="000000"/>
                <w:sz w:val="16"/>
                <w:szCs w:val="16"/>
              </w:rPr>
            </w:pPr>
            <w:r w:rsidRPr="006A34FE">
              <w:rPr>
                <w:rFonts w:ascii="Times New Roman" w:hAnsi="Times New Roman"/>
                <w:b/>
                <w:sz w:val="16"/>
                <w:szCs w:val="16"/>
                <w:lang w:eastAsia="ar-SA"/>
              </w:rPr>
              <w:t>ЗА ПЕРВОЕ ПОЛУГОДИЕ 2020 ГОДА</w:t>
            </w:r>
          </w:p>
        </w:tc>
      </w:tr>
      <w:tr w:rsidR="006A34FE" w:rsidRPr="006A34FE" w:rsidTr="006A34FE">
        <w:trPr>
          <w:trHeight w:val="492"/>
        </w:trPr>
        <w:tc>
          <w:tcPr>
            <w:tcW w:w="2918" w:type="dxa"/>
            <w:tcBorders>
              <w:top w:val="nil"/>
              <w:left w:val="nil"/>
              <w:bottom w:val="single" w:sz="8" w:space="0" w:color="000000"/>
              <w:right w:val="nil"/>
            </w:tcBorders>
            <w:shd w:val="clear" w:color="auto" w:fill="FFFFFF"/>
            <w:vAlign w:val="center"/>
          </w:tcPr>
          <w:p w:rsidR="006A34FE" w:rsidRPr="006A34FE" w:rsidRDefault="006A34FE" w:rsidP="006A34FE">
            <w:pPr>
              <w:spacing w:after="0" w:line="240" w:lineRule="auto"/>
              <w:jc w:val="center"/>
              <w:rPr>
                <w:rFonts w:ascii="Times New Roman" w:hAnsi="Times New Roman"/>
                <w:color w:val="000000"/>
                <w:sz w:val="16"/>
                <w:szCs w:val="16"/>
              </w:rPr>
            </w:pPr>
          </w:p>
        </w:tc>
        <w:tc>
          <w:tcPr>
            <w:tcW w:w="3569" w:type="dxa"/>
            <w:tcBorders>
              <w:top w:val="nil"/>
              <w:left w:val="nil"/>
              <w:bottom w:val="single" w:sz="8" w:space="0" w:color="000000"/>
              <w:right w:val="nil"/>
            </w:tcBorders>
            <w:shd w:val="clear" w:color="auto" w:fill="FFFFFF"/>
            <w:vAlign w:val="center"/>
          </w:tcPr>
          <w:p w:rsidR="006A34FE" w:rsidRPr="006A34FE" w:rsidRDefault="006A34FE" w:rsidP="006A34FE">
            <w:pPr>
              <w:spacing w:after="0" w:line="240" w:lineRule="auto"/>
              <w:jc w:val="center"/>
              <w:rPr>
                <w:rFonts w:ascii="Times New Roman" w:hAnsi="Times New Roman"/>
                <w:color w:val="000000"/>
                <w:sz w:val="16"/>
                <w:szCs w:val="16"/>
              </w:rPr>
            </w:pPr>
          </w:p>
        </w:tc>
        <w:tc>
          <w:tcPr>
            <w:tcW w:w="3686" w:type="dxa"/>
            <w:tcBorders>
              <w:top w:val="nil"/>
              <w:left w:val="nil"/>
              <w:bottom w:val="single" w:sz="8" w:space="0" w:color="000000"/>
              <w:right w:val="nil"/>
            </w:tcBorders>
            <w:shd w:val="clear" w:color="auto" w:fill="FFFFFF"/>
            <w:vAlign w:val="center"/>
          </w:tcPr>
          <w:p w:rsidR="006A34FE" w:rsidRPr="006A34FE" w:rsidRDefault="006A34FE" w:rsidP="006A34FE">
            <w:pPr>
              <w:spacing w:after="0" w:line="240" w:lineRule="auto"/>
              <w:jc w:val="center"/>
              <w:rPr>
                <w:rFonts w:ascii="Times New Roman" w:hAnsi="Times New Roman"/>
                <w:color w:val="000000"/>
                <w:sz w:val="16"/>
                <w:szCs w:val="16"/>
              </w:rPr>
            </w:pPr>
          </w:p>
        </w:tc>
      </w:tr>
      <w:tr w:rsidR="006A34FE" w:rsidRPr="006A34FE" w:rsidTr="00B00FAA">
        <w:trPr>
          <w:trHeight w:val="273"/>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sz w:val="16"/>
                <w:szCs w:val="16"/>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sz w:val="16"/>
                <w:szCs w:val="16"/>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hideMark/>
          </w:tcPr>
          <w:p w:rsidR="006A34FE" w:rsidRPr="006A34FE" w:rsidRDefault="006A34FE" w:rsidP="006A34FE">
            <w:pPr>
              <w:suppressAutoHyphens/>
              <w:spacing w:after="0" w:line="240" w:lineRule="auto"/>
              <w:jc w:val="center"/>
              <w:rPr>
                <w:rFonts w:ascii="Times New Roman" w:hAnsi="Times New Roman"/>
                <w:sz w:val="16"/>
                <w:szCs w:val="16"/>
                <w:lang w:eastAsia="ar-SA"/>
              </w:rPr>
            </w:pPr>
            <w:r w:rsidRPr="006A34FE">
              <w:rPr>
                <w:rFonts w:ascii="Times New Roman" w:hAnsi="Times New Roman"/>
                <w:sz w:val="16"/>
                <w:szCs w:val="16"/>
                <w:lang w:eastAsia="ar-SA"/>
              </w:rPr>
              <w:t xml:space="preserve">Оплата труда </w:t>
            </w:r>
          </w:p>
          <w:p w:rsidR="006A34FE" w:rsidRPr="006A34FE" w:rsidRDefault="006A34FE" w:rsidP="006A34FE">
            <w:pPr>
              <w:suppressAutoHyphens/>
              <w:spacing w:after="0" w:line="240" w:lineRule="auto"/>
              <w:jc w:val="center"/>
              <w:rPr>
                <w:rFonts w:ascii="Times New Roman" w:hAnsi="Times New Roman"/>
                <w:sz w:val="16"/>
                <w:szCs w:val="16"/>
                <w:lang w:eastAsia="ar-SA"/>
              </w:rPr>
            </w:pPr>
            <w:r w:rsidRPr="006A34FE">
              <w:rPr>
                <w:rFonts w:ascii="Times New Roman" w:hAnsi="Times New Roman"/>
                <w:sz w:val="16"/>
                <w:szCs w:val="16"/>
                <w:lang w:eastAsia="ar-SA"/>
              </w:rPr>
              <w:t>за первое полугодие 2020 года</w:t>
            </w:r>
          </w:p>
          <w:p w:rsidR="006A34FE" w:rsidRPr="006A34FE" w:rsidRDefault="006A34FE" w:rsidP="006A34FE">
            <w:pPr>
              <w:suppressAutoHyphens/>
              <w:spacing w:after="0" w:line="240" w:lineRule="auto"/>
              <w:jc w:val="center"/>
              <w:rPr>
                <w:rFonts w:ascii="Times New Roman" w:hAnsi="Times New Roman"/>
                <w:sz w:val="16"/>
                <w:szCs w:val="16"/>
                <w:lang w:eastAsia="ar-SA"/>
              </w:rPr>
            </w:pPr>
            <w:r w:rsidRPr="006A34FE">
              <w:rPr>
                <w:rFonts w:ascii="Times New Roman" w:hAnsi="Times New Roman"/>
                <w:sz w:val="16"/>
                <w:szCs w:val="16"/>
                <w:lang w:eastAsia="ar-SA"/>
              </w:rPr>
              <w:t xml:space="preserve">(кассовые расходы), </w:t>
            </w:r>
          </w:p>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sz w:val="16"/>
                <w:szCs w:val="16"/>
                <w:lang w:eastAsia="ar-SA"/>
              </w:rPr>
              <w:t>ст. 211, тыс. руб.</w:t>
            </w:r>
          </w:p>
        </w:tc>
      </w:tr>
      <w:tr w:rsidR="006A34FE" w:rsidRPr="006A34FE" w:rsidTr="00B00FAA">
        <w:trPr>
          <w:trHeight w:val="8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rPr>
              <w:t>6</w:t>
            </w:r>
          </w:p>
        </w:tc>
        <w:tc>
          <w:tcPr>
            <w:tcW w:w="3686" w:type="dxa"/>
            <w:tcBorders>
              <w:top w:val="single" w:sz="4" w:space="0" w:color="000000"/>
              <w:left w:val="nil"/>
              <w:bottom w:val="single" w:sz="8" w:space="0" w:color="000000"/>
              <w:right w:val="single" w:sz="8" w:space="0" w:color="000000"/>
            </w:tcBorders>
            <w:shd w:val="clear" w:color="auto" w:fill="FFFFFF"/>
            <w:vAlign w:val="center"/>
            <w:hideMark/>
          </w:tcPr>
          <w:p w:rsidR="006A34FE" w:rsidRPr="006A34FE" w:rsidRDefault="006A34FE" w:rsidP="006A34FE">
            <w:pPr>
              <w:spacing w:after="0" w:line="240" w:lineRule="auto"/>
              <w:jc w:val="center"/>
              <w:rPr>
                <w:rFonts w:ascii="Times New Roman" w:hAnsi="Times New Roman"/>
                <w:color w:val="000000"/>
                <w:sz w:val="16"/>
                <w:szCs w:val="16"/>
              </w:rPr>
            </w:pPr>
            <w:r w:rsidRPr="006A34FE">
              <w:rPr>
                <w:rFonts w:ascii="Times New Roman" w:hAnsi="Times New Roman"/>
                <w:color w:val="000000"/>
                <w:sz w:val="16"/>
                <w:szCs w:val="16"/>
                <w:lang w:val="en-US"/>
              </w:rPr>
              <w:t>2 647</w:t>
            </w:r>
            <w:r w:rsidRPr="006A34FE">
              <w:rPr>
                <w:rFonts w:ascii="Times New Roman" w:hAnsi="Times New Roman"/>
                <w:color w:val="000000"/>
                <w:sz w:val="16"/>
                <w:szCs w:val="16"/>
              </w:rPr>
              <w:t>,6</w:t>
            </w:r>
          </w:p>
        </w:tc>
      </w:tr>
    </w:tbl>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812DC" w:rsidRPr="00107969" w:rsidRDefault="00D812DC" w:rsidP="00D812D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p>
    <w:p w:rsidR="00DD7D9A" w:rsidRPr="00B00FAA" w:rsidRDefault="00D812DC" w:rsidP="00B00FAA">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71-па от 27.07.2020 года «</w:t>
      </w:r>
      <w:r w:rsidRPr="00D812DC">
        <w:rPr>
          <w:rFonts w:ascii="Times New Roman" w:hAnsi="Times New Roman"/>
          <w:sz w:val="20"/>
          <w:szCs w:val="20"/>
        </w:rPr>
        <w:t>О внесении изменений в постановление администрации сельского поселения от 28.04.2016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D812DC">
        <w:rPr>
          <w:rFonts w:ascii="Times New Roman" w:hAnsi="Times New Roman"/>
          <w:sz w:val="20"/>
          <w:szCs w:val="20"/>
        </w:rPr>
        <w:t xml:space="preserve"> </w:t>
      </w:r>
      <w:proofErr w:type="gramStart"/>
      <w:r w:rsidRPr="00D812DC">
        <w:rPr>
          <w:rFonts w:ascii="Times New Roman" w:hAnsi="Times New Roman"/>
          <w:sz w:val="20"/>
          <w:szCs w:val="20"/>
        </w:rPr>
        <w:t>несовершеннолетних детей, и Перечня должностей муниципальной слу</w:t>
      </w:r>
      <w:r>
        <w:rPr>
          <w:rFonts w:ascii="Times New Roman" w:hAnsi="Times New Roman"/>
          <w:sz w:val="20"/>
          <w:szCs w:val="20"/>
        </w:rPr>
        <w:t xml:space="preserve">жбы муниципального образования </w:t>
      </w:r>
      <w:r w:rsidRPr="00D812DC">
        <w:rPr>
          <w:rFonts w:ascii="Times New Roman" w:hAnsi="Times New Roman"/>
          <w:sz w:val="20"/>
          <w:szCs w:val="20"/>
        </w:rPr>
        <w:t>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w:t>
      </w:r>
      <w:r w:rsidR="00B00FAA">
        <w:rPr>
          <w:rFonts w:ascii="Times New Roman" w:hAnsi="Times New Roman"/>
          <w:sz w:val="20"/>
          <w:szCs w:val="20"/>
        </w:rPr>
        <w:t>га) и несовершеннолетних детей»</w:t>
      </w:r>
      <w:proofErr w:type="gramEnd"/>
    </w:p>
    <w:p w:rsidR="00130698" w:rsidRPr="00130698" w:rsidRDefault="00130698" w:rsidP="00B00FAA">
      <w:pPr>
        <w:widowControl w:val="0"/>
        <w:tabs>
          <w:tab w:val="left" w:pos="426"/>
        </w:tabs>
        <w:autoSpaceDE w:val="0"/>
        <w:autoSpaceDN w:val="0"/>
        <w:adjustRightInd w:val="0"/>
        <w:spacing w:after="0" w:line="240" w:lineRule="auto"/>
        <w:ind w:firstLine="709"/>
        <w:jc w:val="both"/>
        <w:rPr>
          <w:rFonts w:ascii="Times New Roman" w:hAnsi="Times New Roman"/>
          <w:sz w:val="20"/>
          <w:szCs w:val="20"/>
        </w:rPr>
      </w:pPr>
      <w:r w:rsidRPr="00130698">
        <w:rPr>
          <w:rFonts w:ascii="Times New Roman" w:hAnsi="Times New Roman"/>
          <w:sz w:val="20"/>
          <w:szCs w:val="20"/>
        </w:rPr>
        <w:t xml:space="preserve">В соответствии с Федеральными законами от 02.03.2007 </w:t>
      </w:r>
      <w:hyperlink r:id="rId10" w:history="1">
        <w:r w:rsidRPr="00130698">
          <w:rPr>
            <w:rFonts w:ascii="Times New Roman" w:hAnsi="Times New Roman"/>
            <w:color w:val="0000FF"/>
            <w:sz w:val="20"/>
            <w:szCs w:val="20"/>
            <w:u w:val="single"/>
          </w:rPr>
          <w:t xml:space="preserve"> № 25-ФЗ</w:t>
        </w:r>
      </w:hyperlink>
      <w:r w:rsidRPr="00130698">
        <w:rPr>
          <w:rFonts w:ascii="Times New Roman" w:hAnsi="Times New Roman"/>
          <w:sz w:val="20"/>
          <w:szCs w:val="20"/>
        </w:rPr>
        <w:t xml:space="preserve"> «О муниципальной службе в Российской Федерации», от 25.12.2008 </w:t>
      </w:r>
      <w:hyperlink r:id="rId11" w:history="1">
        <w:r w:rsidRPr="00130698">
          <w:rPr>
            <w:rFonts w:ascii="Times New Roman" w:hAnsi="Times New Roman"/>
            <w:color w:val="0000FF"/>
            <w:sz w:val="20"/>
            <w:szCs w:val="20"/>
            <w:u w:val="single"/>
          </w:rPr>
          <w:t xml:space="preserve"> № 273-ФЗ</w:t>
        </w:r>
      </w:hyperlink>
      <w:r w:rsidRPr="00130698">
        <w:rPr>
          <w:rFonts w:ascii="Times New Roman" w:hAnsi="Times New Roman"/>
          <w:sz w:val="20"/>
          <w:szCs w:val="20"/>
        </w:rPr>
        <w:t xml:space="preserve"> «О противодействии корр</w:t>
      </w:r>
      <w:r w:rsidR="00B00FAA">
        <w:rPr>
          <w:rFonts w:ascii="Times New Roman" w:hAnsi="Times New Roman"/>
          <w:sz w:val="20"/>
          <w:szCs w:val="20"/>
        </w:rPr>
        <w:t xml:space="preserve">упции»,  </w:t>
      </w:r>
      <w:proofErr w:type="gramStart"/>
      <w:r w:rsidR="00B00FAA">
        <w:rPr>
          <w:rFonts w:ascii="Times New Roman" w:hAnsi="Times New Roman"/>
          <w:sz w:val="20"/>
          <w:szCs w:val="20"/>
        </w:rPr>
        <w:t>п</w:t>
      </w:r>
      <w:proofErr w:type="gramEnd"/>
      <w:r w:rsidR="00B00FAA">
        <w:rPr>
          <w:rFonts w:ascii="Times New Roman" w:hAnsi="Times New Roman"/>
          <w:sz w:val="20"/>
          <w:szCs w:val="20"/>
        </w:rPr>
        <w:t xml:space="preserve"> о с т а н о в л я ю:</w:t>
      </w:r>
    </w:p>
    <w:p w:rsidR="00130698" w:rsidRPr="00130698" w:rsidRDefault="00130698" w:rsidP="00130698">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bookmarkStart w:id="1" w:name="Par19"/>
      <w:bookmarkEnd w:id="1"/>
      <w:r w:rsidRPr="00130698">
        <w:rPr>
          <w:rFonts w:ascii="Times New Roman" w:hAnsi="Times New Roman"/>
          <w:sz w:val="20"/>
          <w:szCs w:val="20"/>
        </w:rPr>
        <w:t>1.</w:t>
      </w:r>
      <w:r w:rsidRPr="00130698">
        <w:rPr>
          <w:rFonts w:ascii="Times New Roman" w:hAnsi="Times New Roman"/>
          <w:sz w:val="20"/>
          <w:szCs w:val="20"/>
        </w:rPr>
        <w:tab/>
      </w:r>
      <w:proofErr w:type="gramStart"/>
      <w:r w:rsidRPr="00130698">
        <w:rPr>
          <w:rFonts w:ascii="Times New Roman" w:hAnsi="Times New Roman"/>
          <w:sz w:val="20"/>
          <w:szCs w:val="20"/>
        </w:rPr>
        <w:t>Внести изменение в постановление администрации сельского поселения Сентябрьский  от 28.04.2016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w:t>
      </w:r>
      <w:proofErr w:type="gramEnd"/>
      <w:r w:rsidRPr="00130698">
        <w:rPr>
          <w:rFonts w:ascii="Times New Roman" w:hAnsi="Times New Roman"/>
          <w:sz w:val="20"/>
          <w:szCs w:val="20"/>
        </w:rPr>
        <w:t xml:space="preserve"> </w:t>
      </w:r>
      <w:proofErr w:type="gramStart"/>
      <w:r w:rsidRPr="00130698">
        <w:rPr>
          <w:rFonts w:ascii="Times New Roman" w:hAnsi="Times New Roman"/>
          <w:sz w:val="20"/>
          <w:szCs w:val="20"/>
        </w:rPr>
        <w:t>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изложив приложение 2 к постановлению в редакции согласно приложению к настоящему постановлению.</w:t>
      </w:r>
      <w:proofErr w:type="gramEnd"/>
    </w:p>
    <w:p w:rsidR="00130698" w:rsidRPr="00130698" w:rsidRDefault="00130698" w:rsidP="00130698">
      <w:pPr>
        <w:widowControl w:val="0"/>
        <w:tabs>
          <w:tab w:val="left" w:pos="567"/>
          <w:tab w:val="left" w:pos="709"/>
          <w:tab w:val="left" w:pos="851"/>
        </w:tabs>
        <w:autoSpaceDE w:val="0"/>
        <w:autoSpaceDN w:val="0"/>
        <w:adjustRightInd w:val="0"/>
        <w:spacing w:after="0" w:line="240" w:lineRule="auto"/>
        <w:ind w:firstLine="567"/>
        <w:jc w:val="both"/>
        <w:rPr>
          <w:rFonts w:ascii="Times New Roman" w:hAnsi="Times New Roman"/>
          <w:sz w:val="20"/>
          <w:szCs w:val="20"/>
          <w:lang w:eastAsia="en-US"/>
        </w:rPr>
      </w:pPr>
      <w:r w:rsidRPr="00130698">
        <w:rPr>
          <w:rFonts w:ascii="Times New Roman" w:eastAsia="Calibri" w:hAnsi="Times New Roman"/>
          <w:sz w:val="20"/>
          <w:szCs w:val="20"/>
          <w:lang w:eastAsia="en-US"/>
        </w:rPr>
        <w:t>2</w:t>
      </w:r>
      <w:r w:rsidRPr="00130698">
        <w:rPr>
          <w:rFonts w:ascii="Times New Roman" w:hAnsi="Times New Roman"/>
          <w:sz w:val="20"/>
          <w:szCs w:val="20"/>
          <w:lang w:eastAsia="en-US"/>
        </w:rPr>
        <w:t xml:space="preserve">. </w:t>
      </w:r>
      <w:r w:rsidRPr="00130698">
        <w:rPr>
          <w:rFonts w:ascii="Times New Roman" w:hAnsi="Times New Roman"/>
          <w:spacing w:val="-4"/>
          <w:sz w:val="20"/>
          <w:szCs w:val="20"/>
          <w:lang w:eastAsia="en-US"/>
        </w:rPr>
        <w:t>Настоящее постановление вступает в силу после официального опубликования (обнародования)</w:t>
      </w:r>
      <w:r w:rsidRPr="00130698">
        <w:rPr>
          <w:rFonts w:ascii="Times New Roman" w:hAnsi="Times New Roman"/>
          <w:sz w:val="20"/>
          <w:szCs w:val="20"/>
          <w:lang w:eastAsia="en-US"/>
        </w:rPr>
        <w:t>.</w:t>
      </w:r>
    </w:p>
    <w:p w:rsidR="00130698" w:rsidRPr="00130698" w:rsidRDefault="00130698" w:rsidP="00130698">
      <w:pPr>
        <w:widowControl w:val="0"/>
        <w:tabs>
          <w:tab w:val="left" w:pos="567"/>
          <w:tab w:val="left" w:pos="709"/>
          <w:tab w:val="left" w:pos="851"/>
        </w:tabs>
        <w:autoSpaceDE w:val="0"/>
        <w:autoSpaceDN w:val="0"/>
        <w:adjustRightInd w:val="0"/>
        <w:spacing w:after="0" w:line="240" w:lineRule="auto"/>
        <w:ind w:firstLine="567"/>
        <w:jc w:val="both"/>
        <w:rPr>
          <w:rFonts w:ascii="Times New Roman" w:hAnsi="Times New Roman"/>
          <w:sz w:val="20"/>
          <w:szCs w:val="20"/>
        </w:rPr>
      </w:pPr>
      <w:r w:rsidRPr="00130698">
        <w:rPr>
          <w:rFonts w:ascii="Times New Roman" w:hAnsi="Times New Roman"/>
          <w:sz w:val="20"/>
          <w:szCs w:val="20"/>
          <w:lang w:eastAsia="en-US"/>
        </w:rPr>
        <w:t xml:space="preserve">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сельского поселения Сентябрьский. </w:t>
      </w:r>
    </w:p>
    <w:p w:rsidR="00130698" w:rsidRPr="00130698" w:rsidRDefault="00130698" w:rsidP="00130698">
      <w:pPr>
        <w:tabs>
          <w:tab w:val="left" w:pos="1140"/>
        </w:tabs>
        <w:autoSpaceDE w:val="0"/>
        <w:autoSpaceDN w:val="0"/>
        <w:adjustRightInd w:val="0"/>
        <w:spacing w:after="0" w:line="280" w:lineRule="exact"/>
        <w:ind w:firstLine="567"/>
        <w:jc w:val="both"/>
        <w:rPr>
          <w:rFonts w:ascii="Times New Roman" w:eastAsia="Calibri" w:hAnsi="Times New Roman"/>
          <w:sz w:val="20"/>
          <w:szCs w:val="20"/>
          <w:lang w:eastAsia="en-US"/>
        </w:rPr>
      </w:pPr>
      <w:r w:rsidRPr="00130698">
        <w:rPr>
          <w:rFonts w:ascii="Times New Roman" w:hAnsi="Times New Roman"/>
          <w:sz w:val="20"/>
          <w:szCs w:val="20"/>
          <w:lang w:eastAsia="en-US"/>
        </w:rPr>
        <w:t xml:space="preserve">3. </w:t>
      </w:r>
      <w:proofErr w:type="gramStart"/>
      <w:r w:rsidRPr="00130698">
        <w:rPr>
          <w:rFonts w:ascii="Times New Roman" w:eastAsia="Calibri" w:hAnsi="Times New Roman"/>
          <w:sz w:val="20"/>
          <w:szCs w:val="20"/>
          <w:lang w:eastAsia="en-US"/>
        </w:rPr>
        <w:t>Контроль за</w:t>
      </w:r>
      <w:proofErr w:type="gramEnd"/>
      <w:r w:rsidRPr="00130698">
        <w:rPr>
          <w:rFonts w:ascii="Times New Roman" w:eastAsia="Calibri" w:hAnsi="Times New Roman"/>
          <w:sz w:val="20"/>
          <w:szCs w:val="20"/>
          <w:lang w:eastAsia="en-US"/>
        </w:rPr>
        <w:t xml:space="preserve"> выполнением постановления осуществляю лично.</w:t>
      </w:r>
    </w:p>
    <w:p w:rsidR="00130698" w:rsidRPr="00130698" w:rsidRDefault="00130698" w:rsidP="00130698">
      <w:pPr>
        <w:spacing w:after="0" w:line="240" w:lineRule="auto"/>
        <w:jc w:val="both"/>
        <w:rPr>
          <w:rFonts w:ascii="Times New Roman" w:eastAsia="Calibri" w:hAnsi="Times New Roman"/>
          <w:sz w:val="20"/>
          <w:szCs w:val="20"/>
          <w:lang w:eastAsia="en-US"/>
        </w:rPr>
      </w:pPr>
    </w:p>
    <w:p w:rsidR="00130698" w:rsidRPr="00130698" w:rsidRDefault="00130698" w:rsidP="00130698">
      <w:pPr>
        <w:spacing w:after="0"/>
        <w:rPr>
          <w:rFonts w:ascii="Times New Roman" w:eastAsia="Calibri" w:hAnsi="Times New Roman"/>
          <w:sz w:val="20"/>
          <w:szCs w:val="20"/>
          <w:lang w:eastAsia="en-US"/>
        </w:rPr>
      </w:pPr>
      <w:proofErr w:type="gramStart"/>
      <w:r w:rsidRPr="00130698">
        <w:rPr>
          <w:rFonts w:ascii="Times New Roman" w:eastAsia="Calibri" w:hAnsi="Times New Roman"/>
          <w:sz w:val="20"/>
          <w:szCs w:val="20"/>
          <w:lang w:eastAsia="en-US"/>
        </w:rPr>
        <w:t>Исполняющий</w:t>
      </w:r>
      <w:proofErr w:type="gramEnd"/>
      <w:r w:rsidRPr="00130698">
        <w:rPr>
          <w:rFonts w:ascii="Times New Roman" w:eastAsia="Calibri" w:hAnsi="Times New Roman"/>
          <w:sz w:val="20"/>
          <w:szCs w:val="20"/>
          <w:lang w:eastAsia="en-US"/>
        </w:rPr>
        <w:t xml:space="preserve"> обязанности</w:t>
      </w:r>
    </w:p>
    <w:p w:rsidR="00130698" w:rsidRPr="00130698" w:rsidRDefault="00130698" w:rsidP="00130698">
      <w:pPr>
        <w:spacing w:after="0" w:line="240" w:lineRule="auto"/>
        <w:rPr>
          <w:rFonts w:ascii="Times New Roman" w:hAnsi="Times New Roman"/>
          <w:sz w:val="20"/>
          <w:szCs w:val="20"/>
        </w:rPr>
      </w:pPr>
      <w:r w:rsidRPr="00130698">
        <w:rPr>
          <w:rFonts w:ascii="Times New Roman" w:hAnsi="Times New Roman"/>
          <w:sz w:val="20"/>
          <w:szCs w:val="20"/>
        </w:rPr>
        <w:t xml:space="preserve">главы поселения                 </w:t>
      </w:r>
      <w:r w:rsidRPr="00130698">
        <w:rPr>
          <w:rFonts w:ascii="Times New Roman" w:hAnsi="Times New Roman"/>
          <w:sz w:val="20"/>
          <w:szCs w:val="20"/>
        </w:rPr>
        <w:tab/>
        <w:t xml:space="preserve">                                                                  М.А. Надточий</w:t>
      </w:r>
    </w:p>
    <w:p w:rsidR="00130698" w:rsidRPr="00130698" w:rsidRDefault="00130698" w:rsidP="00130698">
      <w:pPr>
        <w:widowControl w:val="0"/>
        <w:autoSpaceDE w:val="0"/>
        <w:autoSpaceDN w:val="0"/>
        <w:adjustRightInd w:val="0"/>
        <w:spacing w:after="0" w:line="240" w:lineRule="auto"/>
        <w:ind w:firstLine="709"/>
        <w:jc w:val="right"/>
        <w:rPr>
          <w:rFonts w:ascii="Times New Roman" w:hAnsi="Times New Roman"/>
          <w:sz w:val="20"/>
          <w:szCs w:val="20"/>
        </w:rPr>
      </w:pPr>
      <w:bookmarkStart w:id="2" w:name="Par52"/>
      <w:bookmarkEnd w:id="2"/>
    </w:p>
    <w:tbl>
      <w:tblPr>
        <w:tblpPr w:leftFromText="180" w:rightFromText="180" w:bottomFromText="200" w:horzAnchor="margin" w:tblpXSpec="right" w:tblpY="-360"/>
        <w:tblW w:w="5637" w:type="dxa"/>
        <w:tblLook w:val="01E0" w:firstRow="1" w:lastRow="1" w:firstColumn="1" w:lastColumn="1" w:noHBand="0" w:noVBand="0"/>
      </w:tblPr>
      <w:tblGrid>
        <w:gridCol w:w="5637"/>
      </w:tblGrid>
      <w:tr w:rsidR="00130698" w:rsidRPr="00130698" w:rsidTr="006A34FE">
        <w:tc>
          <w:tcPr>
            <w:tcW w:w="5637" w:type="dxa"/>
          </w:tcPr>
          <w:p w:rsidR="00130698" w:rsidRPr="00130698" w:rsidRDefault="00130698" w:rsidP="00130698">
            <w:pPr>
              <w:suppressAutoHyphens/>
              <w:spacing w:after="0"/>
              <w:rPr>
                <w:rFonts w:ascii="Times New Roman" w:hAnsi="Times New Roman"/>
                <w:sz w:val="20"/>
                <w:szCs w:val="20"/>
                <w:u w:val="single"/>
                <w:lang w:eastAsia="ar-SA"/>
              </w:rPr>
            </w:pPr>
          </w:p>
          <w:p w:rsidR="00130698" w:rsidRPr="00130698" w:rsidRDefault="00130698" w:rsidP="00130698">
            <w:pPr>
              <w:suppressAutoHyphens/>
              <w:spacing w:after="0"/>
              <w:rPr>
                <w:rFonts w:ascii="Times New Roman" w:hAnsi="Times New Roman"/>
                <w:sz w:val="20"/>
                <w:szCs w:val="20"/>
                <w:lang w:eastAsia="ar-SA"/>
              </w:rPr>
            </w:pPr>
          </w:p>
          <w:p w:rsidR="00130698" w:rsidRPr="00130698" w:rsidRDefault="00130698" w:rsidP="00130698">
            <w:pPr>
              <w:suppressAutoHyphens/>
              <w:spacing w:after="0"/>
              <w:rPr>
                <w:rFonts w:ascii="Times New Roman" w:hAnsi="Times New Roman"/>
                <w:sz w:val="20"/>
                <w:szCs w:val="20"/>
                <w:lang w:eastAsia="ar-SA"/>
              </w:rPr>
            </w:pPr>
          </w:p>
          <w:p w:rsidR="00130698" w:rsidRPr="00130698" w:rsidRDefault="00130698" w:rsidP="00130698">
            <w:pPr>
              <w:suppressAutoHyphens/>
              <w:spacing w:after="0"/>
              <w:rPr>
                <w:rFonts w:ascii="Times New Roman" w:hAnsi="Times New Roman"/>
                <w:sz w:val="20"/>
                <w:szCs w:val="20"/>
                <w:lang w:eastAsia="ar-SA"/>
              </w:rPr>
            </w:pPr>
          </w:p>
        </w:tc>
      </w:tr>
    </w:tbl>
    <w:p w:rsidR="00130698" w:rsidRPr="00130698" w:rsidRDefault="00130698" w:rsidP="00B00FAA">
      <w:pPr>
        <w:widowControl w:val="0"/>
        <w:autoSpaceDE w:val="0"/>
        <w:autoSpaceDN w:val="0"/>
        <w:adjustRightInd w:val="0"/>
        <w:spacing w:after="0" w:line="240" w:lineRule="auto"/>
        <w:ind w:firstLine="709"/>
        <w:rPr>
          <w:rFonts w:ascii="Times New Roman" w:hAnsi="Times New Roman"/>
          <w:sz w:val="20"/>
          <w:szCs w:val="20"/>
        </w:rPr>
      </w:pPr>
    </w:p>
    <w:p w:rsidR="00130698" w:rsidRPr="00130698" w:rsidRDefault="00041722" w:rsidP="00130698">
      <w:pPr>
        <w:widowControl w:val="0"/>
        <w:autoSpaceDE w:val="0"/>
        <w:autoSpaceDN w:val="0"/>
        <w:adjustRightInd w:val="0"/>
        <w:spacing w:after="0" w:line="240" w:lineRule="auto"/>
        <w:ind w:firstLine="709"/>
        <w:jc w:val="center"/>
        <w:rPr>
          <w:rFonts w:ascii="Times New Roman" w:hAnsi="Times New Roman"/>
          <w:sz w:val="20"/>
          <w:szCs w:val="20"/>
        </w:rPr>
      </w:pPr>
      <w:hyperlink r:id="rId12" w:anchor="Par57" w:tooltip="Ссылка на текущий документ" w:history="1">
        <w:proofErr w:type="gramStart"/>
        <w:r w:rsidR="00130698" w:rsidRPr="00130698">
          <w:rPr>
            <w:rFonts w:ascii="Times New Roman" w:hAnsi="Times New Roman"/>
            <w:sz w:val="20"/>
            <w:szCs w:val="20"/>
          </w:rPr>
          <w:t>П</w:t>
        </w:r>
        <w:proofErr w:type="gramEnd"/>
      </w:hyperlink>
      <w:r w:rsidR="00130698" w:rsidRPr="00130698">
        <w:rPr>
          <w:rFonts w:ascii="Times New Roman" w:hAnsi="Times New Roman"/>
          <w:sz w:val="20"/>
          <w:szCs w:val="20"/>
        </w:rPr>
        <w:t xml:space="preserve"> Е Р Е Ч Е Н Ь  </w:t>
      </w:r>
    </w:p>
    <w:p w:rsidR="00130698" w:rsidRPr="00130698" w:rsidRDefault="00130698" w:rsidP="00130698">
      <w:pPr>
        <w:widowControl w:val="0"/>
        <w:autoSpaceDE w:val="0"/>
        <w:autoSpaceDN w:val="0"/>
        <w:adjustRightInd w:val="0"/>
        <w:spacing w:after="0" w:line="240" w:lineRule="auto"/>
        <w:ind w:firstLine="709"/>
        <w:jc w:val="center"/>
        <w:rPr>
          <w:rFonts w:ascii="Times New Roman" w:hAnsi="Times New Roman"/>
          <w:sz w:val="20"/>
          <w:szCs w:val="20"/>
        </w:rPr>
      </w:pPr>
      <w:r w:rsidRPr="00130698">
        <w:rPr>
          <w:rFonts w:ascii="Times New Roman" w:hAnsi="Times New Roman"/>
          <w:sz w:val="20"/>
          <w:szCs w:val="20"/>
        </w:rPr>
        <w:t xml:space="preserve">должностей муниципальной службы муниципального образования сельское поселение </w:t>
      </w:r>
      <w:proofErr w:type="gramStart"/>
      <w:r w:rsidRPr="00130698">
        <w:rPr>
          <w:rFonts w:ascii="Times New Roman" w:hAnsi="Times New Roman"/>
          <w:sz w:val="20"/>
          <w:szCs w:val="20"/>
        </w:rPr>
        <w:t>Сентябрьский</w:t>
      </w:r>
      <w:proofErr w:type="gramEnd"/>
      <w:r w:rsidRPr="00130698">
        <w:rPr>
          <w:rFonts w:ascii="Times New Roman" w:hAnsi="Times New Roman"/>
          <w:sz w:val="20"/>
          <w:szCs w:val="20"/>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30698" w:rsidRPr="00130698" w:rsidRDefault="00130698" w:rsidP="00B00FAA">
      <w:pPr>
        <w:widowControl w:val="0"/>
        <w:autoSpaceDE w:val="0"/>
        <w:autoSpaceDN w:val="0"/>
        <w:adjustRightInd w:val="0"/>
        <w:spacing w:after="0" w:line="240" w:lineRule="auto"/>
        <w:jc w:val="both"/>
        <w:rPr>
          <w:rFonts w:ascii="Times New Roman" w:hAnsi="Times New Roman"/>
          <w:sz w:val="20"/>
          <w:szCs w:val="20"/>
        </w:rPr>
      </w:pPr>
    </w:p>
    <w:p w:rsidR="00130698" w:rsidRPr="00130698" w:rsidRDefault="00130698" w:rsidP="00130698">
      <w:pPr>
        <w:numPr>
          <w:ilvl w:val="0"/>
          <w:numId w:val="37"/>
        </w:numPr>
        <w:tabs>
          <w:tab w:val="left" w:pos="709"/>
        </w:tabs>
        <w:suppressAutoHyphens/>
        <w:spacing w:after="0" w:line="240" w:lineRule="auto"/>
        <w:ind w:left="0" w:firstLine="360"/>
        <w:contextualSpacing/>
        <w:jc w:val="both"/>
        <w:rPr>
          <w:rFonts w:ascii="Times New Roman" w:hAnsi="Times New Roman"/>
          <w:sz w:val="20"/>
          <w:szCs w:val="20"/>
          <w:lang w:eastAsia="ar-SA"/>
        </w:rPr>
      </w:pPr>
      <w:r w:rsidRPr="00130698">
        <w:rPr>
          <w:rFonts w:ascii="Times New Roman" w:hAnsi="Times New Roman"/>
          <w:sz w:val="20"/>
          <w:szCs w:val="20"/>
          <w:lang w:eastAsia="ar-SA"/>
        </w:rPr>
        <w:t xml:space="preserve">Заместитель главы поселения </w:t>
      </w:r>
    </w:p>
    <w:p w:rsidR="00130698" w:rsidRPr="00130698" w:rsidRDefault="00130698" w:rsidP="00130698">
      <w:pPr>
        <w:numPr>
          <w:ilvl w:val="0"/>
          <w:numId w:val="37"/>
        </w:numPr>
        <w:tabs>
          <w:tab w:val="left" w:pos="709"/>
        </w:tabs>
        <w:suppressAutoHyphens/>
        <w:spacing w:after="0" w:line="240" w:lineRule="auto"/>
        <w:ind w:left="0" w:firstLine="360"/>
        <w:contextualSpacing/>
        <w:jc w:val="both"/>
        <w:rPr>
          <w:rFonts w:ascii="Times New Roman" w:hAnsi="Times New Roman"/>
          <w:sz w:val="20"/>
          <w:szCs w:val="20"/>
          <w:lang w:eastAsia="ar-SA"/>
        </w:rPr>
      </w:pPr>
      <w:r w:rsidRPr="00130698">
        <w:rPr>
          <w:rFonts w:ascii="Times New Roman" w:hAnsi="Times New Roman"/>
          <w:sz w:val="20"/>
          <w:szCs w:val="20"/>
          <w:lang w:eastAsia="ar-SA"/>
        </w:rPr>
        <w:t xml:space="preserve">Начальник отдела – главный бухгалтер </w:t>
      </w:r>
    </w:p>
    <w:p w:rsidR="00130698" w:rsidRPr="00130698" w:rsidRDefault="00130698" w:rsidP="00130698">
      <w:pPr>
        <w:numPr>
          <w:ilvl w:val="0"/>
          <w:numId w:val="37"/>
        </w:numPr>
        <w:tabs>
          <w:tab w:val="left" w:pos="709"/>
        </w:tabs>
        <w:suppressAutoHyphens/>
        <w:spacing w:after="0" w:line="240" w:lineRule="auto"/>
        <w:ind w:left="0" w:firstLine="360"/>
        <w:contextualSpacing/>
        <w:jc w:val="both"/>
        <w:rPr>
          <w:rFonts w:ascii="Times New Roman" w:hAnsi="Times New Roman"/>
          <w:sz w:val="20"/>
          <w:szCs w:val="20"/>
          <w:lang w:eastAsia="ar-SA"/>
        </w:rPr>
      </w:pPr>
      <w:r w:rsidRPr="00130698">
        <w:rPr>
          <w:rFonts w:ascii="Times New Roman" w:hAnsi="Times New Roman"/>
          <w:sz w:val="20"/>
          <w:szCs w:val="20"/>
          <w:lang w:eastAsia="ar-SA"/>
        </w:rPr>
        <w:t xml:space="preserve">Заведующий организационно-правовым сектором </w:t>
      </w:r>
    </w:p>
    <w:p w:rsidR="00130698" w:rsidRPr="00130698" w:rsidRDefault="00130698" w:rsidP="00130698">
      <w:pPr>
        <w:numPr>
          <w:ilvl w:val="0"/>
          <w:numId w:val="37"/>
        </w:numPr>
        <w:tabs>
          <w:tab w:val="left" w:pos="709"/>
        </w:tabs>
        <w:suppressAutoHyphens/>
        <w:spacing w:after="0" w:line="240" w:lineRule="auto"/>
        <w:ind w:left="0" w:firstLine="360"/>
        <w:contextualSpacing/>
        <w:jc w:val="both"/>
        <w:rPr>
          <w:rFonts w:ascii="Times New Roman" w:hAnsi="Times New Roman"/>
          <w:sz w:val="20"/>
          <w:szCs w:val="20"/>
          <w:lang w:eastAsia="ar-SA"/>
        </w:rPr>
      </w:pPr>
      <w:r w:rsidRPr="00130698">
        <w:rPr>
          <w:rFonts w:ascii="Times New Roman" w:hAnsi="Times New Roman"/>
          <w:sz w:val="20"/>
          <w:szCs w:val="20"/>
          <w:lang w:eastAsia="ar-SA"/>
        </w:rPr>
        <w:t>Ведущий специалист</w:t>
      </w: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rsidSect="00B00FAA">
          <w:footerReference w:type="default" r:id="rId13"/>
          <w:pgSz w:w="11906" w:h="16838"/>
          <w:pgMar w:top="0"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6A34F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6A34F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30698">
                    <w:rPr>
                      <w:rFonts w:ascii="Times New Roman" w:hAnsi="Times New Roman"/>
                      <w:sz w:val="20"/>
                      <w:szCs w:val="20"/>
                    </w:rPr>
                    <w:t>27.07</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4"/>
      <w:footerReference w:type="default" r:id="rId15"/>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722" w:rsidRDefault="00041722" w:rsidP="001952B6">
      <w:pPr>
        <w:spacing w:after="0" w:line="240" w:lineRule="auto"/>
      </w:pPr>
      <w:r>
        <w:separator/>
      </w:r>
    </w:p>
  </w:endnote>
  <w:endnote w:type="continuationSeparator" w:id="0">
    <w:p w:rsidR="00041722" w:rsidRDefault="0004172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E" w:rsidRDefault="006A34FE">
    <w:pPr>
      <w:pStyle w:val="af2"/>
      <w:jc w:val="right"/>
    </w:pPr>
    <w:r>
      <w:fldChar w:fldCharType="begin"/>
    </w:r>
    <w:r>
      <w:instrText>PAGE   \* MERGEFORMAT</w:instrText>
    </w:r>
    <w:r>
      <w:fldChar w:fldCharType="separate"/>
    </w:r>
    <w:r w:rsidR="005A31D9" w:rsidRPr="005A31D9">
      <w:rPr>
        <w:noProof/>
        <w:lang w:val="ru-RU"/>
      </w:rPr>
      <w:t>8</w:t>
    </w:r>
    <w:r>
      <w:fldChar w:fldCharType="end"/>
    </w:r>
  </w:p>
  <w:p w:rsidR="006A34FE" w:rsidRDefault="006A34F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E" w:rsidRDefault="006A34FE">
    <w:pPr>
      <w:pStyle w:val="af2"/>
      <w:jc w:val="right"/>
    </w:pPr>
    <w:r>
      <w:fldChar w:fldCharType="begin"/>
    </w:r>
    <w:r>
      <w:instrText>PAGE   \* MERGEFORMAT</w:instrText>
    </w:r>
    <w:r>
      <w:fldChar w:fldCharType="separate"/>
    </w:r>
    <w:r w:rsidR="005A31D9" w:rsidRPr="005A31D9">
      <w:rPr>
        <w:noProof/>
        <w:lang w:val="ru-RU"/>
      </w:rPr>
      <w:t>9</w:t>
    </w:r>
    <w:r>
      <w:fldChar w:fldCharType="end"/>
    </w:r>
  </w:p>
  <w:p w:rsidR="006A34FE" w:rsidRDefault="006A34F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722" w:rsidRDefault="00041722" w:rsidP="001952B6">
      <w:pPr>
        <w:spacing w:after="0" w:line="240" w:lineRule="auto"/>
      </w:pPr>
      <w:r>
        <w:separator/>
      </w:r>
    </w:p>
  </w:footnote>
  <w:footnote w:type="continuationSeparator" w:id="0">
    <w:p w:rsidR="00041722" w:rsidRDefault="0004172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FE" w:rsidRPr="00D96366" w:rsidRDefault="006A34FE"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32114E3"/>
    <w:multiLevelType w:val="hybridMultilevel"/>
    <w:tmpl w:val="DBBC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1722"/>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B5561"/>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0698"/>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A31D9"/>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4FE"/>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1513"/>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3289"/>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0FAA"/>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12DC"/>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A541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531C7"/>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A3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39090636">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1697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50;&#1088;&#1072;&#1089;&#1085;&#1086;&#1074;&#1072;\Downloads\85-p-npa.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Y:\..\..\..\..\..\content\act\9aa48369-618a-4bb4-b4b8-ae15f2b7ebf6.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Y:\..\..\..\..\..\content\act\bbf89570-6239-4cfb-bdba-5b454c14e321.html"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F700-B823-40C4-B380-CF607956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1</Pages>
  <Words>4063</Words>
  <Characters>23160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2020-08-13T07:40:00Z</dcterms:modified>
</cp:coreProperties>
</file>