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D17" w:rsidRDefault="00EB4D17"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EB4D17" w:rsidRPr="00F51AD5" w:rsidRDefault="00EB4D17"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EB4D17" w:rsidRDefault="00EB4D17"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EB4D17" w:rsidRPr="008C3EBF" w:rsidRDefault="00EB4D17"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EB4D17" w:rsidRDefault="00EB4D17" w:rsidP="006C1BFA">
                  <w:pPr>
                    <w:spacing w:after="0"/>
                    <w:jc w:val="center"/>
                    <w:rPr>
                      <w:rFonts w:ascii="Georgia" w:hAnsi="Georgia"/>
                      <w:b/>
                    </w:rPr>
                  </w:pPr>
                  <w:r>
                    <w:rPr>
                      <w:rFonts w:ascii="Georgia" w:hAnsi="Georgia"/>
                      <w:b/>
                    </w:rPr>
                    <w:t>03</w:t>
                  </w:r>
                </w:p>
                <w:p w:rsidR="00EB4D17" w:rsidRDefault="00EB4D17" w:rsidP="006C1BFA">
                  <w:pPr>
                    <w:spacing w:after="0"/>
                    <w:jc w:val="center"/>
                    <w:rPr>
                      <w:rFonts w:ascii="Georgia" w:hAnsi="Georgia"/>
                      <w:b/>
                    </w:rPr>
                  </w:pPr>
                  <w:r>
                    <w:rPr>
                      <w:rFonts w:ascii="Georgia" w:hAnsi="Georgia"/>
                      <w:b/>
                    </w:rPr>
                    <w:t>ноября</w:t>
                  </w:r>
                </w:p>
                <w:p w:rsidR="00EB4D17" w:rsidRDefault="00EB4D17" w:rsidP="007C3191">
                  <w:pPr>
                    <w:spacing w:after="0"/>
                    <w:jc w:val="center"/>
                    <w:rPr>
                      <w:rFonts w:ascii="Georgia" w:hAnsi="Georgia"/>
                      <w:b/>
                    </w:rPr>
                  </w:pPr>
                  <w:r>
                    <w:rPr>
                      <w:rFonts w:ascii="Georgia" w:hAnsi="Georgia"/>
                      <w:b/>
                    </w:rPr>
                    <w:t>2015</w:t>
                  </w:r>
                </w:p>
                <w:p w:rsidR="00EB4D17" w:rsidRPr="008C3EBF" w:rsidRDefault="00EB4D17"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EB4D17" w:rsidRDefault="00EB4D17" w:rsidP="007C3191">
                  <w:pPr>
                    <w:spacing w:after="0"/>
                    <w:jc w:val="center"/>
                    <w:rPr>
                      <w:rFonts w:ascii="Georgia" w:hAnsi="Georgia"/>
                      <w:b/>
                    </w:rPr>
                  </w:pPr>
                </w:p>
                <w:p w:rsidR="00EB4D17" w:rsidRPr="008C3EBF" w:rsidRDefault="00EB4D17" w:rsidP="007C3191">
                  <w:pPr>
                    <w:spacing w:after="0"/>
                    <w:jc w:val="center"/>
                    <w:rPr>
                      <w:rFonts w:ascii="Georgia" w:hAnsi="Georgia"/>
                      <w:b/>
                    </w:rPr>
                  </w:pPr>
                  <w:r>
                    <w:rPr>
                      <w:rFonts w:ascii="Georgia" w:hAnsi="Georgia"/>
                      <w:b/>
                    </w:rPr>
                    <w:t>№ 32</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EB4D17" w:rsidRPr="008C3EBF" w:rsidRDefault="00EB4D1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EB4D17" w:rsidRPr="008C3EBF" w:rsidRDefault="00EB4D1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EB4D17" w:rsidRPr="008C3EBF" w:rsidRDefault="00EB4D17" w:rsidP="007C3191"/>
    <w:p w:rsidR="00EB4D17" w:rsidRPr="008C3EBF" w:rsidRDefault="00EB4D17" w:rsidP="007C3191"/>
    <w:p w:rsidR="00EB4D17" w:rsidRDefault="00EB4D17" w:rsidP="007C3191"/>
    <w:p w:rsidR="00EB4D17" w:rsidRDefault="00EB4D17" w:rsidP="007C3191">
      <w:pPr>
        <w:spacing w:after="0" w:line="60" w:lineRule="atLeast"/>
        <w:jc w:val="center"/>
        <w:rPr>
          <w:rFonts w:ascii="Times New Roman" w:hAnsi="Times New Roman"/>
          <w:b/>
          <w:color w:val="000000"/>
          <w:sz w:val="20"/>
          <w:szCs w:val="20"/>
        </w:rPr>
      </w:pPr>
    </w:p>
    <w:p w:rsidR="00EB4D17" w:rsidRDefault="00EB4D17" w:rsidP="007C3191">
      <w:pPr>
        <w:spacing w:after="0" w:line="60" w:lineRule="atLeast"/>
        <w:jc w:val="center"/>
        <w:rPr>
          <w:rFonts w:ascii="Times New Roman" w:hAnsi="Times New Roman"/>
          <w:b/>
          <w:color w:val="000000"/>
          <w:sz w:val="20"/>
          <w:szCs w:val="20"/>
        </w:rPr>
      </w:pPr>
    </w:p>
    <w:p w:rsidR="00EB4D17" w:rsidRDefault="00EB4D17" w:rsidP="007C3191">
      <w:pPr>
        <w:spacing w:after="0" w:line="60" w:lineRule="atLeast"/>
        <w:jc w:val="center"/>
        <w:rPr>
          <w:rFonts w:ascii="Times New Roman" w:hAnsi="Times New Roman"/>
          <w:b/>
          <w:color w:val="000000"/>
          <w:sz w:val="20"/>
          <w:szCs w:val="20"/>
        </w:rPr>
      </w:pPr>
    </w:p>
    <w:p w:rsidR="00EB4D17" w:rsidRDefault="00EB4D17" w:rsidP="007C3191">
      <w:pPr>
        <w:spacing w:after="0" w:line="60" w:lineRule="atLeast"/>
        <w:jc w:val="center"/>
        <w:rPr>
          <w:rFonts w:ascii="Times New Roman" w:hAnsi="Times New Roman"/>
          <w:b/>
          <w:color w:val="000000"/>
          <w:sz w:val="20"/>
          <w:szCs w:val="20"/>
        </w:rPr>
      </w:pPr>
    </w:p>
    <w:p w:rsidR="00EB4D17" w:rsidRPr="001D4911" w:rsidRDefault="00EB4D17"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1D4911">
          <w:rPr>
            <w:rFonts w:ascii="Bookman Old Style" w:hAnsi="Bookman Old Style" w:cs="Arial"/>
            <w:b/>
            <w:color w:val="000000"/>
            <w:sz w:val="20"/>
            <w:szCs w:val="20"/>
            <w:u w:val="single"/>
          </w:rPr>
          <w:t>http://sentyabrskiy.ru/</w:t>
        </w:r>
      </w:hyperlink>
    </w:p>
    <w:p w:rsidR="00EB4D17" w:rsidRPr="001D4911" w:rsidRDefault="00EB4D17" w:rsidP="007C3191">
      <w:pPr>
        <w:spacing w:after="0" w:line="240" w:lineRule="auto"/>
        <w:jc w:val="center"/>
        <w:rPr>
          <w:rFonts w:ascii="Bookman Old Style" w:hAnsi="Bookman Old Style" w:cs="Arial"/>
          <w:b/>
          <w:color w:val="000000"/>
          <w:sz w:val="20"/>
          <w:szCs w:val="20"/>
          <w:u w:val="single"/>
        </w:rPr>
      </w:pPr>
    </w:p>
    <w:p w:rsidR="00EB4D17" w:rsidRPr="001D4911" w:rsidRDefault="00EB4D17" w:rsidP="007C3191">
      <w:pPr>
        <w:spacing w:after="0" w:line="240" w:lineRule="auto"/>
        <w:jc w:val="center"/>
        <w:rPr>
          <w:rFonts w:ascii="Bookman Old Style" w:hAnsi="Bookman Old Style" w:cs="Arial"/>
          <w:b/>
          <w:color w:val="000000"/>
          <w:sz w:val="20"/>
          <w:szCs w:val="20"/>
          <w:u w:val="single"/>
        </w:rPr>
      </w:pPr>
    </w:p>
    <w:p w:rsidR="00EB4D17" w:rsidRDefault="00EB4D17"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EB4D17" w:rsidRDefault="00EB4D17" w:rsidP="007C3191">
      <w:pPr>
        <w:spacing w:after="0" w:line="240" w:lineRule="auto"/>
        <w:ind w:right="92" w:firstLine="426"/>
        <w:jc w:val="right"/>
        <w:rPr>
          <w:rFonts w:ascii="Times New Roman" w:hAnsi="Times New Roman"/>
          <w:sz w:val="16"/>
          <w:szCs w:val="16"/>
        </w:rPr>
      </w:pPr>
    </w:p>
    <w:p w:rsidR="00EB4D17" w:rsidRDefault="00EB4D17"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EB4D17" w:rsidRDefault="00EB4D17" w:rsidP="00DC3E4D">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EB4D17" w:rsidRPr="00A52576" w:rsidRDefault="00EB4D17" w:rsidP="00DC3E4D">
      <w:pPr>
        <w:pStyle w:val="NormalWeb"/>
        <w:keepNext/>
        <w:keepLines/>
        <w:tabs>
          <w:tab w:val="right" w:pos="10598"/>
        </w:tabs>
        <w:spacing w:before="0" w:beforeAutospacing="0" w:after="0" w:afterAutospacing="0"/>
        <w:ind w:right="22"/>
        <w:jc w:val="both"/>
        <w:rPr>
          <w:rStyle w:val="Strong"/>
          <w:rFonts w:ascii="Times New Roman" w:hAnsi="Times New Roman"/>
          <w:b w:val="0"/>
          <w:color w:val="000000"/>
          <w:sz w:val="20"/>
          <w:szCs w:val="20"/>
        </w:rPr>
      </w:pPr>
      <w:r w:rsidRPr="00E51D6C">
        <w:rPr>
          <w:rFonts w:ascii="Times New Roman" w:hAnsi="Times New Roman"/>
          <w:sz w:val="20"/>
          <w:szCs w:val="20"/>
        </w:rPr>
        <w:t>1</w:t>
      </w:r>
      <w:r>
        <w:rPr>
          <w:rFonts w:ascii="Times New Roman" w:hAnsi="Times New Roman"/>
          <w:sz w:val="20"/>
          <w:szCs w:val="20"/>
        </w:rPr>
        <w:t>37</w:t>
      </w:r>
      <w:r w:rsidRPr="00E51D6C">
        <w:rPr>
          <w:rFonts w:ascii="Times New Roman" w:hAnsi="Times New Roman"/>
          <w:sz w:val="20"/>
          <w:szCs w:val="20"/>
        </w:rPr>
        <w:t xml:space="preserve">-па от  </w:t>
      </w:r>
      <w:r>
        <w:rPr>
          <w:rFonts w:ascii="Times New Roman" w:hAnsi="Times New Roman"/>
          <w:sz w:val="20"/>
          <w:szCs w:val="20"/>
        </w:rPr>
        <w:t>03.11</w:t>
      </w:r>
      <w:r w:rsidRPr="00E51D6C">
        <w:rPr>
          <w:rFonts w:ascii="Times New Roman" w:hAnsi="Times New Roman"/>
          <w:sz w:val="20"/>
          <w:szCs w:val="20"/>
        </w:rPr>
        <w:t xml:space="preserve">.2015г </w:t>
      </w:r>
      <w:r>
        <w:rPr>
          <w:rFonts w:ascii="Times New Roman" w:hAnsi="Times New Roman"/>
          <w:sz w:val="20"/>
          <w:szCs w:val="20"/>
        </w:rPr>
        <w:t xml:space="preserve"> «</w:t>
      </w:r>
      <w:r w:rsidRPr="00A52576">
        <w:rPr>
          <w:rStyle w:val="Strong"/>
          <w:rFonts w:ascii="Times New Roman" w:hAnsi="Times New Roman"/>
          <w:b w:val="0"/>
          <w:color w:val="000000"/>
          <w:sz w:val="20"/>
          <w:szCs w:val="20"/>
        </w:rPr>
        <w:t xml:space="preserve">О внесении изменений в постановление администрации </w:t>
      </w:r>
      <w:r>
        <w:rPr>
          <w:rStyle w:val="Strong"/>
          <w:rFonts w:ascii="Times New Roman" w:hAnsi="Times New Roman"/>
          <w:b w:val="0"/>
          <w:color w:val="000000"/>
          <w:sz w:val="20"/>
          <w:szCs w:val="20"/>
        </w:rPr>
        <w:tab/>
        <w:t>2</w:t>
      </w:r>
    </w:p>
    <w:p w:rsidR="00EB4D17" w:rsidRPr="001D4911" w:rsidRDefault="00EB4D17" w:rsidP="001D4911">
      <w:pPr>
        <w:pStyle w:val="NormalWeb"/>
        <w:keepNext/>
        <w:keepLines/>
        <w:spacing w:before="0" w:beforeAutospacing="0" w:after="0" w:afterAutospacing="0"/>
        <w:ind w:right="22"/>
        <w:jc w:val="both"/>
        <w:rPr>
          <w:rFonts w:ascii="Times New Roman" w:hAnsi="Times New Roman" w:cs="Times New Roman"/>
          <w:color w:val="000000"/>
          <w:sz w:val="20"/>
          <w:szCs w:val="20"/>
        </w:rPr>
      </w:pPr>
      <w:r w:rsidRPr="00A52576">
        <w:rPr>
          <w:rStyle w:val="Strong"/>
          <w:rFonts w:ascii="Times New Roman" w:hAnsi="Times New Roman"/>
          <w:b w:val="0"/>
          <w:color w:val="000000"/>
          <w:sz w:val="20"/>
          <w:szCs w:val="20"/>
        </w:rPr>
        <w:t>сельского поселения Сентябрьский от 06.11.2013 № 133-па</w:t>
      </w:r>
      <w:r w:rsidRPr="009F032F">
        <w:t>»</w:t>
      </w:r>
      <w:r>
        <w:tab/>
      </w:r>
    </w:p>
    <w:p w:rsidR="00EB4D17" w:rsidRDefault="00EB4D17" w:rsidP="00E51D6C">
      <w:pPr>
        <w:shd w:val="clear" w:color="auto" w:fill="FFFFFF"/>
        <w:spacing w:after="0" w:line="240" w:lineRule="auto"/>
        <w:jc w:val="both"/>
        <w:rPr>
          <w:rFonts w:ascii="Times New Roman" w:hAnsi="Times New Roman"/>
          <w:sz w:val="20"/>
          <w:szCs w:val="20"/>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D370D4">
      <w:pPr>
        <w:spacing w:after="0" w:line="240" w:lineRule="auto"/>
        <w:jc w:val="center"/>
        <w:rPr>
          <w:rFonts w:ascii="Times New Roman" w:hAnsi="Times New Roman"/>
        </w:rPr>
      </w:pPr>
    </w:p>
    <w:p w:rsidR="00EB4D17" w:rsidRDefault="00EB4D17" w:rsidP="009F032F">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EB4D17" w:rsidRPr="00A52576" w:rsidRDefault="00EB4D17" w:rsidP="001D4911">
      <w:pPr>
        <w:pStyle w:val="NormalWeb"/>
        <w:keepNext/>
        <w:keepLines/>
        <w:spacing w:before="0" w:beforeAutospacing="0" w:after="0" w:afterAutospacing="0"/>
        <w:ind w:right="22"/>
        <w:jc w:val="both"/>
        <w:rPr>
          <w:rStyle w:val="Strong"/>
          <w:rFonts w:ascii="Times New Roman" w:hAnsi="Times New Roman"/>
          <w:b w:val="0"/>
          <w:color w:val="000000"/>
          <w:sz w:val="20"/>
          <w:szCs w:val="20"/>
        </w:rPr>
      </w:pPr>
      <w:r w:rsidRPr="00E51D6C">
        <w:rPr>
          <w:rFonts w:ascii="Times New Roman" w:hAnsi="Times New Roman"/>
          <w:sz w:val="20"/>
          <w:szCs w:val="20"/>
        </w:rPr>
        <w:t>1</w:t>
      </w:r>
      <w:r>
        <w:rPr>
          <w:rFonts w:ascii="Times New Roman" w:hAnsi="Times New Roman"/>
          <w:sz w:val="20"/>
          <w:szCs w:val="20"/>
        </w:rPr>
        <w:t>37</w:t>
      </w:r>
      <w:r w:rsidRPr="00E51D6C">
        <w:rPr>
          <w:rFonts w:ascii="Times New Roman" w:hAnsi="Times New Roman"/>
          <w:sz w:val="20"/>
          <w:szCs w:val="20"/>
        </w:rPr>
        <w:t xml:space="preserve">-па от  </w:t>
      </w:r>
      <w:r>
        <w:rPr>
          <w:rFonts w:ascii="Times New Roman" w:hAnsi="Times New Roman"/>
          <w:sz w:val="20"/>
          <w:szCs w:val="20"/>
        </w:rPr>
        <w:t>03.11</w:t>
      </w:r>
      <w:r w:rsidRPr="00E51D6C">
        <w:rPr>
          <w:rFonts w:ascii="Times New Roman" w:hAnsi="Times New Roman"/>
          <w:sz w:val="20"/>
          <w:szCs w:val="20"/>
        </w:rPr>
        <w:t xml:space="preserve">.2015г </w:t>
      </w:r>
      <w:r>
        <w:rPr>
          <w:rFonts w:ascii="Times New Roman" w:hAnsi="Times New Roman"/>
          <w:sz w:val="20"/>
          <w:szCs w:val="20"/>
        </w:rPr>
        <w:t xml:space="preserve"> «</w:t>
      </w:r>
      <w:r w:rsidRPr="00A52576">
        <w:rPr>
          <w:rStyle w:val="Strong"/>
          <w:rFonts w:ascii="Times New Roman" w:hAnsi="Times New Roman"/>
          <w:b w:val="0"/>
          <w:color w:val="000000"/>
          <w:sz w:val="20"/>
          <w:szCs w:val="20"/>
        </w:rPr>
        <w:t xml:space="preserve">О внесении изменений в постановление администрации </w:t>
      </w:r>
    </w:p>
    <w:p w:rsidR="00EB4D17" w:rsidRDefault="00EB4D17" w:rsidP="001D4911">
      <w:pPr>
        <w:widowControl w:val="0"/>
        <w:tabs>
          <w:tab w:val="right" w:pos="10630"/>
        </w:tabs>
        <w:autoSpaceDE w:val="0"/>
        <w:autoSpaceDN w:val="0"/>
        <w:adjustRightInd w:val="0"/>
        <w:spacing w:after="0" w:line="240" w:lineRule="auto"/>
      </w:pPr>
      <w:r w:rsidRPr="00A52576">
        <w:rPr>
          <w:rStyle w:val="Strong"/>
          <w:rFonts w:ascii="Times New Roman" w:hAnsi="Times New Roman"/>
          <w:b w:val="0"/>
          <w:color w:val="000000"/>
          <w:sz w:val="20"/>
          <w:szCs w:val="20"/>
        </w:rPr>
        <w:t>сельского поселения Сентябрьский от 06.11.2013 № 133-па</w:t>
      </w:r>
      <w:r w:rsidRPr="009F032F">
        <w:t>»</w:t>
      </w:r>
    </w:p>
    <w:p w:rsidR="00EB4D17" w:rsidRPr="009F032F" w:rsidRDefault="00EB4D17" w:rsidP="001D4911">
      <w:pPr>
        <w:widowControl w:val="0"/>
        <w:tabs>
          <w:tab w:val="right" w:pos="10630"/>
        </w:tabs>
        <w:autoSpaceDE w:val="0"/>
        <w:autoSpaceDN w:val="0"/>
        <w:adjustRightInd w:val="0"/>
        <w:spacing w:after="0" w:line="240" w:lineRule="auto"/>
        <w:rPr>
          <w:bCs/>
          <w:sz w:val="26"/>
          <w:szCs w:val="26"/>
        </w:rPr>
      </w:pPr>
    </w:p>
    <w:p w:rsidR="00EB4D17" w:rsidRPr="00A52576" w:rsidRDefault="00EB4D17" w:rsidP="001D4911">
      <w:pPr>
        <w:pStyle w:val="NormalWeb"/>
        <w:spacing w:before="0" w:beforeAutospacing="0" w:after="0" w:afterAutospacing="0"/>
        <w:jc w:val="both"/>
        <w:rPr>
          <w:rFonts w:ascii="Times New Roman" w:hAnsi="Times New Roman" w:cs="Times New Roman"/>
          <w:color w:val="000000"/>
          <w:sz w:val="20"/>
          <w:szCs w:val="20"/>
        </w:rPr>
      </w:pPr>
      <w:r w:rsidRPr="00A52576">
        <w:rPr>
          <w:rFonts w:ascii="Times New Roman" w:hAnsi="Times New Roman" w:cs="Times New Roman"/>
          <w:color w:val="000000"/>
          <w:sz w:val="20"/>
          <w:szCs w:val="20"/>
        </w:rPr>
        <w:t>    </w:t>
      </w:r>
    </w:p>
    <w:p w:rsidR="00EB4D17" w:rsidRPr="00A52576" w:rsidRDefault="00EB4D17" w:rsidP="001D4911">
      <w:pPr>
        <w:pStyle w:val="NormalWeb"/>
        <w:keepNext/>
        <w:keepLines/>
        <w:spacing w:before="0" w:beforeAutospacing="0" w:after="0" w:afterAutospacing="0"/>
        <w:ind w:right="22"/>
        <w:jc w:val="both"/>
        <w:rPr>
          <w:rFonts w:ascii="Times New Roman" w:hAnsi="Times New Roman" w:cs="Times New Roman"/>
          <w:color w:val="000000"/>
          <w:sz w:val="20"/>
          <w:szCs w:val="20"/>
        </w:rPr>
      </w:pPr>
      <w:r w:rsidRPr="00A52576">
        <w:rPr>
          <w:rFonts w:ascii="Times New Roman" w:hAnsi="Times New Roman" w:cs="Times New Roman"/>
          <w:color w:val="000000"/>
          <w:sz w:val="20"/>
          <w:szCs w:val="20"/>
        </w:rPr>
        <w:t xml:space="preserve">    </w:t>
      </w:r>
      <w:r w:rsidRPr="00A52576">
        <w:rPr>
          <w:rFonts w:ascii="Times New Roman" w:hAnsi="Times New Roman" w:cs="Times New Roman"/>
          <w:color w:val="000000"/>
          <w:sz w:val="20"/>
          <w:szCs w:val="20"/>
        </w:rPr>
        <w:tab/>
        <w:t>В соответствии  со  статьей 174 Бюджетного кодекса  Российской Федерации,</w:t>
      </w:r>
      <w:r w:rsidRPr="00A52576">
        <w:rPr>
          <w:rStyle w:val="Strong"/>
          <w:rFonts w:ascii="Times New Roman" w:hAnsi="Times New Roman"/>
          <w:b w:val="0"/>
          <w:color w:val="000000"/>
          <w:sz w:val="20"/>
          <w:szCs w:val="20"/>
        </w:rPr>
        <w:t xml:space="preserve"> </w:t>
      </w:r>
      <w:r w:rsidRPr="00A52576">
        <w:rPr>
          <w:rFonts w:ascii="Times New Roman" w:hAnsi="Times New Roman" w:cs="Times New Roman"/>
          <w:color w:val="000000"/>
          <w:sz w:val="20"/>
          <w:szCs w:val="20"/>
        </w:rPr>
        <w:t>п о с т а н о в л я ю:</w:t>
      </w:r>
    </w:p>
    <w:p w:rsidR="00EB4D17" w:rsidRPr="00A52576" w:rsidRDefault="00EB4D17" w:rsidP="001D4911">
      <w:pPr>
        <w:pStyle w:val="NormalWeb"/>
        <w:spacing w:before="0" w:beforeAutospacing="0" w:after="0" w:afterAutospacing="0"/>
        <w:jc w:val="both"/>
        <w:rPr>
          <w:rFonts w:ascii="Times New Roman" w:hAnsi="Times New Roman" w:cs="Times New Roman"/>
          <w:b/>
          <w:color w:val="000000"/>
          <w:sz w:val="20"/>
          <w:szCs w:val="20"/>
        </w:rPr>
      </w:pPr>
    </w:p>
    <w:p w:rsidR="00EB4D17" w:rsidRPr="00A52576" w:rsidRDefault="00EB4D17" w:rsidP="00DC3E4D">
      <w:pPr>
        <w:pStyle w:val="NormalWeb"/>
        <w:numPr>
          <w:ilvl w:val="0"/>
          <w:numId w:val="29"/>
        </w:numPr>
        <w:tabs>
          <w:tab w:val="clear" w:pos="1680"/>
          <w:tab w:val="num" w:pos="0"/>
          <w:tab w:val="left" w:pos="180"/>
          <w:tab w:val="left" w:pos="1080"/>
        </w:tabs>
        <w:spacing w:before="0" w:beforeAutospacing="0" w:after="0" w:afterAutospacing="0"/>
        <w:ind w:left="0" w:firstLine="720"/>
        <w:jc w:val="both"/>
        <w:rPr>
          <w:rFonts w:ascii="Times New Roman" w:hAnsi="Times New Roman" w:cs="Times New Roman"/>
          <w:sz w:val="20"/>
          <w:szCs w:val="20"/>
        </w:rPr>
      </w:pPr>
      <w:r w:rsidRPr="00A52576">
        <w:rPr>
          <w:rFonts w:ascii="Times New Roman" w:hAnsi="Times New Roman" w:cs="Times New Roman"/>
          <w:sz w:val="20"/>
          <w:szCs w:val="20"/>
        </w:rPr>
        <w:t>Внести изменения в постановление администрации сельского поселения Сентябрьский от 06.11.2013 № 133-па «О среднесрочном финансовом плане муниципального образования «Сельское поселение Сентябрьский»:</w:t>
      </w:r>
    </w:p>
    <w:p w:rsidR="00EB4D17" w:rsidRPr="00A52576" w:rsidRDefault="00EB4D17" w:rsidP="00DC3E4D">
      <w:pPr>
        <w:pStyle w:val="NormalWeb"/>
        <w:numPr>
          <w:ilvl w:val="1"/>
          <w:numId w:val="29"/>
        </w:numPr>
        <w:tabs>
          <w:tab w:val="left" w:pos="180"/>
          <w:tab w:val="left" w:pos="1080"/>
          <w:tab w:val="left" w:pos="1134"/>
        </w:tabs>
        <w:spacing w:before="0" w:beforeAutospacing="0" w:after="0" w:afterAutospacing="0"/>
        <w:ind w:left="0" w:firstLine="709"/>
        <w:jc w:val="both"/>
        <w:rPr>
          <w:rFonts w:ascii="Times New Roman" w:hAnsi="Times New Roman" w:cs="Times New Roman"/>
          <w:sz w:val="20"/>
          <w:szCs w:val="20"/>
        </w:rPr>
      </w:pPr>
      <w:r w:rsidRPr="00A52576">
        <w:rPr>
          <w:rFonts w:ascii="Times New Roman" w:hAnsi="Times New Roman" w:cs="Times New Roman"/>
          <w:sz w:val="20"/>
          <w:szCs w:val="20"/>
        </w:rPr>
        <w:t>Пункт 2 постановляющей части изложить в новой редакции:                   «2. Утвердить параметры среднесрочного финансового плана муниципального образования «Сельское поселение Сентябрьский» на 2016 год».</w:t>
      </w:r>
    </w:p>
    <w:p w:rsidR="00EB4D17" w:rsidRPr="00A52576" w:rsidRDefault="00EB4D17" w:rsidP="00DC3E4D">
      <w:pPr>
        <w:pStyle w:val="NormalWeb"/>
        <w:numPr>
          <w:ilvl w:val="1"/>
          <w:numId w:val="29"/>
        </w:numPr>
        <w:tabs>
          <w:tab w:val="left" w:pos="180"/>
          <w:tab w:val="left" w:pos="1080"/>
          <w:tab w:val="left" w:pos="1134"/>
        </w:tabs>
        <w:spacing w:before="0" w:beforeAutospacing="0" w:after="0" w:afterAutospacing="0"/>
        <w:ind w:left="0" w:firstLine="709"/>
        <w:jc w:val="both"/>
        <w:rPr>
          <w:rFonts w:ascii="Times New Roman" w:hAnsi="Times New Roman" w:cs="Times New Roman"/>
          <w:sz w:val="20"/>
          <w:szCs w:val="20"/>
        </w:rPr>
      </w:pPr>
      <w:r w:rsidRPr="00A52576">
        <w:rPr>
          <w:rFonts w:ascii="Times New Roman" w:hAnsi="Times New Roman" w:cs="Times New Roman"/>
          <w:sz w:val="20"/>
          <w:szCs w:val="20"/>
        </w:rPr>
        <w:t>Приложение к Порядку разработки среднесрочного финансового плана муниципального образования «Сельское поселение Сентябрьский» изложить в новой редакции согласно приложению к настоящему постановлению.</w:t>
      </w:r>
    </w:p>
    <w:p w:rsidR="00EB4D17" w:rsidRPr="00A52576" w:rsidRDefault="00EB4D17" w:rsidP="00DC3E4D">
      <w:pPr>
        <w:pStyle w:val="NormalWeb"/>
        <w:numPr>
          <w:ilvl w:val="0"/>
          <w:numId w:val="29"/>
        </w:numPr>
        <w:tabs>
          <w:tab w:val="clear" w:pos="1680"/>
          <w:tab w:val="num" w:pos="0"/>
          <w:tab w:val="left" w:pos="180"/>
          <w:tab w:val="left" w:pos="1080"/>
        </w:tabs>
        <w:spacing w:before="0" w:beforeAutospacing="0" w:after="0" w:afterAutospacing="0"/>
        <w:ind w:left="0" w:firstLine="720"/>
        <w:jc w:val="both"/>
        <w:rPr>
          <w:rFonts w:ascii="Times New Roman" w:hAnsi="Times New Roman" w:cs="Times New Roman"/>
          <w:sz w:val="20"/>
          <w:szCs w:val="20"/>
        </w:rPr>
      </w:pPr>
      <w:r w:rsidRPr="00A52576">
        <w:rPr>
          <w:rFonts w:ascii="Times New Roman" w:hAnsi="Times New Roman" w:cs="Times New Roman"/>
          <w:sz w:val="20"/>
          <w:szCs w:val="20"/>
        </w:rPr>
        <w:t xml:space="preserve">Настоящее постановление вступает в силу с 01 января 2016 года. </w:t>
      </w:r>
    </w:p>
    <w:p w:rsidR="00EB4D17" w:rsidRPr="00A52576" w:rsidRDefault="00EB4D17" w:rsidP="00DC3E4D">
      <w:pPr>
        <w:pStyle w:val="NormalWeb"/>
        <w:numPr>
          <w:ilvl w:val="0"/>
          <w:numId w:val="29"/>
        </w:numPr>
        <w:tabs>
          <w:tab w:val="clear" w:pos="1680"/>
          <w:tab w:val="num" w:pos="0"/>
          <w:tab w:val="left" w:pos="180"/>
          <w:tab w:val="left" w:pos="1080"/>
        </w:tabs>
        <w:spacing w:before="0" w:beforeAutospacing="0" w:after="0" w:afterAutospacing="0"/>
        <w:ind w:left="0" w:firstLine="720"/>
        <w:jc w:val="both"/>
        <w:rPr>
          <w:rFonts w:ascii="Times New Roman" w:hAnsi="Times New Roman" w:cs="Times New Roman"/>
          <w:color w:val="000000"/>
          <w:sz w:val="20"/>
          <w:szCs w:val="20"/>
        </w:rPr>
      </w:pPr>
      <w:r w:rsidRPr="00A52576">
        <w:rPr>
          <w:rFonts w:ascii="Times New Roman" w:hAnsi="Times New Roman" w:cs="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Администрации Нефтеюганского района во вкладке «Сентябрьский».</w:t>
      </w:r>
    </w:p>
    <w:p w:rsidR="00EB4D17" w:rsidRPr="00A52576" w:rsidRDefault="00EB4D17" w:rsidP="00DC3E4D">
      <w:pPr>
        <w:pStyle w:val="NormalWeb"/>
        <w:numPr>
          <w:ilvl w:val="0"/>
          <w:numId w:val="29"/>
        </w:numPr>
        <w:tabs>
          <w:tab w:val="clear" w:pos="1680"/>
          <w:tab w:val="num" w:pos="0"/>
          <w:tab w:val="left" w:pos="180"/>
          <w:tab w:val="left" w:pos="1080"/>
        </w:tabs>
        <w:spacing w:before="0" w:beforeAutospacing="0" w:after="0" w:afterAutospacing="0"/>
        <w:ind w:left="0" w:firstLine="720"/>
        <w:jc w:val="both"/>
        <w:rPr>
          <w:rFonts w:ascii="Times New Roman" w:hAnsi="Times New Roman" w:cs="Times New Roman"/>
          <w:color w:val="000000"/>
          <w:sz w:val="20"/>
          <w:szCs w:val="20"/>
        </w:rPr>
      </w:pPr>
      <w:r w:rsidRPr="00A52576">
        <w:rPr>
          <w:rFonts w:ascii="Times New Roman" w:hAnsi="Times New Roman" w:cs="Times New Roman"/>
          <w:sz w:val="20"/>
          <w:szCs w:val="20"/>
        </w:rPr>
        <w:t>Контроль за выполнением постановления осуществляю лично.</w:t>
      </w:r>
    </w:p>
    <w:p w:rsidR="00EB4D17" w:rsidRPr="00A52576" w:rsidRDefault="00EB4D17" w:rsidP="001D4911">
      <w:pPr>
        <w:pStyle w:val="NormalWeb"/>
        <w:tabs>
          <w:tab w:val="left" w:pos="180"/>
        </w:tabs>
        <w:spacing w:before="0" w:beforeAutospacing="0" w:after="0" w:afterAutospacing="0"/>
        <w:ind w:firstLine="1080"/>
        <w:jc w:val="both"/>
        <w:rPr>
          <w:rFonts w:ascii="Times New Roman" w:hAnsi="Times New Roman" w:cs="Times New Roman"/>
          <w:i/>
          <w:color w:val="000000"/>
          <w:sz w:val="20"/>
          <w:szCs w:val="20"/>
        </w:rPr>
      </w:pPr>
    </w:p>
    <w:p w:rsidR="00EB4D17" w:rsidRPr="00A52576" w:rsidRDefault="00EB4D17" w:rsidP="001D4911">
      <w:pPr>
        <w:pStyle w:val="NormalWeb"/>
        <w:spacing w:before="0" w:beforeAutospacing="0" w:after="0" w:afterAutospacing="0"/>
        <w:jc w:val="both"/>
        <w:rPr>
          <w:rFonts w:ascii="Times New Roman" w:hAnsi="Times New Roman" w:cs="Times New Roman"/>
          <w:color w:val="000000"/>
          <w:sz w:val="20"/>
          <w:szCs w:val="20"/>
        </w:rPr>
      </w:pPr>
    </w:p>
    <w:p w:rsidR="00EB4D17" w:rsidRPr="00A52576" w:rsidRDefault="00EB4D17" w:rsidP="001D4911">
      <w:pPr>
        <w:pStyle w:val="NormalWeb"/>
        <w:spacing w:before="0" w:beforeAutospacing="0" w:after="0" w:afterAutospacing="0"/>
        <w:jc w:val="both"/>
        <w:rPr>
          <w:rFonts w:ascii="Times New Roman" w:hAnsi="Times New Roman" w:cs="Times New Roman"/>
          <w:color w:val="000000"/>
          <w:sz w:val="20"/>
          <w:szCs w:val="20"/>
        </w:rPr>
      </w:pPr>
      <w:r w:rsidRPr="00A52576">
        <w:rPr>
          <w:rFonts w:ascii="Times New Roman" w:hAnsi="Times New Roman" w:cs="Times New Roman"/>
          <w:color w:val="000000"/>
          <w:sz w:val="20"/>
          <w:szCs w:val="20"/>
        </w:rPr>
        <w:t> </w:t>
      </w:r>
    </w:p>
    <w:p w:rsidR="00EB4D17" w:rsidRPr="00A52576" w:rsidRDefault="00EB4D17" w:rsidP="001D4911">
      <w:pPr>
        <w:spacing w:after="0" w:line="240" w:lineRule="auto"/>
        <w:jc w:val="both"/>
        <w:rPr>
          <w:rFonts w:ascii="Times New Roman" w:hAnsi="Times New Roman"/>
          <w:sz w:val="20"/>
          <w:szCs w:val="20"/>
        </w:rPr>
      </w:pPr>
      <w:r w:rsidRPr="00A52576">
        <w:rPr>
          <w:rFonts w:ascii="Times New Roman" w:hAnsi="Times New Roman"/>
          <w:sz w:val="20"/>
          <w:szCs w:val="20"/>
        </w:rPr>
        <w:t xml:space="preserve">Глава поселения                                    </w:t>
      </w:r>
      <w:r w:rsidRPr="00A52576">
        <w:rPr>
          <w:rFonts w:ascii="Times New Roman" w:hAnsi="Times New Roman"/>
          <w:sz w:val="20"/>
          <w:szCs w:val="20"/>
        </w:rPr>
        <w:tab/>
      </w:r>
      <w:r w:rsidRPr="00A52576">
        <w:rPr>
          <w:rFonts w:ascii="Times New Roman" w:hAnsi="Times New Roman"/>
          <w:sz w:val="20"/>
          <w:szCs w:val="20"/>
        </w:rPr>
        <w:tab/>
      </w:r>
      <w:r w:rsidRPr="00A52576">
        <w:rPr>
          <w:rFonts w:ascii="Times New Roman" w:hAnsi="Times New Roman"/>
          <w:sz w:val="20"/>
          <w:szCs w:val="20"/>
        </w:rPr>
        <w:tab/>
        <w:t xml:space="preserve">       А.В.Светлаков</w:t>
      </w:r>
    </w:p>
    <w:p w:rsidR="00EB4D17" w:rsidRPr="00A52576" w:rsidRDefault="00EB4D17" w:rsidP="001D4911">
      <w:pPr>
        <w:pStyle w:val="NormalWeb"/>
        <w:spacing w:before="0" w:beforeAutospacing="0" w:after="0" w:afterAutospacing="0"/>
        <w:jc w:val="both"/>
        <w:rPr>
          <w:rFonts w:ascii="Times New Roman" w:hAnsi="Times New Roman" w:cs="Times New Roman"/>
          <w:color w:val="000000"/>
          <w:sz w:val="20"/>
          <w:szCs w:val="20"/>
        </w:rPr>
      </w:pPr>
    </w:p>
    <w:p w:rsidR="00EB4D17" w:rsidRPr="00A52576" w:rsidRDefault="00EB4D17" w:rsidP="001D4911">
      <w:pPr>
        <w:pStyle w:val="NormalWeb"/>
        <w:spacing w:before="0" w:beforeAutospacing="0" w:after="0" w:afterAutospacing="0"/>
        <w:jc w:val="both"/>
        <w:rPr>
          <w:rFonts w:ascii="Times New Roman" w:hAnsi="Times New Roman" w:cs="Times New Roman"/>
          <w:color w:val="000000"/>
          <w:sz w:val="20"/>
          <w:szCs w:val="20"/>
        </w:rPr>
      </w:pPr>
      <w:r w:rsidRPr="00A52576">
        <w:rPr>
          <w:rFonts w:ascii="Times New Roman" w:hAnsi="Times New Roman" w:cs="Times New Roman"/>
          <w:color w:val="000000"/>
          <w:sz w:val="20"/>
          <w:szCs w:val="20"/>
        </w:rPr>
        <w:t> </w:t>
      </w:r>
    </w:p>
    <w:p w:rsidR="00EB4D17" w:rsidRPr="00A52576" w:rsidRDefault="00EB4D17" w:rsidP="001D4911">
      <w:pPr>
        <w:pStyle w:val="NormalWeb"/>
        <w:spacing w:before="0" w:beforeAutospacing="0" w:after="0" w:afterAutospacing="0"/>
        <w:jc w:val="right"/>
        <w:rPr>
          <w:rFonts w:ascii="Times New Roman" w:hAnsi="Times New Roman" w:cs="Times New Roman"/>
          <w:color w:val="000000"/>
          <w:sz w:val="20"/>
          <w:szCs w:val="20"/>
        </w:rPr>
      </w:pPr>
    </w:p>
    <w:p w:rsidR="00EB4D17" w:rsidRPr="00A52576" w:rsidRDefault="00EB4D17" w:rsidP="001D4911">
      <w:pPr>
        <w:pStyle w:val="NormalWeb"/>
        <w:spacing w:before="0" w:beforeAutospacing="0" w:after="0" w:afterAutospacing="0"/>
        <w:ind w:left="4500" w:hanging="4500"/>
        <w:rPr>
          <w:rFonts w:ascii="Times New Roman" w:hAnsi="Times New Roman" w:cs="Times New Roman"/>
          <w:color w:val="000000"/>
          <w:sz w:val="20"/>
          <w:szCs w:val="20"/>
        </w:rPr>
      </w:pPr>
      <w:r w:rsidRPr="00A52576">
        <w:rPr>
          <w:rFonts w:ascii="Times New Roman" w:hAnsi="Times New Roman" w:cs="Times New Roman"/>
          <w:color w:val="000000"/>
          <w:sz w:val="20"/>
          <w:szCs w:val="20"/>
        </w:rPr>
        <w:t>Приложение</w:t>
      </w:r>
      <w:r>
        <w:rPr>
          <w:rFonts w:ascii="Times New Roman" w:hAnsi="Times New Roman" w:cs="Times New Roman"/>
          <w:color w:val="000000"/>
          <w:sz w:val="20"/>
          <w:szCs w:val="20"/>
        </w:rPr>
        <w:t xml:space="preserve"> </w:t>
      </w:r>
      <w:r w:rsidRPr="00A52576">
        <w:rPr>
          <w:rFonts w:ascii="Times New Roman" w:hAnsi="Times New Roman" w:cs="Times New Roman"/>
          <w:color w:val="000000"/>
          <w:sz w:val="20"/>
          <w:szCs w:val="20"/>
        </w:rPr>
        <w:t xml:space="preserve">к постановлению администрации сельского поселения Сентябрьский от 03.11.2015 № 137-па </w:t>
      </w:r>
    </w:p>
    <w:p w:rsidR="00EB4D17" w:rsidRPr="00A52576" w:rsidRDefault="00EB4D17" w:rsidP="001D4911">
      <w:pPr>
        <w:pStyle w:val="NormalWeb"/>
        <w:spacing w:before="0" w:beforeAutospacing="0" w:after="0" w:afterAutospacing="0"/>
        <w:ind w:hanging="4500"/>
        <w:jc w:val="center"/>
        <w:rPr>
          <w:rFonts w:ascii="Times New Roman" w:hAnsi="Times New Roman" w:cs="Times New Roman"/>
          <w:b/>
          <w:color w:val="000000"/>
          <w:sz w:val="20"/>
          <w:szCs w:val="20"/>
        </w:rPr>
      </w:pPr>
    </w:p>
    <w:p w:rsidR="00EB4D17" w:rsidRPr="00A52576" w:rsidRDefault="00EB4D17" w:rsidP="001D4911">
      <w:pPr>
        <w:pStyle w:val="NormalWeb"/>
        <w:spacing w:before="0" w:beforeAutospacing="0" w:after="0" w:afterAutospacing="0"/>
        <w:rPr>
          <w:rFonts w:ascii="Times New Roman" w:hAnsi="Times New Roman" w:cs="Times New Roman"/>
          <w:color w:val="000000"/>
          <w:sz w:val="20"/>
          <w:szCs w:val="20"/>
        </w:rPr>
      </w:pPr>
      <w:r w:rsidRPr="00A52576">
        <w:rPr>
          <w:rFonts w:ascii="Times New Roman" w:hAnsi="Times New Roman" w:cs="Times New Roman"/>
          <w:b/>
          <w:color w:val="000000"/>
          <w:sz w:val="20"/>
          <w:szCs w:val="20"/>
        </w:rPr>
        <w:t>Приложение 1</w:t>
      </w:r>
      <w:r>
        <w:rPr>
          <w:rFonts w:ascii="Times New Roman" w:hAnsi="Times New Roman" w:cs="Times New Roman"/>
          <w:b/>
          <w:color w:val="000000"/>
          <w:sz w:val="20"/>
          <w:szCs w:val="20"/>
        </w:rPr>
        <w:t xml:space="preserve"> </w:t>
      </w:r>
      <w:r w:rsidRPr="00A52576">
        <w:rPr>
          <w:rFonts w:ascii="Times New Roman" w:hAnsi="Times New Roman" w:cs="Times New Roman"/>
          <w:color w:val="000000"/>
          <w:sz w:val="20"/>
          <w:szCs w:val="20"/>
        </w:rPr>
        <w:t>К Порядку разработки среднесрочного финансового плана</w:t>
      </w:r>
      <w:r>
        <w:rPr>
          <w:rFonts w:ascii="Times New Roman" w:hAnsi="Times New Roman" w:cs="Times New Roman"/>
          <w:color w:val="000000"/>
          <w:sz w:val="20"/>
          <w:szCs w:val="20"/>
        </w:rPr>
        <w:t xml:space="preserve"> </w:t>
      </w:r>
      <w:r w:rsidRPr="00A52576">
        <w:rPr>
          <w:rFonts w:ascii="Times New Roman" w:hAnsi="Times New Roman" w:cs="Times New Roman"/>
          <w:color w:val="000000"/>
          <w:sz w:val="20"/>
          <w:szCs w:val="20"/>
        </w:rPr>
        <w:t>муниципального образования «Сельское поселение Сентябрьский»</w:t>
      </w:r>
    </w:p>
    <w:p w:rsidR="00EB4D17" w:rsidRPr="00A52576" w:rsidRDefault="00EB4D17" w:rsidP="001D4911">
      <w:pPr>
        <w:pStyle w:val="NormalWeb"/>
        <w:spacing w:before="0" w:beforeAutospacing="0" w:after="0" w:afterAutospacing="0"/>
        <w:jc w:val="right"/>
        <w:rPr>
          <w:rFonts w:ascii="Times New Roman" w:hAnsi="Times New Roman" w:cs="Times New Roman"/>
          <w:color w:val="000000"/>
          <w:sz w:val="20"/>
          <w:szCs w:val="20"/>
        </w:rPr>
      </w:pPr>
    </w:p>
    <w:p w:rsidR="00EB4D17" w:rsidRPr="00A52576" w:rsidRDefault="00EB4D17" w:rsidP="001D4911">
      <w:pPr>
        <w:pStyle w:val="afff1"/>
        <w:numPr>
          <w:ilvl w:val="0"/>
          <w:numId w:val="30"/>
        </w:numPr>
        <w:autoSpaceDE w:val="0"/>
        <w:autoSpaceDN w:val="0"/>
        <w:adjustRightInd w:val="0"/>
        <w:spacing w:after="0" w:line="240" w:lineRule="auto"/>
        <w:jc w:val="center"/>
        <w:rPr>
          <w:rFonts w:ascii="Times New Roman" w:hAnsi="Times New Roman"/>
          <w:sz w:val="20"/>
          <w:szCs w:val="20"/>
          <w:lang w:eastAsia="ru-RU"/>
        </w:rPr>
      </w:pPr>
      <w:r w:rsidRPr="00A52576">
        <w:rPr>
          <w:rFonts w:ascii="Times New Roman" w:hAnsi="Times New Roman"/>
          <w:sz w:val="20"/>
          <w:szCs w:val="20"/>
          <w:lang w:eastAsia="ru-RU"/>
        </w:rPr>
        <w:t>Прогноз основных параметров</w:t>
      </w:r>
    </w:p>
    <w:p w:rsidR="00EB4D17" w:rsidRPr="00A52576" w:rsidRDefault="00EB4D17" w:rsidP="001D4911">
      <w:pPr>
        <w:autoSpaceDE w:val="0"/>
        <w:autoSpaceDN w:val="0"/>
        <w:adjustRightInd w:val="0"/>
        <w:spacing w:after="0" w:line="240" w:lineRule="auto"/>
        <w:jc w:val="center"/>
        <w:rPr>
          <w:rFonts w:ascii="Times New Roman" w:hAnsi="Times New Roman"/>
          <w:sz w:val="20"/>
          <w:szCs w:val="20"/>
        </w:rPr>
      </w:pPr>
      <w:r w:rsidRPr="00A52576">
        <w:rPr>
          <w:rFonts w:ascii="Times New Roman" w:hAnsi="Times New Roman"/>
          <w:sz w:val="20"/>
          <w:szCs w:val="20"/>
        </w:rPr>
        <w:t>консолидированного бюджета сельского поселения Сентябрьский</w:t>
      </w:r>
    </w:p>
    <w:p w:rsidR="00EB4D17" w:rsidRPr="00A52576" w:rsidRDefault="00EB4D17" w:rsidP="001D4911">
      <w:pPr>
        <w:autoSpaceDE w:val="0"/>
        <w:autoSpaceDN w:val="0"/>
        <w:adjustRightInd w:val="0"/>
        <w:spacing w:after="0" w:line="240" w:lineRule="auto"/>
        <w:jc w:val="center"/>
        <w:rPr>
          <w:rFonts w:ascii="Times New Roman" w:hAnsi="Times New Roman"/>
          <w:sz w:val="20"/>
          <w:szCs w:val="20"/>
        </w:rPr>
      </w:pPr>
    </w:p>
    <w:p w:rsidR="00EB4D17" w:rsidRPr="00A52576" w:rsidRDefault="00EB4D17" w:rsidP="001D4911">
      <w:pPr>
        <w:autoSpaceDE w:val="0"/>
        <w:autoSpaceDN w:val="0"/>
        <w:adjustRightInd w:val="0"/>
        <w:spacing w:after="0" w:line="240" w:lineRule="auto"/>
        <w:ind w:left="5664" w:firstLine="708"/>
        <w:jc w:val="center"/>
        <w:rPr>
          <w:rFonts w:ascii="Times New Roman" w:hAnsi="Times New Roman"/>
          <w:sz w:val="20"/>
          <w:szCs w:val="20"/>
        </w:rPr>
      </w:pPr>
      <w:r w:rsidRPr="00A52576">
        <w:rPr>
          <w:rFonts w:ascii="Times New Roman" w:hAnsi="Times New Roman"/>
          <w:sz w:val="20"/>
          <w:szCs w:val="20"/>
        </w:rPr>
        <w:t xml:space="preserve">           тыс. рублей</w:t>
      </w:r>
    </w:p>
    <w:tbl>
      <w:tblPr>
        <w:tblW w:w="10260" w:type="dxa"/>
        <w:tblInd w:w="-78" w:type="dxa"/>
        <w:tblLayout w:type="fixed"/>
        <w:tblCellMar>
          <w:top w:w="75" w:type="dxa"/>
          <w:left w:w="0" w:type="dxa"/>
          <w:bottom w:w="75" w:type="dxa"/>
          <w:right w:w="0" w:type="dxa"/>
        </w:tblCellMar>
        <w:tblLook w:val="0000"/>
      </w:tblPr>
      <w:tblGrid>
        <w:gridCol w:w="753"/>
        <w:gridCol w:w="3481"/>
        <w:gridCol w:w="2066"/>
        <w:gridCol w:w="2160"/>
        <w:gridCol w:w="1800"/>
      </w:tblGrid>
      <w:tr w:rsidR="00EB4D17" w:rsidRPr="00A52576" w:rsidTr="001D4911">
        <w:trPr>
          <w:trHeight w:val="725"/>
        </w:trPr>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center"/>
              <w:rPr>
                <w:rFonts w:ascii="Times New Roman" w:hAnsi="Times New Roman"/>
                <w:sz w:val="20"/>
                <w:szCs w:val="20"/>
              </w:rPr>
            </w:pPr>
            <w:r w:rsidRPr="00A52576">
              <w:rPr>
                <w:rFonts w:ascii="Times New Roman" w:hAnsi="Times New Roman"/>
                <w:sz w:val="20"/>
                <w:szCs w:val="20"/>
              </w:rPr>
              <w:t>№</w:t>
            </w:r>
          </w:p>
        </w:tc>
        <w:tc>
          <w:tcPr>
            <w:tcW w:w="3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center"/>
              <w:rPr>
                <w:rFonts w:ascii="Times New Roman" w:hAnsi="Times New Roman"/>
                <w:sz w:val="20"/>
                <w:szCs w:val="20"/>
              </w:rPr>
            </w:pPr>
            <w:r w:rsidRPr="00A52576">
              <w:rPr>
                <w:rFonts w:ascii="Times New Roman" w:hAnsi="Times New Roman"/>
                <w:sz w:val="20"/>
                <w:szCs w:val="20"/>
              </w:rPr>
              <w:t xml:space="preserve">Наименование </w:t>
            </w:r>
            <w:r w:rsidRPr="00A52576">
              <w:rPr>
                <w:rFonts w:ascii="Times New Roman" w:hAnsi="Times New Roman"/>
                <w:sz w:val="20"/>
                <w:szCs w:val="20"/>
              </w:rPr>
              <w:br/>
              <w:t>показателя</w:t>
            </w:r>
          </w:p>
        </w:tc>
        <w:tc>
          <w:tcPr>
            <w:tcW w:w="20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ind w:left="-102" w:right="-62"/>
              <w:jc w:val="center"/>
              <w:rPr>
                <w:rFonts w:ascii="Times New Roman" w:hAnsi="Times New Roman"/>
                <w:sz w:val="20"/>
                <w:szCs w:val="20"/>
              </w:rPr>
            </w:pPr>
            <w:r w:rsidRPr="00A52576">
              <w:rPr>
                <w:rFonts w:ascii="Times New Roman" w:hAnsi="Times New Roman"/>
                <w:sz w:val="20"/>
                <w:szCs w:val="20"/>
              </w:rPr>
              <w:t>очередной финансовый год</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ind w:left="-102" w:right="-62"/>
              <w:jc w:val="center"/>
              <w:rPr>
                <w:rFonts w:ascii="Times New Roman" w:hAnsi="Times New Roman"/>
                <w:sz w:val="20"/>
                <w:szCs w:val="20"/>
              </w:rPr>
            </w:pPr>
            <w:r w:rsidRPr="00A52576">
              <w:rPr>
                <w:rFonts w:ascii="Times New Roman" w:hAnsi="Times New Roman"/>
                <w:sz w:val="20"/>
                <w:szCs w:val="20"/>
              </w:rPr>
              <w:t>первый год планового периода</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ind w:left="-102" w:right="-62"/>
              <w:jc w:val="center"/>
              <w:rPr>
                <w:rFonts w:ascii="Times New Roman" w:hAnsi="Times New Roman"/>
                <w:sz w:val="20"/>
                <w:szCs w:val="20"/>
              </w:rPr>
            </w:pPr>
            <w:r w:rsidRPr="00A52576">
              <w:rPr>
                <w:rFonts w:ascii="Times New Roman" w:hAnsi="Times New Roman"/>
                <w:sz w:val="20"/>
                <w:szCs w:val="20"/>
              </w:rPr>
              <w:t>второй год</w:t>
            </w:r>
          </w:p>
          <w:p w:rsidR="00EB4D17" w:rsidRPr="00A52576" w:rsidRDefault="00EB4D17" w:rsidP="002F456F">
            <w:pPr>
              <w:autoSpaceDE w:val="0"/>
              <w:autoSpaceDN w:val="0"/>
              <w:adjustRightInd w:val="0"/>
              <w:spacing w:after="0" w:line="240" w:lineRule="auto"/>
              <w:ind w:left="-102" w:right="-62"/>
              <w:jc w:val="center"/>
              <w:rPr>
                <w:rFonts w:ascii="Times New Roman" w:hAnsi="Times New Roman"/>
                <w:sz w:val="20"/>
                <w:szCs w:val="20"/>
              </w:rPr>
            </w:pPr>
            <w:r w:rsidRPr="00A52576">
              <w:rPr>
                <w:rFonts w:ascii="Times New Roman" w:hAnsi="Times New Roman"/>
                <w:sz w:val="20"/>
                <w:szCs w:val="20"/>
              </w:rPr>
              <w:t>планового периода</w:t>
            </w:r>
          </w:p>
        </w:tc>
      </w:tr>
      <w:tr w:rsidR="00EB4D17" w:rsidRPr="00A52576" w:rsidTr="001D4911">
        <w:trPr>
          <w:trHeight w:val="233"/>
        </w:trPr>
        <w:tc>
          <w:tcPr>
            <w:tcW w:w="1026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jc w:val="center"/>
              <w:rPr>
                <w:rFonts w:ascii="Times New Roman" w:hAnsi="Times New Roman"/>
                <w:sz w:val="20"/>
                <w:szCs w:val="20"/>
              </w:rPr>
            </w:pPr>
            <w:r w:rsidRPr="00A52576">
              <w:rPr>
                <w:rFonts w:ascii="Times New Roman" w:hAnsi="Times New Roman"/>
                <w:sz w:val="20"/>
                <w:szCs w:val="20"/>
              </w:rPr>
              <w:t>Консолидированный бюджет муниципального образования</w:t>
            </w:r>
          </w:p>
        </w:tc>
      </w:tr>
      <w:tr w:rsidR="00EB4D17" w:rsidRPr="00A52576" w:rsidTr="001D4911">
        <w:trPr>
          <w:trHeight w:val="246"/>
        </w:trPr>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jc w:val="center"/>
              <w:outlineLvl w:val="2"/>
              <w:rPr>
                <w:rFonts w:ascii="Times New Roman" w:hAnsi="Times New Roman"/>
                <w:sz w:val="20"/>
                <w:szCs w:val="20"/>
              </w:rPr>
            </w:pPr>
            <w:r w:rsidRPr="00A52576">
              <w:rPr>
                <w:rFonts w:ascii="Times New Roman" w:hAnsi="Times New Roman"/>
                <w:sz w:val="20"/>
                <w:szCs w:val="20"/>
              </w:rPr>
              <w:t>1.</w:t>
            </w:r>
          </w:p>
        </w:tc>
        <w:tc>
          <w:tcPr>
            <w:tcW w:w="3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Доходы бюджета - всего</w:t>
            </w:r>
          </w:p>
        </w:tc>
        <w:tc>
          <w:tcPr>
            <w:tcW w:w="20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19 899,9</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19 677,8</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19 420,3</w:t>
            </w:r>
          </w:p>
        </w:tc>
      </w:tr>
      <w:tr w:rsidR="00EB4D17" w:rsidRPr="00A52576" w:rsidTr="001D4911">
        <w:trPr>
          <w:trHeight w:val="246"/>
        </w:trPr>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jc w:val="center"/>
              <w:rPr>
                <w:rFonts w:ascii="Times New Roman" w:hAnsi="Times New Roman"/>
                <w:sz w:val="20"/>
                <w:szCs w:val="20"/>
              </w:rPr>
            </w:pPr>
          </w:p>
        </w:tc>
        <w:tc>
          <w:tcPr>
            <w:tcW w:w="3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в том числе:</w:t>
            </w:r>
          </w:p>
        </w:tc>
        <w:tc>
          <w:tcPr>
            <w:tcW w:w="20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r>
      <w:tr w:rsidR="00EB4D17" w:rsidRPr="00A52576" w:rsidTr="001D4911">
        <w:trPr>
          <w:trHeight w:val="246"/>
        </w:trPr>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jc w:val="center"/>
              <w:rPr>
                <w:rFonts w:ascii="Times New Roman" w:hAnsi="Times New Roman"/>
                <w:sz w:val="20"/>
                <w:szCs w:val="20"/>
              </w:rPr>
            </w:pPr>
            <w:r w:rsidRPr="00A52576">
              <w:rPr>
                <w:rFonts w:ascii="Times New Roman" w:hAnsi="Times New Roman"/>
                <w:sz w:val="20"/>
                <w:szCs w:val="20"/>
              </w:rPr>
              <w:t>1.1.</w:t>
            </w:r>
          </w:p>
        </w:tc>
        <w:tc>
          <w:tcPr>
            <w:tcW w:w="3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 налоговые доходы</w:t>
            </w:r>
          </w:p>
        </w:tc>
        <w:tc>
          <w:tcPr>
            <w:tcW w:w="20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11 112,0</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11 219,0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11 327,0</w:t>
            </w:r>
          </w:p>
        </w:tc>
      </w:tr>
      <w:tr w:rsidR="00EB4D17" w:rsidRPr="00A52576" w:rsidTr="001D4911">
        <w:trPr>
          <w:trHeight w:val="233"/>
        </w:trPr>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jc w:val="center"/>
              <w:rPr>
                <w:rFonts w:ascii="Times New Roman" w:hAnsi="Times New Roman"/>
                <w:sz w:val="20"/>
                <w:szCs w:val="20"/>
              </w:rPr>
            </w:pPr>
            <w:r w:rsidRPr="00A52576">
              <w:rPr>
                <w:rFonts w:ascii="Times New Roman" w:hAnsi="Times New Roman"/>
                <w:sz w:val="20"/>
                <w:szCs w:val="20"/>
              </w:rPr>
              <w:t>1.2.</w:t>
            </w:r>
          </w:p>
        </w:tc>
        <w:tc>
          <w:tcPr>
            <w:tcW w:w="3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 неналоговые доходы</w:t>
            </w:r>
          </w:p>
        </w:tc>
        <w:tc>
          <w:tcPr>
            <w:tcW w:w="20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320,0</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2 320,0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2 320,0</w:t>
            </w:r>
          </w:p>
        </w:tc>
      </w:tr>
      <w:tr w:rsidR="00EB4D17" w:rsidRPr="00A52576" w:rsidTr="001D4911">
        <w:trPr>
          <w:trHeight w:val="246"/>
        </w:trPr>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jc w:val="center"/>
              <w:rPr>
                <w:rFonts w:ascii="Times New Roman" w:hAnsi="Times New Roman"/>
                <w:sz w:val="20"/>
                <w:szCs w:val="20"/>
              </w:rPr>
            </w:pPr>
            <w:r w:rsidRPr="00A52576">
              <w:rPr>
                <w:rFonts w:ascii="Times New Roman" w:hAnsi="Times New Roman"/>
                <w:sz w:val="20"/>
                <w:szCs w:val="20"/>
              </w:rPr>
              <w:t>1.3.</w:t>
            </w:r>
          </w:p>
        </w:tc>
        <w:tc>
          <w:tcPr>
            <w:tcW w:w="3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rPr>
                <w:rFonts w:ascii="Times New Roman" w:hAnsi="Times New Roman"/>
                <w:sz w:val="20"/>
                <w:szCs w:val="20"/>
                <w:lang w:val="en-US"/>
              </w:rPr>
            </w:pPr>
            <w:r w:rsidRPr="00A52576">
              <w:rPr>
                <w:rFonts w:ascii="Times New Roman" w:hAnsi="Times New Roman"/>
                <w:sz w:val="20"/>
                <w:szCs w:val="20"/>
              </w:rPr>
              <w:t xml:space="preserve">- безвозмездные поступления </w:t>
            </w:r>
          </w:p>
        </w:tc>
        <w:tc>
          <w:tcPr>
            <w:tcW w:w="20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6 467,9</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6 138,8</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5 773,3</w:t>
            </w:r>
          </w:p>
        </w:tc>
      </w:tr>
      <w:tr w:rsidR="00EB4D17" w:rsidRPr="00A52576" w:rsidTr="001D4911">
        <w:trPr>
          <w:trHeight w:val="246"/>
        </w:trPr>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jc w:val="center"/>
              <w:outlineLvl w:val="2"/>
              <w:rPr>
                <w:rFonts w:ascii="Times New Roman" w:hAnsi="Times New Roman"/>
                <w:sz w:val="20"/>
                <w:szCs w:val="20"/>
              </w:rPr>
            </w:pPr>
            <w:r w:rsidRPr="00A52576">
              <w:rPr>
                <w:rFonts w:ascii="Times New Roman" w:hAnsi="Times New Roman"/>
                <w:sz w:val="20"/>
                <w:szCs w:val="20"/>
              </w:rPr>
              <w:t>2.</w:t>
            </w:r>
          </w:p>
        </w:tc>
        <w:tc>
          <w:tcPr>
            <w:tcW w:w="3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Расходы бюджета - всего</w:t>
            </w:r>
          </w:p>
        </w:tc>
        <w:tc>
          <w:tcPr>
            <w:tcW w:w="20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19 899,9</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19 677,8</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19 420,3</w:t>
            </w:r>
          </w:p>
        </w:tc>
      </w:tr>
      <w:tr w:rsidR="00EB4D17" w:rsidRPr="00A52576" w:rsidTr="001D4911">
        <w:trPr>
          <w:trHeight w:val="246"/>
        </w:trPr>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jc w:val="center"/>
              <w:outlineLvl w:val="2"/>
              <w:rPr>
                <w:rFonts w:ascii="Times New Roman" w:hAnsi="Times New Roman"/>
                <w:sz w:val="20"/>
                <w:szCs w:val="20"/>
              </w:rPr>
            </w:pPr>
            <w:r w:rsidRPr="00A52576">
              <w:rPr>
                <w:rFonts w:ascii="Times New Roman" w:hAnsi="Times New Roman"/>
                <w:sz w:val="20"/>
                <w:szCs w:val="20"/>
              </w:rPr>
              <w:t>3.</w:t>
            </w:r>
          </w:p>
        </w:tc>
        <w:tc>
          <w:tcPr>
            <w:tcW w:w="3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 xml:space="preserve">Дефицит (профицит) бюджета </w:t>
            </w:r>
          </w:p>
        </w:tc>
        <w:tc>
          <w:tcPr>
            <w:tcW w:w="20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0,0</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0,0</w:t>
            </w:r>
          </w:p>
        </w:tc>
      </w:tr>
      <w:tr w:rsidR="00EB4D17" w:rsidRPr="00A52576" w:rsidTr="001D4911">
        <w:trPr>
          <w:trHeight w:val="289"/>
        </w:trPr>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jc w:val="center"/>
              <w:outlineLvl w:val="2"/>
              <w:rPr>
                <w:rFonts w:ascii="Times New Roman" w:hAnsi="Times New Roman"/>
                <w:sz w:val="20"/>
                <w:szCs w:val="20"/>
              </w:rPr>
            </w:pPr>
          </w:p>
        </w:tc>
        <w:tc>
          <w:tcPr>
            <w:tcW w:w="3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jc w:val="both"/>
              <w:rPr>
                <w:rFonts w:ascii="Times New Roman" w:hAnsi="Times New Roman"/>
                <w:sz w:val="20"/>
                <w:szCs w:val="20"/>
              </w:rPr>
            </w:pPr>
            <w:r w:rsidRPr="00A52576">
              <w:rPr>
                <w:rFonts w:ascii="Times New Roman" w:hAnsi="Times New Roman"/>
                <w:sz w:val="20"/>
                <w:szCs w:val="20"/>
              </w:rPr>
              <w:t>в %%</w:t>
            </w:r>
          </w:p>
        </w:tc>
        <w:tc>
          <w:tcPr>
            <w:tcW w:w="20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w:t>
            </w:r>
          </w:p>
        </w:tc>
      </w:tr>
    </w:tbl>
    <w:p w:rsidR="00EB4D17" w:rsidRPr="00A52576" w:rsidRDefault="00EB4D17" w:rsidP="001D4911">
      <w:pPr>
        <w:tabs>
          <w:tab w:val="left" w:pos="5670"/>
        </w:tabs>
        <w:autoSpaceDE w:val="0"/>
        <w:autoSpaceDN w:val="0"/>
        <w:adjustRightInd w:val="0"/>
        <w:spacing w:after="0" w:line="240" w:lineRule="auto"/>
        <w:jc w:val="both"/>
        <w:rPr>
          <w:rFonts w:ascii="Times New Roman" w:hAnsi="Times New Roman"/>
          <w:sz w:val="20"/>
          <w:szCs w:val="20"/>
        </w:rPr>
      </w:pPr>
    </w:p>
    <w:p w:rsidR="00EB4D17" w:rsidRPr="00A52576" w:rsidRDefault="00EB4D17" w:rsidP="001D4911">
      <w:pPr>
        <w:pStyle w:val="afff1"/>
        <w:numPr>
          <w:ilvl w:val="0"/>
          <w:numId w:val="30"/>
        </w:numPr>
        <w:autoSpaceDE w:val="0"/>
        <w:autoSpaceDN w:val="0"/>
        <w:adjustRightInd w:val="0"/>
        <w:spacing w:after="0" w:line="240" w:lineRule="auto"/>
        <w:jc w:val="center"/>
        <w:rPr>
          <w:rFonts w:ascii="Times New Roman" w:hAnsi="Times New Roman"/>
          <w:sz w:val="20"/>
          <w:szCs w:val="20"/>
          <w:lang w:eastAsia="ru-RU"/>
        </w:rPr>
      </w:pPr>
      <w:r w:rsidRPr="00A52576">
        <w:rPr>
          <w:rFonts w:ascii="Times New Roman" w:hAnsi="Times New Roman"/>
          <w:sz w:val="20"/>
          <w:szCs w:val="20"/>
          <w:lang w:eastAsia="ru-RU"/>
        </w:rPr>
        <w:t>Прогноз основных параметров бюджета</w:t>
      </w:r>
    </w:p>
    <w:p w:rsidR="00EB4D17" w:rsidRPr="00A52576" w:rsidRDefault="00EB4D17" w:rsidP="001D4911">
      <w:pPr>
        <w:autoSpaceDE w:val="0"/>
        <w:autoSpaceDN w:val="0"/>
        <w:adjustRightInd w:val="0"/>
        <w:spacing w:after="0" w:line="240" w:lineRule="auto"/>
        <w:jc w:val="center"/>
        <w:rPr>
          <w:rFonts w:ascii="Times New Roman" w:hAnsi="Times New Roman"/>
          <w:sz w:val="20"/>
          <w:szCs w:val="20"/>
        </w:rPr>
      </w:pPr>
      <w:r w:rsidRPr="00A52576">
        <w:rPr>
          <w:rFonts w:ascii="Times New Roman" w:hAnsi="Times New Roman"/>
          <w:sz w:val="20"/>
          <w:szCs w:val="20"/>
        </w:rPr>
        <w:t>сельского поселения Сентябрьский</w:t>
      </w:r>
    </w:p>
    <w:p w:rsidR="00EB4D17" w:rsidRPr="00A52576" w:rsidRDefault="00EB4D17" w:rsidP="001D4911">
      <w:pPr>
        <w:autoSpaceDE w:val="0"/>
        <w:autoSpaceDN w:val="0"/>
        <w:adjustRightInd w:val="0"/>
        <w:spacing w:after="0" w:line="240" w:lineRule="auto"/>
        <w:jc w:val="center"/>
        <w:rPr>
          <w:rFonts w:ascii="Times New Roman" w:hAnsi="Times New Roman"/>
          <w:sz w:val="20"/>
          <w:szCs w:val="20"/>
        </w:rPr>
      </w:pPr>
    </w:p>
    <w:p w:rsidR="00EB4D17" w:rsidRPr="00A52576" w:rsidRDefault="00EB4D17" w:rsidP="001D4911">
      <w:pPr>
        <w:autoSpaceDE w:val="0"/>
        <w:autoSpaceDN w:val="0"/>
        <w:adjustRightInd w:val="0"/>
        <w:spacing w:after="0" w:line="240" w:lineRule="auto"/>
        <w:jc w:val="center"/>
        <w:rPr>
          <w:rFonts w:ascii="Times New Roman" w:hAnsi="Times New Roman"/>
          <w:sz w:val="20"/>
          <w:szCs w:val="20"/>
        </w:rPr>
      </w:pPr>
      <w:r w:rsidRPr="00A52576">
        <w:rPr>
          <w:rFonts w:ascii="Times New Roman" w:hAnsi="Times New Roman"/>
          <w:sz w:val="20"/>
          <w:szCs w:val="20"/>
        </w:rPr>
        <w:t xml:space="preserve">                                                                                                            тыс. рублей</w:t>
      </w:r>
    </w:p>
    <w:tbl>
      <w:tblPr>
        <w:tblW w:w="10276" w:type="dxa"/>
        <w:tblInd w:w="-78" w:type="dxa"/>
        <w:tblLayout w:type="fixed"/>
        <w:tblCellMar>
          <w:top w:w="75" w:type="dxa"/>
          <w:left w:w="0" w:type="dxa"/>
          <w:bottom w:w="75" w:type="dxa"/>
          <w:right w:w="0" w:type="dxa"/>
        </w:tblCellMar>
        <w:tblLook w:val="0000"/>
      </w:tblPr>
      <w:tblGrid>
        <w:gridCol w:w="709"/>
        <w:gridCol w:w="3447"/>
        <w:gridCol w:w="2160"/>
        <w:gridCol w:w="2160"/>
        <w:gridCol w:w="1800"/>
      </w:tblGrid>
      <w:tr w:rsidR="00EB4D17" w:rsidRPr="00A52576" w:rsidTr="001D4911">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center"/>
              <w:rPr>
                <w:rFonts w:ascii="Times New Roman" w:hAnsi="Times New Roman"/>
                <w:sz w:val="20"/>
                <w:szCs w:val="20"/>
              </w:rPr>
            </w:pPr>
            <w:r w:rsidRPr="00A52576">
              <w:rPr>
                <w:rFonts w:ascii="Times New Roman" w:hAnsi="Times New Roman"/>
                <w:sz w:val="20"/>
                <w:szCs w:val="20"/>
              </w:rPr>
              <w:t>№</w:t>
            </w:r>
          </w:p>
        </w:tc>
        <w:tc>
          <w:tcPr>
            <w:tcW w:w="3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center"/>
              <w:rPr>
                <w:rFonts w:ascii="Times New Roman" w:hAnsi="Times New Roman"/>
                <w:sz w:val="20"/>
                <w:szCs w:val="20"/>
              </w:rPr>
            </w:pPr>
            <w:r w:rsidRPr="00A52576">
              <w:rPr>
                <w:rFonts w:ascii="Times New Roman" w:hAnsi="Times New Roman"/>
                <w:sz w:val="20"/>
                <w:szCs w:val="20"/>
              </w:rPr>
              <w:t xml:space="preserve">Наименование </w:t>
            </w:r>
            <w:r w:rsidRPr="00A52576">
              <w:rPr>
                <w:rFonts w:ascii="Times New Roman" w:hAnsi="Times New Roman"/>
                <w:sz w:val="20"/>
                <w:szCs w:val="20"/>
              </w:rPr>
              <w:br/>
              <w:t>показателя</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ind w:left="-102" w:right="-62"/>
              <w:jc w:val="center"/>
              <w:rPr>
                <w:rFonts w:ascii="Times New Roman" w:hAnsi="Times New Roman"/>
                <w:sz w:val="20"/>
                <w:szCs w:val="20"/>
              </w:rPr>
            </w:pPr>
            <w:r w:rsidRPr="00A52576">
              <w:rPr>
                <w:rFonts w:ascii="Times New Roman" w:hAnsi="Times New Roman"/>
                <w:sz w:val="20"/>
                <w:szCs w:val="20"/>
              </w:rPr>
              <w:t>очередной финансовый год (n)</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ind w:left="-102" w:right="-62"/>
              <w:jc w:val="center"/>
              <w:rPr>
                <w:rFonts w:ascii="Times New Roman" w:hAnsi="Times New Roman"/>
                <w:sz w:val="20"/>
                <w:szCs w:val="20"/>
              </w:rPr>
            </w:pPr>
            <w:r w:rsidRPr="00A52576">
              <w:rPr>
                <w:rFonts w:ascii="Times New Roman" w:hAnsi="Times New Roman"/>
                <w:sz w:val="20"/>
                <w:szCs w:val="20"/>
              </w:rPr>
              <w:t>первый год планового периода (n+1)</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ind w:left="3" w:right="-62" w:firstLine="105"/>
              <w:jc w:val="center"/>
              <w:rPr>
                <w:rFonts w:ascii="Times New Roman" w:hAnsi="Times New Roman"/>
                <w:sz w:val="20"/>
                <w:szCs w:val="20"/>
              </w:rPr>
            </w:pPr>
            <w:r w:rsidRPr="00A52576">
              <w:rPr>
                <w:rFonts w:ascii="Times New Roman" w:hAnsi="Times New Roman"/>
                <w:sz w:val="20"/>
                <w:szCs w:val="20"/>
              </w:rPr>
              <w:t>второй год планового периода (n+2)</w:t>
            </w:r>
          </w:p>
        </w:tc>
      </w:tr>
      <w:tr w:rsidR="00EB4D17" w:rsidRPr="00A52576" w:rsidTr="001D4911">
        <w:trPr>
          <w:trHeight w:val="232"/>
        </w:trPr>
        <w:tc>
          <w:tcPr>
            <w:tcW w:w="1027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jc w:val="center"/>
              <w:rPr>
                <w:rFonts w:ascii="Times New Roman" w:hAnsi="Times New Roman"/>
                <w:sz w:val="20"/>
                <w:szCs w:val="20"/>
              </w:rPr>
            </w:pPr>
            <w:r w:rsidRPr="00A52576">
              <w:rPr>
                <w:rFonts w:ascii="Times New Roman" w:hAnsi="Times New Roman"/>
                <w:sz w:val="20"/>
                <w:szCs w:val="20"/>
              </w:rPr>
              <w:t>Бюджет сельского поселения Сентябрьский</w:t>
            </w:r>
          </w:p>
        </w:tc>
      </w:tr>
      <w:tr w:rsidR="00EB4D17" w:rsidRPr="00A52576" w:rsidTr="001D4911">
        <w:trPr>
          <w:trHeight w:val="255"/>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jc w:val="center"/>
              <w:outlineLvl w:val="2"/>
              <w:rPr>
                <w:rFonts w:ascii="Times New Roman" w:hAnsi="Times New Roman"/>
                <w:sz w:val="20"/>
                <w:szCs w:val="20"/>
              </w:rPr>
            </w:pPr>
            <w:r w:rsidRPr="00A52576">
              <w:rPr>
                <w:rFonts w:ascii="Times New Roman" w:hAnsi="Times New Roman"/>
                <w:sz w:val="20"/>
                <w:szCs w:val="20"/>
              </w:rPr>
              <w:t>1.</w:t>
            </w:r>
          </w:p>
        </w:tc>
        <w:tc>
          <w:tcPr>
            <w:tcW w:w="3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Доходы бюджета - всего</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19 899,9</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19 677,8</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19 420,3</w:t>
            </w:r>
          </w:p>
        </w:tc>
      </w:tr>
      <w:tr w:rsidR="00EB4D17" w:rsidRPr="00A52576" w:rsidTr="001D4911">
        <w:trPr>
          <w:trHeight w:val="248"/>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jc w:val="center"/>
              <w:rPr>
                <w:rFonts w:ascii="Times New Roman" w:hAnsi="Times New Roman"/>
                <w:sz w:val="20"/>
                <w:szCs w:val="20"/>
              </w:rPr>
            </w:pPr>
          </w:p>
        </w:tc>
        <w:tc>
          <w:tcPr>
            <w:tcW w:w="3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в том числе:</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r>
      <w:tr w:rsidR="00EB4D17" w:rsidRPr="00A52576" w:rsidTr="001D4911">
        <w:trPr>
          <w:trHeight w:val="253"/>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jc w:val="center"/>
              <w:rPr>
                <w:rFonts w:ascii="Times New Roman" w:hAnsi="Times New Roman"/>
                <w:sz w:val="20"/>
                <w:szCs w:val="20"/>
              </w:rPr>
            </w:pPr>
            <w:r w:rsidRPr="00A52576">
              <w:rPr>
                <w:rFonts w:ascii="Times New Roman" w:hAnsi="Times New Roman"/>
                <w:sz w:val="20"/>
                <w:szCs w:val="20"/>
              </w:rPr>
              <w:t>1.1.</w:t>
            </w:r>
          </w:p>
        </w:tc>
        <w:tc>
          <w:tcPr>
            <w:tcW w:w="3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 налоговые доходы</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11 112,0</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11 219,0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11 327,0</w:t>
            </w:r>
          </w:p>
        </w:tc>
      </w:tr>
      <w:tr w:rsidR="00EB4D17" w:rsidRPr="00A52576" w:rsidTr="001D4911">
        <w:trPr>
          <w:trHeight w:val="245"/>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jc w:val="center"/>
              <w:rPr>
                <w:rFonts w:ascii="Times New Roman" w:hAnsi="Times New Roman"/>
                <w:sz w:val="20"/>
                <w:szCs w:val="20"/>
              </w:rPr>
            </w:pPr>
            <w:r w:rsidRPr="00A52576">
              <w:rPr>
                <w:rFonts w:ascii="Times New Roman" w:hAnsi="Times New Roman"/>
                <w:sz w:val="20"/>
                <w:szCs w:val="20"/>
              </w:rPr>
              <w:t>1.2.</w:t>
            </w:r>
          </w:p>
        </w:tc>
        <w:tc>
          <w:tcPr>
            <w:tcW w:w="3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 неналоговые доходы</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320,0</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2 320,0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2 320,0</w:t>
            </w:r>
          </w:p>
        </w:tc>
      </w:tr>
      <w:tr w:rsidR="00EB4D17" w:rsidRPr="00A52576" w:rsidTr="001D4911">
        <w:trPr>
          <w:trHeight w:val="196"/>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jc w:val="center"/>
              <w:rPr>
                <w:rFonts w:ascii="Times New Roman" w:hAnsi="Times New Roman"/>
                <w:sz w:val="20"/>
                <w:szCs w:val="20"/>
              </w:rPr>
            </w:pPr>
            <w:r w:rsidRPr="00A52576">
              <w:rPr>
                <w:rFonts w:ascii="Times New Roman" w:hAnsi="Times New Roman"/>
                <w:sz w:val="20"/>
                <w:szCs w:val="20"/>
              </w:rPr>
              <w:t>1.3.</w:t>
            </w:r>
          </w:p>
        </w:tc>
        <w:tc>
          <w:tcPr>
            <w:tcW w:w="3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 xml:space="preserve">- безвозмездные поступления </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6 467,9</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6 138,8</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5 773,3</w:t>
            </w:r>
          </w:p>
        </w:tc>
      </w:tr>
      <w:tr w:rsidR="00EB4D17" w:rsidRPr="00A52576" w:rsidTr="001D4911">
        <w:trPr>
          <w:trHeight w:val="211"/>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jc w:val="center"/>
              <w:rPr>
                <w:rFonts w:ascii="Times New Roman" w:hAnsi="Times New Roman"/>
                <w:sz w:val="20"/>
                <w:szCs w:val="20"/>
              </w:rPr>
            </w:pPr>
            <w:r w:rsidRPr="00A52576">
              <w:rPr>
                <w:rFonts w:ascii="Times New Roman" w:hAnsi="Times New Roman"/>
                <w:sz w:val="20"/>
                <w:szCs w:val="20"/>
              </w:rPr>
              <w:t>2.</w:t>
            </w:r>
          </w:p>
        </w:tc>
        <w:tc>
          <w:tcPr>
            <w:tcW w:w="3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 xml:space="preserve">Расходы бюджета </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19 899,9</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19 677,8</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19 420,3</w:t>
            </w:r>
          </w:p>
        </w:tc>
      </w:tr>
      <w:tr w:rsidR="00EB4D17" w:rsidRPr="00A52576" w:rsidTr="001D4911">
        <w:trPr>
          <w:trHeight w:val="202"/>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jc w:val="center"/>
              <w:outlineLvl w:val="2"/>
              <w:rPr>
                <w:rFonts w:ascii="Times New Roman" w:hAnsi="Times New Roman"/>
                <w:sz w:val="20"/>
                <w:szCs w:val="20"/>
              </w:rPr>
            </w:pPr>
            <w:r w:rsidRPr="00A52576">
              <w:rPr>
                <w:rFonts w:ascii="Times New Roman" w:hAnsi="Times New Roman"/>
                <w:sz w:val="20"/>
                <w:szCs w:val="20"/>
              </w:rPr>
              <w:t>3.</w:t>
            </w:r>
          </w:p>
        </w:tc>
        <w:tc>
          <w:tcPr>
            <w:tcW w:w="3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 xml:space="preserve">Дефицит (профицит) бюджета </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0,0</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0,0</w:t>
            </w:r>
          </w:p>
        </w:tc>
      </w:tr>
      <w:tr w:rsidR="00EB4D17" w:rsidRPr="00A52576" w:rsidTr="001D4911">
        <w:trPr>
          <w:trHeight w:val="270"/>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jc w:val="center"/>
              <w:outlineLvl w:val="2"/>
              <w:rPr>
                <w:rFonts w:ascii="Times New Roman" w:hAnsi="Times New Roman"/>
                <w:sz w:val="20"/>
                <w:szCs w:val="20"/>
              </w:rPr>
            </w:pPr>
          </w:p>
        </w:tc>
        <w:tc>
          <w:tcPr>
            <w:tcW w:w="3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в %%</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w:t>
            </w:r>
          </w:p>
        </w:tc>
      </w:tr>
      <w:tr w:rsidR="00EB4D17" w:rsidRPr="00A52576" w:rsidTr="001D4911">
        <w:trPr>
          <w:trHeight w:val="194"/>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jc w:val="center"/>
              <w:outlineLvl w:val="2"/>
              <w:rPr>
                <w:rFonts w:ascii="Times New Roman" w:hAnsi="Times New Roman"/>
                <w:sz w:val="20"/>
                <w:szCs w:val="20"/>
              </w:rPr>
            </w:pPr>
            <w:r w:rsidRPr="00A52576">
              <w:rPr>
                <w:rFonts w:ascii="Times New Roman" w:hAnsi="Times New Roman"/>
                <w:sz w:val="20"/>
                <w:szCs w:val="20"/>
              </w:rPr>
              <w:t>4.</w:t>
            </w:r>
          </w:p>
        </w:tc>
        <w:tc>
          <w:tcPr>
            <w:tcW w:w="3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w:t>
            </w:r>
          </w:p>
        </w:tc>
      </w:tr>
    </w:tbl>
    <w:p w:rsidR="00EB4D17" w:rsidRPr="00A52576" w:rsidRDefault="00EB4D17" w:rsidP="001D4911">
      <w:pPr>
        <w:tabs>
          <w:tab w:val="left" w:pos="5670"/>
        </w:tabs>
        <w:autoSpaceDE w:val="0"/>
        <w:autoSpaceDN w:val="0"/>
        <w:adjustRightInd w:val="0"/>
        <w:spacing w:after="0" w:line="240" w:lineRule="auto"/>
        <w:jc w:val="both"/>
        <w:rPr>
          <w:rFonts w:ascii="Times New Roman" w:hAnsi="Times New Roman"/>
          <w:sz w:val="20"/>
          <w:szCs w:val="20"/>
        </w:rPr>
      </w:pPr>
    </w:p>
    <w:p w:rsidR="00EB4D17" w:rsidRPr="00A52576" w:rsidRDefault="00EB4D17" w:rsidP="001D4911">
      <w:pPr>
        <w:pStyle w:val="afff1"/>
        <w:numPr>
          <w:ilvl w:val="0"/>
          <w:numId w:val="30"/>
        </w:numPr>
        <w:spacing w:after="0" w:line="240" w:lineRule="auto"/>
        <w:jc w:val="center"/>
        <w:rPr>
          <w:rFonts w:ascii="Times New Roman" w:hAnsi="Times New Roman"/>
          <w:sz w:val="20"/>
          <w:szCs w:val="20"/>
        </w:rPr>
      </w:pPr>
      <w:r w:rsidRPr="00A52576">
        <w:rPr>
          <w:rFonts w:ascii="Times New Roman" w:hAnsi="Times New Roman"/>
          <w:sz w:val="20"/>
          <w:szCs w:val="20"/>
        </w:rPr>
        <w:t>Объемы бюджетных ассигнований по главным распорядителям</w:t>
      </w:r>
    </w:p>
    <w:p w:rsidR="00EB4D17" w:rsidRPr="00A52576" w:rsidRDefault="00EB4D17" w:rsidP="001D4911">
      <w:pPr>
        <w:spacing w:after="0" w:line="240" w:lineRule="auto"/>
        <w:jc w:val="center"/>
        <w:rPr>
          <w:rFonts w:ascii="Times New Roman" w:hAnsi="Times New Roman"/>
          <w:sz w:val="20"/>
          <w:szCs w:val="20"/>
        </w:rPr>
      </w:pPr>
      <w:r w:rsidRPr="00A52576">
        <w:rPr>
          <w:rFonts w:ascii="Times New Roman" w:hAnsi="Times New Roman"/>
          <w:sz w:val="20"/>
          <w:szCs w:val="20"/>
        </w:rPr>
        <w:t xml:space="preserve">бюджетных средств по разделам, подразделам, целевым статьям </w:t>
      </w:r>
      <w:r w:rsidRPr="00A52576">
        <w:rPr>
          <w:rFonts w:ascii="Times New Roman" w:hAnsi="Times New Roman"/>
          <w:sz w:val="20"/>
          <w:szCs w:val="20"/>
        </w:rPr>
        <w:br/>
        <w:t>и видам расходов классификации расходов бюджета</w:t>
      </w:r>
    </w:p>
    <w:p w:rsidR="00EB4D17" w:rsidRPr="00A52576" w:rsidRDefault="00EB4D17" w:rsidP="001D4911">
      <w:pPr>
        <w:autoSpaceDE w:val="0"/>
        <w:autoSpaceDN w:val="0"/>
        <w:adjustRightInd w:val="0"/>
        <w:spacing w:after="0" w:line="240" w:lineRule="auto"/>
        <w:jc w:val="center"/>
        <w:rPr>
          <w:rFonts w:ascii="Times New Roman" w:hAnsi="Times New Roman"/>
          <w:sz w:val="20"/>
          <w:szCs w:val="20"/>
        </w:rPr>
      </w:pPr>
      <w:r w:rsidRPr="00A52576">
        <w:rPr>
          <w:rFonts w:ascii="Times New Roman" w:hAnsi="Times New Roman"/>
          <w:sz w:val="20"/>
          <w:szCs w:val="20"/>
        </w:rPr>
        <w:t xml:space="preserve">                                                                                                                               тыс. рублей</w:t>
      </w:r>
    </w:p>
    <w:tbl>
      <w:tblPr>
        <w:tblW w:w="11057" w:type="dxa"/>
        <w:tblCellSpacing w:w="5" w:type="nil"/>
        <w:tblInd w:w="-105" w:type="dxa"/>
        <w:tblLayout w:type="fixed"/>
        <w:tblCellMar>
          <w:left w:w="75" w:type="dxa"/>
          <w:right w:w="75" w:type="dxa"/>
        </w:tblCellMar>
        <w:tblLook w:val="0000"/>
      </w:tblPr>
      <w:tblGrid>
        <w:gridCol w:w="3261"/>
        <w:gridCol w:w="709"/>
        <w:gridCol w:w="709"/>
        <w:gridCol w:w="1753"/>
        <w:gridCol w:w="656"/>
        <w:gridCol w:w="1417"/>
        <w:gridCol w:w="1276"/>
        <w:gridCol w:w="1276"/>
      </w:tblGrid>
      <w:tr w:rsidR="00EB4D17" w:rsidRPr="00A52576" w:rsidTr="001D4911">
        <w:trPr>
          <w:tblCellSpacing w:w="5" w:type="nil"/>
        </w:trPr>
        <w:tc>
          <w:tcPr>
            <w:tcW w:w="3261" w:type="dxa"/>
            <w:vMerge w:val="restart"/>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center"/>
              <w:rPr>
                <w:rFonts w:ascii="Times New Roman" w:hAnsi="Times New Roman"/>
                <w:sz w:val="20"/>
                <w:szCs w:val="20"/>
              </w:rPr>
            </w:pPr>
            <w:r w:rsidRPr="00A52576">
              <w:rPr>
                <w:rFonts w:ascii="Times New Roman" w:hAnsi="Times New Roman"/>
                <w:sz w:val="20"/>
                <w:szCs w:val="20"/>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center"/>
              <w:rPr>
                <w:rFonts w:ascii="Times New Roman" w:hAnsi="Times New Roman"/>
                <w:sz w:val="20"/>
                <w:szCs w:val="20"/>
              </w:rPr>
            </w:pPr>
            <w:r w:rsidRPr="00A52576">
              <w:rPr>
                <w:rFonts w:ascii="Times New Roman" w:hAnsi="Times New Roman"/>
                <w:sz w:val="20"/>
                <w:szCs w:val="20"/>
              </w:rPr>
              <w:t>Раздел</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center"/>
              <w:rPr>
                <w:rFonts w:ascii="Times New Roman" w:hAnsi="Times New Roman"/>
                <w:sz w:val="20"/>
                <w:szCs w:val="20"/>
              </w:rPr>
            </w:pPr>
            <w:r w:rsidRPr="00A52576">
              <w:rPr>
                <w:rFonts w:ascii="Times New Roman" w:hAnsi="Times New Roman"/>
                <w:sz w:val="20"/>
                <w:szCs w:val="20"/>
              </w:rPr>
              <w:t>Подраздел</w:t>
            </w:r>
          </w:p>
        </w:tc>
        <w:tc>
          <w:tcPr>
            <w:tcW w:w="1753" w:type="dxa"/>
            <w:vMerge w:val="restart"/>
            <w:tcBorders>
              <w:top w:val="single" w:sz="4" w:space="0" w:color="auto"/>
              <w:left w:val="single" w:sz="4" w:space="0" w:color="auto"/>
              <w:right w:val="single" w:sz="4" w:space="0" w:color="auto"/>
            </w:tcBorders>
            <w:vAlign w:val="center"/>
          </w:tcPr>
          <w:p w:rsidR="00EB4D17" w:rsidRPr="00A52576" w:rsidRDefault="00EB4D17" w:rsidP="002F456F">
            <w:pPr>
              <w:spacing w:after="0" w:line="240" w:lineRule="auto"/>
              <w:jc w:val="center"/>
              <w:rPr>
                <w:rFonts w:ascii="Times New Roman" w:hAnsi="Times New Roman"/>
                <w:sz w:val="20"/>
                <w:szCs w:val="20"/>
              </w:rPr>
            </w:pPr>
            <w:r w:rsidRPr="00A52576">
              <w:rPr>
                <w:rFonts w:ascii="Times New Roman" w:hAnsi="Times New Roman"/>
                <w:sz w:val="20"/>
                <w:szCs w:val="20"/>
              </w:rPr>
              <w:t>Целевая статья</w:t>
            </w:r>
          </w:p>
        </w:tc>
        <w:tc>
          <w:tcPr>
            <w:tcW w:w="656" w:type="dxa"/>
            <w:vMerge w:val="restart"/>
            <w:tcBorders>
              <w:top w:val="single" w:sz="4" w:space="0" w:color="auto"/>
              <w:left w:val="single" w:sz="4" w:space="0" w:color="auto"/>
              <w:right w:val="single" w:sz="4" w:space="0" w:color="auto"/>
            </w:tcBorders>
            <w:vAlign w:val="center"/>
          </w:tcPr>
          <w:p w:rsidR="00EB4D17" w:rsidRPr="00A52576" w:rsidRDefault="00EB4D17" w:rsidP="002F456F">
            <w:pPr>
              <w:spacing w:after="0" w:line="240" w:lineRule="auto"/>
              <w:jc w:val="center"/>
              <w:rPr>
                <w:rFonts w:ascii="Times New Roman" w:hAnsi="Times New Roman"/>
                <w:sz w:val="20"/>
                <w:szCs w:val="20"/>
              </w:rPr>
            </w:pPr>
            <w:r w:rsidRPr="00A52576">
              <w:rPr>
                <w:rFonts w:ascii="Times New Roman" w:hAnsi="Times New Roman"/>
                <w:sz w:val="20"/>
                <w:szCs w:val="20"/>
              </w:rPr>
              <w:t>Вид расходов</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center"/>
              <w:rPr>
                <w:rFonts w:ascii="Times New Roman" w:hAnsi="Times New Roman"/>
                <w:sz w:val="20"/>
                <w:szCs w:val="20"/>
              </w:rPr>
            </w:pPr>
            <w:r w:rsidRPr="00A52576">
              <w:rPr>
                <w:rFonts w:ascii="Times New Roman" w:hAnsi="Times New Roman"/>
                <w:sz w:val="20"/>
                <w:szCs w:val="20"/>
              </w:rPr>
              <w:t>Очередной финансовый год</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center"/>
              <w:rPr>
                <w:rFonts w:ascii="Times New Roman" w:hAnsi="Times New Roman"/>
                <w:sz w:val="20"/>
                <w:szCs w:val="20"/>
              </w:rPr>
            </w:pPr>
            <w:r w:rsidRPr="00A52576">
              <w:rPr>
                <w:rFonts w:ascii="Times New Roman" w:hAnsi="Times New Roman"/>
                <w:sz w:val="20"/>
                <w:szCs w:val="20"/>
              </w:rPr>
              <w:t>Плановый период</w:t>
            </w:r>
          </w:p>
        </w:tc>
      </w:tr>
      <w:tr w:rsidR="00EB4D17" w:rsidRPr="00A52576" w:rsidTr="001D4911">
        <w:trPr>
          <w:tblCellSpacing w:w="5" w:type="nil"/>
        </w:trPr>
        <w:tc>
          <w:tcPr>
            <w:tcW w:w="3261" w:type="dxa"/>
            <w:vMerge/>
            <w:tcBorders>
              <w:top w:val="single" w:sz="4" w:space="0" w:color="auto"/>
              <w:left w:val="single" w:sz="4" w:space="0" w:color="auto"/>
              <w:bottom w:val="single" w:sz="4" w:space="0" w:color="auto"/>
              <w:right w:val="single" w:sz="4" w:space="0" w:color="auto"/>
            </w:tcBorders>
          </w:tcPr>
          <w:p w:rsidR="00EB4D17" w:rsidRPr="00A52576" w:rsidRDefault="00EB4D17" w:rsidP="002F456F">
            <w:pPr>
              <w:spacing w:after="0" w:line="240" w:lineRule="auto"/>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EB4D17" w:rsidRPr="00A52576" w:rsidRDefault="00EB4D17" w:rsidP="002F456F">
            <w:pPr>
              <w:spacing w:after="0" w:line="240" w:lineRule="auto"/>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EB4D17" w:rsidRPr="00A52576" w:rsidRDefault="00EB4D17" w:rsidP="002F456F">
            <w:pPr>
              <w:spacing w:after="0" w:line="240" w:lineRule="auto"/>
              <w:rPr>
                <w:rFonts w:ascii="Times New Roman" w:hAnsi="Times New Roman"/>
                <w:sz w:val="20"/>
                <w:szCs w:val="20"/>
              </w:rPr>
            </w:pPr>
          </w:p>
        </w:tc>
        <w:tc>
          <w:tcPr>
            <w:tcW w:w="1753" w:type="dxa"/>
            <w:vMerge/>
            <w:tcBorders>
              <w:left w:val="single" w:sz="4" w:space="0" w:color="auto"/>
              <w:bottom w:val="single" w:sz="4" w:space="0" w:color="auto"/>
              <w:right w:val="single" w:sz="4" w:space="0" w:color="auto"/>
            </w:tcBorders>
          </w:tcPr>
          <w:p w:rsidR="00EB4D17" w:rsidRPr="00A52576" w:rsidRDefault="00EB4D17" w:rsidP="002F456F">
            <w:pPr>
              <w:spacing w:after="0" w:line="240" w:lineRule="auto"/>
              <w:rPr>
                <w:rFonts w:ascii="Times New Roman" w:hAnsi="Times New Roman"/>
                <w:sz w:val="20"/>
                <w:szCs w:val="20"/>
              </w:rPr>
            </w:pPr>
          </w:p>
        </w:tc>
        <w:tc>
          <w:tcPr>
            <w:tcW w:w="656" w:type="dxa"/>
            <w:vMerge/>
            <w:tcBorders>
              <w:left w:val="single" w:sz="4" w:space="0" w:color="auto"/>
              <w:bottom w:val="single" w:sz="4" w:space="0" w:color="auto"/>
              <w:right w:val="single" w:sz="4" w:space="0" w:color="auto"/>
            </w:tcBorders>
          </w:tcPr>
          <w:p w:rsidR="00EB4D17" w:rsidRPr="00A52576" w:rsidRDefault="00EB4D17" w:rsidP="002F456F">
            <w:pPr>
              <w:spacing w:after="0" w:line="240" w:lineRule="auto"/>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EB4D17" w:rsidRPr="00A52576" w:rsidRDefault="00EB4D17" w:rsidP="002F456F">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center"/>
              <w:rPr>
                <w:rFonts w:ascii="Times New Roman" w:hAnsi="Times New Roman"/>
                <w:sz w:val="20"/>
                <w:szCs w:val="20"/>
              </w:rPr>
            </w:pPr>
            <w:r w:rsidRPr="00A52576">
              <w:rPr>
                <w:rFonts w:ascii="Times New Roman" w:hAnsi="Times New Roman"/>
                <w:sz w:val="20"/>
                <w:szCs w:val="20"/>
              </w:rPr>
              <w:t>1-й год</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center"/>
              <w:rPr>
                <w:rFonts w:ascii="Times New Roman" w:hAnsi="Times New Roman"/>
                <w:sz w:val="20"/>
                <w:szCs w:val="20"/>
              </w:rPr>
            </w:pPr>
            <w:r w:rsidRPr="00A52576">
              <w:rPr>
                <w:rFonts w:ascii="Times New Roman" w:hAnsi="Times New Roman"/>
                <w:sz w:val="20"/>
                <w:szCs w:val="20"/>
              </w:rPr>
              <w:t>2-й год</w:t>
            </w:r>
          </w:p>
        </w:tc>
      </w:tr>
      <w:tr w:rsidR="00EB4D17" w:rsidRPr="00A52576" w:rsidTr="001D4911">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center"/>
              <w:rPr>
                <w:rFonts w:ascii="Times New Roman" w:hAnsi="Times New Roman"/>
                <w:sz w:val="20"/>
                <w:szCs w:val="20"/>
              </w:rPr>
            </w:pPr>
            <w:r w:rsidRPr="00A52576">
              <w:rPr>
                <w:rFonts w:ascii="Times New Roman" w:hAnsi="Times New Roman"/>
                <w:sz w:val="20"/>
                <w:szCs w:val="20"/>
              </w:rPr>
              <w:t>А</w:t>
            </w: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center"/>
              <w:rPr>
                <w:rFonts w:ascii="Times New Roman" w:hAnsi="Times New Roman"/>
                <w:sz w:val="20"/>
                <w:szCs w:val="20"/>
              </w:rPr>
            </w:pPr>
            <w:r w:rsidRPr="00A52576">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center"/>
              <w:rPr>
                <w:rFonts w:ascii="Times New Roman" w:hAnsi="Times New Roman"/>
                <w:sz w:val="20"/>
                <w:szCs w:val="20"/>
              </w:rPr>
            </w:pPr>
            <w:r w:rsidRPr="00A52576">
              <w:rPr>
                <w:rFonts w:ascii="Times New Roman" w:hAnsi="Times New Roman"/>
                <w:sz w:val="20"/>
                <w:szCs w:val="20"/>
              </w:rPr>
              <w:t>2</w:t>
            </w:r>
          </w:p>
        </w:tc>
        <w:tc>
          <w:tcPr>
            <w:tcW w:w="1753"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center"/>
              <w:rPr>
                <w:rFonts w:ascii="Times New Roman" w:hAnsi="Times New Roman"/>
                <w:sz w:val="20"/>
                <w:szCs w:val="20"/>
              </w:rPr>
            </w:pPr>
            <w:r w:rsidRPr="00A52576">
              <w:rPr>
                <w:rFonts w:ascii="Times New Roman" w:hAnsi="Times New Roman"/>
                <w:sz w:val="20"/>
                <w:szCs w:val="20"/>
              </w:rPr>
              <w:t>3</w:t>
            </w: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center"/>
              <w:rPr>
                <w:rFonts w:ascii="Times New Roman" w:hAnsi="Times New Roman"/>
                <w:sz w:val="20"/>
                <w:szCs w:val="20"/>
              </w:rPr>
            </w:pPr>
            <w:r w:rsidRPr="00A52576">
              <w:rPr>
                <w:rFonts w:ascii="Times New Roman" w:hAnsi="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center"/>
              <w:rPr>
                <w:rFonts w:ascii="Times New Roman" w:hAnsi="Times New Roman"/>
                <w:sz w:val="20"/>
                <w:szCs w:val="20"/>
              </w:rPr>
            </w:pPr>
            <w:r w:rsidRPr="00A52576">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center"/>
              <w:rPr>
                <w:rFonts w:ascii="Times New Roman" w:hAnsi="Times New Roman"/>
                <w:sz w:val="20"/>
                <w:szCs w:val="20"/>
              </w:rPr>
            </w:pPr>
            <w:r w:rsidRPr="00A52576">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center"/>
              <w:rPr>
                <w:rFonts w:ascii="Times New Roman" w:hAnsi="Times New Roman"/>
                <w:sz w:val="20"/>
                <w:szCs w:val="20"/>
              </w:rPr>
            </w:pPr>
            <w:r w:rsidRPr="00A52576">
              <w:rPr>
                <w:rFonts w:ascii="Times New Roman" w:hAnsi="Times New Roman"/>
                <w:sz w:val="20"/>
                <w:szCs w:val="20"/>
              </w:rPr>
              <w:t>7</w:t>
            </w:r>
          </w:p>
        </w:tc>
      </w:tr>
      <w:tr w:rsidR="00EB4D17" w:rsidRPr="00A52576" w:rsidTr="001D4911">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rPr>
                <w:rFonts w:ascii="Times New Roman" w:hAnsi="Times New Roman"/>
                <w:b/>
                <w:sz w:val="20"/>
                <w:szCs w:val="20"/>
              </w:rPr>
            </w:pPr>
            <w:r w:rsidRPr="00A52576">
              <w:rPr>
                <w:rFonts w:ascii="Times New Roman" w:hAnsi="Times New Roman"/>
                <w:b/>
                <w:sz w:val="20"/>
                <w:szCs w:val="20"/>
              </w:rPr>
              <w:t>Всего расходов</w:t>
            </w: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b/>
                <w:sz w:val="20"/>
                <w:szCs w:val="20"/>
              </w:rPr>
            </w:pPr>
          </w:p>
        </w:tc>
        <w:tc>
          <w:tcPr>
            <w:tcW w:w="1753"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b/>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b/>
                <w:sz w:val="20"/>
                <w:szCs w:val="20"/>
              </w:rPr>
            </w:pPr>
            <w:r w:rsidRPr="00A52576">
              <w:rPr>
                <w:rFonts w:ascii="Times New Roman" w:hAnsi="Times New Roman"/>
                <w:b/>
                <w:sz w:val="20"/>
                <w:szCs w:val="20"/>
              </w:rPr>
              <w:t>19 899,9</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b/>
                <w:sz w:val="20"/>
                <w:szCs w:val="20"/>
              </w:rPr>
            </w:pPr>
            <w:r w:rsidRPr="00A52576">
              <w:rPr>
                <w:rFonts w:ascii="Times New Roman" w:hAnsi="Times New Roman"/>
                <w:b/>
                <w:sz w:val="20"/>
                <w:szCs w:val="20"/>
              </w:rPr>
              <w:t>19 677,8</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b/>
                <w:sz w:val="20"/>
                <w:szCs w:val="20"/>
              </w:rPr>
            </w:pPr>
            <w:r w:rsidRPr="00A52576">
              <w:rPr>
                <w:rFonts w:ascii="Times New Roman" w:hAnsi="Times New Roman"/>
                <w:b/>
                <w:sz w:val="20"/>
                <w:szCs w:val="20"/>
              </w:rPr>
              <w:t>19 420,3</w:t>
            </w:r>
          </w:p>
        </w:tc>
      </w:tr>
      <w:tr w:rsidR="00EB4D17" w:rsidRPr="00A52576" w:rsidTr="001D4911">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rPr>
                <w:rFonts w:ascii="Times New Roman" w:hAnsi="Times New Roman"/>
                <w:sz w:val="20"/>
                <w:szCs w:val="20"/>
              </w:rPr>
            </w:pPr>
            <w:r w:rsidRPr="00A52576">
              <w:rPr>
                <w:rFonts w:ascii="Times New Roman" w:hAnsi="Times New Roman"/>
                <w:sz w:val="20"/>
                <w:szCs w:val="20"/>
              </w:rPr>
              <w:t>В том числе</w:t>
            </w: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p>
        </w:tc>
        <w:tc>
          <w:tcPr>
            <w:tcW w:w="1753"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p>
        </w:tc>
      </w:tr>
      <w:tr w:rsidR="00EB4D17" w:rsidRPr="00A52576" w:rsidTr="001D4911">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rPr>
                <w:rFonts w:ascii="Times New Roman" w:hAnsi="Times New Roman"/>
                <w:b/>
                <w:sz w:val="20"/>
                <w:szCs w:val="20"/>
              </w:rPr>
            </w:pPr>
            <w:r w:rsidRPr="00A52576">
              <w:rPr>
                <w:rFonts w:ascii="Times New Roman" w:hAnsi="Times New Roman"/>
                <w:b/>
                <w:sz w:val="20"/>
                <w:szCs w:val="20"/>
              </w:rPr>
              <w:t>МУ «Администрация поселения Сентябрьский»</w:t>
            </w: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b/>
                <w:sz w:val="20"/>
                <w:szCs w:val="20"/>
              </w:rPr>
            </w:pPr>
          </w:p>
        </w:tc>
        <w:tc>
          <w:tcPr>
            <w:tcW w:w="1753"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b/>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b/>
                <w:sz w:val="20"/>
                <w:szCs w:val="20"/>
              </w:rPr>
            </w:pPr>
            <w:r w:rsidRPr="00A52576">
              <w:rPr>
                <w:rFonts w:ascii="Times New Roman" w:hAnsi="Times New Roman"/>
                <w:b/>
                <w:sz w:val="20"/>
                <w:szCs w:val="20"/>
              </w:rPr>
              <w:t>15 663</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b/>
                <w:sz w:val="20"/>
                <w:szCs w:val="20"/>
              </w:rPr>
            </w:pPr>
            <w:r w:rsidRPr="00A52576">
              <w:rPr>
                <w:rFonts w:ascii="Times New Roman" w:hAnsi="Times New Roman"/>
                <w:b/>
                <w:sz w:val="20"/>
                <w:szCs w:val="20"/>
              </w:rPr>
              <w:t>14 380,8</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b/>
                <w:sz w:val="20"/>
                <w:szCs w:val="20"/>
              </w:rPr>
            </w:pPr>
            <w:r w:rsidRPr="00A52576">
              <w:rPr>
                <w:rFonts w:ascii="Times New Roman" w:hAnsi="Times New Roman"/>
                <w:b/>
                <w:sz w:val="20"/>
                <w:szCs w:val="20"/>
              </w:rPr>
              <w:t>14 123,3</w:t>
            </w:r>
          </w:p>
        </w:tc>
      </w:tr>
      <w:tr w:rsidR="00EB4D17" w:rsidRPr="00A52576" w:rsidTr="001D4911">
        <w:trPr>
          <w:tblCellSpacing w:w="5" w:type="nil"/>
        </w:trPr>
        <w:tc>
          <w:tcPr>
            <w:tcW w:w="3261" w:type="dxa"/>
            <w:vMerge w:val="restart"/>
            <w:tcBorders>
              <w:top w:val="single" w:sz="4" w:space="0" w:color="auto"/>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Глава поселения</w:t>
            </w:r>
          </w:p>
        </w:tc>
        <w:tc>
          <w:tcPr>
            <w:tcW w:w="709" w:type="dxa"/>
            <w:vMerge w:val="restart"/>
            <w:tcBorders>
              <w:top w:val="single" w:sz="4" w:space="0" w:color="auto"/>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01</w:t>
            </w:r>
          </w:p>
        </w:tc>
        <w:tc>
          <w:tcPr>
            <w:tcW w:w="709" w:type="dxa"/>
            <w:vMerge w:val="restart"/>
            <w:tcBorders>
              <w:top w:val="single" w:sz="4" w:space="0" w:color="auto"/>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02</w:t>
            </w:r>
          </w:p>
        </w:tc>
        <w:tc>
          <w:tcPr>
            <w:tcW w:w="1753" w:type="dxa"/>
            <w:vMerge w:val="restart"/>
            <w:tcBorders>
              <w:top w:val="single" w:sz="4" w:space="0" w:color="auto"/>
              <w:left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50.1.00.02030</w:t>
            </w: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121</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678,09869</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1 930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1 900</w:t>
            </w:r>
          </w:p>
        </w:tc>
      </w:tr>
      <w:tr w:rsidR="00EB4D17" w:rsidRPr="00A52576" w:rsidTr="001D4911">
        <w:trPr>
          <w:tblCellSpacing w:w="5" w:type="nil"/>
        </w:trPr>
        <w:tc>
          <w:tcPr>
            <w:tcW w:w="3261"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p>
        </w:tc>
        <w:tc>
          <w:tcPr>
            <w:tcW w:w="709"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709"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1753" w:type="dxa"/>
            <w:vMerge/>
            <w:tcBorders>
              <w:left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122</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30</w:t>
            </w:r>
          </w:p>
        </w:tc>
      </w:tr>
      <w:tr w:rsidR="00EB4D17" w:rsidRPr="00A52576" w:rsidTr="001D4911">
        <w:trPr>
          <w:tblCellSpacing w:w="5" w:type="nil"/>
        </w:trPr>
        <w:tc>
          <w:tcPr>
            <w:tcW w:w="3261" w:type="dxa"/>
            <w:vMerge/>
            <w:tcBorders>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1753" w:type="dxa"/>
            <w:vMerge/>
            <w:tcBorders>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129</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210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300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300</w:t>
            </w:r>
          </w:p>
        </w:tc>
      </w:tr>
      <w:tr w:rsidR="00EB4D17" w:rsidRPr="00A52576" w:rsidTr="001D4911">
        <w:trPr>
          <w:tblCellSpacing w:w="5" w:type="nil"/>
        </w:trPr>
        <w:tc>
          <w:tcPr>
            <w:tcW w:w="3261" w:type="dxa"/>
            <w:vMerge w:val="restart"/>
            <w:tcBorders>
              <w:top w:val="single" w:sz="4" w:space="0" w:color="auto"/>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Аппарат управления</w:t>
            </w:r>
          </w:p>
        </w:tc>
        <w:tc>
          <w:tcPr>
            <w:tcW w:w="709" w:type="dxa"/>
            <w:vMerge w:val="restart"/>
            <w:tcBorders>
              <w:top w:val="single" w:sz="4" w:space="0" w:color="auto"/>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01</w:t>
            </w:r>
          </w:p>
        </w:tc>
        <w:tc>
          <w:tcPr>
            <w:tcW w:w="709" w:type="dxa"/>
            <w:vMerge w:val="restart"/>
            <w:tcBorders>
              <w:top w:val="single" w:sz="4" w:space="0" w:color="auto"/>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04</w:t>
            </w:r>
          </w:p>
        </w:tc>
        <w:tc>
          <w:tcPr>
            <w:tcW w:w="1753" w:type="dxa"/>
            <w:vMerge w:val="restart"/>
            <w:tcBorders>
              <w:top w:val="single" w:sz="4" w:space="0" w:color="auto"/>
              <w:left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50.1.00.02040</w:t>
            </w: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121</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2 500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4 500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4 500</w:t>
            </w:r>
          </w:p>
        </w:tc>
      </w:tr>
      <w:tr w:rsidR="00EB4D17" w:rsidRPr="00A52576" w:rsidTr="001D4911">
        <w:trPr>
          <w:tblCellSpacing w:w="5" w:type="nil"/>
        </w:trPr>
        <w:tc>
          <w:tcPr>
            <w:tcW w:w="3261" w:type="dxa"/>
            <w:vMerge/>
            <w:tcBorders>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1753" w:type="dxa"/>
            <w:vMerge/>
            <w:tcBorders>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129</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755</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1 360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1 360</w:t>
            </w:r>
          </w:p>
        </w:tc>
      </w:tr>
      <w:tr w:rsidR="00EB4D17" w:rsidRPr="00A52576" w:rsidTr="001D4911">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11</w:t>
            </w:r>
          </w:p>
        </w:tc>
        <w:tc>
          <w:tcPr>
            <w:tcW w:w="1753"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50.0.00.07040</w:t>
            </w: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870</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50</w:t>
            </w:r>
          </w:p>
        </w:tc>
      </w:tr>
      <w:tr w:rsidR="00EB4D17" w:rsidRPr="00A52576" w:rsidTr="001D4911">
        <w:trPr>
          <w:tblCellSpacing w:w="5" w:type="nil"/>
        </w:trPr>
        <w:tc>
          <w:tcPr>
            <w:tcW w:w="3261" w:type="dxa"/>
            <w:vMerge w:val="restart"/>
            <w:tcBorders>
              <w:top w:val="single" w:sz="4" w:space="0" w:color="auto"/>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Другие общегосударственные вопросы</w:t>
            </w:r>
          </w:p>
        </w:tc>
        <w:tc>
          <w:tcPr>
            <w:tcW w:w="709" w:type="dxa"/>
            <w:vMerge w:val="restart"/>
            <w:tcBorders>
              <w:top w:val="single" w:sz="4" w:space="0" w:color="auto"/>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01</w:t>
            </w:r>
          </w:p>
        </w:tc>
        <w:tc>
          <w:tcPr>
            <w:tcW w:w="709" w:type="dxa"/>
            <w:vMerge w:val="restart"/>
            <w:tcBorders>
              <w:top w:val="single" w:sz="4" w:space="0" w:color="auto"/>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13</w:t>
            </w:r>
          </w:p>
        </w:tc>
        <w:tc>
          <w:tcPr>
            <w:tcW w:w="1753"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50.3.00.09200</w:t>
            </w: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244</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35</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35</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35</w:t>
            </w:r>
          </w:p>
        </w:tc>
      </w:tr>
      <w:tr w:rsidR="00EB4D17" w:rsidRPr="00A52576" w:rsidTr="001D4911">
        <w:trPr>
          <w:trHeight w:val="187"/>
          <w:tblCellSpacing w:w="5" w:type="nil"/>
        </w:trPr>
        <w:tc>
          <w:tcPr>
            <w:tcW w:w="3261"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p>
        </w:tc>
        <w:tc>
          <w:tcPr>
            <w:tcW w:w="709"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709"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1753" w:type="dxa"/>
            <w:tcBorders>
              <w:top w:val="single" w:sz="4" w:space="0" w:color="auto"/>
              <w:left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50.3.00.09250</w:t>
            </w:r>
          </w:p>
        </w:tc>
        <w:tc>
          <w:tcPr>
            <w:tcW w:w="656" w:type="dxa"/>
            <w:tcBorders>
              <w:top w:val="single" w:sz="4" w:space="0" w:color="auto"/>
              <w:left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122</w:t>
            </w:r>
          </w:p>
        </w:tc>
        <w:tc>
          <w:tcPr>
            <w:tcW w:w="1417" w:type="dxa"/>
            <w:tcBorders>
              <w:top w:val="single" w:sz="4" w:space="0" w:color="auto"/>
              <w:left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70</w:t>
            </w:r>
          </w:p>
        </w:tc>
        <w:tc>
          <w:tcPr>
            <w:tcW w:w="1276" w:type="dxa"/>
            <w:tcBorders>
              <w:top w:val="single" w:sz="4" w:space="0" w:color="auto"/>
              <w:left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70</w:t>
            </w:r>
          </w:p>
        </w:tc>
        <w:tc>
          <w:tcPr>
            <w:tcW w:w="1276" w:type="dxa"/>
            <w:tcBorders>
              <w:top w:val="single" w:sz="4" w:space="0" w:color="auto"/>
              <w:left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70</w:t>
            </w:r>
          </w:p>
        </w:tc>
      </w:tr>
      <w:tr w:rsidR="00EB4D17" w:rsidRPr="00A52576" w:rsidTr="001D4911">
        <w:trPr>
          <w:tblCellSpacing w:w="5" w:type="nil"/>
        </w:trPr>
        <w:tc>
          <w:tcPr>
            <w:tcW w:w="3261"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p>
        </w:tc>
        <w:tc>
          <w:tcPr>
            <w:tcW w:w="709"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709"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1753" w:type="dxa"/>
            <w:vMerge w:val="restart"/>
            <w:tcBorders>
              <w:top w:val="single" w:sz="4" w:space="0" w:color="auto"/>
              <w:left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50.3.00.09300</w:t>
            </w: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244</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55</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40</w:t>
            </w:r>
          </w:p>
        </w:tc>
      </w:tr>
      <w:tr w:rsidR="00EB4D17" w:rsidRPr="00A52576" w:rsidTr="001D4911">
        <w:trPr>
          <w:tblCellSpacing w:w="5" w:type="nil"/>
        </w:trPr>
        <w:tc>
          <w:tcPr>
            <w:tcW w:w="3261"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p>
        </w:tc>
        <w:tc>
          <w:tcPr>
            <w:tcW w:w="709"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709"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1753" w:type="dxa"/>
            <w:vMerge/>
            <w:tcBorders>
              <w:left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851</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20</w:t>
            </w:r>
          </w:p>
        </w:tc>
      </w:tr>
      <w:tr w:rsidR="00EB4D17" w:rsidRPr="00A52576" w:rsidTr="001D4911">
        <w:trPr>
          <w:tblCellSpacing w:w="5" w:type="nil"/>
        </w:trPr>
        <w:tc>
          <w:tcPr>
            <w:tcW w:w="3261"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p>
        </w:tc>
        <w:tc>
          <w:tcPr>
            <w:tcW w:w="709"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709"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1753" w:type="dxa"/>
            <w:vMerge/>
            <w:tcBorders>
              <w:left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852</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20</w:t>
            </w:r>
          </w:p>
        </w:tc>
      </w:tr>
      <w:tr w:rsidR="00EB4D17" w:rsidRPr="00A52576" w:rsidTr="001D4911">
        <w:trPr>
          <w:tblCellSpacing w:w="5" w:type="nil"/>
        </w:trPr>
        <w:tc>
          <w:tcPr>
            <w:tcW w:w="3261" w:type="dxa"/>
            <w:vMerge/>
            <w:tcBorders>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1753" w:type="dxa"/>
            <w:vMerge/>
            <w:tcBorders>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853</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w:t>
            </w:r>
          </w:p>
        </w:tc>
      </w:tr>
      <w:tr w:rsidR="00EB4D17" w:rsidRPr="00A52576" w:rsidTr="001D4911">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Военно-учетный стол</w:t>
            </w: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02</w:t>
            </w: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03</w:t>
            </w:r>
          </w:p>
        </w:tc>
        <w:tc>
          <w:tcPr>
            <w:tcW w:w="1753"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121</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0</w:t>
            </w:r>
          </w:p>
        </w:tc>
      </w:tr>
      <w:tr w:rsidR="00EB4D17" w:rsidRPr="00A52576" w:rsidTr="001D4911">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ГО и ЧС</w:t>
            </w: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03</w:t>
            </w: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09</w:t>
            </w:r>
          </w:p>
        </w:tc>
        <w:tc>
          <w:tcPr>
            <w:tcW w:w="1753"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50.3.00.03090</w:t>
            </w: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244</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w:t>
            </w:r>
          </w:p>
        </w:tc>
      </w:tr>
      <w:tr w:rsidR="00EB4D17" w:rsidRPr="00A52576" w:rsidTr="001D4911">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03</w:t>
            </w: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14</w:t>
            </w:r>
          </w:p>
        </w:tc>
        <w:tc>
          <w:tcPr>
            <w:tcW w:w="1753"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04.3.01.07950</w:t>
            </w: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244</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10</w:t>
            </w:r>
          </w:p>
        </w:tc>
      </w:tr>
      <w:tr w:rsidR="00EB4D17" w:rsidRPr="00A52576" w:rsidTr="001D4911">
        <w:trPr>
          <w:tblCellSpacing w:w="5" w:type="nil"/>
        </w:trPr>
        <w:tc>
          <w:tcPr>
            <w:tcW w:w="3261" w:type="dxa"/>
            <w:vMerge w:val="restart"/>
            <w:tcBorders>
              <w:top w:val="single" w:sz="4" w:space="0" w:color="auto"/>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Дорожное хозяйство</w:t>
            </w:r>
          </w:p>
        </w:tc>
        <w:tc>
          <w:tcPr>
            <w:tcW w:w="709" w:type="dxa"/>
            <w:vMerge w:val="restart"/>
            <w:tcBorders>
              <w:top w:val="single" w:sz="4" w:space="0" w:color="auto"/>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04</w:t>
            </w:r>
          </w:p>
        </w:tc>
        <w:tc>
          <w:tcPr>
            <w:tcW w:w="709" w:type="dxa"/>
            <w:vMerge w:val="restart"/>
            <w:tcBorders>
              <w:top w:val="single" w:sz="4" w:space="0" w:color="auto"/>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09</w:t>
            </w:r>
          </w:p>
        </w:tc>
        <w:tc>
          <w:tcPr>
            <w:tcW w:w="1753"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03.0.01.04090</w:t>
            </w:r>
          </w:p>
        </w:tc>
        <w:tc>
          <w:tcPr>
            <w:tcW w:w="656" w:type="dxa"/>
            <w:vMerge w:val="restart"/>
            <w:tcBorders>
              <w:top w:val="single" w:sz="4" w:space="0" w:color="auto"/>
              <w:left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244</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123,4</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124,6</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109,5</w:t>
            </w:r>
          </w:p>
        </w:tc>
      </w:tr>
      <w:tr w:rsidR="00EB4D17" w:rsidRPr="00A52576" w:rsidTr="001D4911">
        <w:trPr>
          <w:tblCellSpacing w:w="5" w:type="nil"/>
        </w:trPr>
        <w:tc>
          <w:tcPr>
            <w:tcW w:w="3261"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p>
        </w:tc>
        <w:tc>
          <w:tcPr>
            <w:tcW w:w="709"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709"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1753"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15.0.02.82390</w:t>
            </w:r>
          </w:p>
        </w:tc>
        <w:tc>
          <w:tcPr>
            <w:tcW w:w="656" w:type="dxa"/>
            <w:vMerge/>
            <w:tcBorders>
              <w:left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2 344</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2 367</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2 080</w:t>
            </w:r>
          </w:p>
        </w:tc>
      </w:tr>
      <w:tr w:rsidR="00EB4D17" w:rsidRPr="00A52576" w:rsidTr="001D4911">
        <w:trPr>
          <w:tblCellSpacing w:w="5" w:type="nil"/>
        </w:trPr>
        <w:tc>
          <w:tcPr>
            <w:tcW w:w="3261" w:type="dxa"/>
            <w:vMerge/>
            <w:tcBorders>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1753"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50.3.00.04090</w:t>
            </w:r>
          </w:p>
        </w:tc>
        <w:tc>
          <w:tcPr>
            <w:tcW w:w="656" w:type="dxa"/>
            <w:vMerge/>
            <w:tcBorders>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450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900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900</w:t>
            </w:r>
          </w:p>
        </w:tc>
      </w:tr>
      <w:tr w:rsidR="00EB4D17" w:rsidRPr="00A52576" w:rsidTr="001D4911">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Реализация мероприятий МП «Управление имуществом в МО на 2014-2017 годы»</w:t>
            </w: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01</w:t>
            </w:r>
          </w:p>
        </w:tc>
        <w:tc>
          <w:tcPr>
            <w:tcW w:w="1753"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10.0.01.07950</w:t>
            </w: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244</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309,4</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200</w:t>
            </w:r>
          </w:p>
        </w:tc>
      </w:tr>
      <w:tr w:rsidR="00EB4D17" w:rsidRPr="00A52576" w:rsidTr="001D4911">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Жилищное хозяйство</w:t>
            </w:r>
          </w:p>
          <w:p w:rsidR="00EB4D17" w:rsidRPr="00A52576" w:rsidRDefault="00EB4D17" w:rsidP="002F456F">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01</w:t>
            </w:r>
          </w:p>
        </w:tc>
        <w:tc>
          <w:tcPr>
            <w:tcW w:w="1753"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50.3.00.00350</w:t>
            </w: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244</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400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400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400</w:t>
            </w:r>
          </w:p>
        </w:tc>
      </w:tr>
      <w:tr w:rsidR="00EB4D17" w:rsidRPr="00A52576" w:rsidTr="001D4911">
        <w:trPr>
          <w:tblCellSpacing w:w="5" w:type="nil"/>
        </w:trPr>
        <w:tc>
          <w:tcPr>
            <w:tcW w:w="3261" w:type="dxa"/>
            <w:vMerge w:val="restart"/>
            <w:tcBorders>
              <w:top w:val="single" w:sz="4" w:space="0" w:color="auto"/>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Благоустройство</w:t>
            </w:r>
          </w:p>
        </w:tc>
        <w:tc>
          <w:tcPr>
            <w:tcW w:w="709" w:type="dxa"/>
            <w:vMerge w:val="restart"/>
            <w:tcBorders>
              <w:top w:val="single" w:sz="4" w:space="0" w:color="auto"/>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05</w:t>
            </w:r>
          </w:p>
        </w:tc>
        <w:tc>
          <w:tcPr>
            <w:tcW w:w="709" w:type="dxa"/>
            <w:vMerge w:val="restart"/>
            <w:tcBorders>
              <w:top w:val="single" w:sz="4" w:space="0" w:color="auto"/>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03</w:t>
            </w:r>
          </w:p>
        </w:tc>
        <w:tc>
          <w:tcPr>
            <w:tcW w:w="1753"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50.3.00.06100</w:t>
            </w:r>
          </w:p>
        </w:tc>
        <w:tc>
          <w:tcPr>
            <w:tcW w:w="656" w:type="dxa"/>
            <w:vMerge w:val="restart"/>
            <w:tcBorders>
              <w:top w:val="single" w:sz="4" w:space="0" w:color="auto"/>
              <w:left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244</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540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540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540</w:t>
            </w:r>
          </w:p>
        </w:tc>
      </w:tr>
      <w:tr w:rsidR="00EB4D17" w:rsidRPr="00A52576" w:rsidTr="001D4911">
        <w:trPr>
          <w:tblCellSpacing w:w="5" w:type="nil"/>
        </w:trPr>
        <w:tc>
          <w:tcPr>
            <w:tcW w:w="3261"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p>
        </w:tc>
        <w:tc>
          <w:tcPr>
            <w:tcW w:w="709"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709"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1753"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50.3.00.06300</w:t>
            </w:r>
          </w:p>
        </w:tc>
        <w:tc>
          <w:tcPr>
            <w:tcW w:w="656" w:type="dxa"/>
            <w:vMerge/>
            <w:tcBorders>
              <w:left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160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160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160</w:t>
            </w:r>
          </w:p>
        </w:tc>
      </w:tr>
      <w:tr w:rsidR="00EB4D17" w:rsidRPr="00A52576" w:rsidTr="001D4911">
        <w:trPr>
          <w:tblCellSpacing w:w="5" w:type="nil"/>
        </w:trPr>
        <w:tc>
          <w:tcPr>
            <w:tcW w:w="3261" w:type="dxa"/>
            <w:vMerge/>
            <w:tcBorders>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1753"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50.3.00.06500</w:t>
            </w:r>
          </w:p>
        </w:tc>
        <w:tc>
          <w:tcPr>
            <w:tcW w:w="656" w:type="dxa"/>
            <w:vMerge/>
            <w:tcBorders>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130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1 279,2</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1 021,7</w:t>
            </w:r>
          </w:p>
        </w:tc>
      </w:tr>
      <w:tr w:rsidR="00EB4D17" w:rsidRPr="00A52576" w:rsidTr="001D4911">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Молодежная политика и оздоровление детей</w:t>
            </w: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07</w:t>
            </w: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07</w:t>
            </w:r>
          </w:p>
        </w:tc>
        <w:tc>
          <w:tcPr>
            <w:tcW w:w="1753"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50.3.00.04310</w:t>
            </w: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244</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50</w:t>
            </w:r>
          </w:p>
        </w:tc>
      </w:tr>
      <w:tr w:rsidR="00EB4D17" w:rsidRPr="00A52576" w:rsidTr="001D4911">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03</w:t>
            </w:r>
          </w:p>
        </w:tc>
        <w:tc>
          <w:tcPr>
            <w:tcW w:w="1753"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15.0.02.82390</w:t>
            </w: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540</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6 763,10131</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0,0</w:t>
            </w:r>
          </w:p>
        </w:tc>
      </w:tr>
      <w:tr w:rsidR="00EB4D17" w:rsidRPr="00A52576" w:rsidTr="001D4911">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b/>
                <w:sz w:val="20"/>
                <w:szCs w:val="20"/>
              </w:rPr>
            </w:pPr>
            <w:r w:rsidRPr="00A52576">
              <w:rPr>
                <w:rFonts w:ascii="Times New Roman" w:hAnsi="Times New Roman"/>
                <w:b/>
                <w:sz w:val="20"/>
                <w:szCs w:val="20"/>
              </w:rPr>
              <w:t>МКУ «Управление по делам администрации»</w:t>
            </w: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b/>
                <w:sz w:val="20"/>
                <w:szCs w:val="20"/>
              </w:rPr>
            </w:pPr>
          </w:p>
        </w:tc>
        <w:tc>
          <w:tcPr>
            <w:tcW w:w="1753"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b/>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b/>
                <w:sz w:val="20"/>
                <w:szCs w:val="20"/>
              </w:rPr>
            </w:pPr>
            <w:r w:rsidRPr="00A52576">
              <w:rPr>
                <w:rFonts w:ascii="Times New Roman" w:hAnsi="Times New Roman"/>
                <w:b/>
                <w:sz w:val="20"/>
                <w:szCs w:val="20"/>
              </w:rPr>
              <w:t>4 186,9</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b/>
                <w:sz w:val="20"/>
                <w:szCs w:val="20"/>
              </w:rPr>
            </w:pPr>
            <w:r w:rsidRPr="00A52576">
              <w:rPr>
                <w:rFonts w:ascii="Times New Roman" w:hAnsi="Times New Roman"/>
                <w:b/>
                <w:sz w:val="20"/>
                <w:szCs w:val="20"/>
              </w:rPr>
              <w:t>5 297</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b/>
                <w:sz w:val="20"/>
                <w:szCs w:val="20"/>
              </w:rPr>
            </w:pPr>
            <w:r w:rsidRPr="00A52576">
              <w:rPr>
                <w:rFonts w:ascii="Times New Roman" w:hAnsi="Times New Roman"/>
                <w:b/>
                <w:sz w:val="20"/>
                <w:szCs w:val="20"/>
              </w:rPr>
              <w:t>5 297</w:t>
            </w:r>
          </w:p>
        </w:tc>
      </w:tr>
      <w:tr w:rsidR="00EB4D17" w:rsidRPr="00A52576" w:rsidTr="001D4911">
        <w:trPr>
          <w:tblCellSpacing w:w="5" w:type="nil"/>
        </w:trPr>
        <w:tc>
          <w:tcPr>
            <w:tcW w:w="3261" w:type="dxa"/>
            <w:vMerge w:val="restart"/>
            <w:tcBorders>
              <w:top w:val="single" w:sz="4" w:space="0" w:color="auto"/>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r w:rsidRPr="00A52576">
              <w:rPr>
                <w:rFonts w:ascii="Times New Roman" w:hAnsi="Times New Roman"/>
                <w:sz w:val="20"/>
                <w:szCs w:val="20"/>
              </w:rPr>
              <w:t>Другие общегосударственные вопросы</w:t>
            </w:r>
          </w:p>
        </w:tc>
        <w:tc>
          <w:tcPr>
            <w:tcW w:w="709" w:type="dxa"/>
            <w:vMerge w:val="restart"/>
            <w:tcBorders>
              <w:top w:val="single" w:sz="4" w:space="0" w:color="auto"/>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01</w:t>
            </w:r>
          </w:p>
        </w:tc>
        <w:tc>
          <w:tcPr>
            <w:tcW w:w="709" w:type="dxa"/>
            <w:vMerge w:val="restart"/>
            <w:tcBorders>
              <w:top w:val="single" w:sz="4" w:space="0" w:color="auto"/>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r w:rsidRPr="00A52576">
              <w:rPr>
                <w:rFonts w:ascii="Times New Roman" w:hAnsi="Times New Roman"/>
                <w:sz w:val="20"/>
                <w:szCs w:val="20"/>
              </w:rPr>
              <w:t>13</w:t>
            </w:r>
          </w:p>
        </w:tc>
        <w:tc>
          <w:tcPr>
            <w:tcW w:w="1753" w:type="dxa"/>
            <w:vMerge w:val="restart"/>
            <w:tcBorders>
              <w:top w:val="single" w:sz="4" w:space="0" w:color="auto"/>
              <w:left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50.2.00.00600</w:t>
            </w: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111</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2 257,4</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3 000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3 000</w:t>
            </w:r>
          </w:p>
        </w:tc>
      </w:tr>
      <w:tr w:rsidR="00EB4D17" w:rsidRPr="00A52576" w:rsidTr="001D4911">
        <w:trPr>
          <w:tblCellSpacing w:w="5" w:type="nil"/>
        </w:trPr>
        <w:tc>
          <w:tcPr>
            <w:tcW w:w="3261"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p>
        </w:tc>
        <w:tc>
          <w:tcPr>
            <w:tcW w:w="709"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709"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1753" w:type="dxa"/>
            <w:vMerge/>
            <w:tcBorders>
              <w:left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112</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30</w:t>
            </w:r>
          </w:p>
        </w:tc>
      </w:tr>
      <w:tr w:rsidR="00EB4D17" w:rsidRPr="00A52576" w:rsidTr="001D4911">
        <w:trPr>
          <w:tblCellSpacing w:w="5" w:type="nil"/>
        </w:trPr>
        <w:tc>
          <w:tcPr>
            <w:tcW w:w="3261"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p>
        </w:tc>
        <w:tc>
          <w:tcPr>
            <w:tcW w:w="709"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709"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1753" w:type="dxa"/>
            <w:vMerge/>
            <w:tcBorders>
              <w:left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119</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649</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910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910</w:t>
            </w:r>
          </w:p>
        </w:tc>
      </w:tr>
      <w:tr w:rsidR="00EB4D17" w:rsidRPr="00A52576" w:rsidTr="001D4911">
        <w:trPr>
          <w:tblCellSpacing w:w="5" w:type="nil"/>
        </w:trPr>
        <w:tc>
          <w:tcPr>
            <w:tcW w:w="3261"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p>
        </w:tc>
        <w:tc>
          <w:tcPr>
            <w:tcW w:w="709"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709"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1753" w:type="dxa"/>
            <w:vMerge/>
            <w:tcBorders>
              <w:left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242</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510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600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600</w:t>
            </w:r>
          </w:p>
        </w:tc>
      </w:tr>
      <w:tr w:rsidR="00EB4D17" w:rsidRPr="00A52576" w:rsidTr="001D4911">
        <w:trPr>
          <w:tblCellSpacing w:w="5" w:type="nil"/>
        </w:trPr>
        <w:tc>
          <w:tcPr>
            <w:tcW w:w="3261"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p>
        </w:tc>
        <w:tc>
          <w:tcPr>
            <w:tcW w:w="709"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709"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1753" w:type="dxa"/>
            <w:vMerge/>
            <w:tcBorders>
              <w:left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244</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734,5</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750</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750</w:t>
            </w:r>
          </w:p>
        </w:tc>
      </w:tr>
      <w:tr w:rsidR="00EB4D17" w:rsidRPr="00A52576" w:rsidTr="001D4911">
        <w:trPr>
          <w:tblCellSpacing w:w="5" w:type="nil"/>
        </w:trPr>
        <w:tc>
          <w:tcPr>
            <w:tcW w:w="3261"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p>
        </w:tc>
        <w:tc>
          <w:tcPr>
            <w:tcW w:w="709"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709" w:type="dxa"/>
            <w:vMerge/>
            <w:tcBorders>
              <w:left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1753" w:type="dxa"/>
            <w:vMerge/>
            <w:tcBorders>
              <w:left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852</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2</w:t>
            </w:r>
          </w:p>
        </w:tc>
      </w:tr>
      <w:tr w:rsidR="00EB4D17" w:rsidRPr="00A52576" w:rsidTr="001D4911">
        <w:trPr>
          <w:tblCellSpacing w:w="5" w:type="nil"/>
        </w:trPr>
        <w:tc>
          <w:tcPr>
            <w:tcW w:w="3261" w:type="dxa"/>
            <w:vMerge/>
            <w:tcBorders>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EB4D17" w:rsidRPr="00A52576" w:rsidRDefault="00EB4D17" w:rsidP="002F456F">
            <w:pPr>
              <w:autoSpaceDE w:val="0"/>
              <w:autoSpaceDN w:val="0"/>
              <w:adjustRightInd w:val="0"/>
              <w:spacing w:after="0" w:line="240" w:lineRule="auto"/>
              <w:jc w:val="right"/>
              <w:rPr>
                <w:rFonts w:ascii="Times New Roman" w:hAnsi="Times New Roman"/>
                <w:sz w:val="20"/>
                <w:szCs w:val="20"/>
              </w:rPr>
            </w:pPr>
          </w:p>
        </w:tc>
        <w:tc>
          <w:tcPr>
            <w:tcW w:w="1753" w:type="dxa"/>
            <w:vMerge/>
            <w:tcBorders>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853</w:t>
            </w:r>
          </w:p>
        </w:tc>
        <w:tc>
          <w:tcPr>
            <w:tcW w:w="1417"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5</w:t>
            </w:r>
          </w:p>
        </w:tc>
      </w:tr>
    </w:tbl>
    <w:p w:rsidR="00EB4D17" w:rsidRPr="00A52576" w:rsidRDefault="00EB4D17" w:rsidP="001D4911">
      <w:pPr>
        <w:tabs>
          <w:tab w:val="left" w:pos="5670"/>
        </w:tabs>
        <w:autoSpaceDE w:val="0"/>
        <w:autoSpaceDN w:val="0"/>
        <w:adjustRightInd w:val="0"/>
        <w:spacing w:after="0" w:line="240" w:lineRule="auto"/>
        <w:jc w:val="both"/>
        <w:rPr>
          <w:rFonts w:ascii="Times New Roman" w:hAnsi="Times New Roman"/>
          <w:sz w:val="20"/>
          <w:szCs w:val="20"/>
        </w:rPr>
      </w:pPr>
    </w:p>
    <w:p w:rsidR="00EB4D17" w:rsidRPr="00A52576" w:rsidRDefault="00EB4D17" w:rsidP="001D4911">
      <w:pPr>
        <w:pStyle w:val="afff1"/>
        <w:numPr>
          <w:ilvl w:val="0"/>
          <w:numId w:val="30"/>
        </w:numPr>
        <w:autoSpaceDE w:val="0"/>
        <w:autoSpaceDN w:val="0"/>
        <w:adjustRightInd w:val="0"/>
        <w:spacing w:after="0" w:line="240" w:lineRule="auto"/>
        <w:jc w:val="center"/>
        <w:rPr>
          <w:rFonts w:ascii="Times New Roman" w:hAnsi="Times New Roman"/>
          <w:sz w:val="20"/>
          <w:szCs w:val="20"/>
        </w:rPr>
      </w:pPr>
      <w:r w:rsidRPr="00A52576">
        <w:rPr>
          <w:rFonts w:ascii="Times New Roman" w:hAnsi="Times New Roman"/>
          <w:sz w:val="20"/>
          <w:szCs w:val="20"/>
          <w:lang w:eastAsia="ru-RU"/>
        </w:rPr>
        <w:t>Нормативы отчислений от налоговых доходов в бюджеты</w:t>
      </w:r>
      <w:r w:rsidRPr="00A52576">
        <w:rPr>
          <w:rFonts w:ascii="Times New Roman" w:hAnsi="Times New Roman"/>
          <w:sz w:val="20"/>
          <w:szCs w:val="20"/>
          <w:lang w:eastAsia="ru-RU"/>
        </w:rPr>
        <w:br/>
        <w:t xml:space="preserve"> сельских поселений </w:t>
      </w:r>
      <w:r w:rsidRPr="00A52576">
        <w:rPr>
          <w:rFonts w:ascii="Times New Roman" w:hAnsi="Times New Roman"/>
          <w:sz w:val="20"/>
          <w:szCs w:val="20"/>
        </w:rPr>
        <w:t>(устанавливаемые (подлежащие установлению) муниципальными правовыми актами представительных органов муниципальных образований)</w:t>
      </w:r>
    </w:p>
    <w:p w:rsidR="00EB4D17" w:rsidRPr="00A52576" w:rsidRDefault="00EB4D17" w:rsidP="001D4911">
      <w:pPr>
        <w:autoSpaceDE w:val="0"/>
        <w:autoSpaceDN w:val="0"/>
        <w:adjustRightInd w:val="0"/>
        <w:spacing w:after="0" w:line="240" w:lineRule="auto"/>
        <w:jc w:val="center"/>
        <w:rPr>
          <w:rFonts w:ascii="Times New Roman" w:hAnsi="Times New Roman"/>
          <w:sz w:val="20"/>
          <w:szCs w:val="20"/>
        </w:rPr>
      </w:pPr>
    </w:p>
    <w:tbl>
      <w:tblPr>
        <w:tblW w:w="5066" w:type="pct"/>
        <w:tblInd w:w="-72" w:type="dxa"/>
        <w:tblLayout w:type="fixed"/>
        <w:tblLook w:val="00A0"/>
      </w:tblPr>
      <w:tblGrid>
        <w:gridCol w:w="5939"/>
        <w:gridCol w:w="2699"/>
        <w:gridCol w:w="2341"/>
      </w:tblGrid>
      <w:tr w:rsidR="00EB4D17" w:rsidRPr="00A52576" w:rsidTr="001D4911">
        <w:trPr>
          <w:trHeight w:val="1582"/>
        </w:trPr>
        <w:tc>
          <w:tcPr>
            <w:tcW w:w="2705" w:type="pct"/>
            <w:tcBorders>
              <w:top w:val="single" w:sz="8" w:space="0" w:color="auto"/>
              <w:left w:val="single" w:sz="8" w:space="0" w:color="auto"/>
              <w:bottom w:val="single" w:sz="8" w:space="0" w:color="auto"/>
              <w:right w:val="single" w:sz="8" w:space="0" w:color="auto"/>
            </w:tcBorders>
            <w:vAlign w:val="center"/>
          </w:tcPr>
          <w:p w:rsidR="00EB4D17" w:rsidRPr="00A52576" w:rsidRDefault="00EB4D17" w:rsidP="002F456F">
            <w:pPr>
              <w:spacing w:after="0" w:line="240" w:lineRule="auto"/>
              <w:jc w:val="center"/>
              <w:rPr>
                <w:rFonts w:ascii="Times New Roman" w:hAnsi="Times New Roman"/>
                <w:sz w:val="20"/>
                <w:szCs w:val="20"/>
              </w:rPr>
            </w:pPr>
            <w:r w:rsidRPr="00A52576">
              <w:rPr>
                <w:rFonts w:ascii="Times New Roman" w:hAnsi="Times New Roman"/>
                <w:sz w:val="20"/>
                <w:szCs w:val="20"/>
              </w:rPr>
              <w:t xml:space="preserve">Наименование налогового </w:t>
            </w:r>
            <w:r w:rsidRPr="00A52576">
              <w:rPr>
                <w:rFonts w:ascii="Times New Roman" w:hAnsi="Times New Roman"/>
                <w:sz w:val="20"/>
                <w:szCs w:val="20"/>
              </w:rPr>
              <w:br/>
              <w:t>дохода</w:t>
            </w:r>
          </w:p>
        </w:tc>
        <w:tc>
          <w:tcPr>
            <w:tcW w:w="1229" w:type="pct"/>
            <w:tcBorders>
              <w:top w:val="single" w:sz="8" w:space="0" w:color="auto"/>
              <w:left w:val="nil"/>
              <w:bottom w:val="single" w:sz="8" w:space="0" w:color="auto"/>
              <w:right w:val="single" w:sz="8" w:space="0" w:color="auto"/>
            </w:tcBorders>
            <w:vAlign w:val="center"/>
          </w:tcPr>
          <w:p w:rsidR="00EB4D17" w:rsidRPr="00A52576" w:rsidRDefault="00EB4D17" w:rsidP="002F456F">
            <w:pPr>
              <w:spacing w:after="0" w:line="240" w:lineRule="auto"/>
              <w:jc w:val="center"/>
              <w:rPr>
                <w:rFonts w:ascii="Times New Roman" w:hAnsi="Times New Roman"/>
                <w:sz w:val="20"/>
                <w:szCs w:val="20"/>
              </w:rPr>
            </w:pPr>
            <w:r w:rsidRPr="00A52576">
              <w:rPr>
                <w:rFonts w:ascii="Times New Roman" w:hAnsi="Times New Roman"/>
                <w:sz w:val="20"/>
                <w:szCs w:val="20"/>
              </w:rPr>
              <w:t>Код бюджетной классификации Российской Федерации</w:t>
            </w:r>
          </w:p>
        </w:tc>
        <w:tc>
          <w:tcPr>
            <w:tcW w:w="1066" w:type="pct"/>
            <w:tcBorders>
              <w:top w:val="single" w:sz="8" w:space="0" w:color="auto"/>
              <w:left w:val="nil"/>
              <w:right w:val="single" w:sz="8" w:space="0" w:color="auto"/>
            </w:tcBorders>
            <w:vAlign w:val="center"/>
          </w:tcPr>
          <w:p w:rsidR="00EB4D17" w:rsidRPr="00A52576" w:rsidRDefault="00EB4D17" w:rsidP="002F456F">
            <w:pPr>
              <w:spacing w:after="0" w:line="240" w:lineRule="auto"/>
              <w:jc w:val="center"/>
              <w:rPr>
                <w:rFonts w:ascii="Times New Roman" w:hAnsi="Times New Roman"/>
                <w:sz w:val="20"/>
                <w:szCs w:val="20"/>
              </w:rPr>
            </w:pPr>
            <w:r w:rsidRPr="00A52576">
              <w:rPr>
                <w:rFonts w:ascii="Times New Roman" w:hAnsi="Times New Roman"/>
                <w:sz w:val="20"/>
                <w:szCs w:val="20"/>
              </w:rPr>
              <w:t xml:space="preserve">Нормативы отчислений </w:t>
            </w:r>
            <w:r w:rsidRPr="00A52576">
              <w:rPr>
                <w:rFonts w:ascii="Times New Roman" w:hAnsi="Times New Roman"/>
                <w:sz w:val="20"/>
                <w:szCs w:val="20"/>
              </w:rPr>
              <w:br/>
              <w:t xml:space="preserve">от налоговых доходов, </w:t>
            </w:r>
            <w:r w:rsidRPr="00A52576">
              <w:rPr>
                <w:rFonts w:ascii="Times New Roman" w:hAnsi="Times New Roman"/>
                <w:sz w:val="20"/>
                <w:szCs w:val="20"/>
              </w:rPr>
              <w:br/>
              <w:t>в процентах (бюджет</w:t>
            </w:r>
          </w:p>
          <w:p w:rsidR="00EB4D17" w:rsidRPr="00A52576" w:rsidRDefault="00EB4D17" w:rsidP="002F456F">
            <w:pPr>
              <w:spacing w:after="0" w:line="240" w:lineRule="auto"/>
              <w:jc w:val="center"/>
              <w:rPr>
                <w:rFonts w:ascii="Times New Roman" w:hAnsi="Times New Roman"/>
                <w:sz w:val="20"/>
                <w:szCs w:val="20"/>
              </w:rPr>
            </w:pPr>
            <w:r w:rsidRPr="00A52576">
              <w:rPr>
                <w:rFonts w:ascii="Times New Roman" w:hAnsi="Times New Roman"/>
                <w:sz w:val="20"/>
                <w:szCs w:val="20"/>
              </w:rPr>
              <w:t>поселения)</w:t>
            </w:r>
          </w:p>
        </w:tc>
      </w:tr>
      <w:tr w:rsidR="00EB4D17" w:rsidRPr="00A52576" w:rsidTr="001D4911">
        <w:trPr>
          <w:trHeight w:val="172"/>
        </w:trPr>
        <w:tc>
          <w:tcPr>
            <w:tcW w:w="2705" w:type="pct"/>
            <w:tcBorders>
              <w:top w:val="nil"/>
              <w:left w:val="single" w:sz="8" w:space="0" w:color="auto"/>
              <w:bottom w:val="single" w:sz="8" w:space="0" w:color="auto"/>
              <w:right w:val="single" w:sz="8" w:space="0" w:color="auto"/>
            </w:tcBorders>
            <w:vAlign w:val="center"/>
          </w:tcPr>
          <w:p w:rsidR="00EB4D17" w:rsidRPr="00A52576" w:rsidRDefault="00EB4D17" w:rsidP="002F456F">
            <w:pPr>
              <w:spacing w:after="0" w:line="240" w:lineRule="auto"/>
              <w:jc w:val="center"/>
              <w:rPr>
                <w:rFonts w:ascii="Times New Roman" w:hAnsi="Times New Roman"/>
                <w:sz w:val="20"/>
                <w:szCs w:val="20"/>
              </w:rPr>
            </w:pPr>
            <w:r w:rsidRPr="00A52576">
              <w:rPr>
                <w:rFonts w:ascii="Times New Roman" w:hAnsi="Times New Roman"/>
                <w:sz w:val="20"/>
                <w:szCs w:val="20"/>
              </w:rPr>
              <w:t>2</w:t>
            </w:r>
          </w:p>
        </w:tc>
        <w:tc>
          <w:tcPr>
            <w:tcW w:w="1229"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center"/>
              <w:rPr>
                <w:rFonts w:ascii="Times New Roman" w:hAnsi="Times New Roman"/>
                <w:sz w:val="20"/>
                <w:szCs w:val="20"/>
              </w:rPr>
            </w:pPr>
            <w:r w:rsidRPr="00A52576">
              <w:rPr>
                <w:rFonts w:ascii="Times New Roman" w:hAnsi="Times New Roman"/>
                <w:sz w:val="20"/>
                <w:szCs w:val="20"/>
              </w:rPr>
              <w:t>3</w:t>
            </w:r>
          </w:p>
        </w:tc>
        <w:tc>
          <w:tcPr>
            <w:tcW w:w="1066"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center"/>
              <w:rPr>
                <w:rFonts w:ascii="Times New Roman" w:hAnsi="Times New Roman"/>
                <w:sz w:val="20"/>
                <w:szCs w:val="20"/>
              </w:rPr>
            </w:pPr>
            <w:r w:rsidRPr="00A52576">
              <w:rPr>
                <w:rFonts w:ascii="Times New Roman" w:hAnsi="Times New Roman"/>
                <w:sz w:val="20"/>
                <w:szCs w:val="20"/>
              </w:rPr>
              <w:t>4</w:t>
            </w:r>
          </w:p>
        </w:tc>
      </w:tr>
      <w:tr w:rsidR="00EB4D17" w:rsidRPr="00A52576" w:rsidTr="001D4911">
        <w:trPr>
          <w:trHeight w:val="203"/>
        </w:trPr>
        <w:tc>
          <w:tcPr>
            <w:tcW w:w="2705" w:type="pct"/>
            <w:tcBorders>
              <w:top w:val="nil"/>
              <w:left w:val="single" w:sz="8" w:space="0" w:color="auto"/>
              <w:bottom w:val="single" w:sz="8" w:space="0" w:color="auto"/>
              <w:right w:val="single" w:sz="8" w:space="0" w:color="auto"/>
            </w:tcBorders>
            <w:vAlign w:val="center"/>
          </w:tcPr>
          <w:p w:rsidR="00EB4D17" w:rsidRPr="00A52576" w:rsidRDefault="00EB4D17" w:rsidP="002F456F">
            <w:pPr>
              <w:spacing w:after="0" w:line="240" w:lineRule="auto"/>
              <w:rPr>
                <w:rFonts w:ascii="Times New Roman" w:hAnsi="Times New Roman"/>
                <w:sz w:val="20"/>
                <w:szCs w:val="20"/>
              </w:rPr>
            </w:pPr>
            <w:r w:rsidRPr="00A52576">
              <w:rPr>
                <w:rFonts w:ascii="Times New Roman" w:hAnsi="Times New Roman"/>
                <w:sz w:val="20"/>
                <w:szCs w:val="20"/>
              </w:rPr>
              <w:t>Доходы от размещения временно свободных средств бюджетов поселений</w:t>
            </w:r>
          </w:p>
        </w:tc>
        <w:tc>
          <w:tcPr>
            <w:tcW w:w="1229"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1 11 02033 10 0000 120</w:t>
            </w:r>
          </w:p>
        </w:tc>
        <w:tc>
          <w:tcPr>
            <w:tcW w:w="1066"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100</w:t>
            </w:r>
          </w:p>
        </w:tc>
      </w:tr>
      <w:tr w:rsidR="00EB4D17" w:rsidRPr="00A52576" w:rsidTr="001D4911">
        <w:trPr>
          <w:trHeight w:val="203"/>
        </w:trPr>
        <w:tc>
          <w:tcPr>
            <w:tcW w:w="2705" w:type="pct"/>
            <w:tcBorders>
              <w:top w:val="nil"/>
              <w:left w:val="single" w:sz="8" w:space="0" w:color="auto"/>
              <w:bottom w:val="single" w:sz="8" w:space="0" w:color="auto"/>
              <w:right w:val="single" w:sz="8" w:space="0" w:color="auto"/>
            </w:tcBorders>
            <w:vAlign w:val="center"/>
          </w:tcPr>
          <w:p w:rsidR="00EB4D17" w:rsidRPr="00A52576" w:rsidRDefault="00EB4D17" w:rsidP="002F456F">
            <w:pPr>
              <w:spacing w:after="0" w:line="240" w:lineRule="auto"/>
              <w:rPr>
                <w:rFonts w:ascii="Times New Roman" w:hAnsi="Times New Roman"/>
                <w:sz w:val="20"/>
                <w:szCs w:val="20"/>
              </w:rPr>
            </w:pPr>
            <w:r w:rsidRPr="00A52576">
              <w:rPr>
                <w:rFonts w:ascii="Times New Roman" w:hAnsi="Times New Roman"/>
                <w:sz w:val="20"/>
                <w:szCs w:val="20"/>
              </w:rPr>
              <w:t>Прочие доходы от оказания платных услуг (работ) получателями средств бюджетов поселений</w:t>
            </w:r>
          </w:p>
        </w:tc>
        <w:tc>
          <w:tcPr>
            <w:tcW w:w="1229"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1 13 01995 10 0000 130</w:t>
            </w:r>
          </w:p>
        </w:tc>
        <w:tc>
          <w:tcPr>
            <w:tcW w:w="1066"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100</w:t>
            </w:r>
          </w:p>
        </w:tc>
      </w:tr>
      <w:tr w:rsidR="00EB4D17" w:rsidRPr="00A52576" w:rsidTr="001D4911">
        <w:trPr>
          <w:trHeight w:val="203"/>
        </w:trPr>
        <w:tc>
          <w:tcPr>
            <w:tcW w:w="2705" w:type="pct"/>
            <w:tcBorders>
              <w:top w:val="nil"/>
              <w:left w:val="single" w:sz="8" w:space="0" w:color="auto"/>
              <w:bottom w:val="single" w:sz="8" w:space="0" w:color="auto"/>
              <w:right w:val="single" w:sz="8" w:space="0" w:color="auto"/>
            </w:tcBorders>
            <w:vAlign w:val="center"/>
          </w:tcPr>
          <w:p w:rsidR="00EB4D17" w:rsidRPr="00A52576" w:rsidRDefault="00EB4D17" w:rsidP="002F456F">
            <w:pPr>
              <w:spacing w:after="0" w:line="240" w:lineRule="auto"/>
              <w:rPr>
                <w:rFonts w:ascii="Times New Roman" w:hAnsi="Times New Roman"/>
                <w:sz w:val="20"/>
                <w:szCs w:val="20"/>
              </w:rPr>
            </w:pPr>
            <w:r w:rsidRPr="00A52576">
              <w:rPr>
                <w:rFonts w:ascii="Times New Roman" w:hAnsi="Times New Roman"/>
                <w:sz w:val="20"/>
                <w:szCs w:val="20"/>
              </w:rPr>
              <w:t>Доходы, поступающие в порядке возмещения расходов, понесенных в связи с эксплуатацией имущества поселений</w:t>
            </w:r>
          </w:p>
        </w:tc>
        <w:tc>
          <w:tcPr>
            <w:tcW w:w="1229"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1 13 02065 10 0000 130</w:t>
            </w:r>
          </w:p>
        </w:tc>
        <w:tc>
          <w:tcPr>
            <w:tcW w:w="1066"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100</w:t>
            </w:r>
          </w:p>
        </w:tc>
      </w:tr>
      <w:tr w:rsidR="00EB4D17" w:rsidRPr="00A52576" w:rsidTr="001D4911">
        <w:trPr>
          <w:trHeight w:val="203"/>
        </w:trPr>
        <w:tc>
          <w:tcPr>
            <w:tcW w:w="2705" w:type="pct"/>
            <w:tcBorders>
              <w:top w:val="nil"/>
              <w:left w:val="single" w:sz="8" w:space="0" w:color="auto"/>
              <w:bottom w:val="single" w:sz="8" w:space="0" w:color="auto"/>
              <w:right w:val="single" w:sz="8" w:space="0" w:color="auto"/>
            </w:tcBorders>
            <w:vAlign w:val="center"/>
          </w:tcPr>
          <w:p w:rsidR="00EB4D17" w:rsidRPr="00A52576" w:rsidRDefault="00EB4D17" w:rsidP="002F456F">
            <w:pPr>
              <w:spacing w:after="0" w:line="240" w:lineRule="auto"/>
              <w:rPr>
                <w:rFonts w:ascii="Times New Roman" w:hAnsi="Times New Roman"/>
                <w:sz w:val="20"/>
                <w:szCs w:val="20"/>
              </w:rPr>
            </w:pPr>
            <w:r w:rsidRPr="00A52576">
              <w:rPr>
                <w:rFonts w:ascii="Times New Roman" w:hAnsi="Times New Roman"/>
                <w:sz w:val="20"/>
                <w:szCs w:val="20"/>
              </w:rPr>
              <w:t>Прочие доходы от компенсации затрат бюджетов поселений</w:t>
            </w:r>
          </w:p>
        </w:tc>
        <w:tc>
          <w:tcPr>
            <w:tcW w:w="1229"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1 13 02995 10 0000 130</w:t>
            </w:r>
          </w:p>
        </w:tc>
        <w:tc>
          <w:tcPr>
            <w:tcW w:w="1066"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100</w:t>
            </w:r>
          </w:p>
        </w:tc>
      </w:tr>
      <w:tr w:rsidR="00EB4D17" w:rsidRPr="00A52576" w:rsidTr="001D4911">
        <w:trPr>
          <w:trHeight w:val="203"/>
        </w:trPr>
        <w:tc>
          <w:tcPr>
            <w:tcW w:w="2705" w:type="pct"/>
            <w:tcBorders>
              <w:top w:val="nil"/>
              <w:left w:val="single" w:sz="8" w:space="0" w:color="auto"/>
              <w:bottom w:val="single" w:sz="8" w:space="0" w:color="auto"/>
              <w:right w:val="single" w:sz="8" w:space="0" w:color="auto"/>
            </w:tcBorders>
            <w:vAlign w:val="center"/>
          </w:tcPr>
          <w:p w:rsidR="00EB4D17" w:rsidRPr="00A52576" w:rsidRDefault="00EB4D17" w:rsidP="002F456F">
            <w:pPr>
              <w:spacing w:after="0" w:line="240" w:lineRule="auto"/>
              <w:rPr>
                <w:rFonts w:ascii="Times New Roman" w:hAnsi="Times New Roman"/>
                <w:sz w:val="20"/>
                <w:szCs w:val="20"/>
              </w:rPr>
            </w:pPr>
            <w:r w:rsidRPr="00A52576">
              <w:rPr>
                <w:rFonts w:ascii="Times New Roman" w:hAnsi="Times New Roman"/>
                <w:sz w:val="20"/>
                <w:szCs w:val="20"/>
              </w:rPr>
              <w:t>Платежи, взимаемые организациями поселений за выполнение определенных функций</w:t>
            </w:r>
          </w:p>
        </w:tc>
        <w:tc>
          <w:tcPr>
            <w:tcW w:w="1229"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1 15 02050 10 0000 140</w:t>
            </w:r>
          </w:p>
        </w:tc>
        <w:tc>
          <w:tcPr>
            <w:tcW w:w="1066"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100</w:t>
            </w:r>
          </w:p>
        </w:tc>
      </w:tr>
      <w:tr w:rsidR="00EB4D17" w:rsidRPr="00A52576" w:rsidTr="001D4911">
        <w:trPr>
          <w:trHeight w:val="203"/>
        </w:trPr>
        <w:tc>
          <w:tcPr>
            <w:tcW w:w="2705" w:type="pct"/>
            <w:tcBorders>
              <w:top w:val="nil"/>
              <w:left w:val="single" w:sz="8" w:space="0" w:color="auto"/>
              <w:bottom w:val="single" w:sz="8" w:space="0" w:color="auto"/>
              <w:right w:val="single" w:sz="8" w:space="0" w:color="auto"/>
            </w:tcBorders>
            <w:vAlign w:val="center"/>
          </w:tcPr>
          <w:p w:rsidR="00EB4D17" w:rsidRPr="00A52576" w:rsidRDefault="00EB4D17" w:rsidP="002F456F">
            <w:pPr>
              <w:spacing w:after="0" w:line="240" w:lineRule="auto"/>
              <w:rPr>
                <w:rFonts w:ascii="Times New Roman" w:hAnsi="Times New Roman"/>
                <w:sz w:val="20"/>
                <w:szCs w:val="20"/>
              </w:rPr>
            </w:pPr>
            <w:r w:rsidRPr="00A52576">
              <w:rPr>
                <w:rFonts w:ascii="Times New Roman" w:hAnsi="Times New Roman"/>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c>
          <w:tcPr>
            <w:tcW w:w="1229"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1 16 23051 10 0000 140</w:t>
            </w:r>
          </w:p>
        </w:tc>
        <w:tc>
          <w:tcPr>
            <w:tcW w:w="1066"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100</w:t>
            </w:r>
          </w:p>
        </w:tc>
      </w:tr>
      <w:tr w:rsidR="00EB4D17" w:rsidRPr="00A52576" w:rsidTr="001D4911">
        <w:trPr>
          <w:trHeight w:val="203"/>
        </w:trPr>
        <w:tc>
          <w:tcPr>
            <w:tcW w:w="2705" w:type="pct"/>
            <w:tcBorders>
              <w:top w:val="nil"/>
              <w:left w:val="single" w:sz="8" w:space="0" w:color="auto"/>
              <w:bottom w:val="single" w:sz="8" w:space="0" w:color="auto"/>
              <w:right w:val="single" w:sz="8" w:space="0" w:color="auto"/>
            </w:tcBorders>
            <w:vAlign w:val="center"/>
          </w:tcPr>
          <w:p w:rsidR="00EB4D17" w:rsidRPr="00A52576" w:rsidRDefault="00EB4D17" w:rsidP="002F456F">
            <w:pPr>
              <w:spacing w:after="0" w:line="240" w:lineRule="auto"/>
              <w:rPr>
                <w:rFonts w:ascii="Times New Roman" w:hAnsi="Times New Roman"/>
                <w:sz w:val="20"/>
                <w:szCs w:val="20"/>
              </w:rPr>
            </w:pPr>
            <w:r w:rsidRPr="00A52576">
              <w:rPr>
                <w:rFonts w:ascii="Times New Roman" w:hAnsi="Times New Roman"/>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c>
          <w:tcPr>
            <w:tcW w:w="1229"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1 16 23052 10 0000 140</w:t>
            </w:r>
          </w:p>
        </w:tc>
        <w:tc>
          <w:tcPr>
            <w:tcW w:w="1066"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100</w:t>
            </w:r>
          </w:p>
        </w:tc>
      </w:tr>
      <w:tr w:rsidR="00EB4D17" w:rsidRPr="00A52576" w:rsidTr="001D4911">
        <w:trPr>
          <w:trHeight w:val="203"/>
        </w:trPr>
        <w:tc>
          <w:tcPr>
            <w:tcW w:w="2705" w:type="pct"/>
            <w:tcBorders>
              <w:top w:val="nil"/>
              <w:left w:val="single" w:sz="8" w:space="0" w:color="auto"/>
              <w:bottom w:val="single" w:sz="8" w:space="0" w:color="auto"/>
              <w:right w:val="single" w:sz="8" w:space="0" w:color="auto"/>
            </w:tcBorders>
            <w:vAlign w:val="center"/>
          </w:tcPr>
          <w:p w:rsidR="00EB4D17" w:rsidRPr="00A52576" w:rsidRDefault="00EB4D17" w:rsidP="002F456F">
            <w:pPr>
              <w:spacing w:after="0" w:line="240" w:lineRule="auto"/>
              <w:rPr>
                <w:rFonts w:ascii="Times New Roman" w:hAnsi="Times New Roman"/>
                <w:sz w:val="20"/>
                <w:szCs w:val="20"/>
              </w:rPr>
            </w:pPr>
            <w:r w:rsidRPr="00A52576">
              <w:rPr>
                <w:rFonts w:ascii="Times New Roman" w:hAnsi="Times New Roman"/>
                <w:sz w:val="20"/>
                <w:szCs w:val="20"/>
              </w:rPr>
              <w:t>Невыясненные поступления, зачисляемые в бюджеты поселений</w:t>
            </w:r>
          </w:p>
        </w:tc>
        <w:tc>
          <w:tcPr>
            <w:tcW w:w="1229"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1 17 01050 10 0000 180</w:t>
            </w:r>
          </w:p>
        </w:tc>
        <w:tc>
          <w:tcPr>
            <w:tcW w:w="1066"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100</w:t>
            </w:r>
          </w:p>
        </w:tc>
      </w:tr>
      <w:tr w:rsidR="00EB4D17" w:rsidRPr="00A52576" w:rsidTr="001D4911">
        <w:trPr>
          <w:trHeight w:val="203"/>
        </w:trPr>
        <w:tc>
          <w:tcPr>
            <w:tcW w:w="2705" w:type="pct"/>
            <w:tcBorders>
              <w:top w:val="nil"/>
              <w:left w:val="single" w:sz="8" w:space="0" w:color="auto"/>
              <w:bottom w:val="single" w:sz="8" w:space="0" w:color="auto"/>
              <w:right w:val="single" w:sz="8" w:space="0" w:color="auto"/>
            </w:tcBorders>
            <w:vAlign w:val="center"/>
          </w:tcPr>
          <w:p w:rsidR="00EB4D17" w:rsidRPr="00A52576" w:rsidRDefault="00EB4D17" w:rsidP="002F456F">
            <w:pPr>
              <w:spacing w:after="0" w:line="240" w:lineRule="auto"/>
              <w:rPr>
                <w:rFonts w:ascii="Times New Roman" w:hAnsi="Times New Roman"/>
                <w:sz w:val="20"/>
                <w:szCs w:val="20"/>
              </w:rPr>
            </w:pPr>
            <w:r w:rsidRPr="00A52576">
              <w:rPr>
                <w:rFonts w:ascii="Times New Roman" w:hAnsi="Times New Roman"/>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c>
          <w:tcPr>
            <w:tcW w:w="1229"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1 17 02020 10 0000 180</w:t>
            </w:r>
          </w:p>
        </w:tc>
        <w:tc>
          <w:tcPr>
            <w:tcW w:w="1066"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100</w:t>
            </w:r>
          </w:p>
        </w:tc>
      </w:tr>
      <w:tr w:rsidR="00EB4D17" w:rsidRPr="00A52576" w:rsidTr="001D4911">
        <w:trPr>
          <w:trHeight w:val="203"/>
        </w:trPr>
        <w:tc>
          <w:tcPr>
            <w:tcW w:w="2705" w:type="pct"/>
            <w:tcBorders>
              <w:top w:val="nil"/>
              <w:left w:val="single" w:sz="8" w:space="0" w:color="auto"/>
              <w:bottom w:val="single" w:sz="8" w:space="0" w:color="auto"/>
              <w:right w:val="single" w:sz="8" w:space="0" w:color="auto"/>
            </w:tcBorders>
            <w:vAlign w:val="center"/>
          </w:tcPr>
          <w:p w:rsidR="00EB4D17" w:rsidRPr="00A52576" w:rsidRDefault="00EB4D17" w:rsidP="002F456F">
            <w:pPr>
              <w:spacing w:after="0" w:line="240" w:lineRule="auto"/>
              <w:rPr>
                <w:rFonts w:ascii="Times New Roman" w:hAnsi="Times New Roman"/>
                <w:sz w:val="20"/>
                <w:szCs w:val="20"/>
              </w:rPr>
            </w:pPr>
            <w:r w:rsidRPr="00A52576">
              <w:rPr>
                <w:rFonts w:ascii="Times New Roman" w:hAnsi="Times New Roman"/>
                <w:sz w:val="20"/>
                <w:szCs w:val="20"/>
              </w:rPr>
              <w:t>Прочие неналоговые доходы бюджетов поселений</w:t>
            </w:r>
          </w:p>
        </w:tc>
        <w:tc>
          <w:tcPr>
            <w:tcW w:w="1229"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1 17 05050 10 0000 180</w:t>
            </w:r>
          </w:p>
        </w:tc>
        <w:tc>
          <w:tcPr>
            <w:tcW w:w="1066"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100</w:t>
            </w:r>
          </w:p>
        </w:tc>
      </w:tr>
      <w:tr w:rsidR="00EB4D17" w:rsidRPr="00A52576" w:rsidTr="001D4911">
        <w:trPr>
          <w:trHeight w:val="203"/>
        </w:trPr>
        <w:tc>
          <w:tcPr>
            <w:tcW w:w="2705" w:type="pct"/>
            <w:tcBorders>
              <w:top w:val="nil"/>
              <w:left w:val="single" w:sz="8" w:space="0" w:color="auto"/>
              <w:bottom w:val="single" w:sz="8" w:space="0" w:color="auto"/>
              <w:right w:val="single" w:sz="8" w:space="0" w:color="auto"/>
            </w:tcBorders>
            <w:vAlign w:val="center"/>
          </w:tcPr>
          <w:p w:rsidR="00EB4D17" w:rsidRPr="00A52576" w:rsidRDefault="00EB4D17" w:rsidP="002F456F">
            <w:pPr>
              <w:spacing w:after="0" w:line="240" w:lineRule="auto"/>
              <w:rPr>
                <w:rFonts w:ascii="Times New Roman" w:hAnsi="Times New Roman"/>
                <w:sz w:val="20"/>
                <w:szCs w:val="20"/>
              </w:rPr>
            </w:pPr>
            <w:r w:rsidRPr="00A52576">
              <w:rPr>
                <w:rFonts w:ascii="Times New Roman" w:hAnsi="Times New Roman"/>
                <w:sz w:val="20"/>
                <w:szCs w:val="20"/>
              </w:rPr>
              <w:t>Целевые отчисления от лотерей поселений</w:t>
            </w:r>
          </w:p>
        </w:tc>
        <w:tc>
          <w:tcPr>
            <w:tcW w:w="1229"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1 17 12050 10 0000 180</w:t>
            </w:r>
          </w:p>
        </w:tc>
        <w:tc>
          <w:tcPr>
            <w:tcW w:w="1066"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100</w:t>
            </w:r>
          </w:p>
        </w:tc>
      </w:tr>
      <w:tr w:rsidR="00EB4D17" w:rsidRPr="00A52576" w:rsidTr="001D4911">
        <w:trPr>
          <w:trHeight w:val="203"/>
        </w:trPr>
        <w:tc>
          <w:tcPr>
            <w:tcW w:w="2705" w:type="pct"/>
            <w:tcBorders>
              <w:top w:val="nil"/>
              <w:left w:val="single" w:sz="8" w:space="0" w:color="auto"/>
              <w:bottom w:val="single" w:sz="8" w:space="0" w:color="auto"/>
              <w:right w:val="single" w:sz="8" w:space="0" w:color="auto"/>
            </w:tcBorders>
            <w:vAlign w:val="center"/>
          </w:tcPr>
          <w:p w:rsidR="00EB4D17" w:rsidRPr="00A52576" w:rsidRDefault="00EB4D17" w:rsidP="002F456F">
            <w:pPr>
              <w:spacing w:after="0" w:line="240" w:lineRule="auto"/>
              <w:rPr>
                <w:rFonts w:ascii="Times New Roman" w:hAnsi="Times New Roman"/>
                <w:sz w:val="20"/>
                <w:szCs w:val="20"/>
              </w:rPr>
            </w:pPr>
            <w:r w:rsidRPr="00A52576">
              <w:rPr>
                <w:rFonts w:ascii="Times New Roman" w:hAnsi="Times New Roman"/>
                <w:sz w:val="20"/>
                <w:szCs w:val="20"/>
              </w:rPr>
              <w:t>Средства самообложения граждан, зачисляемые в бюджеты поселений</w:t>
            </w:r>
          </w:p>
        </w:tc>
        <w:tc>
          <w:tcPr>
            <w:tcW w:w="1229"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1 17 14030 10 0000 180</w:t>
            </w:r>
          </w:p>
        </w:tc>
        <w:tc>
          <w:tcPr>
            <w:tcW w:w="1066" w:type="pct"/>
            <w:tcBorders>
              <w:top w:val="single" w:sz="4" w:space="0" w:color="auto"/>
              <w:left w:val="nil"/>
              <w:bottom w:val="single" w:sz="4" w:space="0" w:color="auto"/>
              <w:right w:val="single" w:sz="4" w:space="0" w:color="auto"/>
            </w:tcBorders>
            <w:vAlign w:val="center"/>
          </w:tcPr>
          <w:p w:rsidR="00EB4D17" w:rsidRPr="00A52576" w:rsidRDefault="00EB4D17" w:rsidP="002F456F">
            <w:pPr>
              <w:spacing w:after="0" w:line="240" w:lineRule="auto"/>
              <w:jc w:val="right"/>
              <w:rPr>
                <w:rFonts w:ascii="Times New Roman" w:hAnsi="Times New Roman"/>
                <w:sz w:val="20"/>
                <w:szCs w:val="20"/>
              </w:rPr>
            </w:pPr>
            <w:r w:rsidRPr="00A52576">
              <w:rPr>
                <w:rFonts w:ascii="Times New Roman" w:hAnsi="Times New Roman"/>
                <w:sz w:val="20"/>
                <w:szCs w:val="20"/>
              </w:rPr>
              <w:t>100</w:t>
            </w:r>
          </w:p>
        </w:tc>
      </w:tr>
    </w:tbl>
    <w:p w:rsidR="00EB4D17" w:rsidRPr="00A52576" w:rsidRDefault="00EB4D17" w:rsidP="001D4911">
      <w:pPr>
        <w:spacing w:after="0" w:line="240" w:lineRule="auto"/>
        <w:rPr>
          <w:rFonts w:ascii="Times New Roman" w:hAnsi="Times New Roman"/>
          <w:sz w:val="20"/>
          <w:szCs w:val="20"/>
        </w:rPr>
      </w:pPr>
    </w:p>
    <w:p w:rsidR="00EB4D17" w:rsidRPr="00A52576" w:rsidRDefault="00EB4D17" w:rsidP="001D4911">
      <w:pPr>
        <w:pStyle w:val="NormalWeb"/>
        <w:spacing w:before="0" w:beforeAutospacing="0" w:after="0" w:afterAutospacing="0"/>
        <w:jc w:val="center"/>
        <w:rPr>
          <w:rFonts w:ascii="Times New Roman" w:hAnsi="Times New Roman" w:cs="Times New Roman"/>
          <w:color w:val="000000"/>
          <w:sz w:val="20"/>
          <w:szCs w:val="20"/>
        </w:rPr>
      </w:pPr>
    </w:p>
    <w:p w:rsidR="00EB4D17" w:rsidRPr="00A52576" w:rsidRDefault="00EB4D17" w:rsidP="001D4911">
      <w:pPr>
        <w:pStyle w:val="NormalWeb"/>
        <w:spacing w:before="0" w:beforeAutospacing="0" w:after="0" w:afterAutospacing="0"/>
        <w:jc w:val="center"/>
        <w:rPr>
          <w:rFonts w:ascii="Times New Roman" w:hAnsi="Times New Roman" w:cs="Times New Roman"/>
          <w:color w:val="000000"/>
          <w:sz w:val="20"/>
          <w:szCs w:val="20"/>
        </w:rPr>
      </w:pPr>
    </w:p>
    <w:p w:rsidR="00EB4D17" w:rsidRPr="001D4911" w:rsidRDefault="00EB4D17" w:rsidP="001D4911">
      <w:pPr>
        <w:rPr>
          <w:rFonts w:ascii="Times New Roman" w:hAnsi="Times New Roman"/>
          <w:sz w:val="20"/>
          <w:szCs w:val="20"/>
        </w:rPr>
        <w:sectPr w:rsidR="00EB4D17" w:rsidRPr="001D4911" w:rsidSect="00F6056F">
          <w:footerReference w:type="default" r:id="rId8"/>
          <w:pgSz w:w="11906" w:h="16838"/>
          <w:pgMar w:top="425" w:right="566" w:bottom="357" w:left="720" w:header="709" w:footer="0" w:gutter="0"/>
          <w:cols w:space="708"/>
          <w:docGrid w:linePitch="360"/>
        </w:sectPr>
      </w:pPr>
    </w:p>
    <w:tbl>
      <w:tblPr>
        <w:tblpPr w:leftFromText="180" w:rightFromText="180" w:vertAnchor="text" w:horzAnchor="margin" w:tblpY="432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EB4D17" w:rsidRPr="000C43CE" w:rsidTr="00C66BD4">
        <w:trPr>
          <w:trHeight w:val="132"/>
        </w:trPr>
        <w:tc>
          <w:tcPr>
            <w:tcW w:w="3360" w:type="dxa"/>
            <w:vAlign w:val="center"/>
          </w:tcPr>
          <w:p w:rsidR="00EB4D17" w:rsidRPr="000C43CE" w:rsidRDefault="00EB4D17" w:rsidP="00C66BD4">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EB4D17" w:rsidRPr="000C43CE" w:rsidRDefault="00EB4D17" w:rsidP="00C66BD4">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EB4D17" w:rsidRPr="000C43CE" w:rsidRDefault="00EB4D17" w:rsidP="00C66BD4">
            <w:pPr>
              <w:spacing w:after="0" w:line="240" w:lineRule="auto"/>
              <w:ind w:left="-120"/>
              <w:jc w:val="center"/>
              <w:rPr>
                <w:rFonts w:ascii="Times New Roman" w:hAnsi="Times New Roman"/>
                <w:sz w:val="20"/>
                <w:szCs w:val="20"/>
              </w:rPr>
            </w:pPr>
          </w:p>
          <w:p w:rsidR="00EB4D17" w:rsidRPr="000C43CE" w:rsidRDefault="00EB4D17" w:rsidP="00C66BD4">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EB4D17" w:rsidRPr="000C43CE" w:rsidRDefault="00EB4D17" w:rsidP="00C66BD4">
            <w:pPr>
              <w:spacing w:after="0" w:line="240" w:lineRule="auto"/>
              <w:jc w:val="center"/>
              <w:rPr>
                <w:rFonts w:ascii="Times New Roman" w:hAnsi="Times New Roman"/>
                <w:b/>
                <w:sz w:val="20"/>
                <w:szCs w:val="20"/>
              </w:rPr>
            </w:pPr>
          </w:p>
          <w:p w:rsidR="00EB4D17" w:rsidRPr="000C43CE" w:rsidRDefault="00EB4D17" w:rsidP="00C66BD4">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EB4D17" w:rsidRPr="000C43CE" w:rsidRDefault="00EB4D17" w:rsidP="00C66BD4">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w:t>
            </w:r>
            <w:r>
              <w:rPr>
                <w:rFonts w:ascii="Times New Roman" w:hAnsi="Times New Roman"/>
                <w:sz w:val="20"/>
                <w:szCs w:val="20"/>
              </w:rPr>
              <w:t>Шереметова</w:t>
            </w:r>
          </w:p>
          <w:p w:rsidR="00EB4D17" w:rsidRDefault="00EB4D17" w:rsidP="00C66BD4">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EB4D17" w:rsidRPr="000C43CE" w:rsidRDefault="00EB4D17" w:rsidP="00C66BD4">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EB4D17" w:rsidRPr="000C43CE" w:rsidRDefault="00EB4D17" w:rsidP="00C66BD4">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03.11</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EB4D17" w:rsidRPr="000C43CE" w:rsidRDefault="00EB4D17" w:rsidP="00C66BD4">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EB4D17" w:rsidRPr="000C43CE" w:rsidRDefault="00EB4D17" w:rsidP="00C66BD4">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EB4D17" w:rsidRPr="000C43CE" w:rsidRDefault="00EB4D17" w:rsidP="00C66BD4">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5042"/>
        <w:tblOverlap w:val="never"/>
        <w:tblW w:w="0" w:type="auto"/>
        <w:tblLook w:val="01E0"/>
      </w:tblPr>
      <w:tblGrid>
        <w:gridCol w:w="9708"/>
      </w:tblGrid>
      <w:tr w:rsidR="00EB4D17" w:rsidRPr="000C43CE" w:rsidTr="00C66BD4">
        <w:trPr>
          <w:trHeight w:val="1069"/>
        </w:trPr>
        <w:tc>
          <w:tcPr>
            <w:tcW w:w="9708" w:type="dxa"/>
            <w:tcBorders>
              <w:top w:val="wave" w:sz="6" w:space="0" w:color="auto"/>
              <w:left w:val="wave" w:sz="6" w:space="0" w:color="auto"/>
              <w:bottom w:val="wave" w:sz="6" w:space="0" w:color="auto"/>
              <w:right w:val="wave" w:sz="6" w:space="0" w:color="auto"/>
            </w:tcBorders>
          </w:tcPr>
          <w:p w:rsidR="00EB4D17" w:rsidRPr="000C43CE" w:rsidRDefault="00EB4D17" w:rsidP="00C66BD4">
            <w:pPr>
              <w:spacing w:after="0" w:line="240" w:lineRule="auto"/>
              <w:jc w:val="center"/>
              <w:rPr>
                <w:rFonts w:ascii="Times New Roman" w:hAnsi="Times New Roman"/>
                <w:sz w:val="20"/>
                <w:szCs w:val="20"/>
              </w:rPr>
            </w:pPr>
          </w:p>
          <w:p w:rsidR="00EB4D17" w:rsidRPr="000C43CE" w:rsidRDefault="00EB4D17" w:rsidP="00C66BD4">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EB4D17" w:rsidRPr="000C43CE" w:rsidRDefault="00EB4D17" w:rsidP="00C66BD4">
            <w:pPr>
              <w:spacing w:after="0" w:line="240" w:lineRule="auto"/>
              <w:jc w:val="center"/>
              <w:rPr>
                <w:rFonts w:ascii="Times New Roman" w:hAnsi="Times New Roman"/>
                <w:sz w:val="20"/>
                <w:szCs w:val="20"/>
              </w:rPr>
            </w:pPr>
          </w:p>
          <w:p w:rsidR="00EB4D17" w:rsidRPr="000C43CE" w:rsidRDefault="00EB4D17" w:rsidP="00C66BD4">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EB4D17" w:rsidRPr="000C43CE" w:rsidRDefault="00EB4D17" w:rsidP="00C66BD4">
            <w:pPr>
              <w:spacing w:after="0" w:line="240" w:lineRule="auto"/>
              <w:jc w:val="center"/>
              <w:rPr>
                <w:rFonts w:ascii="Times New Roman" w:hAnsi="Times New Roman"/>
                <w:sz w:val="20"/>
                <w:szCs w:val="20"/>
              </w:rPr>
            </w:pPr>
          </w:p>
        </w:tc>
      </w:tr>
    </w:tbl>
    <w:p w:rsidR="00EB4D17" w:rsidRDefault="00EB4D17" w:rsidP="001C3755">
      <w:pPr>
        <w:tabs>
          <w:tab w:val="left" w:pos="2775"/>
        </w:tabs>
        <w:rPr>
          <w:rFonts w:ascii="Arial" w:hAnsi="Arial" w:cs="Arial"/>
          <w:sz w:val="20"/>
          <w:szCs w:val="20"/>
        </w:rPr>
      </w:pPr>
    </w:p>
    <w:p w:rsidR="00EB4D17" w:rsidRDefault="00EB4D17" w:rsidP="001C3755">
      <w:pPr>
        <w:tabs>
          <w:tab w:val="left" w:pos="2775"/>
        </w:tabs>
        <w:rPr>
          <w:rFonts w:ascii="Arial" w:hAnsi="Arial" w:cs="Arial"/>
          <w:sz w:val="20"/>
          <w:szCs w:val="20"/>
        </w:rPr>
      </w:pPr>
    </w:p>
    <w:p w:rsidR="00EB4D17" w:rsidRDefault="00EB4D17" w:rsidP="001C3755">
      <w:pPr>
        <w:tabs>
          <w:tab w:val="left" w:pos="2775"/>
        </w:tabs>
        <w:rPr>
          <w:rFonts w:ascii="Arial" w:hAnsi="Arial" w:cs="Arial"/>
          <w:sz w:val="20"/>
          <w:szCs w:val="20"/>
        </w:rPr>
      </w:pPr>
    </w:p>
    <w:p w:rsidR="00EB4D17" w:rsidRDefault="00EB4D17" w:rsidP="001C3755">
      <w:pPr>
        <w:tabs>
          <w:tab w:val="left" w:pos="2775"/>
        </w:tabs>
        <w:rPr>
          <w:rFonts w:ascii="Arial" w:hAnsi="Arial" w:cs="Arial"/>
          <w:sz w:val="20"/>
          <w:szCs w:val="20"/>
        </w:rPr>
      </w:pPr>
    </w:p>
    <w:p w:rsidR="00EB4D17" w:rsidRDefault="00EB4D17" w:rsidP="001C3755">
      <w:pPr>
        <w:tabs>
          <w:tab w:val="left" w:pos="2775"/>
        </w:tabs>
        <w:rPr>
          <w:rFonts w:ascii="Arial" w:hAnsi="Arial" w:cs="Arial"/>
          <w:sz w:val="20"/>
          <w:szCs w:val="20"/>
        </w:rPr>
      </w:pPr>
    </w:p>
    <w:p w:rsidR="00EB4D17" w:rsidRDefault="00EB4D17" w:rsidP="001C3755">
      <w:pPr>
        <w:tabs>
          <w:tab w:val="left" w:pos="2775"/>
        </w:tabs>
        <w:rPr>
          <w:rFonts w:ascii="Arial" w:hAnsi="Arial" w:cs="Arial"/>
          <w:sz w:val="20"/>
          <w:szCs w:val="20"/>
        </w:rPr>
      </w:pPr>
    </w:p>
    <w:p w:rsidR="00EB4D17" w:rsidRDefault="00EB4D17" w:rsidP="001C3755">
      <w:pPr>
        <w:tabs>
          <w:tab w:val="left" w:pos="2775"/>
        </w:tabs>
        <w:rPr>
          <w:rFonts w:ascii="Arial" w:hAnsi="Arial" w:cs="Arial"/>
          <w:sz w:val="20"/>
          <w:szCs w:val="20"/>
        </w:rPr>
      </w:pPr>
    </w:p>
    <w:p w:rsidR="00EB4D17" w:rsidRDefault="00EB4D17" w:rsidP="001C3755">
      <w:pPr>
        <w:tabs>
          <w:tab w:val="left" w:pos="2775"/>
        </w:tabs>
        <w:rPr>
          <w:rFonts w:ascii="Arial" w:hAnsi="Arial" w:cs="Arial"/>
          <w:sz w:val="20"/>
          <w:szCs w:val="20"/>
        </w:rPr>
      </w:pPr>
    </w:p>
    <w:p w:rsidR="00EB4D17" w:rsidRDefault="00EB4D17" w:rsidP="001C3755">
      <w:pPr>
        <w:tabs>
          <w:tab w:val="left" w:pos="2775"/>
        </w:tabs>
        <w:rPr>
          <w:rFonts w:ascii="Arial" w:hAnsi="Arial" w:cs="Arial"/>
          <w:sz w:val="20"/>
          <w:szCs w:val="20"/>
        </w:rPr>
      </w:pPr>
    </w:p>
    <w:p w:rsidR="00EB4D17" w:rsidRDefault="00EB4D17" w:rsidP="001C3755">
      <w:pPr>
        <w:tabs>
          <w:tab w:val="left" w:pos="2775"/>
        </w:tabs>
        <w:rPr>
          <w:rFonts w:ascii="Arial" w:hAnsi="Arial" w:cs="Arial"/>
          <w:sz w:val="20"/>
          <w:szCs w:val="20"/>
        </w:rPr>
      </w:pPr>
    </w:p>
    <w:p w:rsidR="00EB4D17" w:rsidRDefault="00EB4D17" w:rsidP="001C3755">
      <w:pPr>
        <w:tabs>
          <w:tab w:val="left" w:pos="2775"/>
        </w:tabs>
        <w:rPr>
          <w:rFonts w:ascii="Arial" w:hAnsi="Arial" w:cs="Arial"/>
          <w:sz w:val="20"/>
          <w:szCs w:val="20"/>
        </w:rPr>
      </w:pPr>
    </w:p>
    <w:p w:rsidR="00EB4D17" w:rsidRDefault="00EB4D17" w:rsidP="001C3755">
      <w:pPr>
        <w:tabs>
          <w:tab w:val="left" w:pos="2775"/>
        </w:tabs>
        <w:rPr>
          <w:rFonts w:ascii="Arial" w:hAnsi="Arial" w:cs="Arial"/>
          <w:sz w:val="20"/>
          <w:szCs w:val="20"/>
        </w:rPr>
      </w:pPr>
    </w:p>
    <w:p w:rsidR="00EB4D17" w:rsidRDefault="00EB4D17" w:rsidP="001C3755">
      <w:pPr>
        <w:tabs>
          <w:tab w:val="left" w:pos="2775"/>
        </w:tabs>
        <w:rPr>
          <w:rFonts w:ascii="Arial" w:hAnsi="Arial" w:cs="Arial"/>
          <w:sz w:val="20"/>
          <w:szCs w:val="20"/>
        </w:rPr>
      </w:pPr>
    </w:p>
    <w:p w:rsidR="00EB4D17" w:rsidRPr="001C3755" w:rsidRDefault="00EB4D17" w:rsidP="001C3755">
      <w:pPr>
        <w:tabs>
          <w:tab w:val="left" w:pos="2775"/>
        </w:tabs>
        <w:rPr>
          <w:rFonts w:ascii="Arial" w:hAnsi="Arial" w:cs="Arial"/>
          <w:sz w:val="20"/>
          <w:szCs w:val="20"/>
        </w:rPr>
      </w:pPr>
    </w:p>
    <w:sectPr w:rsidR="00EB4D17" w:rsidRPr="001C3755" w:rsidSect="009F032F">
      <w:pgSz w:w="11906" w:h="16838"/>
      <w:pgMar w:top="425" w:right="707" w:bottom="360"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D17" w:rsidRDefault="00EB4D17" w:rsidP="001952B6">
      <w:pPr>
        <w:spacing w:after="0" w:line="240" w:lineRule="auto"/>
      </w:pPr>
      <w:r>
        <w:separator/>
      </w:r>
    </w:p>
  </w:endnote>
  <w:endnote w:type="continuationSeparator" w:id="0">
    <w:p w:rsidR="00EB4D17" w:rsidRDefault="00EB4D17"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D17" w:rsidRDefault="00EB4D17">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4</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D17" w:rsidRDefault="00EB4D17" w:rsidP="001952B6">
      <w:pPr>
        <w:spacing w:after="0" w:line="240" w:lineRule="auto"/>
      </w:pPr>
      <w:r>
        <w:separator/>
      </w:r>
    </w:p>
  </w:footnote>
  <w:footnote w:type="continuationSeparator" w:id="0">
    <w:p w:rsidR="00EB4D17" w:rsidRDefault="00EB4D17"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212907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09AA5F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4FEE66E"/>
    <w:lvl w:ilvl="0">
      <w:start w:val="1"/>
      <w:numFmt w:val="decimal"/>
      <w:pStyle w:val="ListNumber3"/>
      <w:lvlText w:val="%1."/>
      <w:lvlJc w:val="left"/>
      <w:pPr>
        <w:tabs>
          <w:tab w:val="num" w:pos="926"/>
        </w:tabs>
        <w:ind w:left="926" w:hanging="360"/>
      </w:pPr>
    </w:lvl>
  </w:abstractNum>
  <w:abstractNum w:abstractNumId="3">
    <w:nsid w:val="FFFFFF7F"/>
    <w:multiLevelType w:val="singleLevel"/>
    <w:tmpl w:val="369C918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5C68A2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BD6150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764FDE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2EAEF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1C03128"/>
    <w:lvl w:ilvl="0">
      <w:start w:val="1"/>
      <w:numFmt w:val="decimal"/>
      <w:pStyle w:val="ListNumber"/>
      <w:lvlText w:val="%1."/>
      <w:lvlJc w:val="left"/>
      <w:pPr>
        <w:tabs>
          <w:tab w:val="num" w:pos="360"/>
        </w:tabs>
        <w:ind w:left="360" w:hanging="360"/>
      </w:pPr>
    </w:lvl>
  </w:abstractNum>
  <w:abstractNum w:abstractNumId="9">
    <w:nsid w:val="FFFFFF89"/>
    <w:multiLevelType w:val="singleLevel"/>
    <w:tmpl w:val="58B8188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3E83762E"/>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3FC2767"/>
    <w:multiLevelType w:val="hybridMultilevel"/>
    <w:tmpl w:val="E050EA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A6450C2"/>
    <w:multiLevelType w:val="multilevel"/>
    <w:tmpl w:val="BD3E67AC"/>
    <w:lvl w:ilvl="0">
      <w:start w:val="1"/>
      <w:numFmt w:val="decimal"/>
      <w:lvlText w:val="%1."/>
      <w:lvlJc w:val="left"/>
      <w:pPr>
        <w:tabs>
          <w:tab w:val="num" w:pos="1680"/>
        </w:tabs>
        <w:ind w:left="1680" w:hanging="9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0"/>
  </w:num>
  <w:num w:numId="13">
    <w:abstractNumId w:val="14"/>
  </w:num>
  <w:num w:numId="14">
    <w:abstractNumId w:val="16"/>
  </w:num>
  <w:num w:numId="15">
    <w:abstractNumId w:val="22"/>
  </w:num>
  <w:num w:numId="16">
    <w:abstractNumId w:val="10"/>
  </w:num>
  <w:num w:numId="17">
    <w:abstractNumId w:val="11"/>
  </w:num>
  <w:num w:numId="18">
    <w:abstractNumId w:val="21"/>
  </w:num>
  <w:num w:numId="19">
    <w:abstractNumId w:val="20"/>
  </w:num>
  <w:num w:numId="20">
    <w:abstractNumId w:val="18"/>
  </w:num>
  <w:num w:numId="21">
    <w:abstractNumId w:val="12"/>
  </w:num>
  <w:num w:numId="22">
    <w:abstractNumId w:val="25"/>
  </w:num>
  <w:num w:numId="23">
    <w:abstractNumId w:val="15"/>
  </w:num>
  <w:num w:numId="24">
    <w:abstractNumId w:val="26"/>
  </w:num>
  <w:num w:numId="25">
    <w:abstractNumId w:val="13"/>
  </w:num>
  <w:num w:numId="2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3"/>
  </w:num>
  <w:num w:numId="31">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0260"/>
    <w:rsid w:val="000012D8"/>
    <w:rsid w:val="00007FAD"/>
    <w:rsid w:val="00025AEA"/>
    <w:rsid w:val="000333A6"/>
    <w:rsid w:val="00036A7B"/>
    <w:rsid w:val="00050B4F"/>
    <w:rsid w:val="00062F1E"/>
    <w:rsid w:val="0006645C"/>
    <w:rsid w:val="00075C66"/>
    <w:rsid w:val="0009502E"/>
    <w:rsid w:val="000A07F4"/>
    <w:rsid w:val="000A0EA5"/>
    <w:rsid w:val="000B0602"/>
    <w:rsid w:val="000C1C45"/>
    <w:rsid w:val="000C3ED3"/>
    <w:rsid w:val="000C43CE"/>
    <w:rsid w:val="000E09B6"/>
    <w:rsid w:val="000F3028"/>
    <w:rsid w:val="000F6940"/>
    <w:rsid w:val="00131B3C"/>
    <w:rsid w:val="00132357"/>
    <w:rsid w:val="00132C21"/>
    <w:rsid w:val="0013566D"/>
    <w:rsid w:val="00136A49"/>
    <w:rsid w:val="001464B4"/>
    <w:rsid w:val="00154D82"/>
    <w:rsid w:val="001952B6"/>
    <w:rsid w:val="001B37F0"/>
    <w:rsid w:val="001B638F"/>
    <w:rsid w:val="001C3755"/>
    <w:rsid w:val="001D10C0"/>
    <w:rsid w:val="001D4911"/>
    <w:rsid w:val="001F1BAD"/>
    <w:rsid w:val="00200345"/>
    <w:rsid w:val="0020395E"/>
    <w:rsid w:val="002103A6"/>
    <w:rsid w:val="00211447"/>
    <w:rsid w:val="00213967"/>
    <w:rsid w:val="0024184E"/>
    <w:rsid w:val="00263C42"/>
    <w:rsid w:val="00271F8D"/>
    <w:rsid w:val="00291032"/>
    <w:rsid w:val="00291C1A"/>
    <w:rsid w:val="002A4F02"/>
    <w:rsid w:val="002B5C84"/>
    <w:rsid w:val="002C5692"/>
    <w:rsid w:val="002C621E"/>
    <w:rsid w:val="002E710A"/>
    <w:rsid w:val="002E791C"/>
    <w:rsid w:val="002F2A66"/>
    <w:rsid w:val="002F456F"/>
    <w:rsid w:val="002F471B"/>
    <w:rsid w:val="00300AB6"/>
    <w:rsid w:val="0032438C"/>
    <w:rsid w:val="00324EDD"/>
    <w:rsid w:val="003262D1"/>
    <w:rsid w:val="00326C50"/>
    <w:rsid w:val="00332E17"/>
    <w:rsid w:val="00346832"/>
    <w:rsid w:val="00352E58"/>
    <w:rsid w:val="00360DD3"/>
    <w:rsid w:val="00360F3E"/>
    <w:rsid w:val="003638DC"/>
    <w:rsid w:val="00380844"/>
    <w:rsid w:val="003B636E"/>
    <w:rsid w:val="003B7ADA"/>
    <w:rsid w:val="003C6BFC"/>
    <w:rsid w:val="003E2B61"/>
    <w:rsid w:val="003E2EDB"/>
    <w:rsid w:val="003E6038"/>
    <w:rsid w:val="00403DDE"/>
    <w:rsid w:val="00417295"/>
    <w:rsid w:val="004512F5"/>
    <w:rsid w:val="004577FB"/>
    <w:rsid w:val="00467196"/>
    <w:rsid w:val="00474DB7"/>
    <w:rsid w:val="00483D65"/>
    <w:rsid w:val="00490E29"/>
    <w:rsid w:val="00493911"/>
    <w:rsid w:val="004A724E"/>
    <w:rsid w:val="004B5BBE"/>
    <w:rsid w:val="004C7C8E"/>
    <w:rsid w:val="004D17BB"/>
    <w:rsid w:val="00500070"/>
    <w:rsid w:val="00515DEC"/>
    <w:rsid w:val="005427B5"/>
    <w:rsid w:val="00545E7B"/>
    <w:rsid w:val="005467E5"/>
    <w:rsid w:val="0056327C"/>
    <w:rsid w:val="00567898"/>
    <w:rsid w:val="0057693D"/>
    <w:rsid w:val="00596477"/>
    <w:rsid w:val="00596C8C"/>
    <w:rsid w:val="0059794A"/>
    <w:rsid w:val="005B67A2"/>
    <w:rsid w:val="005C4770"/>
    <w:rsid w:val="005D172B"/>
    <w:rsid w:val="005D3782"/>
    <w:rsid w:val="005D45CB"/>
    <w:rsid w:val="005D5CFF"/>
    <w:rsid w:val="005E2D85"/>
    <w:rsid w:val="005E5F34"/>
    <w:rsid w:val="005F09FE"/>
    <w:rsid w:val="005F42BA"/>
    <w:rsid w:val="005F63C1"/>
    <w:rsid w:val="00600E8A"/>
    <w:rsid w:val="00604BAD"/>
    <w:rsid w:val="00605D74"/>
    <w:rsid w:val="00610666"/>
    <w:rsid w:val="006143BF"/>
    <w:rsid w:val="00620766"/>
    <w:rsid w:val="006377B1"/>
    <w:rsid w:val="00644EC4"/>
    <w:rsid w:val="00644F3C"/>
    <w:rsid w:val="00646D33"/>
    <w:rsid w:val="00666C6E"/>
    <w:rsid w:val="00667566"/>
    <w:rsid w:val="00673797"/>
    <w:rsid w:val="00674E33"/>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611E"/>
    <w:rsid w:val="00701721"/>
    <w:rsid w:val="00716322"/>
    <w:rsid w:val="00717689"/>
    <w:rsid w:val="00724150"/>
    <w:rsid w:val="007242E9"/>
    <w:rsid w:val="00726D69"/>
    <w:rsid w:val="007305B5"/>
    <w:rsid w:val="007340A4"/>
    <w:rsid w:val="00735C9E"/>
    <w:rsid w:val="0075227E"/>
    <w:rsid w:val="00765BBA"/>
    <w:rsid w:val="00780D46"/>
    <w:rsid w:val="00782EA4"/>
    <w:rsid w:val="00787860"/>
    <w:rsid w:val="00791550"/>
    <w:rsid w:val="00795A0F"/>
    <w:rsid w:val="007A6287"/>
    <w:rsid w:val="007B314C"/>
    <w:rsid w:val="007C02F4"/>
    <w:rsid w:val="007C29D3"/>
    <w:rsid w:val="007C3191"/>
    <w:rsid w:val="007C3552"/>
    <w:rsid w:val="007C5685"/>
    <w:rsid w:val="007C6315"/>
    <w:rsid w:val="007C7237"/>
    <w:rsid w:val="007C7BB6"/>
    <w:rsid w:val="007D3277"/>
    <w:rsid w:val="007E262D"/>
    <w:rsid w:val="00800E4F"/>
    <w:rsid w:val="008153BF"/>
    <w:rsid w:val="00817C81"/>
    <w:rsid w:val="008301AD"/>
    <w:rsid w:val="0083251E"/>
    <w:rsid w:val="00832DD2"/>
    <w:rsid w:val="00834A1A"/>
    <w:rsid w:val="0083798C"/>
    <w:rsid w:val="00841138"/>
    <w:rsid w:val="0084157D"/>
    <w:rsid w:val="00842BB4"/>
    <w:rsid w:val="0087738C"/>
    <w:rsid w:val="00894D40"/>
    <w:rsid w:val="008B6211"/>
    <w:rsid w:val="008C3EBF"/>
    <w:rsid w:val="008C47EB"/>
    <w:rsid w:val="008C4850"/>
    <w:rsid w:val="008C4F74"/>
    <w:rsid w:val="008D2D1D"/>
    <w:rsid w:val="008E16C4"/>
    <w:rsid w:val="008E1EFD"/>
    <w:rsid w:val="00912CBD"/>
    <w:rsid w:val="00913555"/>
    <w:rsid w:val="00932AE2"/>
    <w:rsid w:val="00947999"/>
    <w:rsid w:val="0095591F"/>
    <w:rsid w:val="00964F18"/>
    <w:rsid w:val="00983C0F"/>
    <w:rsid w:val="00984CC8"/>
    <w:rsid w:val="009863A2"/>
    <w:rsid w:val="00990F52"/>
    <w:rsid w:val="00991F70"/>
    <w:rsid w:val="009A0D15"/>
    <w:rsid w:val="009A404E"/>
    <w:rsid w:val="009B3A06"/>
    <w:rsid w:val="009C221E"/>
    <w:rsid w:val="009C601B"/>
    <w:rsid w:val="009D2F9A"/>
    <w:rsid w:val="009D78B9"/>
    <w:rsid w:val="009E63F1"/>
    <w:rsid w:val="009F032F"/>
    <w:rsid w:val="009F3988"/>
    <w:rsid w:val="00A06B98"/>
    <w:rsid w:val="00A17505"/>
    <w:rsid w:val="00A20105"/>
    <w:rsid w:val="00A321E6"/>
    <w:rsid w:val="00A52576"/>
    <w:rsid w:val="00A60BB3"/>
    <w:rsid w:val="00A65F98"/>
    <w:rsid w:val="00A668AB"/>
    <w:rsid w:val="00A744F0"/>
    <w:rsid w:val="00A81259"/>
    <w:rsid w:val="00A9125B"/>
    <w:rsid w:val="00A94B56"/>
    <w:rsid w:val="00A97CC6"/>
    <w:rsid w:val="00AA730C"/>
    <w:rsid w:val="00AB0CF4"/>
    <w:rsid w:val="00AC4BBA"/>
    <w:rsid w:val="00AE052D"/>
    <w:rsid w:val="00AE636E"/>
    <w:rsid w:val="00AF452B"/>
    <w:rsid w:val="00B018B0"/>
    <w:rsid w:val="00B11985"/>
    <w:rsid w:val="00B227EA"/>
    <w:rsid w:val="00B34A6D"/>
    <w:rsid w:val="00B35CE3"/>
    <w:rsid w:val="00B462EE"/>
    <w:rsid w:val="00B60D5F"/>
    <w:rsid w:val="00B72077"/>
    <w:rsid w:val="00B8544A"/>
    <w:rsid w:val="00B85E7D"/>
    <w:rsid w:val="00B95CF5"/>
    <w:rsid w:val="00BA05C9"/>
    <w:rsid w:val="00BA142B"/>
    <w:rsid w:val="00BA24EE"/>
    <w:rsid w:val="00BB2868"/>
    <w:rsid w:val="00BB45F3"/>
    <w:rsid w:val="00BB5BF4"/>
    <w:rsid w:val="00BB6BCA"/>
    <w:rsid w:val="00BC2D59"/>
    <w:rsid w:val="00BC5055"/>
    <w:rsid w:val="00BE416D"/>
    <w:rsid w:val="00BE4B4A"/>
    <w:rsid w:val="00BE672E"/>
    <w:rsid w:val="00BF1B2D"/>
    <w:rsid w:val="00C10745"/>
    <w:rsid w:val="00C1411B"/>
    <w:rsid w:val="00C1477C"/>
    <w:rsid w:val="00C17EA6"/>
    <w:rsid w:val="00C50266"/>
    <w:rsid w:val="00C6413F"/>
    <w:rsid w:val="00C66BD4"/>
    <w:rsid w:val="00C93AA0"/>
    <w:rsid w:val="00C94C78"/>
    <w:rsid w:val="00C97774"/>
    <w:rsid w:val="00CA1E57"/>
    <w:rsid w:val="00CA494D"/>
    <w:rsid w:val="00CB1A6E"/>
    <w:rsid w:val="00CB2B9F"/>
    <w:rsid w:val="00CB58BA"/>
    <w:rsid w:val="00CC11F9"/>
    <w:rsid w:val="00CC4360"/>
    <w:rsid w:val="00CC437E"/>
    <w:rsid w:val="00CD115F"/>
    <w:rsid w:val="00CE3603"/>
    <w:rsid w:val="00D13D76"/>
    <w:rsid w:val="00D26A43"/>
    <w:rsid w:val="00D334ED"/>
    <w:rsid w:val="00D370D4"/>
    <w:rsid w:val="00D421BE"/>
    <w:rsid w:val="00D45049"/>
    <w:rsid w:val="00D475DD"/>
    <w:rsid w:val="00D51081"/>
    <w:rsid w:val="00D55A8C"/>
    <w:rsid w:val="00D60FEA"/>
    <w:rsid w:val="00D70248"/>
    <w:rsid w:val="00D707E6"/>
    <w:rsid w:val="00D73BD2"/>
    <w:rsid w:val="00D86174"/>
    <w:rsid w:val="00DA5E92"/>
    <w:rsid w:val="00DA62CB"/>
    <w:rsid w:val="00DC3E4D"/>
    <w:rsid w:val="00DD371F"/>
    <w:rsid w:val="00DF29DF"/>
    <w:rsid w:val="00DF4E68"/>
    <w:rsid w:val="00DF7628"/>
    <w:rsid w:val="00E05BDE"/>
    <w:rsid w:val="00E137E8"/>
    <w:rsid w:val="00E14915"/>
    <w:rsid w:val="00E206E4"/>
    <w:rsid w:val="00E20E40"/>
    <w:rsid w:val="00E37D11"/>
    <w:rsid w:val="00E47A18"/>
    <w:rsid w:val="00E51D6C"/>
    <w:rsid w:val="00E57762"/>
    <w:rsid w:val="00E618B0"/>
    <w:rsid w:val="00E6643C"/>
    <w:rsid w:val="00E74156"/>
    <w:rsid w:val="00E96F27"/>
    <w:rsid w:val="00EA0224"/>
    <w:rsid w:val="00EA09E6"/>
    <w:rsid w:val="00EA1884"/>
    <w:rsid w:val="00EB236B"/>
    <w:rsid w:val="00EB477C"/>
    <w:rsid w:val="00EB4D17"/>
    <w:rsid w:val="00EC634B"/>
    <w:rsid w:val="00EC725F"/>
    <w:rsid w:val="00EE0EE1"/>
    <w:rsid w:val="00EE6701"/>
    <w:rsid w:val="00F34B7D"/>
    <w:rsid w:val="00F46D52"/>
    <w:rsid w:val="00F51AD5"/>
    <w:rsid w:val="00F6056F"/>
    <w:rsid w:val="00F6320E"/>
    <w:rsid w:val="00F80F12"/>
    <w:rsid w:val="00F8575C"/>
    <w:rsid w:val="00F90904"/>
    <w:rsid w:val="00FB0728"/>
    <w:rsid w:val="00FB342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3"/>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4">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5">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6">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7">
    <w:name w:val="Заголовок таблицы"/>
    <w:basedOn w:val="a6"/>
    <w:uiPriority w:val="99"/>
    <w:rsid w:val="00C17EA6"/>
    <w:pPr>
      <w:jc w:val="center"/>
    </w:pPr>
    <w:rPr>
      <w:b/>
      <w:bCs/>
    </w:rPr>
  </w:style>
  <w:style w:type="paragraph" w:customStyle="1" w:styleId="a8">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9">
    <w:name w:val="Знак Знак"/>
    <w:uiPriority w:val="99"/>
    <w:rsid w:val="00C17EA6"/>
    <w:rPr>
      <w:rFonts w:ascii="Arial" w:hAnsi="Arial"/>
      <w:b/>
      <w:sz w:val="16"/>
      <w:lang w:val="ru-RU" w:eastAsia="ar-SA" w:bidi="ar-SA"/>
    </w:rPr>
  </w:style>
  <w:style w:type="character" w:customStyle="1" w:styleId="aa">
    <w:name w:val="Гипертекстовая ссылка"/>
    <w:uiPriority w:val="99"/>
    <w:rsid w:val="00C17EA6"/>
    <w:rPr>
      <w:color w:val="008000"/>
    </w:rPr>
  </w:style>
  <w:style w:type="character" w:customStyle="1" w:styleId="ab">
    <w:name w:val="Цветовое выделение"/>
    <w:uiPriority w:val="99"/>
    <w:rsid w:val="00C17EA6"/>
    <w:rPr>
      <w:b/>
      <w:color w:val="000080"/>
    </w:rPr>
  </w:style>
  <w:style w:type="character" w:customStyle="1" w:styleId="ac">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d">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3">
    <w:name w:val="Абзац"/>
    <w:basedOn w:val="Normal"/>
    <w:link w:val="a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e">
    <w:name w:val="Абзац Знак"/>
    <w:link w:val="a3"/>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0">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1">
    <w:name w:val="Название таблицы"/>
    <w:basedOn w:val="Caption"/>
    <w:uiPriority w:val="99"/>
    <w:rsid w:val="00332E17"/>
    <w:pPr>
      <w:keepNext/>
      <w:spacing w:after="0"/>
      <w:jc w:val="left"/>
    </w:pPr>
    <w:rPr>
      <w:szCs w:val="22"/>
    </w:rPr>
  </w:style>
  <w:style w:type="paragraph" w:customStyle="1" w:styleId="af2">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3">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4"/>
    <w:uiPriority w:val="99"/>
    <w:rsid w:val="00332E17"/>
    <w:pPr>
      <w:numPr>
        <w:numId w:val="14"/>
      </w:numPr>
      <w:spacing w:after="0" w:line="240" w:lineRule="auto"/>
    </w:pPr>
    <w:rPr>
      <w:rFonts w:ascii="Times New Roman" w:hAnsi="Times New Roman"/>
      <w:sz w:val="20"/>
      <w:szCs w:val="20"/>
    </w:rPr>
  </w:style>
  <w:style w:type="character" w:customStyle="1" w:styleId="af4">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f5">
    <w:name w:val="Требования"/>
    <w:basedOn w:val="Normal"/>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3"/>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Normal"/>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23"/>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
    <w:name w:val="Знак Знак7"/>
    <w:basedOn w:val="Normal"/>
    <w:uiPriority w:val="99"/>
    <w:rsid w:val="00E206E4"/>
    <w:pPr>
      <w:spacing w:after="160" w:line="240" w:lineRule="exact"/>
    </w:pPr>
    <w:rPr>
      <w:rFonts w:ascii="Verdana" w:eastAsia="Calibri" w:hAnsi="Verdana"/>
      <w:sz w:val="20"/>
      <w:szCs w:val="20"/>
      <w:lang w:val="en-US" w:eastAsia="en-US"/>
    </w:rPr>
  </w:style>
  <w:style w:type="paragraph" w:customStyle="1" w:styleId="affe">
    <w:name w:val="Знак Знак Знак Знак"/>
    <w:basedOn w:val="Normal"/>
    <w:uiPriority w:val="99"/>
    <w:rsid w:val="009A404E"/>
    <w:pPr>
      <w:spacing w:after="160" w:line="240" w:lineRule="exact"/>
    </w:pPr>
    <w:rPr>
      <w:rFonts w:ascii="Verdana" w:eastAsia="Calibri" w:hAnsi="Verdana"/>
      <w:sz w:val="20"/>
      <w:szCs w:val="20"/>
      <w:lang w:val="en-US" w:eastAsia="en-US"/>
    </w:rPr>
  </w:style>
  <w:style w:type="paragraph" w:customStyle="1" w:styleId="afff">
    <w:name w:val="Знак Знак Знак Знак Знак Знак Знак"/>
    <w:basedOn w:val="Normal"/>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a">
    <w:name w:val="Знак Знак Знак Знак1"/>
    <w:basedOn w:val="Normal"/>
    <w:uiPriority w:val="99"/>
    <w:rsid w:val="00E51D6C"/>
    <w:pPr>
      <w:spacing w:after="160" w:line="240" w:lineRule="exact"/>
    </w:pPr>
    <w:rPr>
      <w:rFonts w:ascii="Verdana" w:eastAsia="Calibri" w:hAnsi="Verdana"/>
      <w:sz w:val="20"/>
      <w:szCs w:val="20"/>
      <w:lang w:val="en-US" w:eastAsia="en-US"/>
    </w:rPr>
  </w:style>
  <w:style w:type="paragraph" w:customStyle="1" w:styleId="afff0">
    <w:name w:val="Без интервала"/>
    <w:uiPriority w:val="99"/>
    <w:rsid w:val="00AE052D"/>
    <w:rPr>
      <w:rFonts w:eastAsia="Times New Roman"/>
      <w:lang w:eastAsia="en-US"/>
    </w:rPr>
  </w:style>
  <w:style w:type="paragraph" w:customStyle="1" w:styleId="xl89">
    <w:name w:val="xl89"/>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Normal"/>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Normal"/>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Normal"/>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Normal"/>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Normal"/>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Normal"/>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Normal"/>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Normal"/>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Normal"/>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Normal"/>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Normal"/>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Normal"/>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8">
    <w:name w:val="Знак Знак8"/>
    <w:basedOn w:val="Normal"/>
    <w:uiPriority w:val="99"/>
    <w:rsid w:val="009F032F"/>
    <w:pPr>
      <w:spacing w:after="160" w:line="240" w:lineRule="exact"/>
    </w:pPr>
    <w:rPr>
      <w:rFonts w:ascii="Verdana" w:eastAsia="Calibri" w:hAnsi="Verdana"/>
      <w:sz w:val="20"/>
      <w:szCs w:val="20"/>
      <w:lang w:val="en-US" w:eastAsia="en-US"/>
    </w:rPr>
  </w:style>
  <w:style w:type="paragraph" w:customStyle="1" w:styleId="afff1">
    <w:name w:val="Абзац списка"/>
    <w:basedOn w:val="Normal"/>
    <w:uiPriority w:val="99"/>
    <w:rsid w:val="001D4911"/>
    <w:pPr>
      <w:ind w:left="720"/>
      <w:contextualSpacing/>
    </w:pPr>
    <w:rPr>
      <w:lang w:eastAsia="en-US"/>
    </w:rPr>
  </w:style>
  <w:style w:type="numbering" w:customStyle="1" w:styleId="1111111">
    <w:name w:val="1 / 1.1 / 1.1.11"/>
    <w:rsid w:val="00D426F5"/>
    <w:pPr>
      <w:numPr>
        <w:numId w:val="17"/>
      </w:numPr>
    </w:pPr>
  </w:style>
  <w:style w:type="numbering" w:customStyle="1" w:styleId="111111111">
    <w:name w:val="1 / 1.1 / 1.1.1111"/>
    <w:rsid w:val="00D426F5"/>
    <w:pPr>
      <w:numPr>
        <w:numId w:val="25"/>
      </w:numPr>
    </w:pPr>
  </w:style>
  <w:style w:type="numbering" w:customStyle="1" w:styleId="1111115">
    <w:name w:val="1 / 1.1 / 1.1.15"/>
    <w:rsid w:val="00D426F5"/>
    <w:pPr>
      <w:numPr>
        <w:numId w:val="14"/>
      </w:numPr>
    </w:pPr>
  </w:style>
  <w:style w:type="numbering" w:styleId="1ai">
    <w:name w:val="Outline List 1"/>
    <w:basedOn w:val="NoList"/>
    <w:uiPriority w:val="99"/>
    <w:semiHidden/>
    <w:unhideWhenUsed/>
    <w:locked/>
    <w:rsid w:val="00D426F5"/>
    <w:pPr>
      <w:numPr>
        <w:numId w:val="19"/>
      </w:numPr>
    </w:pPr>
  </w:style>
  <w:style w:type="numbering" w:customStyle="1" w:styleId="1ai111">
    <w:name w:val="1 / a / i111"/>
    <w:rsid w:val="00D426F5"/>
    <w:pPr>
      <w:numPr>
        <w:numId w:val="18"/>
      </w:numPr>
    </w:pPr>
  </w:style>
  <w:style w:type="numbering" w:customStyle="1" w:styleId="1ai1">
    <w:name w:val="1 / a / i1"/>
    <w:rsid w:val="00D426F5"/>
    <w:pPr>
      <w:numPr>
        <w:numId w:val="12"/>
      </w:numPr>
    </w:pPr>
  </w:style>
</w:styles>
</file>

<file path=word/webSettings.xml><?xml version="1.0" encoding="utf-8"?>
<w:webSettings xmlns:r="http://schemas.openxmlformats.org/officeDocument/2006/relationships" xmlns:w="http://schemas.openxmlformats.org/wordprocessingml/2006/main">
  <w:divs>
    <w:div w:id="326328560">
      <w:marLeft w:val="0"/>
      <w:marRight w:val="0"/>
      <w:marTop w:val="0"/>
      <w:marBottom w:val="0"/>
      <w:divBdr>
        <w:top w:val="none" w:sz="0" w:space="0" w:color="auto"/>
        <w:left w:val="none" w:sz="0" w:space="0" w:color="auto"/>
        <w:bottom w:val="none" w:sz="0" w:space="0" w:color="auto"/>
        <w:right w:val="none" w:sz="0" w:space="0" w:color="auto"/>
      </w:divBdr>
    </w:div>
    <w:div w:id="326328561">
      <w:marLeft w:val="0"/>
      <w:marRight w:val="0"/>
      <w:marTop w:val="0"/>
      <w:marBottom w:val="0"/>
      <w:divBdr>
        <w:top w:val="none" w:sz="0" w:space="0" w:color="auto"/>
        <w:left w:val="none" w:sz="0" w:space="0" w:color="auto"/>
        <w:bottom w:val="none" w:sz="0" w:space="0" w:color="auto"/>
        <w:right w:val="none" w:sz="0" w:space="0" w:color="auto"/>
      </w:divBdr>
    </w:div>
    <w:div w:id="326328562">
      <w:marLeft w:val="0"/>
      <w:marRight w:val="0"/>
      <w:marTop w:val="0"/>
      <w:marBottom w:val="0"/>
      <w:divBdr>
        <w:top w:val="none" w:sz="0" w:space="0" w:color="auto"/>
        <w:left w:val="none" w:sz="0" w:space="0" w:color="auto"/>
        <w:bottom w:val="none" w:sz="0" w:space="0" w:color="auto"/>
        <w:right w:val="none" w:sz="0" w:space="0" w:color="auto"/>
      </w:divBdr>
    </w:div>
    <w:div w:id="326328563">
      <w:marLeft w:val="0"/>
      <w:marRight w:val="0"/>
      <w:marTop w:val="0"/>
      <w:marBottom w:val="0"/>
      <w:divBdr>
        <w:top w:val="none" w:sz="0" w:space="0" w:color="auto"/>
        <w:left w:val="none" w:sz="0" w:space="0" w:color="auto"/>
        <w:bottom w:val="none" w:sz="0" w:space="0" w:color="auto"/>
        <w:right w:val="none" w:sz="0" w:space="0" w:color="auto"/>
      </w:divBdr>
    </w:div>
    <w:div w:id="326328564">
      <w:marLeft w:val="0"/>
      <w:marRight w:val="0"/>
      <w:marTop w:val="0"/>
      <w:marBottom w:val="0"/>
      <w:divBdr>
        <w:top w:val="none" w:sz="0" w:space="0" w:color="auto"/>
        <w:left w:val="none" w:sz="0" w:space="0" w:color="auto"/>
        <w:bottom w:val="none" w:sz="0" w:space="0" w:color="auto"/>
        <w:right w:val="none" w:sz="0" w:space="0" w:color="auto"/>
      </w:divBdr>
    </w:div>
    <w:div w:id="326328565">
      <w:marLeft w:val="0"/>
      <w:marRight w:val="0"/>
      <w:marTop w:val="0"/>
      <w:marBottom w:val="0"/>
      <w:divBdr>
        <w:top w:val="none" w:sz="0" w:space="0" w:color="auto"/>
        <w:left w:val="none" w:sz="0" w:space="0" w:color="auto"/>
        <w:bottom w:val="none" w:sz="0" w:space="0" w:color="auto"/>
        <w:right w:val="none" w:sz="0" w:space="0" w:color="auto"/>
      </w:divBdr>
    </w:div>
    <w:div w:id="326328566">
      <w:marLeft w:val="0"/>
      <w:marRight w:val="0"/>
      <w:marTop w:val="0"/>
      <w:marBottom w:val="0"/>
      <w:divBdr>
        <w:top w:val="none" w:sz="0" w:space="0" w:color="auto"/>
        <w:left w:val="none" w:sz="0" w:space="0" w:color="auto"/>
        <w:bottom w:val="none" w:sz="0" w:space="0" w:color="auto"/>
        <w:right w:val="none" w:sz="0" w:space="0" w:color="auto"/>
      </w:divBdr>
    </w:div>
    <w:div w:id="326328567">
      <w:marLeft w:val="0"/>
      <w:marRight w:val="0"/>
      <w:marTop w:val="0"/>
      <w:marBottom w:val="0"/>
      <w:divBdr>
        <w:top w:val="none" w:sz="0" w:space="0" w:color="auto"/>
        <w:left w:val="none" w:sz="0" w:space="0" w:color="auto"/>
        <w:bottom w:val="none" w:sz="0" w:space="0" w:color="auto"/>
        <w:right w:val="none" w:sz="0" w:space="0" w:color="auto"/>
      </w:divBdr>
    </w:div>
    <w:div w:id="326328568">
      <w:marLeft w:val="0"/>
      <w:marRight w:val="0"/>
      <w:marTop w:val="0"/>
      <w:marBottom w:val="0"/>
      <w:divBdr>
        <w:top w:val="none" w:sz="0" w:space="0" w:color="auto"/>
        <w:left w:val="none" w:sz="0" w:space="0" w:color="auto"/>
        <w:bottom w:val="none" w:sz="0" w:space="0" w:color="auto"/>
        <w:right w:val="none" w:sz="0" w:space="0" w:color="auto"/>
      </w:divBdr>
    </w:div>
    <w:div w:id="326328569">
      <w:marLeft w:val="0"/>
      <w:marRight w:val="0"/>
      <w:marTop w:val="0"/>
      <w:marBottom w:val="0"/>
      <w:divBdr>
        <w:top w:val="none" w:sz="0" w:space="0" w:color="auto"/>
        <w:left w:val="none" w:sz="0" w:space="0" w:color="auto"/>
        <w:bottom w:val="none" w:sz="0" w:space="0" w:color="auto"/>
        <w:right w:val="none" w:sz="0" w:space="0" w:color="auto"/>
      </w:divBdr>
    </w:div>
    <w:div w:id="326328570">
      <w:marLeft w:val="0"/>
      <w:marRight w:val="0"/>
      <w:marTop w:val="0"/>
      <w:marBottom w:val="0"/>
      <w:divBdr>
        <w:top w:val="none" w:sz="0" w:space="0" w:color="auto"/>
        <w:left w:val="none" w:sz="0" w:space="0" w:color="auto"/>
        <w:bottom w:val="none" w:sz="0" w:space="0" w:color="auto"/>
        <w:right w:val="none" w:sz="0" w:space="0" w:color="auto"/>
      </w:divBdr>
    </w:div>
    <w:div w:id="326328571">
      <w:marLeft w:val="0"/>
      <w:marRight w:val="0"/>
      <w:marTop w:val="0"/>
      <w:marBottom w:val="0"/>
      <w:divBdr>
        <w:top w:val="none" w:sz="0" w:space="0" w:color="auto"/>
        <w:left w:val="none" w:sz="0" w:space="0" w:color="auto"/>
        <w:bottom w:val="none" w:sz="0" w:space="0" w:color="auto"/>
        <w:right w:val="none" w:sz="0" w:space="0" w:color="auto"/>
      </w:divBdr>
    </w:div>
    <w:div w:id="326328572">
      <w:marLeft w:val="0"/>
      <w:marRight w:val="0"/>
      <w:marTop w:val="0"/>
      <w:marBottom w:val="0"/>
      <w:divBdr>
        <w:top w:val="none" w:sz="0" w:space="0" w:color="auto"/>
        <w:left w:val="none" w:sz="0" w:space="0" w:color="auto"/>
        <w:bottom w:val="none" w:sz="0" w:space="0" w:color="auto"/>
        <w:right w:val="none" w:sz="0" w:space="0" w:color="auto"/>
      </w:divBdr>
    </w:div>
    <w:div w:id="326328573">
      <w:marLeft w:val="0"/>
      <w:marRight w:val="0"/>
      <w:marTop w:val="0"/>
      <w:marBottom w:val="0"/>
      <w:divBdr>
        <w:top w:val="none" w:sz="0" w:space="0" w:color="auto"/>
        <w:left w:val="none" w:sz="0" w:space="0" w:color="auto"/>
        <w:bottom w:val="none" w:sz="0" w:space="0" w:color="auto"/>
        <w:right w:val="none" w:sz="0" w:space="0" w:color="auto"/>
      </w:divBdr>
    </w:div>
    <w:div w:id="326328574">
      <w:marLeft w:val="0"/>
      <w:marRight w:val="0"/>
      <w:marTop w:val="0"/>
      <w:marBottom w:val="0"/>
      <w:divBdr>
        <w:top w:val="none" w:sz="0" w:space="0" w:color="auto"/>
        <w:left w:val="none" w:sz="0" w:space="0" w:color="auto"/>
        <w:bottom w:val="none" w:sz="0" w:space="0" w:color="auto"/>
        <w:right w:val="none" w:sz="0" w:space="0" w:color="auto"/>
      </w:divBdr>
    </w:div>
    <w:div w:id="326328575">
      <w:marLeft w:val="0"/>
      <w:marRight w:val="0"/>
      <w:marTop w:val="0"/>
      <w:marBottom w:val="0"/>
      <w:divBdr>
        <w:top w:val="none" w:sz="0" w:space="0" w:color="auto"/>
        <w:left w:val="none" w:sz="0" w:space="0" w:color="auto"/>
        <w:bottom w:val="none" w:sz="0" w:space="0" w:color="auto"/>
        <w:right w:val="none" w:sz="0" w:space="0" w:color="auto"/>
      </w:divBdr>
    </w:div>
    <w:div w:id="326328576">
      <w:marLeft w:val="0"/>
      <w:marRight w:val="0"/>
      <w:marTop w:val="0"/>
      <w:marBottom w:val="0"/>
      <w:divBdr>
        <w:top w:val="none" w:sz="0" w:space="0" w:color="auto"/>
        <w:left w:val="none" w:sz="0" w:space="0" w:color="auto"/>
        <w:bottom w:val="none" w:sz="0" w:space="0" w:color="auto"/>
        <w:right w:val="none" w:sz="0" w:space="0" w:color="auto"/>
      </w:divBdr>
    </w:div>
    <w:div w:id="326328577">
      <w:marLeft w:val="0"/>
      <w:marRight w:val="0"/>
      <w:marTop w:val="0"/>
      <w:marBottom w:val="0"/>
      <w:divBdr>
        <w:top w:val="none" w:sz="0" w:space="0" w:color="auto"/>
        <w:left w:val="none" w:sz="0" w:space="0" w:color="auto"/>
        <w:bottom w:val="none" w:sz="0" w:space="0" w:color="auto"/>
        <w:right w:val="none" w:sz="0" w:space="0" w:color="auto"/>
      </w:divBdr>
    </w:div>
    <w:div w:id="326328578">
      <w:marLeft w:val="0"/>
      <w:marRight w:val="0"/>
      <w:marTop w:val="0"/>
      <w:marBottom w:val="0"/>
      <w:divBdr>
        <w:top w:val="none" w:sz="0" w:space="0" w:color="auto"/>
        <w:left w:val="none" w:sz="0" w:space="0" w:color="auto"/>
        <w:bottom w:val="none" w:sz="0" w:space="0" w:color="auto"/>
        <w:right w:val="none" w:sz="0" w:space="0" w:color="auto"/>
      </w:divBdr>
    </w:div>
    <w:div w:id="326328579">
      <w:marLeft w:val="0"/>
      <w:marRight w:val="0"/>
      <w:marTop w:val="0"/>
      <w:marBottom w:val="0"/>
      <w:divBdr>
        <w:top w:val="none" w:sz="0" w:space="0" w:color="auto"/>
        <w:left w:val="none" w:sz="0" w:space="0" w:color="auto"/>
        <w:bottom w:val="none" w:sz="0" w:space="0" w:color="auto"/>
        <w:right w:val="none" w:sz="0" w:space="0" w:color="auto"/>
      </w:divBdr>
    </w:div>
    <w:div w:id="326328580">
      <w:marLeft w:val="0"/>
      <w:marRight w:val="0"/>
      <w:marTop w:val="0"/>
      <w:marBottom w:val="0"/>
      <w:divBdr>
        <w:top w:val="none" w:sz="0" w:space="0" w:color="auto"/>
        <w:left w:val="none" w:sz="0" w:space="0" w:color="auto"/>
        <w:bottom w:val="none" w:sz="0" w:space="0" w:color="auto"/>
        <w:right w:val="none" w:sz="0" w:space="0" w:color="auto"/>
      </w:divBdr>
    </w:div>
    <w:div w:id="326328581">
      <w:marLeft w:val="0"/>
      <w:marRight w:val="0"/>
      <w:marTop w:val="0"/>
      <w:marBottom w:val="0"/>
      <w:divBdr>
        <w:top w:val="none" w:sz="0" w:space="0" w:color="auto"/>
        <w:left w:val="none" w:sz="0" w:space="0" w:color="auto"/>
        <w:bottom w:val="none" w:sz="0" w:space="0" w:color="auto"/>
        <w:right w:val="none" w:sz="0" w:space="0" w:color="auto"/>
      </w:divBdr>
    </w:div>
    <w:div w:id="326328582">
      <w:marLeft w:val="0"/>
      <w:marRight w:val="0"/>
      <w:marTop w:val="0"/>
      <w:marBottom w:val="0"/>
      <w:divBdr>
        <w:top w:val="none" w:sz="0" w:space="0" w:color="auto"/>
        <w:left w:val="none" w:sz="0" w:space="0" w:color="auto"/>
        <w:bottom w:val="none" w:sz="0" w:space="0" w:color="auto"/>
        <w:right w:val="none" w:sz="0" w:space="0" w:color="auto"/>
      </w:divBdr>
    </w:div>
    <w:div w:id="326328583">
      <w:marLeft w:val="0"/>
      <w:marRight w:val="0"/>
      <w:marTop w:val="0"/>
      <w:marBottom w:val="0"/>
      <w:divBdr>
        <w:top w:val="none" w:sz="0" w:space="0" w:color="auto"/>
        <w:left w:val="none" w:sz="0" w:space="0" w:color="auto"/>
        <w:bottom w:val="none" w:sz="0" w:space="0" w:color="auto"/>
        <w:right w:val="none" w:sz="0" w:space="0" w:color="auto"/>
      </w:divBdr>
    </w:div>
    <w:div w:id="326328584">
      <w:marLeft w:val="0"/>
      <w:marRight w:val="0"/>
      <w:marTop w:val="0"/>
      <w:marBottom w:val="0"/>
      <w:divBdr>
        <w:top w:val="none" w:sz="0" w:space="0" w:color="auto"/>
        <w:left w:val="none" w:sz="0" w:space="0" w:color="auto"/>
        <w:bottom w:val="none" w:sz="0" w:space="0" w:color="auto"/>
        <w:right w:val="none" w:sz="0" w:space="0" w:color="auto"/>
      </w:divBdr>
    </w:div>
    <w:div w:id="326328585">
      <w:marLeft w:val="0"/>
      <w:marRight w:val="0"/>
      <w:marTop w:val="0"/>
      <w:marBottom w:val="0"/>
      <w:divBdr>
        <w:top w:val="none" w:sz="0" w:space="0" w:color="auto"/>
        <w:left w:val="none" w:sz="0" w:space="0" w:color="auto"/>
        <w:bottom w:val="none" w:sz="0" w:space="0" w:color="auto"/>
        <w:right w:val="none" w:sz="0" w:space="0" w:color="auto"/>
      </w:divBdr>
    </w:div>
    <w:div w:id="326328586">
      <w:marLeft w:val="0"/>
      <w:marRight w:val="0"/>
      <w:marTop w:val="0"/>
      <w:marBottom w:val="0"/>
      <w:divBdr>
        <w:top w:val="none" w:sz="0" w:space="0" w:color="auto"/>
        <w:left w:val="none" w:sz="0" w:space="0" w:color="auto"/>
        <w:bottom w:val="none" w:sz="0" w:space="0" w:color="auto"/>
        <w:right w:val="none" w:sz="0" w:space="0" w:color="auto"/>
      </w:divBdr>
    </w:div>
    <w:div w:id="326328587">
      <w:marLeft w:val="0"/>
      <w:marRight w:val="0"/>
      <w:marTop w:val="0"/>
      <w:marBottom w:val="0"/>
      <w:divBdr>
        <w:top w:val="none" w:sz="0" w:space="0" w:color="auto"/>
        <w:left w:val="none" w:sz="0" w:space="0" w:color="auto"/>
        <w:bottom w:val="none" w:sz="0" w:space="0" w:color="auto"/>
        <w:right w:val="none" w:sz="0" w:space="0" w:color="auto"/>
      </w:divBdr>
    </w:div>
    <w:div w:id="326328588">
      <w:marLeft w:val="0"/>
      <w:marRight w:val="0"/>
      <w:marTop w:val="0"/>
      <w:marBottom w:val="0"/>
      <w:divBdr>
        <w:top w:val="none" w:sz="0" w:space="0" w:color="auto"/>
        <w:left w:val="none" w:sz="0" w:space="0" w:color="auto"/>
        <w:bottom w:val="none" w:sz="0" w:space="0" w:color="auto"/>
        <w:right w:val="none" w:sz="0" w:space="0" w:color="auto"/>
      </w:divBdr>
    </w:div>
    <w:div w:id="326328589">
      <w:marLeft w:val="0"/>
      <w:marRight w:val="0"/>
      <w:marTop w:val="0"/>
      <w:marBottom w:val="0"/>
      <w:divBdr>
        <w:top w:val="none" w:sz="0" w:space="0" w:color="auto"/>
        <w:left w:val="none" w:sz="0" w:space="0" w:color="auto"/>
        <w:bottom w:val="none" w:sz="0" w:space="0" w:color="auto"/>
        <w:right w:val="none" w:sz="0" w:space="0" w:color="auto"/>
      </w:divBdr>
    </w:div>
    <w:div w:id="326328590">
      <w:marLeft w:val="0"/>
      <w:marRight w:val="0"/>
      <w:marTop w:val="0"/>
      <w:marBottom w:val="0"/>
      <w:divBdr>
        <w:top w:val="none" w:sz="0" w:space="0" w:color="auto"/>
        <w:left w:val="none" w:sz="0" w:space="0" w:color="auto"/>
        <w:bottom w:val="none" w:sz="0" w:space="0" w:color="auto"/>
        <w:right w:val="none" w:sz="0" w:space="0" w:color="auto"/>
      </w:divBdr>
    </w:div>
    <w:div w:id="326328591">
      <w:marLeft w:val="0"/>
      <w:marRight w:val="0"/>
      <w:marTop w:val="0"/>
      <w:marBottom w:val="0"/>
      <w:divBdr>
        <w:top w:val="none" w:sz="0" w:space="0" w:color="auto"/>
        <w:left w:val="none" w:sz="0" w:space="0" w:color="auto"/>
        <w:bottom w:val="none" w:sz="0" w:space="0" w:color="auto"/>
        <w:right w:val="none" w:sz="0" w:space="0" w:color="auto"/>
      </w:divBdr>
    </w:div>
    <w:div w:id="326328592">
      <w:marLeft w:val="0"/>
      <w:marRight w:val="0"/>
      <w:marTop w:val="0"/>
      <w:marBottom w:val="0"/>
      <w:divBdr>
        <w:top w:val="none" w:sz="0" w:space="0" w:color="auto"/>
        <w:left w:val="none" w:sz="0" w:space="0" w:color="auto"/>
        <w:bottom w:val="none" w:sz="0" w:space="0" w:color="auto"/>
        <w:right w:val="none" w:sz="0" w:space="0" w:color="auto"/>
      </w:divBdr>
    </w:div>
    <w:div w:id="326328593">
      <w:marLeft w:val="0"/>
      <w:marRight w:val="0"/>
      <w:marTop w:val="0"/>
      <w:marBottom w:val="0"/>
      <w:divBdr>
        <w:top w:val="none" w:sz="0" w:space="0" w:color="auto"/>
        <w:left w:val="none" w:sz="0" w:space="0" w:color="auto"/>
        <w:bottom w:val="none" w:sz="0" w:space="0" w:color="auto"/>
        <w:right w:val="none" w:sz="0" w:space="0" w:color="auto"/>
      </w:divBdr>
    </w:div>
    <w:div w:id="326328594">
      <w:marLeft w:val="0"/>
      <w:marRight w:val="0"/>
      <w:marTop w:val="0"/>
      <w:marBottom w:val="0"/>
      <w:divBdr>
        <w:top w:val="none" w:sz="0" w:space="0" w:color="auto"/>
        <w:left w:val="none" w:sz="0" w:space="0" w:color="auto"/>
        <w:bottom w:val="none" w:sz="0" w:space="0" w:color="auto"/>
        <w:right w:val="none" w:sz="0" w:space="0" w:color="auto"/>
      </w:divBdr>
    </w:div>
    <w:div w:id="326328595">
      <w:marLeft w:val="0"/>
      <w:marRight w:val="0"/>
      <w:marTop w:val="0"/>
      <w:marBottom w:val="0"/>
      <w:divBdr>
        <w:top w:val="none" w:sz="0" w:space="0" w:color="auto"/>
        <w:left w:val="none" w:sz="0" w:space="0" w:color="auto"/>
        <w:bottom w:val="none" w:sz="0" w:space="0" w:color="auto"/>
        <w:right w:val="none" w:sz="0" w:space="0" w:color="auto"/>
      </w:divBdr>
    </w:div>
    <w:div w:id="326328596">
      <w:marLeft w:val="0"/>
      <w:marRight w:val="0"/>
      <w:marTop w:val="0"/>
      <w:marBottom w:val="0"/>
      <w:divBdr>
        <w:top w:val="none" w:sz="0" w:space="0" w:color="auto"/>
        <w:left w:val="none" w:sz="0" w:space="0" w:color="auto"/>
        <w:bottom w:val="none" w:sz="0" w:space="0" w:color="auto"/>
        <w:right w:val="none" w:sz="0" w:space="0" w:color="auto"/>
      </w:divBdr>
    </w:div>
    <w:div w:id="326328597">
      <w:marLeft w:val="0"/>
      <w:marRight w:val="0"/>
      <w:marTop w:val="0"/>
      <w:marBottom w:val="0"/>
      <w:divBdr>
        <w:top w:val="none" w:sz="0" w:space="0" w:color="auto"/>
        <w:left w:val="none" w:sz="0" w:space="0" w:color="auto"/>
        <w:bottom w:val="none" w:sz="0" w:space="0" w:color="auto"/>
        <w:right w:val="none" w:sz="0" w:space="0" w:color="auto"/>
      </w:divBdr>
    </w:div>
    <w:div w:id="326328598">
      <w:marLeft w:val="0"/>
      <w:marRight w:val="0"/>
      <w:marTop w:val="0"/>
      <w:marBottom w:val="0"/>
      <w:divBdr>
        <w:top w:val="none" w:sz="0" w:space="0" w:color="auto"/>
        <w:left w:val="none" w:sz="0" w:space="0" w:color="auto"/>
        <w:bottom w:val="none" w:sz="0" w:space="0" w:color="auto"/>
        <w:right w:val="none" w:sz="0" w:space="0" w:color="auto"/>
      </w:divBdr>
    </w:div>
    <w:div w:id="326328599">
      <w:marLeft w:val="0"/>
      <w:marRight w:val="0"/>
      <w:marTop w:val="0"/>
      <w:marBottom w:val="0"/>
      <w:divBdr>
        <w:top w:val="none" w:sz="0" w:space="0" w:color="auto"/>
        <w:left w:val="none" w:sz="0" w:space="0" w:color="auto"/>
        <w:bottom w:val="none" w:sz="0" w:space="0" w:color="auto"/>
        <w:right w:val="none" w:sz="0" w:space="0" w:color="auto"/>
      </w:divBdr>
    </w:div>
    <w:div w:id="326328600">
      <w:marLeft w:val="0"/>
      <w:marRight w:val="0"/>
      <w:marTop w:val="0"/>
      <w:marBottom w:val="0"/>
      <w:divBdr>
        <w:top w:val="none" w:sz="0" w:space="0" w:color="auto"/>
        <w:left w:val="none" w:sz="0" w:space="0" w:color="auto"/>
        <w:bottom w:val="none" w:sz="0" w:space="0" w:color="auto"/>
        <w:right w:val="none" w:sz="0" w:space="0" w:color="auto"/>
      </w:divBdr>
    </w:div>
    <w:div w:id="326328601">
      <w:marLeft w:val="0"/>
      <w:marRight w:val="0"/>
      <w:marTop w:val="0"/>
      <w:marBottom w:val="0"/>
      <w:divBdr>
        <w:top w:val="none" w:sz="0" w:space="0" w:color="auto"/>
        <w:left w:val="none" w:sz="0" w:space="0" w:color="auto"/>
        <w:bottom w:val="none" w:sz="0" w:space="0" w:color="auto"/>
        <w:right w:val="none" w:sz="0" w:space="0" w:color="auto"/>
      </w:divBdr>
    </w:div>
    <w:div w:id="326328602">
      <w:marLeft w:val="0"/>
      <w:marRight w:val="0"/>
      <w:marTop w:val="0"/>
      <w:marBottom w:val="0"/>
      <w:divBdr>
        <w:top w:val="none" w:sz="0" w:space="0" w:color="auto"/>
        <w:left w:val="none" w:sz="0" w:space="0" w:color="auto"/>
        <w:bottom w:val="none" w:sz="0" w:space="0" w:color="auto"/>
        <w:right w:val="none" w:sz="0" w:space="0" w:color="auto"/>
      </w:divBdr>
    </w:div>
    <w:div w:id="326328603">
      <w:marLeft w:val="0"/>
      <w:marRight w:val="0"/>
      <w:marTop w:val="0"/>
      <w:marBottom w:val="0"/>
      <w:divBdr>
        <w:top w:val="none" w:sz="0" w:space="0" w:color="auto"/>
        <w:left w:val="none" w:sz="0" w:space="0" w:color="auto"/>
        <w:bottom w:val="none" w:sz="0" w:space="0" w:color="auto"/>
        <w:right w:val="none" w:sz="0" w:space="0" w:color="auto"/>
      </w:divBdr>
    </w:div>
    <w:div w:id="326328604">
      <w:marLeft w:val="0"/>
      <w:marRight w:val="0"/>
      <w:marTop w:val="0"/>
      <w:marBottom w:val="0"/>
      <w:divBdr>
        <w:top w:val="none" w:sz="0" w:space="0" w:color="auto"/>
        <w:left w:val="none" w:sz="0" w:space="0" w:color="auto"/>
        <w:bottom w:val="none" w:sz="0" w:space="0" w:color="auto"/>
        <w:right w:val="none" w:sz="0" w:space="0" w:color="auto"/>
      </w:divBdr>
    </w:div>
    <w:div w:id="326328605">
      <w:marLeft w:val="0"/>
      <w:marRight w:val="0"/>
      <w:marTop w:val="0"/>
      <w:marBottom w:val="0"/>
      <w:divBdr>
        <w:top w:val="none" w:sz="0" w:space="0" w:color="auto"/>
        <w:left w:val="none" w:sz="0" w:space="0" w:color="auto"/>
        <w:bottom w:val="none" w:sz="0" w:space="0" w:color="auto"/>
        <w:right w:val="none" w:sz="0" w:space="0" w:color="auto"/>
      </w:divBdr>
    </w:div>
    <w:div w:id="326328606">
      <w:marLeft w:val="0"/>
      <w:marRight w:val="0"/>
      <w:marTop w:val="0"/>
      <w:marBottom w:val="0"/>
      <w:divBdr>
        <w:top w:val="none" w:sz="0" w:space="0" w:color="auto"/>
        <w:left w:val="none" w:sz="0" w:space="0" w:color="auto"/>
        <w:bottom w:val="none" w:sz="0" w:space="0" w:color="auto"/>
        <w:right w:val="none" w:sz="0" w:space="0" w:color="auto"/>
      </w:divBdr>
    </w:div>
    <w:div w:id="326328607">
      <w:marLeft w:val="0"/>
      <w:marRight w:val="0"/>
      <w:marTop w:val="0"/>
      <w:marBottom w:val="0"/>
      <w:divBdr>
        <w:top w:val="none" w:sz="0" w:space="0" w:color="auto"/>
        <w:left w:val="none" w:sz="0" w:space="0" w:color="auto"/>
        <w:bottom w:val="none" w:sz="0" w:space="0" w:color="auto"/>
        <w:right w:val="none" w:sz="0" w:space="0" w:color="auto"/>
      </w:divBdr>
    </w:div>
    <w:div w:id="326328608">
      <w:marLeft w:val="0"/>
      <w:marRight w:val="0"/>
      <w:marTop w:val="0"/>
      <w:marBottom w:val="0"/>
      <w:divBdr>
        <w:top w:val="none" w:sz="0" w:space="0" w:color="auto"/>
        <w:left w:val="none" w:sz="0" w:space="0" w:color="auto"/>
        <w:bottom w:val="none" w:sz="0" w:space="0" w:color="auto"/>
        <w:right w:val="none" w:sz="0" w:space="0" w:color="auto"/>
      </w:divBdr>
    </w:div>
    <w:div w:id="326328609">
      <w:marLeft w:val="0"/>
      <w:marRight w:val="0"/>
      <w:marTop w:val="0"/>
      <w:marBottom w:val="0"/>
      <w:divBdr>
        <w:top w:val="none" w:sz="0" w:space="0" w:color="auto"/>
        <w:left w:val="none" w:sz="0" w:space="0" w:color="auto"/>
        <w:bottom w:val="none" w:sz="0" w:space="0" w:color="auto"/>
        <w:right w:val="none" w:sz="0" w:space="0" w:color="auto"/>
      </w:divBdr>
    </w:div>
    <w:div w:id="326328610">
      <w:marLeft w:val="0"/>
      <w:marRight w:val="0"/>
      <w:marTop w:val="0"/>
      <w:marBottom w:val="0"/>
      <w:divBdr>
        <w:top w:val="none" w:sz="0" w:space="0" w:color="auto"/>
        <w:left w:val="none" w:sz="0" w:space="0" w:color="auto"/>
        <w:bottom w:val="none" w:sz="0" w:space="0" w:color="auto"/>
        <w:right w:val="none" w:sz="0" w:space="0" w:color="auto"/>
      </w:divBdr>
    </w:div>
    <w:div w:id="326328611">
      <w:marLeft w:val="0"/>
      <w:marRight w:val="0"/>
      <w:marTop w:val="0"/>
      <w:marBottom w:val="0"/>
      <w:divBdr>
        <w:top w:val="none" w:sz="0" w:space="0" w:color="auto"/>
        <w:left w:val="none" w:sz="0" w:space="0" w:color="auto"/>
        <w:bottom w:val="none" w:sz="0" w:space="0" w:color="auto"/>
        <w:right w:val="none" w:sz="0" w:space="0" w:color="auto"/>
      </w:divBdr>
    </w:div>
    <w:div w:id="326328612">
      <w:marLeft w:val="0"/>
      <w:marRight w:val="0"/>
      <w:marTop w:val="0"/>
      <w:marBottom w:val="0"/>
      <w:divBdr>
        <w:top w:val="none" w:sz="0" w:space="0" w:color="auto"/>
        <w:left w:val="none" w:sz="0" w:space="0" w:color="auto"/>
        <w:bottom w:val="none" w:sz="0" w:space="0" w:color="auto"/>
        <w:right w:val="none" w:sz="0" w:space="0" w:color="auto"/>
      </w:divBdr>
    </w:div>
    <w:div w:id="326328613">
      <w:marLeft w:val="0"/>
      <w:marRight w:val="0"/>
      <w:marTop w:val="0"/>
      <w:marBottom w:val="0"/>
      <w:divBdr>
        <w:top w:val="none" w:sz="0" w:space="0" w:color="auto"/>
        <w:left w:val="none" w:sz="0" w:space="0" w:color="auto"/>
        <w:bottom w:val="none" w:sz="0" w:space="0" w:color="auto"/>
        <w:right w:val="none" w:sz="0" w:space="0" w:color="auto"/>
      </w:divBdr>
    </w:div>
    <w:div w:id="326328614">
      <w:marLeft w:val="0"/>
      <w:marRight w:val="0"/>
      <w:marTop w:val="0"/>
      <w:marBottom w:val="0"/>
      <w:divBdr>
        <w:top w:val="none" w:sz="0" w:space="0" w:color="auto"/>
        <w:left w:val="none" w:sz="0" w:space="0" w:color="auto"/>
        <w:bottom w:val="none" w:sz="0" w:space="0" w:color="auto"/>
        <w:right w:val="none" w:sz="0" w:space="0" w:color="auto"/>
      </w:divBdr>
    </w:div>
    <w:div w:id="326328615">
      <w:marLeft w:val="0"/>
      <w:marRight w:val="0"/>
      <w:marTop w:val="0"/>
      <w:marBottom w:val="0"/>
      <w:divBdr>
        <w:top w:val="none" w:sz="0" w:space="0" w:color="auto"/>
        <w:left w:val="none" w:sz="0" w:space="0" w:color="auto"/>
        <w:bottom w:val="none" w:sz="0" w:space="0" w:color="auto"/>
        <w:right w:val="none" w:sz="0" w:space="0" w:color="auto"/>
      </w:divBdr>
    </w:div>
    <w:div w:id="326328616">
      <w:marLeft w:val="0"/>
      <w:marRight w:val="0"/>
      <w:marTop w:val="0"/>
      <w:marBottom w:val="0"/>
      <w:divBdr>
        <w:top w:val="none" w:sz="0" w:space="0" w:color="auto"/>
        <w:left w:val="none" w:sz="0" w:space="0" w:color="auto"/>
        <w:bottom w:val="none" w:sz="0" w:space="0" w:color="auto"/>
        <w:right w:val="none" w:sz="0" w:space="0" w:color="auto"/>
      </w:divBdr>
    </w:div>
    <w:div w:id="326328617">
      <w:marLeft w:val="0"/>
      <w:marRight w:val="0"/>
      <w:marTop w:val="0"/>
      <w:marBottom w:val="0"/>
      <w:divBdr>
        <w:top w:val="none" w:sz="0" w:space="0" w:color="auto"/>
        <w:left w:val="none" w:sz="0" w:space="0" w:color="auto"/>
        <w:bottom w:val="none" w:sz="0" w:space="0" w:color="auto"/>
        <w:right w:val="none" w:sz="0" w:space="0" w:color="auto"/>
      </w:divBdr>
    </w:div>
    <w:div w:id="326328618">
      <w:marLeft w:val="0"/>
      <w:marRight w:val="0"/>
      <w:marTop w:val="0"/>
      <w:marBottom w:val="0"/>
      <w:divBdr>
        <w:top w:val="none" w:sz="0" w:space="0" w:color="auto"/>
        <w:left w:val="none" w:sz="0" w:space="0" w:color="auto"/>
        <w:bottom w:val="none" w:sz="0" w:space="0" w:color="auto"/>
        <w:right w:val="none" w:sz="0" w:space="0" w:color="auto"/>
      </w:divBdr>
    </w:div>
    <w:div w:id="326328619">
      <w:marLeft w:val="0"/>
      <w:marRight w:val="0"/>
      <w:marTop w:val="0"/>
      <w:marBottom w:val="0"/>
      <w:divBdr>
        <w:top w:val="none" w:sz="0" w:space="0" w:color="auto"/>
        <w:left w:val="none" w:sz="0" w:space="0" w:color="auto"/>
        <w:bottom w:val="none" w:sz="0" w:space="0" w:color="auto"/>
        <w:right w:val="none" w:sz="0" w:space="0" w:color="auto"/>
      </w:divBdr>
    </w:div>
    <w:div w:id="326328620">
      <w:marLeft w:val="0"/>
      <w:marRight w:val="0"/>
      <w:marTop w:val="0"/>
      <w:marBottom w:val="0"/>
      <w:divBdr>
        <w:top w:val="none" w:sz="0" w:space="0" w:color="auto"/>
        <w:left w:val="none" w:sz="0" w:space="0" w:color="auto"/>
        <w:bottom w:val="none" w:sz="0" w:space="0" w:color="auto"/>
        <w:right w:val="none" w:sz="0" w:space="0" w:color="auto"/>
      </w:divBdr>
    </w:div>
    <w:div w:id="326328621">
      <w:marLeft w:val="0"/>
      <w:marRight w:val="0"/>
      <w:marTop w:val="0"/>
      <w:marBottom w:val="0"/>
      <w:divBdr>
        <w:top w:val="none" w:sz="0" w:space="0" w:color="auto"/>
        <w:left w:val="none" w:sz="0" w:space="0" w:color="auto"/>
        <w:bottom w:val="none" w:sz="0" w:space="0" w:color="auto"/>
        <w:right w:val="none" w:sz="0" w:space="0" w:color="auto"/>
      </w:divBdr>
    </w:div>
    <w:div w:id="326328622">
      <w:marLeft w:val="0"/>
      <w:marRight w:val="0"/>
      <w:marTop w:val="0"/>
      <w:marBottom w:val="0"/>
      <w:divBdr>
        <w:top w:val="none" w:sz="0" w:space="0" w:color="auto"/>
        <w:left w:val="none" w:sz="0" w:space="0" w:color="auto"/>
        <w:bottom w:val="none" w:sz="0" w:space="0" w:color="auto"/>
        <w:right w:val="none" w:sz="0" w:space="0" w:color="auto"/>
      </w:divBdr>
    </w:div>
    <w:div w:id="326328623">
      <w:marLeft w:val="0"/>
      <w:marRight w:val="0"/>
      <w:marTop w:val="0"/>
      <w:marBottom w:val="0"/>
      <w:divBdr>
        <w:top w:val="none" w:sz="0" w:space="0" w:color="auto"/>
        <w:left w:val="none" w:sz="0" w:space="0" w:color="auto"/>
        <w:bottom w:val="none" w:sz="0" w:space="0" w:color="auto"/>
        <w:right w:val="none" w:sz="0" w:space="0" w:color="auto"/>
      </w:divBdr>
    </w:div>
    <w:div w:id="326328624">
      <w:marLeft w:val="0"/>
      <w:marRight w:val="0"/>
      <w:marTop w:val="0"/>
      <w:marBottom w:val="0"/>
      <w:divBdr>
        <w:top w:val="none" w:sz="0" w:space="0" w:color="auto"/>
        <w:left w:val="none" w:sz="0" w:space="0" w:color="auto"/>
        <w:bottom w:val="none" w:sz="0" w:space="0" w:color="auto"/>
        <w:right w:val="none" w:sz="0" w:space="0" w:color="auto"/>
      </w:divBdr>
    </w:div>
    <w:div w:id="326328625">
      <w:marLeft w:val="0"/>
      <w:marRight w:val="0"/>
      <w:marTop w:val="0"/>
      <w:marBottom w:val="0"/>
      <w:divBdr>
        <w:top w:val="none" w:sz="0" w:space="0" w:color="auto"/>
        <w:left w:val="none" w:sz="0" w:space="0" w:color="auto"/>
        <w:bottom w:val="none" w:sz="0" w:space="0" w:color="auto"/>
        <w:right w:val="none" w:sz="0" w:space="0" w:color="auto"/>
      </w:divBdr>
    </w:div>
    <w:div w:id="326328626">
      <w:marLeft w:val="0"/>
      <w:marRight w:val="0"/>
      <w:marTop w:val="0"/>
      <w:marBottom w:val="0"/>
      <w:divBdr>
        <w:top w:val="none" w:sz="0" w:space="0" w:color="auto"/>
        <w:left w:val="none" w:sz="0" w:space="0" w:color="auto"/>
        <w:bottom w:val="none" w:sz="0" w:space="0" w:color="auto"/>
        <w:right w:val="none" w:sz="0" w:space="0" w:color="auto"/>
      </w:divBdr>
    </w:div>
    <w:div w:id="326328627">
      <w:marLeft w:val="0"/>
      <w:marRight w:val="0"/>
      <w:marTop w:val="0"/>
      <w:marBottom w:val="0"/>
      <w:divBdr>
        <w:top w:val="none" w:sz="0" w:space="0" w:color="auto"/>
        <w:left w:val="none" w:sz="0" w:space="0" w:color="auto"/>
        <w:bottom w:val="none" w:sz="0" w:space="0" w:color="auto"/>
        <w:right w:val="none" w:sz="0" w:space="0" w:color="auto"/>
      </w:divBdr>
    </w:div>
    <w:div w:id="326328628">
      <w:marLeft w:val="0"/>
      <w:marRight w:val="0"/>
      <w:marTop w:val="0"/>
      <w:marBottom w:val="0"/>
      <w:divBdr>
        <w:top w:val="none" w:sz="0" w:space="0" w:color="auto"/>
        <w:left w:val="none" w:sz="0" w:space="0" w:color="auto"/>
        <w:bottom w:val="none" w:sz="0" w:space="0" w:color="auto"/>
        <w:right w:val="none" w:sz="0" w:space="0" w:color="auto"/>
      </w:divBdr>
    </w:div>
    <w:div w:id="326328629">
      <w:marLeft w:val="0"/>
      <w:marRight w:val="0"/>
      <w:marTop w:val="0"/>
      <w:marBottom w:val="0"/>
      <w:divBdr>
        <w:top w:val="none" w:sz="0" w:space="0" w:color="auto"/>
        <w:left w:val="none" w:sz="0" w:space="0" w:color="auto"/>
        <w:bottom w:val="none" w:sz="0" w:space="0" w:color="auto"/>
        <w:right w:val="none" w:sz="0" w:space="0" w:color="auto"/>
      </w:divBdr>
    </w:div>
    <w:div w:id="326328630">
      <w:marLeft w:val="0"/>
      <w:marRight w:val="0"/>
      <w:marTop w:val="0"/>
      <w:marBottom w:val="0"/>
      <w:divBdr>
        <w:top w:val="none" w:sz="0" w:space="0" w:color="auto"/>
        <w:left w:val="none" w:sz="0" w:space="0" w:color="auto"/>
        <w:bottom w:val="none" w:sz="0" w:space="0" w:color="auto"/>
        <w:right w:val="none" w:sz="0" w:space="0" w:color="auto"/>
      </w:divBdr>
    </w:div>
    <w:div w:id="326328631">
      <w:marLeft w:val="0"/>
      <w:marRight w:val="0"/>
      <w:marTop w:val="0"/>
      <w:marBottom w:val="0"/>
      <w:divBdr>
        <w:top w:val="none" w:sz="0" w:space="0" w:color="auto"/>
        <w:left w:val="none" w:sz="0" w:space="0" w:color="auto"/>
        <w:bottom w:val="none" w:sz="0" w:space="0" w:color="auto"/>
        <w:right w:val="none" w:sz="0" w:space="0" w:color="auto"/>
      </w:divBdr>
    </w:div>
    <w:div w:id="326328632">
      <w:marLeft w:val="0"/>
      <w:marRight w:val="0"/>
      <w:marTop w:val="0"/>
      <w:marBottom w:val="0"/>
      <w:divBdr>
        <w:top w:val="none" w:sz="0" w:space="0" w:color="auto"/>
        <w:left w:val="none" w:sz="0" w:space="0" w:color="auto"/>
        <w:bottom w:val="none" w:sz="0" w:space="0" w:color="auto"/>
        <w:right w:val="none" w:sz="0" w:space="0" w:color="auto"/>
      </w:divBdr>
    </w:div>
    <w:div w:id="326328633">
      <w:marLeft w:val="0"/>
      <w:marRight w:val="0"/>
      <w:marTop w:val="0"/>
      <w:marBottom w:val="0"/>
      <w:divBdr>
        <w:top w:val="none" w:sz="0" w:space="0" w:color="auto"/>
        <w:left w:val="none" w:sz="0" w:space="0" w:color="auto"/>
        <w:bottom w:val="none" w:sz="0" w:space="0" w:color="auto"/>
        <w:right w:val="none" w:sz="0" w:space="0" w:color="auto"/>
      </w:divBdr>
    </w:div>
    <w:div w:id="326328634">
      <w:marLeft w:val="0"/>
      <w:marRight w:val="0"/>
      <w:marTop w:val="0"/>
      <w:marBottom w:val="0"/>
      <w:divBdr>
        <w:top w:val="none" w:sz="0" w:space="0" w:color="auto"/>
        <w:left w:val="none" w:sz="0" w:space="0" w:color="auto"/>
        <w:bottom w:val="none" w:sz="0" w:space="0" w:color="auto"/>
        <w:right w:val="none" w:sz="0" w:space="0" w:color="auto"/>
      </w:divBdr>
    </w:div>
    <w:div w:id="326328635">
      <w:marLeft w:val="0"/>
      <w:marRight w:val="0"/>
      <w:marTop w:val="0"/>
      <w:marBottom w:val="0"/>
      <w:divBdr>
        <w:top w:val="none" w:sz="0" w:space="0" w:color="auto"/>
        <w:left w:val="none" w:sz="0" w:space="0" w:color="auto"/>
        <w:bottom w:val="none" w:sz="0" w:space="0" w:color="auto"/>
        <w:right w:val="none" w:sz="0" w:space="0" w:color="auto"/>
      </w:divBdr>
    </w:div>
    <w:div w:id="326328636">
      <w:marLeft w:val="0"/>
      <w:marRight w:val="0"/>
      <w:marTop w:val="0"/>
      <w:marBottom w:val="0"/>
      <w:divBdr>
        <w:top w:val="none" w:sz="0" w:space="0" w:color="auto"/>
        <w:left w:val="none" w:sz="0" w:space="0" w:color="auto"/>
        <w:bottom w:val="none" w:sz="0" w:space="0" w:color="auto"/>
        <w:right w:val="none" w:sz="0" w:space="0" w:color="auto"/>
      </w:divBdr>
    </w:div>
    <w:div w:id="326328637">
      <w:marLeft w:val="0"/>
      <w:marRight w:val="0"/>
      <w:marTop w:val="0"/>
      <w:marBottom w:val="0"/>
      <w:divBdr>
        <w:top w:val="none" w:sz="0" w:space="0" w:color="auto"/>
        <w:left w:val="none" w:sz="0" w:space="0" w:color="auto"/>
        <w:bottom w:val="none" w:sz="0" w:space="0" w:color="auto"/>
        <w:right w:val="none" w:sz="0" w:space="0" w:color="auto"/>
      </w:divBdr>
    </w:div>
    <w:div w:id="326328638">
      <w:marLeft w:val="0"/>
      <w:marRight w:val="0"/>
      <w:marTop w:val="0"/>
      <w:marBottom w:val="0"/>
      <w:divBdr>
        <w:top w:val="none" w:sz="0" w:space="0" w:color="auto"/>
        <w:left w:val="none" w:sz="0" w:space="0" w:color="auto"/>
        <w:bottom w:val="none" w:sz="0" w:space="0" w:color="auto"/>
        <w:right w:val="none" w:sz="0" w:space="0" w:color="auto"/>
      </w:divBdr>
    </w:div>
    <w:div w:id="326328639">
      <w:marLeft w:val="0"/>
      <w:marRight w:val="0"/>
      <w:marTop w:val="0"/>
      <w:marBottom w:val="0"/>
      <w:divBdr>
        <w:top w:val="none" w:sz="0" w:space="0" w:color="auto"/>
        <w:left w:val="none" w:sz="0" w:space="0" w:color="auto"/>
        <w:bottom w:val="none" w:sz="0" w:space="0" w:color="auto"/>
        <w:right w:val="none" w:sz="0" w:space="0" w:color="auto"/>
      </w:divBdr>
    </w:div>
    <w:div w:id="326328640">
      <w:marLeft w:val="0"/>
      <w:marRight w:val="0"/>
      <w:marTop w:val="0"/>
      <w:marBottom w:val="0"/>
      <w:divBdr>
        <w:top w:val="none" w:sz="0" w:space="0" w:color="auto"/>
        <w:left w:val="none" w:sz="0" w:space="0" w:color="auto"/>
        <w:bottom w:val="none" w:sz="0" w:space="0" w:color="auto"/>
        <w:right w:val="none" w:sz="0" w:space="0" w:color="auto"/>
      </w:divBdr>
    </w:div>
    <w:div w:id="326328641">
      <w:marLeft w:val="0"/>
      <w:marRight w:val="0"/>
      <w:marTop w:val="0"/>
      <w:marBottom w:val="0"/>
      <w:divBdr>
        <w:top w:val="none" w:sz="0" w:space="0" w:color="auto"/>
        <w:left w:val="none" w:sz="0" w:space="0" w:color="auto"/>
        <w:bottom w:val="none" w:sz="0" w:space="0" w:color="auto"/>
        <w:right w:val="none" w:sz="0" w:space="0" w:color="auto"/>
      </w:divBdr>
    </w:div>
    <w:div w:id="326328642">
      <w:marLeft w:val="0"/>
      <w:marRight w:val="0"/>
      <w:marTop w:val="0"/>
      <w:marBottom w:val="0"/>
      <w:divBdr>
        <w:top w:val="none" w:sz="0" w:space="0" w:color="auto"/>
        <w:left w:val="none" w:sz="0" w:space="0" w:color="auto"/>
        <w:bottom w:val="none" w:sz="0" w:space="0" w:color="auto"/>
        <w:right w:val="none" w:sz="0" w:space="0" w:color="auto"/>
      </w:divBdr>
    </w:div>
    <w:div w:id="326328643">
      <w:marLeft w:val="0"/>
      <w:marRight w:val="0"/>
      <w:marTop w:val="0"/>
      <w:marBottom w:val="0"/>
      <w:divBdr>
        <w:top w:val="none" w:sz="0" w:space="0" w:color="auto"/>
        <w:left w:val="none" w:sz="0" w:space="0" w:color="auto"/>
        <w:bottom w:val="none" w:sz="0" w:space="0" w:color="auto"/>
        <w:right w:val="none" w:sz="0" w:space="0" w:color="auto"/>
      </w:divBdr>
    </w:div>
    <w:div w:id="326328644">
      <w:marLeft w:val="0"/>
      <w:marRight w:val="0"/>
      <w:marTop w:val="0"/>
      <w:marBottom w:val="0"/>
      <w:divBdr>
        <w:top w:val="none" w:sz="0" w:space="0" w:color="auto"/>
        <w:left w:val="none" w:sz="0" w:space="0" w:color="auto"/>
        <w:bottom w:val="none" w:sz="0" w:space="0" w:color="auto"/>
        <w:right w:val="none" w:sz="0" w:space="0" w:color="auto"/>
      </w:divBdr>
    </w:div>
    <w:div w:id="326328645">
      <w:marLeft w:val="0"/>
      <w:marRight w:val="0"/>
      <w:marTop w:val="0"/>
      <w:marBottom w:val="0"/>
      <w:divBdr>
        <w:top w:val="none" w:sz="0" w:space="0" w:color="auto"/>
        <w:left w:val="none" w:sz="0" w:space="0" w:color="auto"/>
        <w:bottom w:val="none" w:sz="0" w:space="0" w:color="auto"/>
        <w:right w:val="none" w:sz="0" w:space="0" w:color="auto"/>
      </w:divBdr>
    </w:div>
    <w:div w:id="326328646">
      <w:marLeft w:val="0"/>
      <w:marRight w:val="0"/>
      <w:marTop w:val="0"/>
      <w:marBottom w:val="0"/>
      <w:divBdr>
        <w:top w:val="none" w:sz="0" w:space="0" w:color="auto"/>
        <w:left w:val="none" w:sz="0" w:space="0" w:color="auto"/>
        <w:bottom w:val="none" w:sz="0" w:space="0" w:color="auto"/>
        <w:right w:val="none" w:sz="0" w:space="0" w:color="auto"/>
      </w:divBdr>
    </w:div>
    <w:div w:id="326328647">
      <w:marLeft w:val="0"/>
      <w:marRight w:val="0"/>
      <w:marTop w:val="0"/>
      <w:marBottom w:val="0"/>
      <w:divBdr>
        <w:top w:val="none" w:sz="0" w:space="0" w:color="auto"/>
        <w:left w:val="none" w:sz="0" w:space="0" w:color="auto"/>
        <w:bottom w:val="none" w:sz="0" w:space="0" w:color="auto"/>
        <w:right w:val="none" w:sz="0" w:space="0" w:color="auto"/>
      </w:divBdr>
    </w:div>
    <w:div w:id="326328648">
      <w:marLeft w:val="0"/>
      <w:marRight w:val="0"/>
      <w:marTop w:val="0"/>
      <w:marBottom w:val="0"/>
      <w:divBdr>
        <w:top w:val="none" w:sz="0" w:space="0" w:color="auto"/>
        <w:left w:val="none" w:sz="0" w:space="0" w:color="auto"/>
        <w:bottom w:val="none" w:sz="0" w:space="0" w:color="auto"/>
        <w:right w:val="none" w:sz="0" w:space="0" w:color="auto"/>
      </w:divBdr>
    </w:div>
    <w:div w:id="326328649">
      <w:marLeft w:val="0"/>
      <w:marRight w:val="0"/>
      <w:marTop w:val="0"/>
      <w:marBottom w:val="0"/>
      <w:divBdr>
        <w:top w:val="none" w:sz="0" w:space="0" w:color="auto"/>
        <w:left w:val="none" w:sz="0" w:space="0" w:color="auto"/>
        <w:bottom w:val="none" w:sz="0" w:space="0" w:color="auto"/>
        <w:right w:val="none" w:sz="0" w:space="0" w:color="auto"/>
      </w:divBdr>
    </w:div>
    <w:div w:id="326328650">
      <w:marLeft w:val="0"/>
      <w:marRight w:val="0"/>
      <w:marTop w:val="0"/>
      <w:marBottom w:val="0"/>
      <w:divBdr>
        <w:top w:val="none" w:sz="0" w:space="0" w:color="auto"/>
        <w:left w:val="none" w:sz="0" w:space="0" w:color="auto"/>
        <w:bottom w:val="none" w:sz="0" w:space="0" w:color="auto"/>
        <w:right w:val="none" w:sz="0" w:space="0" w:color="auto"/>
      </w:divBdr>
    </w:div>
    <w:div w:id="326328651">
      <w:marLeft w:val="0"/>
      <w:marRight w:val="0"/>
      <w:marTop w:val="0"/>
      <w:marBottom w:val="0"/>
      <w:divBdr>
        <w:top w:val="none" w:sz="0" w:space="0" w:color="auto"/>
        <w:left w:val="none" w:sz="0" w:space="0" w:color="auto"/>
        <w:bottom w:val="none" w:sz="0" w:space="0" w:color="auto"/>
        <w:right w:val="none" w:sz="0" w:space="0" w:color="auto"/>
      </w:divBdr>
    </w:div>
    <w:div w:id="326328652">
      <w:marLeft w:val="0"/>
      <w:marRight w:val="0"/>
      <w:marTop w:val="0"/>
      <w:marBottom w:val="0"/>
      <w:divBdr>
        <w:top w:val="none" w:sz="0" w:space="0" w:color="auto"/>
        <w:left w:val="none" w:sz="0" w:space="0" w:color="auto"/>
        <w:bottom w:val="none" w:sz="0" w:space="0" w:color="auto"/>
        <w:right w:val="none" w:sz="0" w:space="0" w:color="auto"/>
      </w:divBdr>
    </w:div>
    <w:div w:id="326328653">
      <w:marLeft w:val="0"/>
      <w:marRight w:val="0"/>
      <w:marTop w:val="0"/>
      <w:marBottom w:val="0"/>
      <w:divBdr>
        <w:top w:val="none" w:sz="0" w:space="0" w:color="auto"/>
        <w:left w:val="none" w:sz="0" w:space="0" w:color="auto"/>
        <w:bottom w:val="none" w:sz="0" w:space="0" w:color="auto"/>
        <w:right w:val="none" w:sz="0" w:space="0" w:color="auto"/>
      </w:divBdr>
    </w:div>
    <w:div w:id="326328654">
      <w:marLeft w:val="0"/>
      <w:marRight w:val="0"/>
      <w:marTop w:val="0"/>
      <w:marBottom w:val="0"/>
      <w:divBdr>
        <w:top w:val="none" w:sz="0" w:space="0" w:color="auto"/>
        <w:left w:val="none" w:sz="0" w:space="0" w:color="auto"/>
        <w:bottom w:val="none" w:sz="0" w:space="0" w:color="auto"/>
        <w:right w:val="none" w:sz="0" w:space="0" w:color="auto"/>
      </w:divBdr>
    </w:div>
    <w:div w:id="326328655">
      <w:marLeft w:val="0"/>
      <w:marRight w:val="0"/>
      <w:marTop w:val="0"/>
      <w:marBottom w:val="0"/>
      <w:divBdr>
        <w:top w:val="none" w:sz="0" w:space="0" w:color="auto"/>
        <w:left w:val="none" w:sz="0" w:space="0" w:color="auto"/>
        <w:bottom w:val="none" w:sz="0" w:space="0" w:color="auto"/>
        <w:right w:val="none" w:sz="0" w:space="0" w:color="auto"/>
      </w:divBdr>
    </w:div>
    <w:div w:id="326328656">
      <w:marLeft w:val="0"/>
      <w:marRight w:val="0"/>
      <w:marTop w:val="0"/>
      <w:marBottom w:val="0"/>
      <w:divBdr>
        <w:top w:val="none" w:sz="0" w:space="0" w:color="auto"/>
        <w:left w:val="none" w:sz="0" w:space="0" w:color="auto"/>
        <w:bottom w:val="none" w:sz="0" w:space="0" w:color="auto"/>
        <w:right w:val="none" w:sz="0" w:space="0" w:color="auto"/>
      </w:divBdr>
    </w:div>
    <w:div w:id="326328657">
      <w:marLeft w:val="0"/>
      <w:marRight w:val="0"/>
      <w:marTop w:val="0"/>
      <w:marBottom w:val="0"/>
      <w:divBdr>
        <w:top w:val="none" w:sz="0" w:space="0" w:color="auto"/>
        <w:left w:val="none" w:sz="0" w:space="0" w:color="auto"/>
        <w:bottom w:val="none" w:sz="0" w:space="0" w:color="auto"/>
        <w:right w:val="none" w:sz="0" w:space="0" w:color="auto"/>
      </w:divBdr>
    </w:div>
    <w:div w:id="326328658">
      <w:marLeft w:val="0"/>
      <w:marRight w:val="0"/>
      <w:marTop w:val="0"/>
      <w:marBottom w:val="0"/>
      <w:divBdr>
        <w:top w:val="none" w:sz="0" w:space="0" w:color="auto"/>
        <w:left w:val="none" w:sz="0" w:space="0" w:color="auto"/>
        <w:bottom w:val="none" w:sz="0" w:space="0" w:color="auto"/>
        <w:right w:val="none" w:sz="0" w:space="0" w:color="auto"/>
      </w:divBdr>
    </w:div>
    <w:div w:id="326328659">
      <w:marLeft w:val="0"/>
      <w:marRight w:val="0"/>
      <w:marTop w:val="0"/>
      <w:marBottom w:val="0"/>
      <w:divBdr>
        <w:top w:val="none" w:sz="0" w:space="0" w:color="auto"/>
        <w:left w:val="none" w:sz="0" w:space="0" w:color="auto"/>
        <w:bottom w:val="none" w:sz="0" w:space="0" w:color="auto"/>
        <w:right w:val="none" w:sz="0" w:space="0" w:color="auto"/>
      </w:divBdr>
    </w:div>
    <w:div w:id="326328660">
      <w:marLeft w:val="0"/>
      <w:marRight w:val="0"/>
      <w:marTop w:val="0"/>
      <w:marBottom w:val="0"/>
      <w:divBdr>
        <w:top w:val="none" w:sz="0" w:space="0" w:color="auto"/>
        <w:left w:val="none" w:sz="0" w:space="0" w:color="auto"/>
        <w:bottom w:val="none" w:sz="0" w:space="0" w:color="auto"/>
        <w:right w:val="none" w:sz="0" w:space="0" w:color="auto"/>
      </w:divBdr>
    </w:div>
    <w:div w:id="326328661">
      <w:marLeft w:val="0"/>
      <w:marRight w:val="0"/>
      <w:marTop w:val="0"/>
      <w:marBottom w:val="0"/>
      <w:divBdr>
        <w:top w:val="none" w:sz="0" w:space="0" w:color="auto"/>
        <w:left w:val="none" w:sz="0" w:space="0" w:color="auto"/>
        <w:bottom w:val="none" w:sz="0" w:space="0" w:color="auto"/>
        <w:right w:val="none" w:sz="0" w:space="0" w:color="auto"/>
      </w:divBdr>
    </w:div>
    <w:div w:id="326328662">
      <w:marLeft w:val="0"/>
      <w:marRight w:val="0"/>
      <w:marTop w:val="0"/>
      <w:marBottom w:val="0"/>
      <w:divBdr>
        <w:top w:val="none" w:sz="0" w:space="0" w:color="auto"/>
        <w:left w:val="none" w:sz="0" w:space="0" w:color="auto"/>
        <w:bottom w:val="none" w:sz="0" w:space="0" w:color="auto"/>
        <w:right w:val="none" w:sz="0" w:space="0" w:color="auto"/>
      </w:divBdr>
    </w:div>
    <w:div w:id="326328663">
      <w:marLeft w:val="0"/>
      <w:marRight w:val="0"/>
      <w:marTop w:val="0"/>
      <w:marBottom w:val="0"/>
      <w:divBdr>
        <w:top w:val="none" w:sz="0" w:space="0" w:color="auto"/>
        <w:left w:val="none" w:sz="0" w:space="0" w:color="auto"/>
        <w:bottom w:val="none" w:sz="0" w:space="0" w:color="auto"/>
        <w:right w:val="none" w:sz="0" w:space="0" w:color="auto"/>
      </w:divBdr>
    </w:div>
    <w:div w:id="326328664">
      <w:marLeft w:val="0"/>
      <w:marRight w:val="0"/>
      <w:marTop w:val="0"/>
      <w:marBottom w:val="0"/>
      <w:divBdr>
        <w:top w:val="none" w:sz="0" w:space="0" w:color="auto"/>
        <w:left w:val="none" w:sz="0" w:space="0" w:color="auto"/>
        <w:bottom w:val="none" w:sz="0" w:space="0" w:color="auto"/>
        <w:right w:val="none" w:sz="0" w:space="0" w:color="auto"/>
      </w:divBdr>
    </w:div>
    <w:div w:id="326328665">
      <w:marLeft w:val="0"/>
      <w:marRight w:val="0"/>
      <w:marTop w:val="0"/>
      <w:marBottom w:val="0"/>
      <w:divBdr>
        <w:top w:val="none" w:sz="0" w:space="0" w:color="auto"/>
        <w:left w:val="none" w:sz="0" w:space="0" w:color="auto"/>
        <w:bottom w:val="none" w:sz="0" w:space="0" w:color="auto"/>
        <w:right w:val="none" w:sz="0" w:space="0" w:color="auto"/>
      </w:divBdr>
    </w:div>
    <w:div w:id="326328666">
      <w:marLeft w:val="0"/>
      <w:marRight w:val="0"/>
      <w:marTop w:val="0"/>
      <w:marBottom w:val="0"/>
      <w:divBdr>
        <w:top w:val="none" w:sz="0" w:space="0" w:color="auto"/>
        <w:left w:val="none" w:sz="0" w:space="0" w:color="auto"/>
        <w:bottom w:val="none" w:sz="0" w:space="0" w:color="auto"/>
        <w:right w:val="none" w:sz="0" w:space="0" w:color="auto"/>
      </w:divBdr>
    </w:div>
    <w:div w:id="326328667">
      <w:marLeft w:val="0"/>
      <w:marRight w:val="0"/>
      <w:marTop w:val="0"/>
      <w:marBottom w:val="0"/>
      <w:divBdr>
        <w:top w:val="none" w:sz="0" w:space="0" w:color="auto"/>
        <w:left w:val="none" w:sz="0" w:space="0" w:color="auto"/>
        <w:bottom w:val="none" w:sz="0" w:space="0" w:color="auto"/>
        <w:right w:val="none" w:sz="0" w:space="0" w:color="auto"/>
      </w:divBdr>
    </w:div>
    <w:div w:id="326328668">
      <w:marLeft w:val="0"/>
      <w:marRight w:val="0"/>
      <w:marTop w:val="0"/>
      <w:marBottom w:val="0"/>
      <w:divBdr>
        <w:top w:val="none" w:sz="0" w:space="0" w:color="auto"/>
        <w:left w:val="none" w:sz="0" w:space="0" w:color="auto"/>
        <w:bottom w:val="none" w:sz="0" w:space="0" w:color="auto"/>
        <w:right w:val="none" w:sz="0" w:space="0" w:color="auto"/>
      </w:divBdr>
    </w:div>
    <w:div w:id="326328669">
      <w:marLeft w:val="0"/>
      <w:marRight w:val="0"/>
      <w:marTop w:val="0"/>
      <w:marBottom w:val="0"/>
      <w:divBdr>
        <w:top w:val="none" w:sz="0" w:space="0" w:color="auto"/>
        <w:left w:val="none" w:sz="0" w:space="0" w:color="auto"/>
        <w:bottom w:val="none" w:sz="0" w:space="0" w:color="auto"/>
        <w:right w:val="none" w:sz="0" w:space="0" w:color="auto"/>
      </w:divBdr>
    </w:div>
    <w:div w:id="326328670">
      <w:marLeft w:val="0"/>
      <w:marRight w:val="0"/>
      <w:marTop w:val="0"/>
      <w:marBottom w:val="0"/>
      <w:divBdr>
        <w:top w:val="none" w:sz="0" w:space="0" w:color="auto"/>
        <w:left w:val="none" w:sz="0" w:space="0" w:color="auto"/>
        <w:bottom w:val="none" w:sz="0" w:space="0" w:color="auto"/>
        <w:right w:val="none" w:sz="0" w:space="0" w:color="auto"/>
      </w:divBdr>
    </w:div>
    <w:div w:id="326328671">
      <w:marLeft w:val="0"/>
      <w:marRight w:val="0"/>
      <w:marTop w:val="0"/>
      <w:marBottom w:val="0"/>
      <w:divBdr>
        <w:top w:val="none" w:sz="0" w:space="0" w:color="auto"/>
        <w:left w:val="none" w:sz="0" w:space="0" w:color="auto"/>
        <w:bottom w:val="none" w:sz="0" w:space="0" w:color="auto"/>
        <w:right w:val="none" w:sz="0" w:space="0" w:color="auto"/>
      </w:divBdr>
    </w:div>
    <w:div w:id="326328672">
      <w:marLeft w:val="0"/>
      <w:marRight w:val="0"/>
      <w:marTop w:val="0"/>
      <w:marBottom w:val="0"/>
      <w:divBdr>
        <w:top w:val="none" w:sz="0" w:space="0" w:color="auto"/>
        <w:left w:val="none" w:sz="0" w:space="0" w:color="auto"/>
        <w:bottom w:val="none" w:sz="0" w:space="0" w:color="auto"/>
        <w:right w:val="none" w:sz="0" w:space="0" w:color="auto"/>
      </w:divBdr>
    </w:div>
    <w:div w:id="326328673">
      <w:marLeft w:val="0"/>
      <w:marRight w:val="0"/>
      <w:marTop w:val="0"/>
      <w:marBottom w:val="0"/>
      <w:divBdr>
        <w:top w:val="none" w:sz="0" w:space="0" w:color="auto"/>
        <w:left w:val="none" w:sz="0" w:space="0" w:color="auto"/>
        <w:bottom w:val="none" w:sz="0" w:space="0" w:color="auto"/>
        <w:right w:val="none" w:sz="0" w:space="0" w:color="auto"/>
      </w:divBdr>
    </w:div>
    <w:div w:id="326328674">
      <w:marLeft w:val="0"/>
      <w:marRight w:val="0"/>
      <w:marTop w:val="0"/>
      <w:marBottom w:val="0"/>
      <w:divBdr>
        <w:top w:val="none" w:sz="0" w:space="0" w:color="auto"/>
        <w:left w:val="none" w:sz="0" w:space="0" w:color="auto"/>
        <w:bottom w:val="none" w:sz="0" w:space="0" w:color="auto"/>
        <w:right w:val="none" w:sz="0" w:space="0" w:color="auto"/>
      </w:divBdr>
    </w:div>
    <w:div w:id="326328675">
      <w:marLeft w:val="0"/>
      <w:marRight w:val="0"/>
      <w:marTop w:val="0"/>
      <w:marBottom w:val="0"/>
      <w:divBdr>
        <w:top w:val="none" w:sz="0" w:space="0" w:color="auto"/>
        <w:left w:val="none" w:sz="0" w:space="0" w:color="auto"/>
        <w:bottom w:val="none" w:sz="0" w:space="0" w:color="auto"/>
        <w:right w:val="none" w:sz="0" w:space="0" w:color="auto"/>
      </w:divBdr>
    </w:div>
    <w:div w:id="326328676">
      <w:marLeft w:val="0"/>
      <w:marRight w:val="0"/>
      <w:marTop w:val="0"/>
      <w:marBottom w:val="0"/>
      <w:divBdr>
        <w:top w:val="none" w:sz="0" w:space="0" w:color="auto"/>
        <w:left w:val="none" w:sz="0" w:space="0" w:color="auto"/>
        <w:bottom w:val="none" w:sz="0" w:space="0" w:color="auto"/>
        <w:right w:val="none" w:sz="0" w:space="0" w:color="auto"/>
      </w:divBdr>
    </w:div>
    <w:div w:id="326328677">
      <w:marLeft w:val="0"/>
      <w:marRight w:val="0"/>
      <w:marTop w:val="0"/>
      <w:marBottom w:val="0"/>
      <w:divBdr>
        <w:top w:val="none" w:sz="0" w:space="0" w:color="auto"/>
        <w:left w:val="none" w:sz="0" w:space="0" w:color="auto"/>
        <w:bottom w:val="none" w:sz="0" w:space="0" w:color="auto"/>
        <w:right w:val="none" w:sz="0" w:space="0" w:color="auto"/>
      </w:divBdr>
    </w:div>
    <w:div w:id="326328678">
      <w:marLeft w:val="0"/>
      <w:marRight w:val="0"/>
      <w:marTop w:val="0"/>
      <w:marBottom w:val="0"/>
      <w:divBdr>
        <w:top w:val="none" w:sz="0" w:space="0" w:color="auto"/>
        <w:left w:val="none" w:sz="0" w:space="0" w:color="auto"/>
        <w:bottom w:val="none" w:sz="0" w:space="0" w:color="auto"/>
        <w:right w:val="none" w:sz="0" w:space="0" w:color="auto"/>
      </w:divBdr>
    </w:div>
    <w:div w:id="326328679">
      <w:marLeft w:val="0"/>
      <w:marRight w:val="0"/>
      <w:marTop w:val="0"/>
      <w:marBottom w:val="0"/>
      <w:divBdr>
        <w:top w:val="none" w:sz="0" w:space="0" w:color="auto"/>
        <w:left w:val="none" w:sz="0" w:space="0" w:color="auto"/>
        <w:bottom w:val="none" w:sz="0" w:space="0" w:color="auto"/>
        <w:right w:val="none" w:sz="0" w:space="0" w:color="auto"/>
      </w:divBdr>
    </w:div>
    <w:div w:id="326328680">
      <w:marLeft w:val="0"/>
      <w:marRight w:val="0"/>
      <w:marTop w:val="0"/>
      <w:marBottom w:val="0"/>
      <w:divBdr>
        <w:top w:val="none" w:sz="0" w:space="0" w:color="auto"/>
        <w:left w:val="none" w:sz="0" w:space="0" w:color="auto"/>
        <w:bottom w:val="none" w:sz="0" w:space="0" w:color="auto"/>
        <w:right w:val="none" w:sz="0" w:space="0" w:color="auto"/>
      </w:divBdr>
    </w:div>
    <w:div w:id="326328681">
      <w:marLeft w:val="0"/>
      <w:marRight w:val="0"/>
      <w:marTop w:val="0"/>
      <w:marBottom w:val="0"/>
      <w:divBdr>
        <w:top w:val="none" w:sz="0" w:space="0" w:color="auto"/>
        <w:left w:val="none" w:sz="0" w:space="0" w:color="auto"/>
        <w:bottom w:val="none" w:sz="0" w:space="0" w:color="auto"/>
        <w:right w:val="none" w:sz="0" w:space="0" w:color="auto"/>
      </w:divBdr>
    </w:div>
    <w:div w:id="326328682">
      <w:marLeft w:val="0"/>
      <w:marRight w:val="0"/>
      <w:marTop w:val="0"/>
      <w:marBottom w:val="0"/>
      <w:divBdr>
        <w:top w:val="none" w:sz="0" w:space="0" w:color="auto"/>
        <w:left w:val="none" w:sz="0" w:space="0" w:color="auto"/>
        <w:bottom w:val="none" w:sz="0" w:space="0" w:color="auto"/>
        <w:right w:val="none" w:sz="0" w:space="0" w:color="auto"/>
      </w:divBdr>
    </w:div>
    <w:div w:id="326328683">
      <w:marLeft w:val="0"/>
      <w:marRight w:val="0"/>
      <w:marTop w:val="0"/>
      <w:marBottom w:val="0"/>
      <w:divBdr>
        <w:top w:val="none" w:sz="0" w:space="0" w:color="auto"/>
        <w:left w:val="none" w:sz="0" w:space="0" w:color="auto"/>
        <w:bottom w:val="none" w:sz="0" w:space="0" w:color="auto"/>
        <w:right w:val="none" w:sz="0" w:space="0" w:color="auto"/>
      </w:divBdr>
    </w:div>
    <w:div w:id="326328684">
      <w:marLeft w:val="0"/>
      <w:marRight w:val="0"/>
      <w:marTop w:val="0"/>
      <w:marBottom w:val="0"/>
      <w:divBdr>
        <w:top w:val="none" w:sz="0" w:space="0" w:color="auto"/>
        <w:left w:val="none" w:sz="0" w:space="0" w:color="auto"/>
        <w:bottom w:val="none" w:sz="0" w:space="0" w:color="auto"/>
        <w:right w:val="none" w:sz="0" w:space="0" w:color="auto"/>
      </w:divBdr>
    </w:div>
    <w:div w:id="326328685">
      <w:marLeft w:val="0"/>
      <w:marRight w:val="0"/>
      <w:marTop w:val="0"/>
      <w:marBottom w:val="0"/>
      <w:divBdr>
        <w:top w:val="none" w:sz="0" w:space="0" w:color="auto"/>
        <w:left w:val="none" w:sz="0" w:space="0" w:color="auto"/>
        <w:bottom w:val="none" w:sz="0" w:space="0" w:color="auto"/>
        <w:right w:val="none" w:sz="0" w:space="0" w:color="auto"/>
      </w:divBdr>
    </w:div>
    <w:div w:id="326328686">
      <w:marLeft w:val="0"/>
      <w:marRight w:val="0"/>
      <w:marTop w:val="0"/>
      <w:marBottom w:val="0"/>
      <w:divBdr>
        <w:top w:val="none" w:sz="0" w:space="0" w:color="auto"/>
        <w:left w:val="none" w:sz="0" w:space="0" w:color="auto"/>
        <w:bottom w:val="none" w:sz="0" w:space="0" w:color="auto"/>
        <w:right w:val="none" w:sz="0" w:space="0" w:color="auto"/>
      </w:divBdr>
    </w:div>
    <w:div w:id="326328687">
      <w:marLeft w:val="0"/>
      <w:marRight w:val="0"/>
      <w:marTop w:val="0"/>
      <w:marBottom w:val="0"/>
      <w:divBdr>
        <w:top w:val="none" w:sz="0" w:space="0" w:color="auto"/>
        <w:left w:val="none" w:sz="0" w:space="0" w:color="auto"/>
        <w:bottom w:val="none" w:sz="0" w:space="0" w:color="auto"/>
        <w:right w:val="none" w:sz="0" w:space="0" w:color="auto"/>
      </w:divBdr>
    </w:div>
    <w:div w:id="326328688">
      <w:marLeft w:val="0"/>
      <w:marRight w:val="0"/>
      <w:marTop w:val="0"/>
      <w:marBottom w:val="0"/>
      <w:divBdr>
        <w:top w:val="none" w:sz="0" w:space="0" w:color="auto"/>
        <w:left w:val="none" w:sz="0" w:space="0" w:color="auto"/>
        <w:bottom w:val="none" w:sz="0" w:space="0" w:color="auto"/>
        <w:right w:val="none" w:sz="0" w:space="0" w:color="auto"/>
      </w:divBdr>
    </w:div>
    <w:div w:id="326328689">
      <w:marLeft w:val="0"/>
      <w:marRight w:val="0"/>
      <w:marTop w:val="0"/>
      <w:marBottom w:val="0"/>
      <w:divBdr>
        <w:top w:val="none" w:sz="0" w:space="0" w:color="auto"/>
        <w:left w:val="none" w:sz="0" w:space="0" w:color="auto"/>
        <w:bottom w:val="none" w:sz="0" w:space="0" w:color="auto"/>
        <w:right w:val="none" w:sz="0" w:space="0" w:color="auto"/>
      </w:divBdr>
    </w:div>
    <w:div w:id="326328690">
      <w:marLeft w:val="0"/>
      <w:marRight w:val="0"/>
      <w:marTop w:val="0"/>
      <w:marBottom w:val="0"/>
      <w:divBdr>
        <w:top w:val="none" w:sz="0" w:space="0" w:color="auto"/>
        <w:left w:val="none" w:sz="0" w:space="0" w:color="auto"/>
        <w:bottom w:val="none" w:sz="0" w:space="0" w:color="auto"/>
        <w:right w:val="none" w:sz="0" w:space="0" w:color="auto"/>
      </w:divBdr>
    </w:div>
    <w:div w:id="326328691">
      <w:marLeft w:val="0"/>
      <w:marRight w:val="0"/>
      <w:marTop w:val="0"/>
      <w:marBottom w:val="0"/>
      <w:divBdr>
        <w:top w:val="none" w:sz="0" w:space="0" w:color="auto"/>
        <w:left w:val="none" w:sz="0" w:space="0" w:color="auto"/>
        <w:bottom w:val="none" w:sz="0" w:space="0" w:color="auto"/>
        <w:right w:val="none" w:sz="0" w:space="0" w:color="auto"/>
      </w:divBdr>
    </w:div>
    <w:div w:id="326328692">
      <w:marLeft w:val="0"/>
      <w:marRight w:val="0"/>
      <w:marTop w:val="0"/>
      <w:marBottom w:val="0"/>
      <w:divBdr>
        <w:top w:val="none" w:sz="0" w:space="0" w:color="auto"/>
        <w:left w:val="none" w:sz="0" w:space="0" w:color="auto"/>
        <w:bottom w:val="none" w:sz="0" w:space="0" w:color="auto"/>
        <w:right w:val="none" w:sz="0" w:space="0" w:color="auto"/>
      </w:divBdr>
    </w:div>
    <w:div w:id="326328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tyabrski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1211</TotalTime>
  <Pages>5</Pages>
  <Words>1214</Words>
  <Characters>6922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99</cp:revision>
  <cp:lastPrinted>2015-11-12T04:52:00Z</cp:lastPrinted>
  <dcterms:created xsi:type="dcterms:W3CDTF">2014-08-08T06:50:00Z</dcterms:created>
  <dcterms:modified xsi:type="dcterms:W3CDTF">2015-11-12T04:54:00Z</dcterms:modified>
</cp:coreProperties>
</file>