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E01E0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01E0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E088B" w:rsidRDefault="00D85549" w:rsidP="006C1BFA">
                  <w:pPr>
                    <w:spacing w:after="0"/>
                    <w:jc w:val="center"/>
                    <w:rPr>
                      <w:rFonts w:ascii="Georgia" w:hAnsi="Georgia"/>
                      <w:b/>
                    </w:rPr>
                  </w:pPr>
                  <w:r>
                    <w:rPr>
                      <w:rFonts w:ascii="Georgia" w:hAnsi="Georgia"/>
                      <w:b/>
                    </w:rPr>
                    <w:t>19</w:t>
                  </w:r>
                </w:p>
                <w:p w:rsidR="00BE088B" w:rsidRDefault="00BE088B" w:rsidP="006C1BFA">
                  <w:pPr>
                    <w:spacing w:after="0"/>
                    <w:jc w:val="center"/>
                    <w:rPr>
                      <w:rFonts w:ascii="Georgia" w:hAnsi="Georgia"/>
                      <w:b/>
                    </w:rPr>
                  </w:pPr>
                  <w:r>
                    <w:rPr>
                      <w:rFonts w:ascii="Georgia" w:hAnsi="Georgia"/>
                      <w:b/>
                    </w:rPr>
                    <w:t>мая</w:t>
                  </w:r>
                </w:p>
                <w:p w:rsidR="00BE088B" w:rsidRDefault="00BE088B" w:rsidP="007C3191">
                  <w:pPr>
                    <w:spacing w:after="0"/>
                    <w:jc w:val="center"/>
                    <w:rPr>
                      <w:rFonts w:ascii="Georgia" w:hAnsi="Georgia"/>
                      <w:b/>
                    </w:rPr>
                  </w:pPr>
                  <w:r>
                    <w:rPr>
                      <w:rFonts w:ascii="Georgia" w:hAnsi="Georgia"/>
                      <w:b/>
                    </w:rPr>
                    <w:t>2022</w:t>
                  </w:r>
                </w:p>
                <w:p w:rsidR="00BE088B" w:rsidRPr="008C3EBF" w:rsidRDefault="00BE088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E088B" w:rsidRDefault="00BE088B" w:rsidP="007C3191">
                  <w:pPr>
                    <w:spacing w:after="0"/>
                    <w:jc w:val="center"/>
                    <w:rPr>
                      <w:rFonts w:ascii="Georgia" w:hAnsi="Georgia"/>
                      <w:b/>
                    </w:rPr>
                  </w:pPr>
                </w:p>
                <w:p w:rsidR="00BE088B" w:rsidRPr="008C3EBF" w:rsidRDefault="00D85549" w:rsidP="007C3191">
                  <w:pPr>
                    <w:spacing w:after="0"/>
                    <w:jc w:val="center"/>
                    <w:rPr>
                      <w:rFonts w:ascii="Georgia" w:hAnsi="Georgia"/>
                      <w:b/>
                    </w:rPr>
                  </w:pPr>
                  <w:r>
                    <w:rPr>
                      <w:rFonts w:ascii="Georgia" w:hAnsi="Georgia"/>
                      <w:b/>
                    </w:rPr>
                    <w:t>№ 33</w:t>
                  </w:r>
                </w:p>
              </w:txbxContent>
            </v:textbox>
          </v:shape>
        </w:pict>
      </w:r>
    </w:p>
    <w:p w:rsidR="00B6013A" w:rsidRPr="008C3EBF" w:rsidRDefault="00E01E0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E088B" w:rsidRPr="008C3EBF" w:rsidRDefault="00BE088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088B" w:rsidRPr="008C3EBF" w:rsidRDefault="00BE088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77D5A" w:rsidRPr="00107969" w:rsidRDefault="00D85549" w:rsidP="00BF7A0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r w:rsidR="00777D5A">
        <w:rPr>
          <w:rFonts w:ascii="Times New Roman" w:hAnsi="Times New Roman"/>
          <w:b/>
          <w:sz w:val="20"/>
          <w:szCs w:val="20"/>
        </w:rPr>
        <w:t xml:space="preserve">                                                                                                               </w:t>
      </w:r>
      <w:r w:rsidR="00001E59">
        <w:rPr>
          <w:rFonts w:ascii="Times New Roman" w:hAnsi="Times New Roman"/>
          <w:b/>
          <w:sz w:val="20"/>
          <w:szCs w:val="20"/>
        </w:rPr>
        <w:t xml:space="preserve">              </w:t>
      </w:r>
      <w:r w:rsidR="00323A62">
        <w:rPr>
          <w:rFonts w:ascii="Times New Roman" w:hAnsi="Times New Roman"/>
          <w:b/>
          <w:sz w:val="20"/>
          <w:szCs w:val="20"/>
        </w:rPr>
        <w:t>2</w:t>
      </w:r>
    </w:p>
    <w:p w:rsidR="00D85549" w:rsidRDefault="00D85549" w:rsidP="00E1184B">
      <w:pPr>
        <w:spacing w:after="0"/>
        <w:rPr>
          <w:rFonts w:ascii="Times New Roman" w:hAnsi="Times New Roman"/>
          <w:sz w:val="20"/>
          <w:szCs w:val="20"/>
        </w:rPr>
      </w:pPr>
      <w:r>
        <w:rPr>
          <w:rFonts w:ascii="Times New Roman" w:hAnsi="Times New Roman"/>
          <w:sz w:val="20"/>
          <w:szCs w:val="20"/>
        </w:rPr>
        <w:t>№ 200 от 19</w:t>
      </w:r>
      <w:r w:rsidR="00001E59">
        <w:rPr>
          <w:rFonts w:ascii="Times New Roman" w:hAnsi="Times New Roman"/>
          <w:sz w:val="20"/>
          <w:szCs w:val="20"/>
        </w:rPr>
        <w:t>.05</w:t>
      </w:r>
      <w:r w:rsidR="00777D5A">
        <w:rPr>
          <w:rFonts w:ascii="Times New Roman" w:hAnsi="Times New Roman"/>
          <w:sz w:val="20"/>
          <w:szCs w:val="20"/>
        </w:rPr>
        <w:t xml:space="preserve">.2022 года </w:t>
      </w:r>
      <w:r w:rsidR="00777D5A" w:rsidRPr="00B70DD7">
        <w:rPr>
          <w:rFonts w:ascii="Times New Roman" w:hAnsi="Times New Roman"/>
          <w:sz w:val="20"/>
          <w:szCs w:val="20"/>
        </w:rPr>
        <w:t>«</w:t>
      </w:r>
      <w:r w:rsidRPr="00D85549">
        <w:rPr>
          <w:rFonts w:ascii="Times New Roman" w:hAnsi="Times New Roman"/>
          <w:sz w:val="20"/>
          <w:szCs w:val="20"/>
        </w:rPr>
        <w:t xml:space="preserve">О премировании лиц, </w:t>
      </w:r>
    </w:p>
    <w:p w:rsidR="00D85549" w:rsidRDefault="00D85549" w:rsidP="00E1184B">
      <w:pPr>
        <w:spacing w:after="0"/>
        <w:rPr>
          <w:rFonts w:ascii="Times New Roman" w:hAnsi="Times New Roman"/>
          <w:sz w:val="20"/>
          <w:szCs w:val="20"/>
        </w:rPr>
      </w:pPr>
      <w:r w:rsidRPr="00D85549">
        <w:rPr>
          <w:rFonts w:ascii="Times New Roman" w:hAnsi="Times New Roman"/>
          <w:sz w:val="20"/>
          <w:szCs w:val="20"/>
        </w:rPr>
        <w:t xml:space="preserve">замещающих муниципальные должности в муниципальном </w:t>
      </w:r>
    </w:p>
    <w:p w:rsidR="00471B56" w:rsidRPr="00D40318" w:rsidRDefault="00D85549" w:rsidP="00E1184B">
      <w:pPr>
        <w:spacing w:after="0"/>
        <w:rPr>
          <w:rFonts w:ascii="Times New Roman" w:hAnsi="Times New Roman"/>
          <w:sz w:val="20"/>
          <w:szCs w:val="20"/>
        </w:rPr>
      </w:pPr>
      <w:r w:rsidRPr="00D85549">
        <w:rPr>
          <w:rFonts w:ascii="Times New Roman" w:hAnsi="Times New Roman"/>
          <w:sz w:val="20"/>
          <w:szCs w:val="20"/>
        </w:rPr>
        <w:t>образовании сельское поселение Сентябрьский за I квартал 2022 года</w:t>
      </w:r>
      <w:r>
        <w:rPr>
          <w:rFonts w:ascii="Times New Roman" w:hAnsi="Times New Roman"/>
          <w:sz w:val="20"/>
          <w:szCs w:val="20"/>
        </w:rPr>
        <w:t>»</w:t>
      </w:r>
    </w:p>
    <w:p w:rsidR="00BE7448" w:rsidRDefault="00BE7448" w:rsidP="005454E1">
      <w:pPr>
        <w:spacing w:after="0"/>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Pr="00107969" w:rsidRDefault="00D85549" w:rsidP="00D8554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r>
        <w:rPr>
          <w:rFonts w:ascii="Times New Roman" w:hAnsi="Times New Roman"/>
          <w:b/>
          <w:sz w:val="20"/>
          <w:szCs w:val="20"/>
        </w:rPr>
        <w:t>2</w:t>
      </w:r>
    </w:p>
    <w:p w:rsidR="00D85549" w:rsidRDefault="00D85549" w:rsidP="00D85549">
      <w:pPr>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201</w:t>
      </w:r>
      <w:r>
        <w:rPr>
          <w:rFonts w:ascii="Times New Roman" w:hAnsi="Times New Roman"/>
          <w:sz w:val="20"/>
          <w:szCs w:val="20"/>
        </w:rPr>
        <w:t xml:space="preserve"> от 19.05.2022 года </w:t>
      </w:r>
      <w:r w:rsidRPr="00B70DD7">
        <w:rPr>
          <w:rFonts w:ascii="Times New Roman" w:hAnsi="Times New Roman"/>
          <w:sz w:val="20"/>
          <w:szCs w:val="20"/>
        </w:rPr>
        <w:t>«</w:t>
      </w:r>
      <w:r w:rsidRPr="00D85549">
        <w:rPr>
          <w:rFonts w:ascii="Times New Roman" w:hAnsi="Times New Roman"/>
          <w:sz w:val="20"/>
          <w:szCs w:val="20"/>
        </w:rPr>
        <w:t xml:space="preserve">О порядке расчета и </w:t>
      </w:r>
    </w:p>
    <w:p w:rsidR="00D85549" w:rsidRDefault="00D85549" w:rsidP="00D85549">
      <w:pPr>
        <w:spacing w:after="0"/>
        <w:rPr>
          <w:rFonts w:ascii="Times New Roman" w:hAnsi="Times New Roman"/>
          <w:sz w:val="20"/>
          <w:szCs w:val="20"/>
        </w:rPr>
      </w:pPr>
      <w:r w:rsidRPr="00D85549">
        <w:rPr>
          <w:rFonts w:ascii="Times New Roman" w:hAnsi="Times New Roman"/>
          <w:sz w:val="20"/>
          <w:szCs w:val="20"/>
        </w:rPr>
        <w:t xml:space="preserve">возврата сумм инициативных платежей, подлежащих </w:t>
      </w:r>
    </w:p>
    <w:p w:rsidR="00D85549" w:rsidRDefault="00D85549" w:rsidP="00D85549">
      <w:pPr>
        <w:spacing w:after="0"/>
        <w:rPr>
          <w:rFonts w:ascii="Times New Roman" w:hAnsi="Times New Roman"/>
          <w:sz w:val="20"/>
          <w:szCs w:val="20"/>
        </w:rPr>
      </w:pPr>
      <w:r w:rsidRPr="00D85549">
        <w:rPr>
          <w:rFonts w:ascii="Times New Roman" w:hAnsi="Times New Roman"/>
          <w:sz w:val="20"/>
          <w:szCs w:val="20"/>
        </w:rPr>
        <w:t xml:space="preserve">возврату лицам (в том числе организациям), осуществившим </w:t>
      </w:r>
    </w:p>
    <w:p w:rsidR="00D85549" w:rsidRPr="00D40318" w:rsidRDefault="00D85549" w:rsidP="00D85549">
      <w:pPr>
        <w:spacing w:after="0"/>
        <w:rPr>
          <w:rFonts w:ascii="Times New Roman" w:hAnsi="Times New Roman"/>
          <w:sz w:val="20"/>
          <w:szCs w:val="20"/>
        </w:rPr>
      </w:pPr>
      <w:bookmarkStart w:id="0" w:name="_GoBack"/>
      <w:bookmarkEnd w:id="0"/>
      <w:r w:rsidRPr="00D85549">
        <w:rPr>
          <w:rFonts w:ascii="Times New Roman" w:hAnsi="Times New Roman"/>
          <w:sz w:val="20"/>
          <w:szCs w:val="20"/>
        </w:rPr>
        <w:t>их перечисление в бюджет сельского поселения Сентябрьский</w:t>
      </w:r>
      <w:r>
        <w:rPr>
          <w:rFonts w:ascii="Times New Roman" w:hAnsi="Times New Roman"/>
          <w:sz w:val="20"/>
          <w:szCs w:val="20"/>
        </w:rPr>
        <w:t>»</w:t>
      </w:r>
    </w:p>
    <w:p w:rsidR="00D85549" w:rsidRDefault="00D85549" w:rsidP="00D85549">
      <w:pPr>
        <w:spacing w:after="0"/>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Default="00D85549" w:rsidP="00D85549">
      <w:pPr>
        <w:tabs>
          <w:tab w:val="left" w:pos="9717"/>
        </w:tabs>
        <w:spacing w:after="0" w:line="240" w:lineRule="auto"/>
        <w:jc w:val="both"/>
        <w:rPr>
          <w:rFonts w:ascii="Times New Roman" w:hAnsi="Times New Roman"/>
          <w:b/>
          <w:sz w:val="20"/>
          <w:szCs w:val="20"/>
        </w:rPr>
      </w:pPr>
    </w:p>
    <w:p w:rsidR="00D85549" w:rsidRPr="00107969" w:rsidRDefault="00D85549" w:rsidP="00D8554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p>
    <w:p w:rsidR="00D85549" w:rsidRDefault="00D85549" w:rsidP="00D85549">
      <w:pPr>
        <w:spacing w:after="0"/>
        <w:rPr>
          <w:rFonts w:ascii="Times New Roman" w:hAnsi="Times New Roman"/>
          <w:sz w:val="20"/>
          <w:szCs w:val="20"/>
        </w:rPr>
      </w:pPr>
      <w:r>
        <w:rPr>
          <w:rFonts w:ascii="Times New Roman" w:hAnsi="Times New Roman"/>
          <w:sz w:val="20"/>
          <w:szCs w:val="20"/>
        </w:rPr>
        <w:t xml:space="preserve">№ 200 от 19.05.2022 года </w:t>
      </w:r>
      <w:r w:rsidRPr="00B70DD7">
        <w:rPr>
          <w:rFonts w:ascii="Times New Roman" w:hAnsi="Times New Roman"/>
          <w:sz w:val="20"/>
          <w:szCs w:val="20"/>
        </w:rPr>
        <w:t>«</w:t>
      </w:r>
      <w:r w:rsidRPr="00D85549">
        <w:rPr>
          <w:rFonts w:ascii="Times New Roman" w:hAnsi="Times New Roman"/>
          <w:sz w:val="20"/>
          <w:szCs w:val="20"/>
        </w:rPr>
        <w:t>О премировании лиц, замещающих муниципальные должности в муниципальном образовании сельское поселение Сентябрьский за I квартал 2022 года</w:t>
      </w:r>
      <w:r>
        <w:rPr>
          <w:rFonts w:ascii="Times New Roman" w:hAnsi="Times New Roman"/>
          <w:sz w:val="20"/>
          <w:szCs w:val="20"/>
        </w:rPr>
        <w:t>»</w:t>
      </w:r>
    </w:p>
    <w:p w:rsidR="00D85549" w:rsidRPr="00D85549" w:rsidRDefault="00D85549" w:rsidP="00D85549">
      <w:pPr>
        <w:tabs>
          <w:tab w:val="left" w:pos="709"/>
        </w:tabs>
        <w:suppressAutoHyphens/>
        <w:spacing w:after="120" w:line="240" w:lineRule="auto"/>
        <w:jc w:val="both"/>
        <w:rPr>
          <w:rFonts w:ascii="Times New Roman" w:hAnsi="Times New Roman"/>
          <w:sz w:val="20"/>
          <w:szCs w:val="20"/>
          <w:lang w:eastAsia="ar-SA"/>
        </w:rPr>
      </w:pPr>
      <w:r w:rsidRPr="00D85549">
        <w:rPr>
          <w:rFonts w:ascii="Times New Roman" w:hAnsi="Times New Roman"/>
          <w:sz w:val="20"/>
          <w:szCs w:val="20"/>
          <w:lang w:eastAsia="ar-SA"/>
        </w:rPr>
        <w:t>В соответствии с решением Совета депутатов сельского поселения Сентябрьский от 12.10.2017 № 237 «Об утверждении Положения о денежном содержании главы муниципального образования сельское поселение Сентябрьский» (в редакции от 15.03.2018 №265, от 04.03.2018 №34)», Совет депутатов сельского поселения Сентябрьский р е ш и л:</w:t>
      </w:r>
    </w:p>
    <w:p w:rsidR="00D85549" w:rsidRPr="00D85549" w:rsidRDefault="00D85549" w:rsidP="00D85549">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85549" w:rsidRPr="00D85549" w:rsidRDefault="00D85549" w:rsidP="00E01E01">
      <w:pPr>
        <w:numPr>
          <w:ilvl w:val="0"/>
          <w:numId w:val="19"/>
        </w:numPr>
        <w:tabs>
          <w:tab w:val="left" w:pos="1134"/>
        </w:tabs>
        <w:suppressAutoHyphens/>
        <w:autoSpaceDE w:val="0"/>
        <w:autoSpaceDN w:val="0"/>
        <w:adjustRightInd w:val="0"/>
        <w:spacing w:after="0" w:line="240" w:lineRule="auto"/>
        <w:ind w:firstLine="709"/>
        <w:jc w:val="both"/>
        <w:rPr>
          <w:rFonts w:ascii="Times New Roman" w:hAnsi="Times New Roman"/>
          <w:color w:val="000000"/>
          <w:spacing w:val="4"/>
          <w:sz w:val="20"/>
          <w:szCs w:val="20"/>
          <w:lang w:eastAsia="ar-SA"/>
        </w:rPr>
      </w:pPr>
      <w:r w:rsidRPr="00D85549">
        <w:rPr>
          <w:rFonts w:ascii="Times New Roman" w:hAnsi="Times New Roman"/>
          <w:color w:val="000000"/>
          <w:spacing w:val="4"/>
          <w:sz w:val="20"/>
          <w:szCs w:val="20"/>
          <w:lang w:eastAsia="ar-SA"/>
        </w:rPr>
        <w:t xml:space="preserve">Произвести </w:t>
      </w:r>
      <w:r w:rsidRPr="00D85549">
        <w:rPr>
          <w:rFonts w:ascii="Times New Roman" w:hAnsi="Times New Roman"/>
          <w:sz w:val="20"/>
          <w:szCs w:val="20"/>
          <w:lang w:eastAsia="ar-SA"/>
        </w:rPr>
        <w:t xml:space="preserve">премирование за </w:t>
      </w:r>
      <w:r w:rsidRPr="00D85549">
        <w:rPr>
          <w:rFonts w:ascii="Times New Roman" w:hAnsi="Times New Roman"/>
          <w:sz w:val="20"/>
          <w:szCs w:val="20"/>
          <w:lang w:val="en-US" w:eastAsia="ar-SA"/>
        </w:rPr>
        <w:t>I</w:t>
      </w:r>
      <w:r w:rsidRPr="00D85549">
        <w:rPr>
          <w:rFonts w:ascii="Times New Roman" w:hAnsi="Times New Roman"/>
          <w:sz w:val="20"/>
          <w:szCs w:val="20"/>
          <w:lang w:eastAsia="ar-SA"/>
        </w:rPr>
        <w:t xml:space="preserve"> квартал 2022 года</w:t>
      </w:r>
      <w:r w:rsidRPr="00D85549">
        <w:rPr>
          <w:rFonts w:ascii="Times New Roman" w:hAnsi="Times New Roman"/>
          <w:color w:val="000000"/>
          <w:spacing w:val="4"/>
          <w:sz w:val="20"/>
          <w:szCs w:val="20"/>
          <w:lang w:eastAsia="ar-SA"/>
        </w:rPr>
        <w:t xml:space="preserve"> Главы сельского поселения Сентябрьский в соответствии с Положением о денежном содержании лиц, замещающих муниципальные должности в муниципальном образовании сельское поселение Сентябрьский от 12.10.2017 № 237.</w:t>
      </w:r>
    </w:p>
    <w:p w:rsidR="00D85549" w:rsidRPr="00D85549" w:rsidRDefault="00D85549" w:rsidP="00E01E01">
      <w:pPr>
        <w:numPr>
          <w:ilvl w:val="0"/>
          <w:numId w:val="19"/>
        </w:numPr>
        <w:tabs>
          <w:tab w:val="left" w:pos="1134"/>
        </w:tabs>
        <w:suppressAutoHyphens/>
        <w:autoSpaceDE w:val="0"/>
        <w:autoSpaceDN w:val="0"/>
        <w:adjustRightInd w:val="0"/>
        <w:spacing w:after="0" w:line="240" w:lineRule="auto"/>
        <w:ind w:firstLine="709"/>
        <w:jc w:val="both"/>
        <w:rPr>
          <w:rFonts w:ascii="Times New Roman" w:hAnsi="Times New Roman"/>
          <w:color w:val="000000"/>
          <w:spacing w:val="4"/>
          <w:sz w:val="20"/>
          <w:szCs w:val="20"/>
          <w:lang w:eastAsia="ar-SA"/>
        </w:rPr>
      </w:pPr>
      <w:r w:rsidRPr="00D85549">
        <w:rPr>
          <w:rFonts w:ascii="Times New Roman" w:hAnsi="Times New Roman"/>
          <w:sz w:val="20"/>
          <w:szCs w:val="20"/>
          <w:lang w:eastAsia="ar-SA"/>
        </w:rPr>
        <w:t xml:space="preserve">Премию за </w:t>
      </w:r>
      <w:r w:rsidRPr="00D85549">
        <w:rPr>
          <w:rFonts w:ascii="Times New Roman" w:hAnsi="Times New Roman"/>
          <w:sz w:val="20"/>
          <w:szCs w:val="20"/>
          <w:lang w:val="en-US" w:eastAsia="ar-SA"/>
        </w:rPr>
        <w:t>I</w:t>
      </w:r>
      <w:r w:rsidRPr="00D85549">
        <w:rPr>
          <w:rFonts w:ascii="Times New Roman" w:hAnsi="Times New Roman"/>
          <w:sz w:val="20"/>
          <w:szCs w:val="20"/>
          <w:lang w:eastAsia="ar-SA"/>
        </w:rPr>
        <w:t xml:space="preserve"> квартал 2022 года</w:t>
      </w:r>
      <w:r w:rsidRPr="00D85549">
        <w:rPr>
          <w:rFonts w:ascii="Times New Roman" w:hAnsi="Times New Roman"/>
          <w:color w:val="000000"/>
          <w:spacing w:val="4"/>
          <w:sz w:val="20"/>
          <w:szCs w:val="20"/>
          <w:lang w:eastAsia="ar-SA"/>
        </w:rPr>
        <w:t xml:space="preserve"> произвести в пределах утвержденных ассигнований по бюджетной смете на 2022 год.</w:t>
      </w:r>
    </w:p>
    <w:p w:rsidR="00D85549" w:rsidRPr="00D85549" w:rsidRDefault="00D85549" w:rsidP="00E01E01">
      <w:pPr>
        <w:numPr>
          <w:ilvl w:val="0"/>
          <w:numId w:val="19"/>
        </w:numPr>
        <w:tabs>
          <w:tab w:val="left" w:pos="1134"/>
        </w:tabs>
        <w:suppressAutoHyphens/>
        <w:autoSpaceDE w:val="0"/>
        <w:autoSpaceDN w:val="0"/>
        <w:adjustRightInd w:val="0"/>
        <w:spacing w:after="0" w:line="240" w:lineRule="auto"/>
        <w:ind w:firstLine="709"/>
        <w:jc w:val="both"/>
        <w:rPr>
          <w:rFonts w:ascii="Times New Roman" w:hAnsi="Times New Roman"/>
          <w:color w:val="000000"/>
          <w:spacing w:val="4"/>
          <w:sz w:val="20"/>
          <w:szCs w:val="20"/>
          <w:lang w:eastAsia="ar-SA"/>
        </w:rPr>
      </w:pPr>
      <w:r w:rsidRPr="00D85549">
        <w:rPr>
          <w:rFonts w:ascii="Times New Roman" w:hAnsi="Times New Roman"/>
          <w:color w:val="000000"/>
          <w:spacing w:val="4"/>
          <w:sz w:val="20"/>
          <w:szCs w:val="20"/>
          <w:lang w:eastAsia="ar-SA"/>
        </w:rPr>
        <w:t>Настоящее решение вступает в силу с момента подписания и подлежит размещению на официальном сайте органов местного самоуправления сельского поселения Сентябрьский.</w:t>
      </w:r>
    </w:p>
    <w:p w:rsidR="00D85549" w:rsidRPr="00D85549" w:rsidRDefault="00D85549" w:rsidP="00D8554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85549" w:rsidRPr="00D85549" w:rsidRDefault="00D85549" w:rsidP="00D8554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85549" w:rsidRPr="00D85549" w:rsidRDefault="00D85549" w:rsidP="00D8554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85549" w:rsidRPr="00D85549" w:rsidRDefault="00D85549" w:rsidP="00D8554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D85549">
        <w:rPr>
          <w:rFonts w:ascii="Times New Roman" w:hAnsi="Times New Roman"/>
          <w:color w:val="000000"/>
          <w:spacing w:val="4"/>
          <w:sz w:val="20"/>
          <w:szCs w:val="20"/>
          <w:lang w:eastAsia="ar-SA"/>
        </w:rPr>
        <w:t>Глава поселения                                                                           А.В. Светлаков</w:t>
      </w:r>
    </w:p>
    <w:p w:rsidR="00D85549" w:rsidRPr="00D85549" w:rsidRDefault="00D85549" w:rsidP="00D85549">
      <w:pPr>
        <w:tabs>
          <w:tab w:val="left" w:pos="7665"/>
        </w:tabs>
        <w:suppressAutoHyphens/>
        <w:spacing w:after="0" w:line="240" w:lineRule="auto"/>
        <w:jc w:val="both"/>
        <w:rPr>
          <w:rFonts w:ascii="Times New Roman" w:hAnsi="Times New Roman"/>
          <w:sz w:val="20"/>
          <w:szCs w:val="20"/>
          <w:lang w:eastAsia="ar-SA"/>
        </w:rPr>
      </w:pPr>
    </w:p>
    <w:p w:rsidR="00D85549" w:rsidRPr="00D85549" w:rsidRDefault="00D85549" w:rsidP="00D85549">
      <w:pPr>
        <w:tabs>
          <w:tab w:val="left" w:pos="7665"/>
        </w:tabs>
        <w:suppressAutoHyphens/>
        <w:spacing w:after="0" w:line="240" w:lineRule="auto"/>
        <w:jc w:val="both"/>
        <w:rPr>
          <w:rFonts w:ascii="Times New Roman" w:hAnsi="Times New Roman"/>
          <w:sz w:val="20"/>
          <w:szCs w:val="20"/>
          <w:lang w:eastAsia="ar-SA"/>
        </w:rPr>
      </w:pPr>
    </w:p>
    <w:p w:rsidR="00D85549" w:rsidRPr="00D85549" w:rsidRDefault="00D85549" w:rsidP="00D85549">
      <w:pPr>
        <w:tabs>
          <w:tab w:val="left" w:pos="7665"/>
        </w:tabs>
        <w:suppressAutoHyphens/>
        <w:spacing w:after="0" w:line="240" w:lineRule="auto"/>
        <w:rPr>
          <w:rFonts w:ascii="Times New Roman" w:hAnsi="Times New Roman"/>
          <w:sz w:val="20"/>
          <w:szCs w:val="20"/>
          <w:lang w:eastAsia="ar-SA"/>
        </w:rPr>
      </w:pPr>
    </w:p>
    <w:p w:rsidR="00D85549" w:rsidRPr="00D85549" w:rsidRDefault="00D85549" w:rsidP="00D85549">
      <w:pPr>
        <w:tabs>
          <w:tab w:val="left" w:pos="7665"/>
        </w:tabs>
        <w:suppressAutoHyphens/>
        <w:spacing w:after="0" w:line="240" w:lineRule="auto"/>
        <w:rPr>
          <w:rFonts w:ascii="Times New Roman" w:hAnsi="Times New Roman"/>
          <w:sz w:val="20"/>
          <w:szCs w:val="20"/>
          <w:lang w:eastAsia="ar-SA"/>
        </w:rPr>
      </w:pPr>
    </w:p>
    <w:p w:rsidR="00D85549" w:rsidRPr="00D85549" w:rsidRDefault="00D85549" w:rsidP="00D85549">
      <w:pPr>
        <w:tabs>
          <w:tab w:val="left" w:pos="7665"/>
        </w:tabs>
        <w:suppressAutoHyphens/>
        <w:spacing w:after="0" w:line="240" w:lineRule="auto"/>
        <w:rPr>
          <w:rFonts w:ascii="Times New Roman" w:hAnsi="Times New Roman"/>
          <w:sz w:val="20"/>
          <w:szCs w:val="20"/>
          <w:lang w:eastAsia="ar-SA"/>
        </w:rPr>
      </w:pPr>
    </w:p>
    <w:p w:rsidR="00D85549" w:rsidRPr="00D85549" w:rsidRDefault="00D85549" w:rsidP="00D85549">
      <w:pPr>
        <w:tabs>
          <w:tab w:val="left" w:pos="7665"/>
        </w:tabs>
        <w:suppressAutoHyphens/>
        <w:spacing w:after="0" w:line="240" w:lineRule="auto"/>
        <w:rPr>
          <w:rFonts w:ascii="Times New Roman" w:hAnsi="Times New Roman"/>
          <w:sz w:val="20"/>
          <w:szCs w:val="20"/>
          <w:lang w:eastAsia="ar-SA"/>
        </w:rPr>
      </w:pPr>
    </w:p>
    <w:p w:rsidR="00D85549" w:rsidRPr="00D85549" w:rsidRDefault="00D85549" w:rsidP="00D85549">
      <w:pPr>
        <w:tabs>
          <w:tab w:val="left" w:pos="7665"/>
        </w:tabs>
        <w:suppressAutoHyphens/>
        <w:spacing w:after="0" w:line="240" w:lineRule="auto"/>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D85549" w:rsidRPr="00D85549" w:rsidTr="00004948">
        <w:tc>
          <w:tcPr>
            <w:tcW w:w="4536" w:type="dxa"/>
            <w:shd w:val="clear" w:color="auto" w:fill="auto"/>
          </w:tcPr>
          <w:p w:rsidR="00D85549" w:rsidRPr="00D85549" w:rsidRDefault="00D85549" w:rsidP="00D85549">
            <w:pPr>
              <w:suppressAutoHyphens/>
              <w:spacing w:after="0" w:line="240" w:lineRule="auto"/>
              <w:rPr>
                <w:rFonts w:ascii="Times New Roman" w:hAnsi="Times New Roman"/>
                <w:sz w:val="20"/>
                <w:szCs w:val="20"/>
                <w:lang w:eastAsia="ar-SA"/>
              </w:rPr>
            </w:pPr>
            <w:r w:rsidRPr="00D85549">
              <w:rPr>
                <w:rFonts w:ascii="Times New Roman" w:hAnsi="Times New Roman"/>
                <w:sz w:val="20"/>
                <w:szCs w:val="20"/>
                <w:lang w:eastAsia="ar-SA"/>
              </w:rPr>
              <w:t xml:space="preserve">Приложение  </w:t>
            </w:r>
          </w:p>
        </w:tc>
      </w:tr>
      <w:tr w:rsidR="00D85549" w:rsidRPr="00D85549" w:rsidTr="00004948">
        <w:tc>
          <w:tcPr>
            <w:tcW w:w="4536" w:type="dxa"/>
            <w:shd w:val="clear" w:color="auto" w:fill="auto"/>
          </w:tcPr>
          <w:p w:rsidR="00D85549" w:rsidRPr="00D85549" w:rsidRDefault="00D85549" w:rsidP="00D85549">
            <w:pPr>
              <w:suppressAutoHyphens/>
              <w:spacing w:after="0" w:line="240" w:lineRule="auto"/>
              <w:rPr>
                <w:rFonts w:ascii="Times New Roman" w:hAnsi="Times New Roman"/>
                <w:sz w:val="20"/>
                <w:szCs w:val="20"/>
                <w:lang w:eastAsia="ar-SA"/>
              </w:rPr>
            </w:pPr>
            <w:r w:rsidRPr="00D85549">
              <w:rPr>
                <w:rFonts w:ascii="Times New Roman" w:hAnsi="Times New Roman"/>
                <w:sz w:val="20"/>
                <w:szCs w:val="20"/>
                <w:lang w:eastAsia="ar-SA"/>
              </w:rPr>
              <w:t>к решению Совета депутатов</w:t>
            </w:r>
          </w:p>
        </w:tc>
      </w:tr>
      <w:tr w:rsidR="00D85549" w:rsidRPr="00D85549" w:rsidTr="00004948">
        <w:tc>
          <w:tcPr>
            <w:tcW w:w="4536" w:type="dxa"/>
            <w:shd w:val="clear" w:color="auto" w:fill="auto"/>
          </w:tcPr>
          <w:p w:rsidR="00D85549" w:rsidRPr="00D85549" w:rsidRDefault="00D85549" w:rsidP="00D85549">
            <w:pPr>
              <w:suppressAutoHyphens/>
              <w:spacing w:after="0" w:line="240" w:lineRule="auto"/>
              <w:rPr>
                <w:rFonts w:ascii="Times New Roman" w:hAnsi="Times New Roman"/>
                <w:sz w:val="20"/>
                <w:szCs w:val="20"/>
                <w:lang w:eastAsia="ar-SA"/>
              </w:rPr>
            </w:pPr>
            <w:r w:rsidRPr="00D85549">
              <w:rPr>
                <w:rFonts w:ascii="Times New Roman" w:hAnsi="Times New Roman"/>
                <w:sz w:val="20"/>
                <w:szCs w:val="20"/>
                <w:lang w:eastAsia="ar-SA"/>
              </w:rPr>
              <w:t>сельского поселения Сентябрьский</w:t>
            </w:r>
          </w:p>
        </w:tc>
      </w:tr>
      <w:tr w:rsidR="00D85549" w:rsidRPr="00D85549" w:rsidTr="00004948">
        <w:tc>
          <w:tcPr>
            <w:tcW w:w="4536" w:type="dxa"/>
            <w:shd w:val="clear" w:color="auto" w:fill="auto"/>
          </w:tcPr>
          <w:p w:rsidR="00D85549" w:rsidRPr="00D85549" w:rsidRDefault="00D85549" w:rsidP="00D85549">
            <w:pPr>
              <w:suppressAutoHyphens/>
              <w:spacing w:after="0" w:line="240" w:lineRule="auto"/>
              <w:rPr>
                <w:rFonts w:ascii="Times New Roman" w:hAnsi="Times New Roman"/>
                <w:sz w:val="20"/>
                <w:szCs w:val="20"/>
                <w:lang w:eastAsia="ar-SA"/>
              </w:rPr>
            </w:pPr>
            <w:r w:rsidRPr="00D85549">
              <w:rPr>
                <w:rFonts w:ascii="Times New Roman" w:hAnsi="Times New Roman"/>
                <w:sz w:val="20"/>
                <w:szCs w:val="20"/>
                <w:lang w:eastAsia="ar-SA"/>
              </w:rPr>
              <w:t>от 19.05.2022  № 200</w:t>
            </w:r>
          </w:p>
        </w:tc>
      </w:tr>
    </w:tbl>
    <w:p w:rsidR="00D85549" w:rsidRPr="00D85549" w:rsidRDefault="00D85549" w:rsidP="00D85549">
      <w:pPr>
        <w:autoSpaceDE w:val="0"/>
        <w:autoSpaceDN w:val="0"/>
        <w:adjustRightInd w:val="0"/>
        <w:spacing w:after="0" w:line="240" w:lineRule="auto"/>
        <w:ind w:right="84"/>
        <w:rPr>
          <w:rFonts w:ascii="Arial" w:hAnsi="Arial" w:cs="Arial"/>
          <w:bCs/>
          <w:sz w:val="20"/>
          <w:szCs w:val="20"/>
        </w:rPr>
      </w:pPr>
    </w:p>
    <w:p w:rsidR="00D85549" w:rsidRPr="00D85549" w:rsidRDefault="00D85549" w:rsidP="00D85549">
      <w:pPr>
        <w:suppressAutoHyphens/>
        <w:spacing w:after="0" w:line="240" w:lineRule="auto"/>
        <w:jc w:val="center"/>
        <w:rPr>
          <w:rFonts w:ascii="Times New Roman" w:hAnsi="Times New Roman"/>
          <w:color w:val="000000"/>
          <w:spacing w:val="4"/>
          <w:sz w:val="20"/>
          <w:szCs w:val="20"/>
          <w:lang w:eastAsia="ar-SA"/>
        </w:rPr>
      </w:pPr>
      <w:r w:rsidRPr="00D85549">
        <w:rPr>
          <w:rFonts w:ascii="Times New Roman" w:hAnsi="Times New Roman"/>
          <w:sz w:val="20"/>
          <w:szCs w:val="20"/>
          <w:lang w:eastAsia="ar-SA"/>
        </w:rPr>
        <w:t xml:space="preserve">Размер премирования за </w:t>
      </w:r>
      <w:r w:rsidRPr="00D85549">
        <w:rPr>
          <w:rFonts w:ascii="Times New Roman" w:hAnsi="Times New Roman"/>
          <w:sz w:val="20"/>
          <w:szCs w:val="20"/>
          <w:lang w:val="en-US" w:eastAsia="ar-SA"/>
        </w:rPr>
        <w:t>I</w:t>
      </w:r>
      <w:r w:rsidRPr="00D85549">
        <w:rPr>
          <w:rFonts w:ascii="Times New Roman" w:hAnsi="Times New Roman"/>
          <w:sz w:val="20"/>
          <w:szCs w:val="20"/>
          <w:lang w:eastAsia="ar-SA"/>
        </w:rPr>
        <w:t xml:space="preserve"> квартал 2022 года</w:t>
      </w:r>
    </w:p>
    <w:p w:rsidR="00D85549" w:rsidRPr="00D85549" w:rsidRDefault="00D85549" w:rsidP="00D85549">
      <w:pPr>
        <w:suppressAutoHyphens/>
        <w:spacing w:after="0" w:line="240" w:lineRule="auto"/>
        <w:jc w:val="center"/>
        <w:rPr>
          <w:rFonts w:ascii="Times New Roman" w:hAnsi="Times New Roman"/>
          <w:sz w:val="20"/>
          <w:szCs w:val="20"/>
          <w:lang w:eastAsia="ar-SA"/>
        </w:rPr>
      </w:pPr>
      <w:r w:rsidRPr="00D85549">
        <w:rPr>
          <w:rFonts w:ascii="Times New Roman" w:hAnsi="Times New Roman"/>
          <w:color w:val="000000"/>
          <w:spacing w:val="4"/>
          <w:sz w:val="20"/>
          <w:szCs w:val="20"/>
          <w:lang w:eastAsia="ar-SA"/>
        </w:rPr>
        <w:t>Главы сельского поселения Сентябрьский</w:t>
      </w:r>
    </w:p>
    <w:p w:rsidR="00D85549" w:rsidRPr="00D85549" w:rsidRDefault="00D85549" w:rsidP="00D85549">
      <w:pPr>
        <w:suppressAutoHyphens/>
        <w:spacing w:after="0" w:line="240" w:lineRule="auto"/>
        <w:rPr>
          <w:rFonts w:ascii="Times New Roman" w:hAnsi="Times New Roman"/>
          <w:sz w:val="20"/>
          <w:szCs w:val="2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D85549" w:rsidRPr="00D85549" w:rsidTr="00004948">
        <w:trPr>
          <w:cantSplit/>
          <w:trHeight w:val="285"/>
        </w:trPr>
        <w:tc>
          <w:tcPr>
            <w:tcW w:w="675" w:type="dxa"/>
            <w:vAlign w:val="center"/>
          </w:tcPr>
          <w:p w:rsidR="00D85549" w:rsidRPr="00D85549" w:rsidRDefault="00D85549" w:rsidP="00D85549">
            <w:pPr>
              <w:suppressAutoHyphens/>
              <w:spacing w:after="0" w:line="240" w:lineRule="auto"/>
              <w:jc w:val="center"/>
              <w:rPr>
                <w:rFonts w:ascii="Times New Roman" w:hAnsi="Times New Roman"/>
                <w:sz w:val="20"/>
                <w:szCs w:val="20"/>
                <w:lang w:eastAsia="ar-SA"/>
              </w:rPr>
            </w:pPr>
            <w:r w:rsidRPr="00D85549">
              <w:rPr>
                <w:rFonts w:ascii="Times New Roman" w:hAnsi="Times New Roman"/>
                <w:sz w:val="20"/>
                <w:szCs w:val="20"/>
                <w:lang w:eastAsia="ar-SA"/>
              </w:rPr>
              <w:t>№</w:t>
            </w:r>
          </w:p>
        </w:tc>
        <w:tc>
          <w:tcPr>
            <w:tcW w:w="6663" w:type="dxa"/>
            <w:vAlign w:val="center"/>
          </w:tcPr>
          <w:p w:rsidR="00D85549" w:rsidRPr="00D85549" w:rsidRDefault="00D85549" w:rsidP="00D85549">
            <w:pPr>
              <w:suppressAutoHyphens/>
              <w:spacing w:after="0" w:line="240" w:lineRule="auto"/>
              <w:jc w:val="center"/>
              <w:rPr>
                <w:rFonts w:ascii="Times New Roman" w:hAnsi="Times New Roman"/>
                <w:sz w:val="20"/>
                <w:szCs w:val="20"/>
                <w:lang w:eastAsia="ar-SA"/>
              </w:rPr>
            </w:pPr>
            <w:r w:rsidRPr="00D85549">
              <w:rPr>
                <w:rFonts w:ascii="Times New Roman" w:hAnsi="Times New Roman"/>
                <w:sz w:val="20"/>
                <w:szCs w:val="20"/>
                <w:lang w:eastAsia="ar-SA"/>
              </w:rPr>
              <w:t>Наименование должности</w:t>
            </w:r>
          </w:p>
        </w:tc>
        <w:tc>
          <w:tcPr>
            <w:tcW w:w="2268" w:type="dxa"/>
            <w:vAlign w:val="center"/>
          </w:tcPr>
          <w:p w:rsidR="00D85549" w:rsidRPr="00D85549" w:rsidRDefault="00D85549" w:rsidP="00D85549">
            <w:pPr>
              <w:suppressAutoHyphens/>
              <w:spacing w:after="0" w:line="240" w:lineRule="auto"/>
              <w:jc w:val="center"/>
              <w:rPr>
                <w:rFonts w:ascii="Times New Roman" w:hAnsi="Times New Roman"/>
                <w:sz w:val="20"/>
                <w:szCs w:val="20"/>
                <w:lang w:eastAsia="ar-SA"/>
              </w:rPr>
            </w:pPr>
            <w:r w:rsidRPr="00D85549">
              <w:rPr>
                <w:rFonts w:ascii="Times New Roman" w:hAnsi="Times New Roman"/>
                <w:sz w:val="20"/>
                <w:szCs w:val="20"/>
                <w:lang w:eastAsia="ar-SA"/>
              </w:rPr>
              <w:t>Размер премирования</w:t>
            </w:r>
          </w:p>
          <w:p w:rsidR="00D85549" w:rsidRPr="00D85549" w:rsidRDefault="00D85549" w:rsidP="00D85549">
            <w:pPr>
              <w:suppressAutoHyphens/>
              <w:spacing w:after="0" w:line="240" w:lineRule="auto"/>
              <w:jc w:val="center"/>
              <w:rPr>
                <w:rFonts w:ascii="Times New Roman" w:hAnsi="Times New Roman"/>
                <w:sz w:val="20"/>
                <w:szCs w:val="20"/>
                <w:lang w:eastAsia="ar-SA"/>
              </w:rPr>
            </w:pPr>
            <w:r w:rsidRPr="00D85549">
              <w:rPr>
                <w:rFonts w:ascii="Times New Roman" w:hAnsi="Times New Roman"/>
                <w:sz w:val="20"/>
                <w:szCs w:val="20"/>
                <w:lang w:eastAsia="ar-SA"/>
              </w:rPr>
              <w:t>(в рублях)</w:t>
            </w:r>
          </w:p>
        </w:tc>
      </w:tr>
      <w:tr w:rsidR="00D85549" w:rsidRPr="00D85549" w:rsidTr="00004948">
        <w:trPr>
          <w:cantSplit/>
          <w:trHeight w:val="352"/>
        </w:trPr>
        <w:tc>
          <w:tcPr>
            <w:tcW w:w="675" w:type="dxa"/>
            <w:vAlign w:val="center"/>
          </w:tcPr>
          <w:p w:rsidR="00D85549" w:rsidRPr="00D85549" w:rsidRDefault="00D85549" w:rsidP="00D85549">
            <w:pPr>
              <w:suppressAutoHyphens/>
              <w:spacing w:after="0" w:line="240" w:lineRule="auto"/>
              <w:jc w:val="center"/>
              <w:rPr>
                <w:rFonts w:ascii="Times New Roman" w:hAnsi="Times New Roman"/>
                <w:sz w:val="20"/>
                <w:szCs w:val="20"/>
                <w:lang w:eastAsia="ar-SA"/>
              </w:rPr>
            </w:pPr>
            <w:r w:rsidRPr="00D85549">
              <w:rPr>
                <w:rFonts w:ascii="Times New Roman" w:hAnsi="Times New Roman"/>
                <w:sz w:val="20"/>
                <w:szCs w:val="20"/>
                <w:lang w:eastAsia="ar-SA"/>
              </w:rPr>
              <w:t>1.</w:t>
            </w:r>
          </w:p>
        </w:tc>
        <w:tc>
          <w:tcPr>
            <w:tcW w:w="6663" w:type="dxa"/>
            <w:vAlign w:val="center"/>
          </w:tcPr>
          <w:p w:rsidR="00D85549" w:rsidRPr="00D85549" w:rsidRDefault="00D85549" w:rsidP="00D85549">
            <w:pPr>
              <w:suppressAutoHyphens/>
              <w:spacing w:after="0" w:line="240" w:lineRule="auto"/>
              <w:rPr>
                <w:rFonts w:ascii="Times New Roman" w:hAnsi="Times New Roman"/>
                <w:sz w:val="20"/>
                <w:szCs w:val="20"/>
                <w:lang w:eastAsia="ar-SA"/>
              </w:rPr>
            </w:pPr>
            <w:r w:rsidRPr="00D85549">
              <w:rPr>
                <w:rFonts w:ascii="Times New Roman" w:hAnsi="Times New Roman"/>
                <w:sz w:val="20"/>
                <w:szCs w:val="20"/>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vAlign w:val="center"/>
          </w:tcPr>
          <w:p w:rsidR="00D85549" w:rsidRPr="00D85549" w:rsidRDefault="00D85549" w:rsidP="00D85549">
            <w:pPr>
              <w:suppressAutoHyphens/>
              <w:spacing w:after="0" w:line="240" w:lineRule="auto"/>
              <w:jc w:val="center"/>
              <w:rPr>
                <w:rFonts w:ascii="Times New Roman" w:hAnsi="Times New Roman"/>
                <w:sz w:val="20"/>
                <w:szCs w:val="20"/>
                <w:lang w:eastAsia="ar-SA"/>
              </w:rPr>
            </w:pPr>
            <w:r w:rsidRPr="00D85549">
              <w:rPr>
                <w:rFonts w:ascii="Times New Roman" w:hAnsi="Times New Roman"/>
                <w:sz w:val="20"/>
                <w:szCs w:val="20"/>
                <w:lang w:eastAsia="ar-SA"/>
              </w:rPr>
              <w:t>50 897,00</w:t>
            </w:r>
          </w:p>
        </w:tc>
      </w:tr>
    </w:tbl>
    <w:p w:rsidR="00D85549" w:rsidRPr="00D40318" w:rsidRDefault="00D85549" w:rsidP="00D85549">
      <w:pPr>
        <w:spacing w:after="0"/>
        <w:rPr>
          <w:rFonts w:ascii="Times New Roman" w:hAnsi="Times New Roman"/>
          <w:sz w:val="20"/>
          <w:szCs w:val="20"/>
        </w:rPr>
      </w:pPr>
    </w:p>
    <w:p w:rsidR="00D85549" w:rsidRDefault="00D85549" w:rsidP="00D85549">
      <w:pPr>
        <w:spacing w:after="0" w:line="240" w:lineRule="auto"/>
        <w:jc w:val="both"/>
        <w:rPr>
          <w:rFonts w:ascii="Times New Roman" w:hAnsi="Times New Roman"/>
          <w:bCs/>
          <w:sz w:val="20"/>
          <w:szCs w:val="20"/>
          <w:lang w:bidi="ru-RU"/>
        </w:rPr>
      </w:pPr>
    </w:p>
    <w:p w:rsidR="00D85549" w:rsidRDefault="00D85549" w:rsidP="00D85549">
      <w:pPr>
        <w:spacing w:after="0" w:line="240" w:lineRule="auto"/>
        <w:jc w:val="both"/>
        <w:rPr>
          <w:rFonts w:ascii="Times New Roman" w:hAnsi="Times New Roman"/>
          <w:bCs/>
          <w:sz w:val="20"/>
          <w:szCs w:val="20"/>
          <w:lang w:bidi="ru-RU"/>
        </w:rPr>
      </w:pPr>
    </w:p>
    <w:p w:rsidR="00D85549" w:rsidRPr="00107969" w:rsidRDefault="00D85549" w:rsidP="00D8554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p>
    <w:p w:rsidR="00D85549" w:rsidRPr="00D40318" w:rsidRDefault="00D85549" w:rsidP="00D85549">
      <w:pPr>
        <w:spacing w:after="0"/>
        <w:rPr>
          <w:rFonts w:ascii="Times New Roman" w:hAnsi="Times New Roman"/>
          <w:sz w:val="20"/>
          <w:szCs w:val="20"/>
        </w:rPr>
      </w:pPr>
      <w:r>
        <w:rPr>
          <w:rFonts w:ascii="Times New Roman" w:hAnsi="Times New Roman"/>
          <w:sz w:val="20"/>
          <w:szCs w:val="20"/>
        </w:rPr>
        <w:t xml:space="preserve">№ 201 от 19.05.2022 года </w:t>
      </w:r>
      <w:r w:rsidRPr="00B70DD7">
        <w:rPr>
          <w:rFonts w:ascii="Times New Roman" w:hAnsi="Times New Roman"/>
          <w:sz w:val="20"/>
          <w:szCs w:val="20"/>
        </w:rPr>
        <w:t>«</w:t>
      </w:r>
      <w:r w:rsidRPr="00D85549">
        <w:rPr>
          <w:rFonts w:ascii="Times New Roman" w:hAnsi="Times New Roman"/>
          <w:sz w:val="20"/>
          <w:szCs w:val="20"/>
        </w:rPr>
        <w:t>О порядке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Сентябрьский</w:t>
      </w:r>
      <w:r>
        <w:rPr>
          <w:rFonts w:ascii="Times New Roman" w:hAnsi="Times New Roman"/>
          <w:sz w:val="20"/>
          <w:szCs w:val="20"/>
        </w:rPr>
        <w:t>»</w:t>
      </w:r>
    </w:p>
    <w:p w:rsidR="00D85549" w:rsidRPr="00D85549" w:rsidRDefault="00D85549" w:rsidP="00D85549">
      <w:pPr>
        <w:tabs>
          <w:tab w:val="left" w:pos="709"/>
        </w:tabs>
        <w:spacing w:after="0" w:line="240" w:lineRule="auto"/>
        <w:jc w:val="both"/>
        <w:rPr>
          <w:rFonts w:ascii="Times New Roman" w:hAnsi="Times New Roman"/>
          <w:sz w:val="20"/>
          <w:szCs w:val="20"/>
        </w:rPr>
      </w:pPr>
      <w:r w:rsidRPr="00D85549">
        <w:rPr>
          <w:rFonts w:ascii="Times New Roman" w:hAnsi="Times New Roman"/>
          <w:sz w:val="20"/>
          <w:szCs w:val="20"/>
        </w:rPr>
        <w:t xml:space="preserve">В соответствии с частью 3 </w:t>
      </w:r>
      <w:hyperlink r:id="rId10" w:history="1">
        <w:r w:rsidRPr="00D85549">
          <w:rPr>
            <w:rFonts w:ascii="Times New Roman" w:hAnsi="Times New Roman"/>
            <w:sz w:val="20"/>
            <w:szCs w:val="20"/>
          </w:rPr>
          <w:t>статьи</w:t>
        </w:r>
      </w:hyperlink>
      <w:hyperlink r:id="rId11" w:history="1">
        <w:r w:rsidRPr="00D85549">
          <w:rPr>
            <w:rFonts w:ascii="Times New Roman" w:hAnsi="Times New Roman"/>
            <w:sz w:val="20"/>
            <w:szCs w:val="20"/>
          </w:rPr>
          <w:t xml:space="preserve"> </w:t>
        </w:r>
      </w:hyperlink>
      <w:hyperlink r:id="rId12" w:history="1">
        <w:r w:rsidRPr="00D85549">
          <w:rPr>
            <w:rFonts w:ascii="Times New Roman" w:hAnsi="Times New Roman"/>
            <w:sz w:val="20"/>
            <w:szCs w:val="20"/>
          </w:rPr>
          <w:t>56.1</w:t>
        </w:r>
      </w:hyperlink>
      <w:hyperlink r:id="rId13" w:history="1">
        <w:r w:rsidRPr="00D85549">
          <w:rPr>
            <w:rFonts w:ascii="Times New Roman" w:hAnsi="Times New Roman"/>
            <w:sz w:val="20"/>
            <w:szCs w:val="20"/>
          </w:rPr>
          <w:t xml:space="preserve"> </w:t>
        </w:r>
      </w:hyperlink>
      <w:hyperlink r:id="rId14" w:history="1">
        <w:r w:rsidRPr="00D85549">
          <w:rPr>
            <w:rFonts w:ascii="Times New Roman" w:hAnsi="Times New Roman"/>
            <w:sz w:val="20"/>
            <w:szCs w:val="20"/>
          </w:rPr>
          <w:t>Федерального</w:t>
        </w:r>
      </w:hyperlink>
      <w:hyperlink r:id="rId15" w:history="1">
        <w:r w:rsidRPr="00D85549">
          <w:rPr>
            <w:rFonts w:ascii="Times New Roman" w:hAnsi="Times New Roman"/>
            <w:sz w:val="20"/>
            <w:szCs w:val="20"/>
          </w:rPr>
          <w:t xml:space="preserve"> </w:t>
        </w:r>
      </w:hyperlink>
      <w:hyperlink r:id="rId16" w:history="1">
        <w:r w:rsidRPr="00D85549">
          <w:rPr>
            <w:rFonts w:ascii="Times New Roman" w:hAnsi="Times New Roman"/>
            <w:sz w:val="20"/>
            <w:szCs w:val="20"/>
          </w:rPr>
          <w:t>закона</w:t>
        </w:r>
      </w:hyperlink>
      <w:hyperlink r:id="rId17" w:history="1">
        <w:r w:rsidRPr="00D85549">
          <w:rPr>
            <w:rFonts w:ascii="Times New Roman" w:hAnsi="Times New Roman"/>
            <w:sz w:val="20"/>
            <w:szCs w:val="20"/>
          </w:rPr>
          <w:t xml:space="preserve"> </w:t>
        </w:r>
      </w:hyperlink>
      <w:hyperlink r:id="rId18" w:history="1">
        <w:r w:rsidRPr="00D85549">
          <w:rPr>
            <w:rFonts w:ascii="Times New Roman" w:hAnsi="Times New Roman"/>
            <w:sz w:val="20"/>
            <w:szCs w:val="20"/>
          </w:rPr>
          <w:t>от</w:t>
        </w:r>
      </w:hyperlink>
      <w:hyperlink r:id="rId19" w:history="1">
        <w:r w:rsidRPr="00D85549">
          <w:rPr>
            <w:rFonts w:ascii="Times New Roman" w:hAnsi="Times New Roman"/>
            <w:sz w:val="20"/>
            <w:szCs w:val="20"/>
          </w:rPr>
          <w:t xml:space="preserve"> </w:t>
        </w:r>
      </w:hyperlink>
      <w:hyperlink r:id="rId20" w:history="1">
        <w:r w:rsidRPr="00D85549">
          <w:rPr>
            <w:rFonts w:ascii="Times New Roman" w:hAnsi="Times New Roman"/>
            <w:sz w:val="20"/>
            <w:szCs w:val="20"/>
          </w:rPr>
          <w:t>06.10.2003</w:t>
        </w:r>
      </w:hyperlink>
      <w:hyperlink r:id="rId21" w:history="1">
        <w:r w:rsidRPr="00D85549">
          <w:rPr>
            <w:rFonts w:ascii="Times New Roman" w:hAnsi="Times New Roman"/>
            <w:sz w:val="20"/>
            <w:szCs w:val="20"/>
          </w:rPr>
          <w:t xml:space="preserve"> </w:t>
        </w:r>
      </w:hyperlink>
      <w:hyperlink r:id="rId22" w:history="1">
        <w:r w:rsidRPr="00D85549">
          <w:rPr>
            <w:rFonts w:ascii="Times New Roman" w:hAnsi="Times New Roman"/>
            <w:sz w:val="20"/>
            <w:szCs w:val="20"/>
          </w:rPr>
          <w:t>№</w:t>
        </w:r>
      </w:hyperlink>
      <w:hyperlink r:id="rId23" w:history="1">
        <w:r w:rsidRPr="00D85549">
          <w:rPr>
            <w:rFonts w:ascii="Times New Roman" w:hAnsi="Times New Roman"/>
            <w:sz w:val="20"/>
            <w:szCs w:val="20"/>
          </w:rPr>
          <w:t xml:space="preserve"> </w:t>
        </w:r>
      </w:hyperlink>
      <w:hyperlink r:id="rId24" w:history="1">
        <w:r w:rsidRPr="00D85549">
          <w:rPr>
            <w:rFonts w:ascii="Times New Roman" w:hAnsi="Times New Roman"/>
            <w:sz w:val="20"/>
            <w:szCs w:val="20"/>
          </w:rPr>
          <w:t>131-ФЗ</w:t>
        </w:r>
      </w:hyperlink>
      <w:hyperlink r:id="rId25" w:history="1">
        <w:r w:rsidRPr="00D85549">
          <w:rPr>
            <w:rFonts w:ascii="Times New Roman" w:hAnsi="Times New Roman"/>
            <w:sz w:val="20"/>
            <w:szCs w:val="20"/>
          </w:rPr>
          <w:t xml:space="preserve">  </w:t>
        </w:r>
      </w:hyperlink>
      <w:hyperlink r:id="rId26" w:history="1">
        <w:r w:rsidRPr="00D85549">
          <w:rPr>
            <w:rFonts w:ascii="Times New Roman" w:hAnsi="Times New Roman"/>
            <w:sz w:val="20"/>
            <w:szCs w:val="20"/>
          </w:rPr>
          <w:t>«Об</w:t>
        </w:r>
      </w:hyperlink>
      <w:hyperlink r:id="rId27" w:history="1">
        <w:r w:rsidRPr="00D85549">
          <w:rPr>
            <w:rFonts w:ascii="Times New Roman" w:hAnsi="Times New Roman"/>
            <w:sz w:val="20"/>
            <w:szCs w:val="20"/>
          </w:rPr>
          <w:t xml:space="preserve"> </w:t>
        </w:r>
      </w:hyperlink>
      <w:hyperlink r:id="rId28" w:history="1">
        <w:r w:rsidRPr="00D85549">
          <w:rPr>
            <w:rFonts w:ascii="Times New Roman" w:hAnsi="Times New Roman"/>
            <w:sz w:val="20"/>
            <w:szCs w:val="20"/>
          </w:rPr>
          <w:t>общих</w:t>
        </w:r>
      </w:hyperlink>
      <w:hyperlink r:id="rId29" w:history="1">
        <w:r w:rsidRPr="00D85549">
          <w:rPr>
            <w:rFonts w:ascii="Times New Roman" w:hAnsi="Times New Roman"/>
            <w:sz w:val="20"/>
            <w:szCs w:val="20"/>
          </w:rPr>
          <w:t xml:space="preserve"> </w:t>
        </w:r>
      </w:hyperlink>
      <w:hyperlink r:id="rId30" w:history="1">
        <w:r w:rsidRPr="00D85549">
          <w:rPr>
            <w:rFonts w:ascii="Times New Roman" w:hAnsi="Times New Roman"/>
            <w:sz w:val="20"/>
            <w:szCs w:val="20"/>
          </w:rPr>
          <w:t>принципах</w:t>
        </w:r>
      </w:hyperlink>
      <w:hyperlink r:id="rId31" w:history="1">
        <w:r w:rsidRPr="00D85549">
          <w:rPr>
            <w:rFonts w:ascii="Times New Roman" w:hAnsi="Times New Roman"/>
            <w:sz w:val="20"/>
            <w:szCs w:val="20"/>
          </w:rPr>
          <w:t xml:space="preserve"> </w:t>
        </w:r>
      </w:hyperlink>
      <w:hyperlink r:id="rId32" w:history="1">
        <w:r w:rsidRPr="00D85549">
          <w:rPr>
            <w:rFonts w:ascii="Times New Roman" w:hAnsi="Times New Roman"/>
            <w:sz w:val="20"/>
            <w:szCs w:val="20"/>
          </w:rPr>
          <w:t>организации</w:t>
        </w:r>
      </w:hyperlink>
      <w:hyperlink r:id="rId33" w:history="1">
        <w:r w:rsidRPr="00D85549">
          <w:rPr>
            <w:rFonts w:ascii="Times New Roman" w:hAnsi="Times New Roman"/>
            <w:sz w:val="20"/>
            <w:szCs w:val="20"/>
          </w:rPr>
          <w:t xml:space="preserve"> </w:t>
        </w:r>
      </w:hyperlink>
      <w:hyperlink r:id="rId34" w:history="1">
        <w:r w:rsidRPr="00D85549">
          <w:rPr>
            <w:rFonts w:ascii="Times New Roman" w:hAnsi="Times New Roman"/>
            <w:sz w:val="20"/>
            <w:szCs w:val="20"/>
          </w:rPr>
          <w:t>местного</w:t>
        </w:r>
      </w:hyperlink>
      <w:hyperlink r:id="rId35" w:history="1">
        <w:r w:rsidRPr="00D85549">
          <w:rPr>
            <w:rFonts w:ascii="Times New Roman" w:hAnsi="Times New Roman"/>
            <w:sz w:val="20"/>
            <w:szCs w:val="20"/>
          </w:rPr>
          <w:t xml:space="preserve"> </w:t>
        </w:r>
      </w:hyperlink>
      <w:hyperlink r:id="rId36" w:history="1">
        <w:r w:rsidRPr="00D85549">
          <w:rPr>
            <w:rFonts w:ascii="Times New Roman" w:hAnsi="Times New Roman"/>
            <w:sz w:val="20"/>
            <w:szCs w:val="20"/>
          </w:rPr>
          <w:t>самоуправления</w:t>
        </w:r>
      </w:hyperlink>
      <w:hyperlink r:id="rId37" w:history="1">
        <w:r w:rsidRPr="00D85549">
          <w:rPr>
            <w:rFonts w:ascii="Times New Roman" w:hAnsi="Times New Roman"/>
            <w:sz w:val="20"/>
            <w:szCs w:val="20"/>
          </w:rPr>
          <w:t xml:space="preserve"> </w:t>
        </w:r>
      </w:hyperlink>
      <w:hyperlink r:id="rId38" w:history="1">
        <w:r w:rsidRPr="00D85549">
          <w:rPr>
            <w:rFonts w:ascii="Times New Roman" w:hAnsi="Times New Roman"/>
            <w:sz w:val="20"/>
            <w:szCs w:val="20"/>
          </w:rPr>
          <w:t>в</w:t>
        </w:r>
      </w:hyperlink>
      <w:hyperlink r:id="rId39" w:history="1">
        <w:r w:rsidRPr="00D85549">
          <w:rPr>
            <w:rFonts w:ascii="Times New Roman" w:hAnsi="Times New Roman"/>
            <w:sz w:val="20"/>
            <w:szCs w:val="20"/>
          </w:rPr>
          <w:t xml:space="preserve"> </w:t>
        </w:r>
      </w:hyperlink>
      <w:hyperlink r:id="rId40" w:history="1">
        <w:r w:rsidRPr="00D85549">
          <w:rPr>
            <w:rFonts w:ascii="Times New Roman" w:hAnsi="Times New Roman"/>
            <w:sz w:val="20"/>
            <w:szCs w:val="20"/>
          </w:rPr>
          <w:t>Российской</w:t>
        </w:r>
      </w:hyperlink>
      <w:hyperlink r:id="rId41" w:history="1">
        <w:r w:rsidRPr="00D85549">
          <w:rPr>
            <w:rFonts w:ascii="Times New Roman" w:hAnsi="Times New Roman"/>
            <w:sz w:val="20"/>
            <w:szCs w:val="20"/>
          </w:rPr>
          <w:t xml:space="preserve"> </w:t>
        </w:r>
      </w:hyperlink>
      <w:hyperlink r:id="rId42" w:history="1">
        <w:r w:rsidRPr="00D85549">
          <w:rPr>
            <w:rFonts w:ascii="Times New Roman" w:hAnsi="Times New Roman"/>
            <w:sz w:val="20"/>
            <w:szCs w:val="20"/>
          </w:rPr>
          <w:t>Федерации»</w:t>
        </w:r>
      </w:hyperlink>
      <w:r w:rsidRPr="00D85549">
        <w:rPr>
          <w:rFonts w:ascii="Times New Roman" w:hAnsi="Times New Roman"/>
          <w:sz w:val="20"/>
          <w:szCs w:val="20"/>
        </w:rPr>
        <w:t>, Уставом сельского поселения Сентябрьский, Совет депутатов сельского поселения Сентябрьский р е ш и л:</w:t>
      </w:r>
    </w:p>
    <w:p w:rsidR="00D85549" w:rsidRPr="00D85549" w:rsidRDefault="00D85549" w:rsidP="00D85549">
      <w:pPr>
        <w:spacing w:after="0" w:line="240" w:lineRule="auto"/>
        <w:ind w:firstLine="708"/>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E01E01">
      <w:pPr>
        <w:keepNext/>
        <w:numPr>
          <w:ilvl w:val="0"/>
          <w:numId w:val="20"/>
        </w:numPr>
        <w:tabs>
          <w:tab w:val="left" w:pos="1134"/>
        </w:tabs>
        <w:spacing w:after="0" w:line="240" w:lineRule="auto"/>
        <w:ind w:firstLine="709"/>
        <w:jc w:val="both"/>
        <w:outlineLvl w:val="3"/>
        <w:rPr>
          <w:rFonts w:ascii="Times New Roman" w:hAnsi="Times New Roman"/>
          <w:bCs/>
          <w:sz w:val="20"/>
          <w:szCs w:val="20"/>
        </w:rPr>
      </w:pPr>
      <w:r w:rsidRPr="00D85549">
        <w:rPr>
          <w:rFonts w:ascii="Times New Roman" w:hAnsi="Times New Roman"/>
          <w:bCs/>
          <w:sz w:val="20"/>
          <w:szCs w:val="20"/>
        </w:rP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Сентябрьский согласно приложению к настоящему решению.</w:t>
      </w:r>
    </w:p>
    <w:p w:rsidR="00D85549" w:rsidRPr="00D85549" w:rsidRDefault="00D85549" w:rsidP="00E01E01">
      <w:pPr>
        <w:widowControl w:val="0"/>
        <w:numPr>
          <w:ilvl w:val="0"/>
          <w:numId w:val="20"/>
        </w:numPr>
        <w:tabs>
          <w:tab w:val="left" w:pos="1134"/>
        </w:tabs>
        <w:autoSpaceDE w:val="0"/>
        <w:autoSpaceDN w:val="0"/>
        <w:adjustRightInd w:val="0"/>
        <w:spacing w:after="0" w:line="240" w:lineRule="auto"/>
        <w:ind w:firstLine="709"/>
        <w:jc w:val="both"/>
        <w:rPr>
          <w:rFonts w:ascii="Times New Roman" w:hAnsi="Times New Roman"/>
          <w:sz w:val="20"/>
          <w:szCs w:val="20"/>
        </w:rPr>
      </w:pPr>
      <w:r w:rsidRPr="00D85549">
        <w:rPr>
          <w:rFonts w:ascii="Times New Roman" w:hAnsi="Times New Roman"/>
          <w:sz w:val="20"/>
          <w:szCs w:val="20"/>
        </w:rPr>
        <w:t>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rsidR="00D85549" w:rsidRPr="00D85549" w:rsidRDefault="00D85549" w:rsidP="00E01E01">
      <w:pPr>
        <w:widowControl w:val="0"/>
        <w:numPr>
          <w:ilvl w:val="0"/>
          <w:numId w:val="20"/>
        </w:numPr>
        <w:tabs>
          <w:tab w:val="left" w:pos="1134"/>
        </w:tabs>
        <w:autoSpaceDE w:val="0"/>
        <w:autoSpaceDN w:val="0"/>
        <w:adjustRightInd w:val="0"/>
        <w:spacing w:after="0" w:line="240" w:lineRule="auto"/>
        <w:ind w:firstLine="709"/>
        <w:jc w:val="both"/>
        <w:rPr>
          <w:rFonts w:ascii="Times New Roman" w:hAnsi="Times New Roman"/>
          <w:sz w:val="20"/>
          <w:szCs w:val="20"/>
        </w:rPr>
      </w:pPr>
      <w:r w:rsidRPr="00D85549">
        <w:rPr>
          <w:rFonts w:ascii="Times New Roman" w:hAnsi="Times New Roman"/>
          <w:sz w:val="20"/>
          <w:szCs w:val="20"/>
        </w:rPr>
        <w:t>Настоящее решение вступает в силу после его официального опубликования (обнародования).</w:t>
      </w:r>
    </w:p>
    <w:p w:rsidR="00D85549" w:rsidRPr="00D85549" w:rsidRDefault="00D85549" w:rsidP="00D85549">
      <w:pPr>
        <w:tabs>
          <w:tab w:val="left" w:pos="0"/>
          <w:tab w:val="left" w:pos="900"/>
        </w:tabs>
        <w:suppressAutoHyphens/>
        <w:spacing w:after="0" w:line="200" w:lineRule="atLeast"/>
        <w:jc w:val="both"/>
        <w:rPr>
          <w:rFonts w:ascii="Times New Roman" w:hAnsi="Times New Roman"/>
          <w:sz w:val="20"/>
          <w:szCs w:val="20"/>
          <w:lang w:eastAsia="ar-SA"/>
        </w:rPr>
      </w:pPr>
    </w:p>
    <w:p w:rsidR="00D85549" w:rsidRPr="00D85549" w:rsidRDefault="00D85549" w:rsidP="00D85549">
      <w:pPr>
        <w:tabs>
          <w:tab w:val="left" w:pos="0"/>
        </w:tabs>
        <w:spacing w:after="0" w:line="200" w:lineRule="atLeast"/>
        <w:rPr>
          <w:rFonts w:ascii="Times New Roman" w:hAnsi="Times New Roman"/>
          <w:sz w:val="20"/>
          <w:szCs w:val="20"/>
        </w:rPr>
      </w:pPr>
    </w:p>
    <w:p w:rsidR="00D85549" w:rsidRPr="00D85549" w:rsidRDefault="00D85549" w:rsidP="00D85549">
      <w:pPr>
        <w:tabs>
          <w:tab w:val="left" w:pos="0"/>
        </w:tabs>
        <w:spacing w:after="0" w:line="200" w:lineRule="atLeast"/>
        <w:rPr>
          <w:rFonts w:ascii="Times New Roman" w:hAnsi="Times New Roman"/>
          <w:sz w:val="20"/>
          <w:szCs w:val="20"/>
        </w:rPr>
      </w:pPr>
    </w:p>
    <w:p w:rsidR="00D85549" w:rsidRPr="00D85549" w:rsidRDefault="00D85549" w:rsidP="00D85549">
      <w:pPr>
        <w:tabs>
          <w:tab w:val="left" w:pos="0"/>
        </w:tabs>
        <w:spacing w:after="0" w:line="200" w:lineRule="atLeast"/>
        <w:rPr>
          <w:rFonts w:ascii="Times New Roman" w:hAnsi="Times New Roman"/>
          <w:sz w:val="20"/>
          <w:szCs w:val="20"/>
        </w:rPr>
      </w:pPr>
      <w:r w:rsidRPr="00D85549">
        <w:rPr>
          <w:rFonts w:ascii="Times New Roman" w:hAnsi="Times New Roman"/>
          <w:sz w:val="20"/>
          <w:szCs w:val="20"/>
        </w:rPr>
        <w:t xml:space="preserve">Глава поселения                                                                                               А.В.Светлаков </w:t>
      </w:r>
      <w:r w:rsidRPr="00D85549">
        <w:rPr>
          <w:rFonts w:ascii="Times New Roman" w:hAnsi="Times New Roman"/>
          <w:bCs/>
          <w:sz w:val="20"/>
          <w:szCs w:val="20"/>
        </w:rPr>
        <w:t xml:space="preserve">     </w:t>
      </w:r>
    </w:p>
    <w:p w:rsidR="00D85549" w:rsidRPr="00D85549" w:rsidRDefault="00D85549" w:rsidP="00D85549">
      <w:pPr>
        <w:autoSpaceDE w:val="0"/>
        <w:autoSpaceDN w:val="0"/>
        <w:adjustRightInd w:val="0"/>
        <w:spacing w:after="0" w:line="240" w:lineRule="auto"/>
        <w:ind w:left="5652" w:right="84" w:firstLine="720"/>
        <w:rPr>
          <w:rFonts w:ascii="Times New Roman" w:hAnsi="Times New Roman"/>
          <w:bCs/>
          <w:sz w:val="20"/>
          <w:szCs w:val="20"/>
        </w:rPr>
      </w:pPr>
      <w:r w:rsidRPr="00D85549">
        <w:rPr>
          <w:rFonts w:ascii="Times New Roman" w:hAnsi="Times New Roman"/>
          <w:bCs/>
          <w:sz w:val="20"/>
          <w:szCs w:val="20"/>
        </w:rPr>
        <w:lastRenderedPageBreak/>
        <w:t xml:space="preserve">      Приложение к решению</w:t>
      </w:r>
    </w:p>
    <w:p w:rsidR="00D85549" w:rsidRPr="00D85549" w:rsidRDefault="00D85549" w:rsidP="00D85549">
      <w:pPr>
        <w:autoSpaceDE w:val="0"/>
        <w:autoSpaceDN w:val="0"/>
        <w:adjustRightInd w:val="0"/>
        <w:spacing w:after="0" w:line="240" w:lineRule="auto"/>
        <w:ind w:left="4956" w:right="84" w:firstLine="708"/>
        <w:rPr>
          <w:rFonts w:ascii="Times New Roman" w:hAnsi="Times New Roman"/>
          <w:bCs/>
          <w:sz w:val="20"/>
          <w:szCs w:val="20"/>
        </w:rPr>
      </w:pPr>
      <w:r w:rsidRPr="00D85549">
        <w:rPr>
          <w:rFonts w:ascii="Times New Roman" w:hAnsi="Times New Roman"/>
          <w:bCs/>
          <w:sz w:val="20"/>
          <w:szCs w:val="20"/>
        </w:rPr>
        <w:t xml:space="preserve">                    Совета депутатов сельского</w:t>
      </w:r>
    </w:p>
    <w:p w:rsidR="00D85549" w:rsidRPr="00D85549" w:rsidRDefault="00D85549" w:rsidP="00D85549">
      <w:pPr>
        <w:autoSpaceDE w:val="0"/>
        <w:autoSpaceDN w:val="0"/>
        <w:adjustRightInd w:val="0"/>
        <w:spacing w:after="0" w:line="240" w:lineRule="auto"/>
        <w:ind w:left="5664" w:right="84"/>
        <w:rPr>
          <w:rFonts w:ascii="Times New Roman" w:hAnsi="Times New Roman"/>
          <w:bCs/>
          <w:sz w:val="20"/>
          <w:szCs w:val="20"/>
        </w:rPr>
      </w:pPr>
      <w:r w:rsidRPr="00D85549">
        <w:rPr>
          <w:rFonts w:ascii="Times New Roman" w:hAnsi="Times New Roman"/>
          <w:bCs/>
          <w:sz w:val="20"/>
          <w:szCs w:val="20"/>
        </w:rPr>
        <w:t xml:space="preserve">                    поселения Сентябрьский </w:t>
      </w:r>
    </w:p>
    <w:p w:rsidR="00D85549" w:rsidRPr="00D85549" w:rsidRDefault="00D85549" w:rsidP="00D85549">
      <w:pPr>
        <w:autoSpaceDE w:val="0"/>
        <w:autoSpaceDN w:val="0"/>
        <w:adjustRightInd w:val="0"/>
        <w:spacing w:after="0" w:line="240" w:lineRule="auto"/>
        <w:ind w:left="4956" w:right="84" w:firstLine="708"/>
        <w:rPr>
          <w:rFonts w:ascii="Times New Roman" w:hAnsi="Times New Roman"/>
          <w:bCs/>
          <w:sz w:val="20"/>
          <w:szCs w:val="20"/>
        </w:rPr>
      </w:pPr>
      <w:r w:rsidRPr="00D85549">
        <w:rPr>
          <w:rFonts w:ascii="Times New Roman" w:hAnsi="Times New Roman"/>
          <w:bCs/>
          <w:sz w:val="20"/>
          <w:szCs w:val="20"/>
        </w:rPr>
        <w:t xml:space="preserve">                    от 19.05.2022 № 201</w:t>
      </w:r>
    </w:p>
    <w:p w:rsidR="00D85549" w:rsidRPr="00D85549" w:rsidRDefault="00D85549" w:rsidP="00D85549">
      <w:pPr>
        <w:tabs>
          <w:tab w:val="left" w:pos="4253"/>
        </w:tabs>
        <w:spacing w:after="0" w:line="240" w:lineRule="auto"/>
        <w:ind w:right="3912"/>
        <w:jc w:val="both"/>
        <w:rPr>
          <w:rFonts w:ascii="Times New Roman" w:hAnsi="Times New Roman"/>
          <w:sz w:val="20"/>
          <w:szCs w:val="20"/>
        </w:rPr>
      </w:pPr>
    </w:p>
    <w:p w:rsidR="00D85549" w:rsidRPr="00D85549" w:rsidRDefault="00D85549" w:rsidP="00D85549">
      <w:pPr>
        <w:spacing w:after="0" w:line="256" w:lineRule="auto"/>
        <w:ind w:left="649" w:right="709" w:hanging="10"/>
        <w:jc w:val="center"/>
        <w:rPr>
          <w:rFonts w:ascii="Times New Roman" w:hAnsi="Times New Roman"/>
          <w:sz w:val="20"/>
          <w:szCs w:val="20"/>
        </w:rPr>
      </w:pPr>
      <w:r w:rsidRPr="00D85549">
        <w:rPr>
          <w:rFonts w:ascii="Times New Roman" w:hAnsi="Times New Roman"/>
          <w:sz w:val="20"/>
          <w:szCs w:val="20"/>
        </w:rPr>
        <w:t xml:space="preserve">      ПОРЯДОК РАСЧЕТА И ВОЗВРАТА</w:t>
      </w:r>
    </w:p>
    <w:p w:rsidR="00D85549" w:rsidRPr="00D85549" w:rsidRDefault="00D85549" w:rsidP="00D85549">
      <w:pPr>
        <w:spacing w:after="0" w:line="240" w:lineRule="auto"/>
        <w:ind w:left="903" w:right="55"/>
        <w:jc w:val="center"/>
        <w:rPr>
          <w:rFonts w:ascii="Times New Roman" w:hAnsi="Times New Roman"/>
          <w:sz w:val="20"/>
          <w:szCs w:val="20"/>
        </w:rPr>
      </w:pPr>
      <w:r w:rsidRPr="00D85549">
        <w:rPr>
          <w:rFonts w:ascii="Times New Roman" w:hAnsi="Times New Roman"/>
          <w:sz w:val="20"/>
          <w:szCs w:val="20"/>
        </w:rPr>
        <w:t>СУММ ИНИЦИАТИВНЫХ ПЛАТЕЖЕЙ, ПОДЛЕЖАЩИХ ВОЗВРАТУ</w:t>
      </w:r>
    </w:p>
    <w:p w:rsidR="00D85549" w:rsidRPr="00D85549" w:rsidRDefault="00D85549" w:rsidP="00D85549">
      <w:pPr>
        <w:spacing w:after="0" w:line="240" w:lineRule="auto"/>
        <w:ind w:left="903" w:right="55" w:hanging="385"/>
        <w:jc w:val="center"/>
        <w:rPr>
          <w:rFonts w:ascii="Times New Roman" w:hAnsi="Times New Roman"/>
          <w:sz w:val="20"/>
          <w:szCs w:val="20"/>
        </w:rPr>
      </w:pPr>
      <w:r w:rsidRPr="00D85549">
        <w:rPr>
          <w:rFonts w:ascii="Times New Roman" w:hAnsi="Times New Roman"/>
          <w:sz w:val="20"/>
          <w:szCs w:val="20"/>
        </w:rPr>
        <w:t>ЛИЦАМ (В ТОМ ЧИСЛЕ ОРГАНИЗАЦИЯМ), ОСУЩЕСТВИВШИМ ИХ ПЕРЕЧИСЛЕНИЕ В БЮДЖЕТ СЕЛЬСКОГО ПОСЕЛЕНИЯ СЕНТЯБРЬСКИЙ (ДАЛЕЕ - ПОРЯДОК)</w:t>
      </w:r>
    </w:p>
    <w:p w:rsidR="00D85549" w:rsidRPr="00D85549" w:rsidRDefault="00D85549" w:rsidP="00D85549">
      <w:pPr>
        <w:spacing w:after="0" w:line="256" w:lineRule="auto"/>
        <w:ind w:left="709"/>
        <w:jc w:val="center"/>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0" w:line="256" w:lineRule="auto"/>
        <w:ind w:left="649" w:right="709" w:hanging="10"/>
        <w:rPr>
          <w:rFonts w:ascii="Times New Roman" w:hAnsi="Times New Roman"/>
          <w:sz w:val="20"/>
          <w:szCs w:val="20"/>
        </w:rPr>
      </w:pPr>
      <w:r w:rsidRPr="00D85549">
        <w:rPr>
          <w:rFonts w:ascii="Times New Roman" w:hAnsi="Times New Roman"/>
          <w:sz w:val="20"/>
          <w:szCs w:val="20"/>
        </w:rPr>
        <w:t xml:space="preserve">Статья 1. Общее положение.  </w:t>
      </w:r>
    </w:p>
    <w:p w:rsidR="00D85549" w:rsidRPr="00D85549" w:rsidRDefault="00D85549" w:rsidP="00D85549">
      <w:pPr>
        <w:spacing w:after="0" w:line="256" w:lineRule="auto"/>
        <w:ind w:left="709"/>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E01E01">
      <w:pPr>
        <w:numPr>
          <w:ilvl w:val="0"/>
          <w:numId w:val="21"/>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Настоящий Порядок устанавливает механизм расчета и возврата средств лицам (в том числе организациям), осуществившим их перечисление в бюджет сельского поселения Сентябрьский. </w:t>
      </w:r>
    </w:p>
    <w:p w:rsidR="00D85549" w:rsidRPr="00D85549" w:rsidRDefault="00D85549" w:rsidP="00E01E01">
      <w:pPr>
        <w:numPr>
          <w:ilvl w:val="0"/>
          <w:numId w:val="21"/>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В порядке используются следующие понятия:  </w:t>
      </w:r>
    </w:p>
    <w:p w:rsidR="00D85549" w:rsidRPr="00D85549" w:rsidRDefault="00D85549" w:rsidP="00E01E01">
      <w:pPr>
        <w:numPr>
          <w:ilvl w:val="0"/>
          <w:numId w:val="22"/>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инициативные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w:t>
      </w:r>
      <w:hyperlink r:id="rId43" w:history="1">
        <w:r w:rsidRPr="00D85549">
          <w:rPr>
            <w:rFonts w:ascii="Times New Roman" w:hAnsi="Times New Roman"/>
            <w:sz w:val="20"/>
            <w:szCs w:val="20"/>
          </w:rPr>
          <w:t>Бюджетным</w:t>
        </w:r>
      </w:hyperlink>
      <w:hyperlink r:id="rId44" w:history="1">
        <w:r w:rsidRPr="00D85549">
          <w:rPr>
            <w:rFonts w:ascii="Times New Roman" w:hAnsi="Times New Roman"/>
            <w:sz w:val="20"/>
            <w:szCs w:val="20"/>
          </w:rPr>
          <w:t xml:space="preserve"> </w:t>
        </w:r>
      </w:hyperlink>
      <w:hyperlink r:id="rId45" w:history="1">
        <w:r w:rsidRPr="00D85549">
          <w:rPr>
            <w:rFonts w:ascii="Times New Roman" w:hAnsi="Times New Roman"/>
            <w:sz w:val="20"/>
            <w:szCs w:val="20"/>
          </w:rPr>
          <w:t>кодексом</w:t>
        </w:r>
      </w:hyperlink>
      <w:hyperlink r:id="rId46" w:history="1">
        <w:r w:rsidRPr="00D85549">
          <w:rPr>
            <w:rFonts w:ascii="Times New Roman" w:hAnsi="Times New Roman"/>
            <w:sz w:val="20"/>
            <w:szCs w:val="20"/>
          </w:rPr>
          <w:t xml:space="preserve"> </w:t>
        </w:r>
      </w:hyperlink>
      <w:hyperlink r:id="rId47" w:history="1">
        <w:r w:rsidRPr="00D85549">
          <w:rPr>
            <w:rFonts w:ascii="Times New Roman" w:hAnsi="Times New Roman"/>
            <w:sz w:val="20"/>
            <w:szCs w:val="20"/>
          </w:rPr>
          <w:t>Российской</w:t>
        </w:r>
      </w:hyperlink>
      <w:hyperlink r:id="rId48" w:history="1">
        <w:r w:rsidRPr="00D85549">
          <w:rPr>
            <w:rFonts w:ascii="Times New Roman" w:hAnsi="Times New Roman"/>
            <w:sz w:val="20"/>
            <w:szCs w:val="20"/>
          </w:rPr>
          <w:t xml:space="preserve"> </w:t>
        </w:r>
      </w:hyperlink>
      <w:hyperlink r:id="rId49" w:history="1">
        <w:r w:rsidRPr="00D85549">
          <w:rPr>
            <w:rFonts w:ascii="Times New Roman" w:hAnsi="Times New Roman"/>
            <w:sz w:val="20"/>
            <w:szCs w:val="20"/>
          </w:rPr>
          <w:t>Федерации</w:t>
        </w:r>
      </w:hyperlink>
      <w:r w:rsidRPr="00D85549">
        <w:rPr>
          <w:rFonts w:ascii="Times New Roman" w:hAnsi="Times New Roman"/>
          <w:sz w:val="20"/>
          <w:szCs w:val="20"/>
        </w:rPr>
        <w:t xml:space="preserve"> в бюджет сельского поселения Сентябрьский, в целях реализации инициативного Проекта-победителя (далее - инициативные платежи);  </w:t>
      </w:r>
    </w:p>
    <w:p w:rsidR="00D85549" w:rsidRPr="00D85549" w:rsidRDefault="00D85549" w:rsidP="00E01E01">
      <w:pPr>
        <w:numPr>
          <w:ilvl w:val="0"/>
          <w:numId w:val="22"/>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куратор Проекта-победителя – ответственное лицо администрации сельского поселения Сентябрьский, являющееся координатором муниципальной программы (непрограммного направления расходов), по направлению деятельности которых реализуется инициативный Проект-победитель (далее - куратор Проекта-победителя).  </w:t>
      </w:r>
    </w:p>
    <w:p w:rsidR="00D85549" w:rsidRPr="00D85549" w:rsidRDefault="00D85549" w:rsidP="00D85549">
      <w:pPr>
        <w:tabs>
          <w:tab w:val="left" w:pos="1418"/>
        </w:tabs>
        <w:spacing w:after="0" w:line="240" w:lineRule="auto"/>
        <w:ind w:right="55" w:firstLine="709"/>
        <w:jc w:val="both"/>
        <w:rPr>
          <w:rFonts w:ascii="Times New Roman" w:hAnsi="Times New Roman"/>
          <w:sz w:val="20"/>
          <w:szCs w:val="20"/>
        </w:rPr>
      </w:pPr>
      <w:r w:rsidRPr="00D85549">
        <w:rPr>
          <w:rFonts w:ascii="Times New Roman" w:hAnsi="Times New Roman"/>
          <w:sz w:val="20"/>
          <w:szCs w:val="20"/>
        </w:rPr>
        <w:t xml:space="preserve">Остальные понятия используются в значениях, установленных действующим законодательством Российской Федерации, Ханты-Мансийского автономного округа - Югры и муниципальными правовыми актами.  </w:t>
      </w:r>
    </w:p>
    <w:p w:rsidR="00D85549" w:rsidRPr="00D85549" w:rsidRDefault="00D85549" w:rsidP="00D85549">
      <w:pPr>
        <w:tabs>
          <w:tab w:val="left" w:pos="1418"/>
        </w:tabs>
        <w:spacing w:after="0" w:line="240" w:lineRule="auto"/>
        <w:ind w:right="55" w:firstLine="709"/>
        <w:jc w:val="both"/>
        <w:rPr>
          <w:rFonts w:ascii="Times New Roman" w:hAnsi="Times New Roman"/>
          <w:sz w:val="20"/>
          <w:szCs w:val="20"/>
        </w:rPr>
      </w:pPr>
      <w:r w:rsidRPr="00D85549">
        <w:rPr>
          <w:rFonts w:ascii="Times New Roman" w:hAnsi="Times New Roman"/>
          <w:sz w:val="20"/>
          <w:szCs w:val="20"/>
        </w:rPr>
        <w:t xml:space="preserve">3. Инициативные платежи подлежат возврату лицам (в том числе организациям), осуществившим их перечисление в бюджет сельского поселения Сентябрьский в случаях:  </w:t>
      </w:r>
    </w:p>
    <w:p w:rsidR="00D85549" w:rsidRPr="00D85549" w:rsidRDefault="00D85549" w:rsidP="00E01E01">
      <w:pPr>
        <w:numPr>
          <w:ilvl w:val="0"/>
          <w:numId w:val="23"/>
        </w:numPr>
        <w:tabs>
          <w:tab w:val="left" w:pos="993"/>
        </w:tabs>
        <w:spacing w:after="0" w:line="256" w:lineRule="auto"/>
        <w:ind w:right="84" w:firstLine="709"/>
        <w:jc w:val="both"/>
        <w:rPr>
          <w:rFonts w:ascii="Times New Roman" w:hAnsi="Times New Roman"/>
          <w:sz w:val="20"/>
          <w:szCs w:val="20"/>
        </w:rPr>
      </w:pPr>
      <w:r w:rsidRPr="00D85549">
        <w:rPr>
          <w:rFonts w:ascii="Times New Roman" w:hAnsi="Times New Roman"/>
          <w:sz w:val="20"/>
          <w:szCs w:val="20"/>
        </w:rPr>
        <w:t xml:space="preserve">инициативный Проект-победитель в сельском поселении Сентябрьский не был реализован;  </w:t>
      </w:r>
    </w:p>
    <w:p w:rsidR="00D85549" w:rsidRPr="00D85549" w:rsidRDefault="00D85549" w:rsidP="00E01E01">
      <w:pPr>
        <w:numPr>
          <w:ilvl w:val="0"/>
          <w:numId w:val="23"/>
        </w:numPr>
        <w:tabs>
          <w:tab w:val="left" w:pos="993"/>
        </w:tabs>
        <w:spacing w:after="0" w:line="247" w:lineRule="auto"/>
        <w:ind w:right="84" w:firstLine="709"/>
        <w:jc w:val="both"/>
        <w:rPr>
          <w:rFonts w:ascii="Times New Roman" w:hAnsi="Times New Roman"/>
          <w:sz w:val="20"/>
          <w:szCs w:val="20"/>
        </w:rPr>
      </w:pPr>
      <w:r w:rsidRPr="00D85549">
        <w:rPr>
          <w:rFonts w:ascii="Times New Roman" w:hAnsi="Times New Roman"/>
          <w:sz w:val="20"/>
          <w:szCs w:val="20"/>
        </w:rPr>
        <w:t xml:space="preserve">наличие остатка средств инициативных платежей по итогам реализации инициативного Проекта-победителя, не использованного в целях реализации инициативного Проекта-победителя.  </w:t>
      </w:r>
    </w:p>
    <w:p w:rsidR="00D85549" w:rsidRPr="00D85549" w:rsidRDefault="00D85549" w:rsidP="00D85549">
      <w:pPr>
        <w:tabs>
          <w:tab w:val="left" w:pos="1418"/>
        </w:tabs>
        <w:spacing w:after="0" w:line="240" w:lineRule="auto"/>
        <w:ind w:right="55" w:firstLine="709"/>
        <w:jc w:val="both"/>
        <w:rPr>
          <w:rFonts w:ascii="Times New Roman" w:hAnsi="Times New Roman"/>
          <w:sz w:val="20"/>
          <w:szCs w:val="20"/>
        </w:rPr>
      </w:pPr>
      <w:r w:rsidRPr="00D85549">
        <w:rPr>
          <w:rFonts w:ascii="Times New Roman" w:hAnsi="Times New Roman"/>
          <w:sz w:val="20"/>
          <w:szCs w:val="20"/>
        </w:rPr>
        <w:t xml:space="preserve">3. Отдел учета и отчетности администрации сельского поселения Сентябрьский в письменном виде информирует куратора Проекта-победителя о поступлении инициативных платежей в бюджет сельского поселения Сентябрьский в течение трех рабочих дней со дня поступления средств в бюджет сельского поселения Сентябрьский. </w:t>
      </w:r>
    </w:p>
    <w:p w:rsidR="00D85549" w:rsidRPr="00D85549" w:rsidRDefault="00D85549" w:rsidP="00D85549">
      <w:pPr>
        <w:tabs>
          <w:tab w:val="left" w:pos="1418"/>
        </w:tabs>
        <w:spacing w:after="0" w:line="256" w:lineRule="auto"/>
        <w:ind w:firstLine="709"/>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tabs>
          <w:tab w:val="left" w:pos="1418"/>
        </w:tabs>
        <w:spacing w:after="0" w:line="256" w:lineRule="auto"/>
        <w:ind w:right="709" w:firstLine="709"/>
        <w:jc w:val="both"/>
        <w:rPr>
          <w:rFonts w:ascii="Times New Roman" w:hAnsi="Times New Roman"/>
          <w:sz w:val="20"/>
          <w:szCs w:val="20"/>
        </w:rPr>
      </w:pPr>
      <w:r w:rsidRPr="00D85549">
        <w:rPr>
          <w:rFonts w:ascii="Times New Roman" w:hAnsi="Times New Roman"/>
          <w:sz w:val="20"/>
          <w:szCs w:val="20"/>
        </w:rPr>
        <w:t xml:space="preserve">Статья 2. Расчет и возврат сумм инициативных платежей.  </w:t>
      </w:r>
    </w:p>
    <w:p w:rsidR="00D85549" w:rsidRPr="00D85549" w:rsidRDefault="00D85549" w:rsidP="00D85549">
      <w:pPr>
        <w:tabs>
          <w:tab w:val="left" w:pos="1418"/>
        </w:tabs>
        <w:spacing w:after="0" w:line="256" w:lineRule="auto"/>
        <w:ind w:firstLine="709"/>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E01E01">
      <w:pPr>
        <w:numPr>
          <w:ilvl w:val="0"/>
          <w:numId w:val="24"/>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Сумма инициативных платежей, подлежащих возврату лицам (в том числе организациям), в случае наличия остатка средств инициативных платежей по итогам реализации инициативного Проекта-победителя, не использованных в целях реализации инициативного Проекта-победителя, рассчитывается как разница между суммой перечисленных в бюджет сельского поселения Сентябрьский инициативных платежей от инициаторов Проекта-победителя и суммой фактически осуществленных расходов из бюджета сельского поселения Сентябрьский на реализацию инициативного Проекта-победителя за счет инициативных платежей, отдельно по каждому проекту.  </w:t>
      </w:r>
    </w:p>
    <w:p w:rsidR="00D85549" w:rsidRPr="00D85549" w:rsidRDefault="00D85549" w:rsidP="00E01E01">
      <w:pPr>
        <w:numPr>
          <w:ilvl w:val="0"/>
          <w:numId w:val="24"/>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В случае если инициативный Проект-победитель в сельском поселении Сентябрьский не был реализован, инициативные платежи подлежат возврату лицам (в том числе организациям), осуществившим их перечисление в бюджет сельского поселения Сентябрьскийв полном объеме.  </w:t>
      </w:r>
    </w:p>
    <w:p w:rsidR="00D85549" w:rsidRPr="00D85549" w:rsidRDefault="00D85549" w:rsidP="00E01E01">
      <w:pPr>
        <w:numPr>
          <w:ilvl w:val="0"/>
          <w:numId w:val="24"/>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Инициаторы Проекта-победителя направляют куратору Проекта-победителя заявление, оформленное в произвольном виде, на возврат инициативных платежей с указанием банковских реквизитов.  </w:t>
      </w:r>
    </w:p>
    <w:p w:rsidR="00D85549" w:rsidRPr="00D85549" w:rsidRDefault="00D85549" w:rsidP="00E01E01">
      <w:pPr>
        <w:numPr>
          <w:ilvl w:val="0"/>
          <w:numId w:val="24"/>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Куратор Проекта-победителя в течение 10 рабочих дней со дня поступления заявления на возврат инициативных платежей осуществляет расчет суммы, подлежащей возврату, и направляет в отдел учета и отчетности администрации сельского поселения Сентябрьский заявку на возврат инициативных платежей согласно </w:t>
      </w:r>
      <w:hyperlink r:id="rId50" w:history="1">
        <w:r w:rsidRPr="00D85549">
          <w:rPr>
            <w:rFonts w:ascii="Times New Roman" w:hAnsi="Times New Roman"/>
            <w:sz w:val="20"/>
            <w:szCs w:val="20"/>
          </w:rPr>
          <w:t>приложению</w:t>
        </w:r>
      </w:hyperlink>
      <w:r w:rsidRPr="00D85549">
        <w:rPr>
          <w:rFonts w:ascii="Times New Roman" w:hAnsi="Times New Roman"/>
          <w:sz w:val="20"/>
          <w:szCs w:val="20"/>
        </w:rPr>
        <w:t xml:space="preserve"> к Порядку (далее - заявка).  </w:t>
      </w:r>
    </w:p>
    <w:p w:rsidR="00D85549" w:rsidRPr="00D85549" w:rsidRDefault="00D85549" w:rsidP="00D85549">
      <w:pPr>
        <w:tabs>
          <w:tab w:val="left" w:pos="1418"/>
        </w:tabs>
        <w:spacing w:after="0" w:line="240" w:lineRule="auto"/>
        <w:ind w:right="55" w:firstLine="709"/>
        <w:jc w:val="both"/>
        <w:rPr>
          <w:rFonts w:ascii="Times New Roman" w:hAnsi="Times New Roman"/>
          <w:sz w:val="20"/>
          <w:szCs w:val="20"/>
        </w:rPr>
      </w:pPr>
      <w:r w:rsidRPr="00D85549">
        <w:rPr>
          <w:rFonts w:ascii="Times New Roman" w:hAnsi="Times New Roman"/>
          <w:sz w:val="20"/>
          <w:szCs w:val="20"/>
        </w:rPr>
        <w:t xml:space="preserve">Остаток средств инициативных платежей распределяется между лицами (в том числе организациями) пропорционально от суммы перечисленных ими средств в бюджет сельского поселения Сентябрьский.  </w:t>
      </w:r>
    </w:p>
    <w:p w:rsidR="00D85549" w:rsidRPr="00D85549" w:rsidRDefault="00D85549" w:rsidP="00E01E01">
      <w:pPr>
        <w:numPr>
          <w:ilvl w:val="0"/>
          <w:numId w:val="24"/>
        </w:numPr>
        <w:tabs>
          <w:tab w:val="left" w:pos="993"/>
        </w:tabs>
        <w:spacing w:after="0" w:line="247" w:lineRule="auto"/>
        <w:ind w:right="55" w:firstLine="709"/>
        <w:jc w:val="both"/>
        <w:rPr>
          <w:rFonts w:ascii="Times New Roman" w:hAnsi="Times New Roman"/>
          <w:sz w:val="20"/>
          <w:szCs w:val="20"/>
        </w:rPr>
      </w:pPr>
      <w:r w:rsidRPr="00D85549">
        <w:rPr>
          <w:rFonts w:ascii="Times New Roman" w:hAnsi="Times New Roman"/>
          <w:sz w:val="20"/>
          <w:szCs w:val="20"/>
        </w:rPr>
        <w:t xml:space="preserve">Отдел учета и отчетности администрации сельского поселения Сентябрьский в течение 10 рабочих дней со дня поступления заявки осуществляет возврат инициативных платежей.  </w:t>
      </w:r>
    </w:p>
    <w:p w:rsidR="00D85549" w:rsidRPr="00D85549" w:rsidRDefault="00D85549" w:rsidP="00D85549">
      <w:pPr>
        <w:tabs>
          <w:tab w:val="left" w:pos="1418"/>
        </w:tabs>
        <w:spacing w:after="0" w:line="256" w:lineRule="auto"/>
        <w:ind w:firstLine="709"/>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0" w:line="256" w:lineRule="auto"/>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0" w:line="256" w:lineRule="auto"/>
        <w:jc w:val="both"/>
        <w:rPr>
          <w:rFonts w:ascii="Times New Roman" w:hAnsi="Times New Roman"/>
          <w:sz w:val="20"/>
          <w:szCs w:val="20"/>
        </w:rPr>
      </w:pPr>
      <w:r w:rsidRPr="00D85549">
        <w:rPr>
          <w:rFonts w:ascii="Times New Roman" w:hAnsi="Times New Roman"/>
          <w:sz w:val="20"/>
          <w:szCs w:val="20"/>
        </w:rPr>
        <w:t xml:space="preserve"> </w:t>
      </w:r>
    </w:p>
    <w:p w:rsidR="00D85549" w:rsidRDefault="00D85549" w:rsidP="00D85549">
      <w:pPr>
        <w:spacing w:after="0" w:line="256" w:lineRule="auto"/>
        <w:jc w:val="both"/>
        <w:rPr>
          <w:rFonts w:ascii="Times New Roman" w:hAnsi="Times New Roman"/>
          <w:sz w:val="20"/>
          <w:szCs w:val="20"/>
        </w:rPr>
      </w:pPr>
    </w:p>
    <w:p w:rsidR="00D85549" w:rsidRPr="00D85549" w:rsidRDefault="00D85549" w:rsidP="00D85549">
      <w:pPr>
        <w:spacing w:after="0" w:line="256" w:lineRule="auto"/>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5" w:line="240" w:lineRule="auto"/>
        <w:ind w:left="5654" w:right="55" w:firstLine="708"/>
        <w:jc w:val="both"/>
        <w:rPr>
          <w:rFonts w:ascii="Times New Roman" w:hAnsi="Times New Roman"/>
          <w:sz w:val="20"/>
          <w:szCs w:val="20"/>
        </w:rPr>
      </w:pPr>
      <w:r w:rsidRPr="00D85549">
        <w:rPr>
          <w:rFonts w:ascii="Times New Roman" w:hAnsi="Times New Roman"/>
          <w:sz w:val="20"/>
          <w:szCs w:val="20"/>
        </w:rPr>
        <w:t xml:space="preserve">Приложене к </w:t>
      </w:r>
    </w:p>
    <w:p w:rsidR="00D85549" w:rsidRPr="00D85549" w:rsidRDefault="00D85549" w:rsidP="00D85549">
      <w:pPr>
        <w:spacing w:after="5" w:line="240" w:lineRule="auto"/>
        <w:ind w:left="6372" w:right="55" w:hanging="10"/>
        <w:jc w:val="both"/>
        <w:rPr>
          <w:rFonts w:ascii="Times New Roman" w:hAnsi="Times New Roman"/>
          <w:sz w:val="20"/>
          <w:szCs w:val="20"/>
        </w:rPr>
      </w:pPr>
      <w:r w:rsidRPr="00D85549">
        <w:rPr>
          <w:rFonts w:ascii="Times New Roman" w:hAnsi="Times New Roman"/>
          <w:sz w:val="20"/>
          <w:szCs w:val="20"/>
        </w:rPr>
        <w:t xml:space="preserve">Порядку расчета и возврата сумм инициативных платежей, подлежащих возврату лицам (в том числе </w:t>
      </w:r>
      <w:r w:rsidRPr="00D85549">
        <w:rPr>
          <w:rFonts w:ascii="Times New Roman" w:hAnsi="Times New Roman"/>
          <w:sz w:val="20"/>
          <w:szCs w:val="20"/>
        </w:rPr>
        <w:lastRenderedPageBreak/>
        <w:t xml:space="preserve">организациям), осуществившим их перечисление в бюджет сельского поселения Сентябрьский </w:t>
      </w:r>
    </w:p>
    <w:p w:rsidR="00D85549" w:rsidRPr="00D85549" w:rsidRDefault="00D85549" w:rsidP="00D85549">
      <w:pPr>
        <w:spacing w:after="0" w:line="256" w:lineRule="auto"/>
        <w:ind w:left="694"/>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39" w:line="256" w:lineRule="auto"/>
        <w:ind w:right="15"/>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tabs>
          <w:tab w:val="center" w:pos="709"/>
          <w:tab w:val="center" w:pos="2183"/>
          <w:tab w:val="center" w:pos="4961"/>
          <w:tab w:val="center" w:pos="7499"/>
          <w:tab w:val="center" w:pos="8944"/>
        </w:tabs>
        <w:spacing w:after="43" w:line="256" w:lineRule="auto"/>
        <w:jc w:val="both"/>
        <w:rPr>
          <w:rFonts w:ascii="Times New Roman" w:hAnsi="Times New Roman"/>
          <w:sz w:val="20"/>
          <w:szCs w:val="20"/>
        </w:rPr>
      </w:pPr>
      <w:r w:rsidRPr="00D85549">
        <w:rPr>
          <w:rFonts w:ascii="Times New Roman" w:eastAsia="Calibri" w:hAnsi="Times New Roman"/>
          <w:sz w:val="20"/>
          <w:szCs w:val="20"/>
        </w:rPr>
        <w:tab/>
      </w:r>
      <w:r w:rsidRPr="00D85549">
        <w:rPr>
          <w:rFonts w:ascii="Times New Roman" w:hAnsi="Times New Roman"/>
          <w:sz w:val="20"/>
          <w:szCs w:val="20"/>
        </w:rPr>
        <w:t xml:space="preserve"> </w:t>
      </w:r>
      <w:r w:rsidRPr="00D85549">
        <w:rPr>
          <w:rFonts w:ascii="Times New Roman" w:hAnsi="Times New Roman"/>
          <w:sz w:val="20"/>
          <w:szCs w:val="20"/>
        </w:rPr>
        <w:tab/>
        <w:t xml:space="preserve"> </w:t>
      </w:r>
      <w:r w:rsidRPr="00D85549">
        <w:rPr>
          <w:rFonts w:ascii="Times New Roman" w:hAnsi="Times New Roman"/>
          <w:sz w:val="20"/>
          <w:szCs w:val="20"/>
        </w:rPr>
        <w:tab/>
        <w:t xml:space="preserve">Заявка на возврат  инициативных платежей </w:t>
      </w:r>
      <w:r w:rsidRPr="00D85549">
        <w:rPr>
          <w:rFonts w:ascii="Times New Roman" w:hAnsi="Times New Roman"/>
          <w:sz w:val="20"/>
          <w:szCs w:val="20"/>
        </w:rPr>
        <w:tab/>
        <w:t xml:space="preserve"> </w:t>
      </w:r>
      <w:r w:rsidRPr="00D85549">
        <w:rPr>
          <w:rFonts w:ascii="Times New Roman" w:hAnsi="Times New Roman"/>
          <w:sz w:val="20"/>
          <w:szCs w:val="20"/>
        </w:rPr>
        <w:tab/>
        <w:t xml:space="preserve"> </w:t>
      </w: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r w:rsidRPr="00D85549">
        <w:rPr>
          <w:rFonts w:ascii="Times New Roman" w:hAnsi="Times New Roman"/>
          <w:sz w:val="20"/>
          <w:szCs w:val="20"/>
        </w:rPr>
        <w:t xml:space="preserve">Наименование </w:t>
      </w:r>
      <w:r w:rsidRPr="00D85549">
        <w:rPr>
          <w:rFonts w:ascii="Times New Roman" w:hAnsi="Times New Roman"/>
          <w:sz w:val="20"/>
          <w:szCs w:val="20"/>
        </w:rPr>
        <w:tab/>
        <w:t xml:space="preserve">Проекта-победителя  </w:t>
      </w: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r w:rsidRPr="00D85549">
        <w:rPr>
          <w:rFonts w:ascii="Times New Roman" w:hAnsi="Times New Roman"/>
          <w:sz w:val="20"/>
          <w:szCs w:val="20"/>
        </w:rPr>
        <w:t xml:space="preserve">Сумма перечисленных в бюджет сельского поселения Сентябрьский на реализацию инициативного Проекта- победителя (руб. коп.)      </w:t>
      </w:r>
      <w:r w:rsidRPr="00D85549">
        <w:rPr>
          <w:rFonts w:ascii="Times New Roman" w:hAnsi="Times New Roman"/>
          <w:sz w:val="20"/>
          <w:szCs w:val="20"/>
        </w:rPr>
        <w:tab/>
      </w: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r w:rsidRPr="00D85549">
        <w:rPr>
          <w:rFonts w:ascii="Times New Roman" w:hAnsi="Times New Roman"/>
          <w:sz w:val="20"/>
          <w:szCs w:val="20"/>
        </w:rPr>
        <w:t xml:space="preserve">Сумма фактически осуществленных расходов из бюджета сельского поселения Сентябрьский (руб. коп.)  </w:t>
      </w: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r w:rsidRPr="00D85549">
        <w:rPr>
          <w:rFonts w:ascii="Times New Roman" w:hAnsi="Times New Roman"/>
          <w:sz w:val="20"/>
          <w:szCs w:val="20"/>
        </w:rPr>
        <w:t xml:space="preserve">Сумма, подлежащая возврату (руб. коп.)  </w:t>
      </w:r>
      <w:r w:rsidRPr="00D85549">
        <w:rPr>
          <w:rFonts w:ascii="Times New Roman" w:hAnsi="Times New Roman"/>
          <w:sz w:val="20"/>
          <w:szCs w:val="20"/>
        </w:rPr>
        <w:tab/>
      </w:r>
    </w:p>
    <w:p w:rsidR="00D85549" w:rsidRPr="00D85549" w:rsidRDefault="00D85549" w:rsidP="00D85549">
      <w:pPr>
        <w:tabs>
          <w:tab w:val="center" w:pos="2309"/>
          <w:tab w:val="center" w:pos="5606"/>
          <w:tab w:val="center" w:pos="7852"/>
          <w:tab w:val="right" w:pos="9991"/>
        </w:tabs>
        <w:spacing w:after="4" w:line="264" w:lineRule="auto"/>
        <w:ind w:left="-15"/>
        <w:jc w:val="both"/>
        <w:rPr>
          <w:rFonts w:ascii="Times New Roman" w:hAnsi="Times New Roman"/>
          <w:sz w:val="20"/>
          <w:szCs w:val="20"/>
        </w:rPr>
      </w:pPr>
    </w:p>
    <w:p w:rsidR="00D85549" w:rsidRPr="00D85549" w:rsidRDefault="00D85549" w:rsidP="00D85549">
      <w:pPr>
        <w:tabs>
          <w:tab w:val="center" w:pos="2309"/>
          <w:tab w:val="center" w:pos="5606"/>
          <w:tab w:val="center" w:pos="7852"/>
        </w:tabs>
        <w:spacing w:after="4" w:line="264" w:lineRule="auto"/>
        <w:ind w:left="-15"/>
        <w:jc w:val="both"/>
        <w:rPr>
          <w:rFonts w:ascii="Times New Roman" w:hAnsi="Times New Roman"/>
          <w:sz w:val="20"/>
          <w:szCs w:val="20"/>
        </w:rPr>
      </w:pPr>
      <w:r w:rsidRPr="00D85549">
        <w:rPr>
          <w:rFonts w:ascii="Times New Roman" w:hAnsi="Times New Roman"/>
          <w:sz w:val="20"/>
          <w:szCs w:val="20"/>
        </w:rPr>
        <w:t xml:space="preserve">Получатель, </w:t>
      </w:r>
    </w:p>
    <w:p w:rsidR="00D85549" w:rsidRPr="00D85549" w:rsidRDefault="00D85549" w:rsidP="00D85549">
      <w:pPr>
        <w:tabs>
          <w:tab w:val="center" w:pos="2309"/>
          <w:tab w:val="center" w:pos="5606"/>
          <w:tab w:val="center" w:pos="7852"/>
        </w:tabs>
        <w:spacing w:after="4" w:line="264" w:lineRule="auto"/>
        <w:ind w:left="-15"/>
        <w:jc w:val="both"/>
        <w:rPr>
          <w:rFonts w:ascii="Times New Roman" w:hAnsi="Times New Roman"/>
          <w:sz w:val="20"/>
          <w:szCs w:val="20"/>
        </w:rPr>
      </w:pPr>
      <w:r w:rsidRPr="00D85549">
        <w:rPr>
          <w:rFonts w:ascii="Times New Roman" w:hAnsi="Times New Roman"/>
          <w:sz w:val="20"/>
          <w:szCs w:val="20"/>
        </w:rPr>
        <w:t xml:space="preserve">банковские реквизиты для перечисления  от инициаторов </w:t>
      </w:r>
      <w:r w:rsidRPr="00D85549">
        <w:rPr>
          <w:rFonts w:ascii="Times New Roman" w:hAnsi="Times New Roman"/>
          <w:sz w:val="20"/>
          <w:szCs w:val="20"/>
        </w:rPr>
        <w:tab/>
        <w:t xml:space="preserve">Проекта-победителя </w:t>
      </w:r>
    </w:p>
    <w:p w:rsidR="00D85549" w:rsidRPr="00D85549" w:rsidRDefault="00D85549" w:rsidP="00D85549">
      <w:pPr>
        <w:tabs>
          <w:tab w:val="center" w:pos="2309"/>
          <w:tab w:val="center" w:pos="5606"/>
          <w:tab w:val="center" w:pos="7852"/>
        </w:tabs>
        <w:spacing w:after="4" w:line="264" w:lineRule="auto"/>
        <w:ind w:left="-15"/>
        <w:jc w:val="both"/>
        <w:rPr>
          <w:rFonts w:ascii="Times New Roman" w:hAnsi="Times New Roman"/>
          <w:sz w:val="20"/>
          <w:szCs w:val="20"/>
        </w:rPr>
      </w:pPr>
      <w:r w:rsidRPr="00D85549">
        <w:rPr>
          <w:rFonts w:ascii="Times New Roman" w:hAnsi="Times New Roman"/>
          <w:sz w:val="20"/>
          <w:szCs w:val="20"/>
        </w:rPr>
        <w:t xml:space="preserve">(руб. коп.)  </w:t>
      </w:r>
      <w:r w:rsidRPr="00D85549">
        <w:rPr>
          <w:rFonts w:ascii="Times New Roman" w:hAnsi="Times New Roman"/>
          <w:sz w:val="20"/>
          <w:szCs w:val="20"/>
        </w:rPr>
        <w:tab/>
        <w:t xml:space="preserve">   </w:t>
      </w:r>
      <w:r w:rsidRPr="00D85549">
        <w:rPr>
          <w:rFonts w:ascii="Times New Roman" w:hAnsi="Times New Roman"/>
          <w:sz w:val="20"/>
          <w:szCs w:val="20"/>
        </w:rPr>
        <w:tab/>
        <w:t xml:space="preserve">   </w:t>
      </w:r>
    </w:p>
    <w:p w:rsidR="00D85549" w:rsidRPr="00D85549" w:rsidRDefault="00D85549" w:rsidP="00D85549">
      <w:pPr>
        <w:spacing w:after="0" w:line="256" w:lineRule="auto"/>
        <w:jc w:val="both"/>
        <w:rPr>
          <w:rFonts w:ascii="Times New Roman" w:hAnsi="Times New Roman"/>
          <w:sz w:val="20"/>
          <w:szCs w:val="20"/>
        </w:rPr>
      </w:pPr>
    </w:p>
    <w:p w:rsidR="00D85549" w:rsidRPr="00D85549" w:rsidRDefault="00D85549" w:rsidP="00D85549">
      <w:pPr>
        <w:spacing w:after="0" w:line="256" w:lineRule="auto"/>
        <w:jc w:val="both"/>
        <w:rPr>
          <w:rFonts w:ascii="Times New Roman" w:hAnsi="Times New Roman"/>
          <w:sz w:val="20"/>
          <w:szCs w:val="20"/>
        </w:rPr>
      </w:pPr>
      <w:r w:rsidRPr="00D85549">
        <w:rPr>
          <w:rFonts w:ascii="Times New Roman" w:hAnsi="Times New Roman"/>
          <w:sz w:val="20"/>
          <w:szCs w:val="20"/>
        </w:rPr>
        <w:t xml:space="preserve">Итого по проекту:  </w:t>
      </w:r>
    </w:p>
    <w:p w:rsidR="00D85549" w:rsidRPr="00D85549" w:rsidRDefault="00D85549" w:rsidP="00D85549">
      <w:pPr>
        <w:spacing w:after="0" w:line="256" w:lineRule="auto"/>
        <w:ind w:left="709"/>
        <w:jc w:val="both"/>
        <w:rPr>
          <w:rFonts w:ascii="Times New Roman" w:hAnsi="Times New Roman"/>
          <w:sz w:val="20"/>
          <w:szCs w:val="20"/>
        </w:rPr>
      </w:pPr>
    </w:p>
    <w:p w:rsidR="00D85549" w:rsidRPr="00D85549" w:rsidRDefault="00D85549" w:rsidP="00D85549">
      <w:pPr>
        <w:spacing w:after="0" w:line="256" w:lineRule="auto"/>
        <w:ind w:left="-5" w:hanging="10"/>
        <w:jc w:val="both"/>
        <w:rPr>
          <w:rFonts w:ascii="Times New Roman" w:hAnsi="Times New Roman"/>
          <w:sz w:val="20"/>
          <w:szCs w:val="20"/>
        </w:rPr>
      </w:pPr>
      <w:r w:rsidRPr="00D85549">
        <w:rPr>
          <w:rFonts w:ascii="Times New Roman" w:hAnsi="Times New Roman"/>
          <w:sz w:val="20"/>
          <w:szCs w:val="20"/>
        </w:rPr>
        <w:t xml:space="preserve">Куратор Проекта-победителя                                        (Подпись)  </w:t>
      </w:r>
    </w:p>
    <w:p w:rsidR="00D85549" w:rsidRPr="00D85549" w:rsidRDefault="00D85549" w:rsidP="00D85549">
      <w:pPr>
        <w:spacing w:after="0" w:line="256" w:lineRule="auto"/>
        <w:ind w:left="709"/>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0" w:line="256" w:lineRule="auto"/>
        <w:ind w:left="-5" w:hanging="10"/>
        <w:jc w:val="both"/>
        <w:rPr>
          <w:rFonts w:ascii="Times New Roman" w:hAnsi="Times New Roman"/>
          <w:sz w:val="20"/>
          <w:szCs w:val="20"/>
        </w:rPr>
      </w:pPr>
      <w:r w:rsidRPr="00D85549">
        <w:rPr>
          <w:rFonts w:ascii="Times New Roman" w:hAnsi="Times New Roman"/>
          <w:sz w:val="20"/>
          <w:szCs w:val="20"/>
        </w:rPr>
        <w:t xml:space="preserve">Исполнитель: ФИО (тел.)  </w:t>
      </w:r>
    </w:p>
    <w:p w:rsidR="00D85549" w:rsidRPr="00D85549" w:rsidRDefault="00D85549" w:rsidP="00D85549">
      <w:pPr>
        <w:spacing w:after="0" w:line="256" w:lineRule="auto"/>
        <w:ind w:left="709"/>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0" w:line="256" w:lineRule="auto"/>
        <w:jc w:val="both"/>
        <w:rPr>
          <w:rFonts w:ascii="Times New Roman" w:hAnsi="Times New Roman"/>
          <w:sz w:val="20"/>
          <w:szCs w:val="20"/>
        </w:rPr>
      </w:pPr>
      <w:r w:rsidRPr="00D85549">
        <w:rPr>
          <w:rFonts w:ascii="Times New Roman" w:hAnsi="Times New Roman"/>
          <w:sz w:val="20"/>
          <w:szCs w:val="20"/>
        </w:rPr>
        <w:t xml:space="preserve"> </w:t>
      </w:r>
    </w:p>
    <w:p w:rsidR="00D85549" w:rsidRPr="00D85549" w:rsidRDefault="00D85549" w:rsidP="00D85549">
      <w:pPr>
        <w:spacing w:after="34" w:line="256" w:lineRule="auto"/>
        <w:ind w:left="-5" w:hanging="10"/>
        <w:jc w:val="both"/>
        <w:rPr>
          <w:rFonts w:ascii="Times New Roman" w:hAnsi="Times New Roman"/>
          <w:sz w:val="20"/>
          <w:szCs w:val="20"/>
        </w:rPr>
      </w:pPr>
      <w:r w:rsidRPr="00D85549">
        <w:rPr>
          <w:rFonts w:ascii="Times New Roman" w:hAnsi="Times New Roman"/>
          <w:sz w:val="20"/>
          <w:szCs w:val="20"/>
        </w:rPr>
        <w:t xml:space="preserve">Дата </w:t>
      </w:r>
    </w:p>
    <w:p w:rsidR="0094647D" w:rsidRPr="00D85549" w:rsidRDefault="00D85549" w:rsidP="00D85549">
      <w:pPr>
        <w:spacing w:after="0" w:line="240" w:lineRule="auto"/>
        <w:jc w:val="both"/>
        <w:rPr>
          <w:rFonts w:ascii="Times New Roman" w:hAnsi="Times New Roman"/>
          <w:bCs/>
          <w:sz w:val="20"/>
          <w:szCs w:val="20"/>
          <w:lang w:bidi="ru-RU"/>
        </w:rPr>
        <w:sectPr w:rsidR="0094647D" w:rsidRPr="00D85549" w:rsidSect="0094647D">
          <w:headerReference w:type="even" r:id="rId51"/>
          <w:headerReference w:type="default" r:id="rId52"/>
          <w:pgSz w:w="11900" w:h="16840"/>
          <w:pgMar w:top="1230" w:right="805" w:bottom="238" w:left="1094" w:header="0" w:footer="1242" w:gutter="0"/>
          <w:cols w:space="720"/>
          <w:noEndnote/>
          <w:docGrid w:linePitch="360"/>
        </w:sectPr>
      </w:pPr>
      <w:r>
        <w:rPr>
          <w:rFonts w:ascii="Times New Roman" w:hAnsi="Times New Roman"/>
          <w:bCs/>
          <w:sz w:val="20"/>
          <w:szCs w:val="20"/>
          <w:lang w:bidi="ru-RU"/>
        </w:rPr>
        <w:tab/>
      </w:r>
      <w:r>
        <w:rPr>
          <w:rFonts w:ascii="Times New Roman" w:hAnsi="Times New Roman"/>
          <w:bCs/>
          <w:sz w:val="20"/>
          <w:szCs w:val="20"/>
          <w:lang w:bidi="ru-RU"/>
        </w:rPr>
        <w:tab/>
      </w:r>
      <w:r>
        <w:rPr>
          <w:rFonts w:ascii="Times New Roman" w:hAnsi="Times New Roman"/>
          <w:bCs/>
          <w:sz w:val="20"/>
          <w:szCs w:val="20"/>
          <w:lang w:bidi="ru-RU"/>
        </w:rPr>
        <w:tab/>
      </w:r>
      <w:r>
        <w:rPr>
          <w:rFonts w:ascii="Times New Roman" w:hAnsi="Times New Roman"/>
          <w:bCs/>
          <w:sz w:val="20"/>
          <w:szCs w:val="20"/>
          <w:lang w:bidi="ru-RU"/>
        </w:rPr>
        <w:tab/>
        <w:t xml:space="preserve">    </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D85549">
                    <w:rPr>
                      <w:rFonts w:ascii="Times New Roman" w:hAnsi="Times New Roman"/>
                      <w:sz w:val="20"/>
                      <w:szCs w:val="20"/>
                    </w:rPr>
                    <w:t>19</w:t>
                  </w:r>
                  <w:r w:rsidR="00001E59">
                    <w:rPr>
                      <w:rFonts w:ascii="Times New Roman" w:hAnsi="Times New Roman"/>
                      <w:sz w:val="20"/>
                      <w:szCs w:val="20"/>
                    </w:rPr>
                    <w:t>.05</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53"/>
      <w:footerReference w:type="default" r:id="rId5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01" w:rsidRDefault="00E01E01" w:rsidP="001952B6">
      <w:pPr>
        <w:spacing w:after="0" w:line="240" w:lineRule="auto"/>
      </w:pPr>
      <w:r>
        <w:separator/>
      </w:r>
    </w:p>
  </w:endnote>
  <w:endnote w:type="continuationSeparator" w:id="0">
    <w:p w:rsidR="00E01E01" w:rsidRDefault="00E01E0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pPr>
      <w:pStyle w:val="af3"/>
      <w:jc w:val="right"/>
    </w:pPr>
    <w:r>
      <w:fldChar w:fldCharType="begin"/>
    </w:r>
    <w:r>
      <w:instrText>PAGE   \* MERGEFORMAT</w:instrText>
    </w:r>
    <w:r>
      <w:fldChar w:fldCharType="separate"/>
    </w:r>
    <w:r w:rsidR="00D85549" w:rsidRPr="00D85549">
      <w:rPr>
        <w:noProof/>
        <w:lang w:val="ru-RU"/>
      </w:rPr>
      <w:t>5</w:t>
    </w:r>
    <w:r>
      <w:fldChar w:fldCharType="end"/>
    </w:r>
  </w:p>
  <w:p w:rsidR="00BE088B" w:rsidRDefault="00BE088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01" w:rsidRDefault="00E01E01" w:rsidP="001952B6">
      <w:pPr>
        <w:spacing w:after="0" w:line="240" w:lineRule="auto"/>
      </w:pPr>
      <w:r>
        <w:separator/>
      </w:r>
    </w:p>
  </w:footnote>
  <w:footnote w:type="continuationSeparator" w:id="0">
    <w:p w:rsidR="00E01E01" w:rsidRDefault="00E01E0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E01E01">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next-textbox:#Shape 165;mso-fit-shape-to-text:t" inset="0,0,0,0">
            <w:txbxContent>
              <w:p w:rsidR="00BE088B" w:rsidRDefault="00BE088B">
                <w:pPr>
                  <w:pStyle w:val="afffffffffa"/>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E01E01">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next-textbox:#Shape 163;mso-fit-shape-to-text:t" inset="0,0,0,0">
            <w:txbxContent>
              <w:p w:rsidR="00BE088B" w:rsidRDefault="00BE088B">
                <w:pPr>
                  <w:pStyle w:val="afffffffffa"/>
                  <w:rPr>
                    <w:sz w:val="24"/>
                    <w:szCs w:val="24"/>
                  </w:rPr>
                </w:pPr>
                <w:r>
                  <w:fldChar w:fldCharType="begin"/>
                </w:r>
                <w:r>
                  <w:instrText xml:space="preserve"> PAGE \* MERGEFORMAT </w:instrText>
                </w:r>
                <w:r>
                  <w:fldChar w:fldCharType="separate"/>
                </w:r>
                <w:r w:rsidR="00D85549" w:rsidRPr="00D85549">
                  <w:rPr>
                    <w:noProof/>
                    <w:color w:val="000000"/>
                    <w:sz w:val="24"/>
                    <w:szCs w:val="24"/>
                  </w:rPr>
                  <w:t>1</w:t>
                </w:r>
                <w:r>
                  <w:rPr>
                    <w:color w:val="000000"/>
                    <w:sz w:val="24"/>
                    <w:szCs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Pr="00D96366" w:rsidRDefault="00BE088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3E5D3FE9"/>
    <w:multiLevelType w:val="hybridMultilevel"/>
    <w:tmpl w:val="A20E96DE"/>
    <w:lvl w:ilvl="0" w:tplc="5F4A2124">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446038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BA9A2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4F06BA4">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2E05B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2E694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374D42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4CCE08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D04C2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4F716477"/>
    <w:multiLevelType w:val="hybridMultilevel"/>
    <w:tmpl w:val="9D729860"/>
    <w:lvl w:ilvl="0" w:tplc="3CA84E98">
      <w:start w:val="1"/>
      <w:numFmt w:val="decimal"/>
      <w:lvlText w:val="%1."/>
      <w:lvlJc w:val="left"/>
      <w:pPr>
        <w:ind w:left="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8AA3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1CD2C8">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01C7C2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C09AE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D66792">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2AA28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D02E3A0">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74C24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F69072B"/>
    <w:multiLevelType w:val="hybridMultilevel"/>
    <w:tmpl w:val="B7AA6928"/>
    <w:lvl w:ilvl="0" w:tplc="98DA6DFE">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E9CB45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FC66F2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038872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38665A2">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AB8B186">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F44CF8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46222D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B68745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5679DF"/>
    <w:multiLevelType w:val="hybridMultilevel"/>
    <w:tmpl w:val="1EE0E496"/>
    <w:lvl w:ilvl="0" w:tplc="15AE14BE">
      <w:start w:val="1"/>
      <w:numFmt w:val="decimal"/>
      <w:lvlText w:val="%1)"/>
      <w:lvlJc w:val="left"/>
      <w:pPr>
        <w:ind w:left="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02A59F0">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44C46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FE8206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760B8F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0BEC3B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790B2B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FA8810">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F08A4E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5EE0CAC"/>
    <w:multiLevelType w:val="multilevel"/>
    <w:tmpl w:val="DEE8F852"/>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4"/>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9"/>
  </w:num>
  <w:num w:numId="11">
    <w:abstractNumId w:val="3"/>
  </w:num>
  <w:num w:numId="12">
    <w:abstractNumId w:val="16"/>
  </w:num>
  <w:num w:numId="13">
    <w:abstractNumId w:val="6"/>
  </w:num>
  <w:num w:numId="14">
    <w:abstractNumId w:val="17"/>
  </w:num>
  <w:num w:numId="15">
    <w:abstractNumId w:val="4"/>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oNotTrackMoves/>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E59"/>
    <w:rsid w:val="00002552"/>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2327"/>
    <w:rsid w:val="00083839"/>
    <w:rsid w:val="00085D14"/>
    <w:rsid w:val="0009502E"/>
    <w:rsid w:val="000968C1"/>
    <w:rsid w:val="000A07F4"/>
    <w:rsid w:val="000A0EA5"/>
    <w:rsid w:val="000A7067"/>
    <w:rsid w:val="000B0602"/>
    <w:rsid w:val="000B1005"/>
    <w:rsid w:val="000C1C45"/>
    <w:rsid w:val="000C3ED3"/>
    <w:rsid w:val="000C40E1"/>
    <w:rsid w:val="000C43CE"/>
    <w:rsid w:val="000C509F"/>
    <w:rsid w:val="000C50CD"/>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4980"/>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35439"/>
    <w:rsid w:val="0024184E"/>
    <w:rsid w:val="00243630"/>
    <w:rsid w:val="002513DE"/>
    <w:rsid w:val="002550D2"/>
    <w:rsid w:val="00261C92"/>
    <w:rsid w:val="0026259A"/>
    <w:rsid w:val="002632E9"/>
    <w:rsid w:val="00263C42"/>
    <w:rsid w:val="00270329"/>
    <w:rsid w:val="00271F8D"/>
    <w:rsid w:val="00275CD2"/>
    <w:rsid w:val="00277531"/>
    <w:rsid w:val="00282A6F"/>
    <w:rsid w:val="00291032"/>
    <w:rsid w:val="00291C1A"/>
    <w:rsid w:val="00294B7C"/>
    <w:rsid w:val="002A4F02"/>
    <w:rsid w:val="002B0183"/>
    <w:rsid w:val="002B1914"/>
    <w:rsid w:val="002B5C84"/>
    <w:rsid w:val="002B67BC"/>
    <w:rsid w:val="002C40BA"/>
    <w:rsid w:val="002C5692"/>
    <w:rsid w:val="002C621E"/>
    <w:rsid w:val="002E331A"/>
    <w:rsid w:val="002E710A"/>
    <w:rsid w:val="002E791C"/>
    <w:rsid w:val="002F24FE"/>
    <w:rsid w:val="002F2A66"/>
    <w:rsid w:val="002F471B"/>
    <w:rsid w:val="002F4AD3"/>
    <w:rsid w:val="002F4B6C"/>
    <w:rsid w:val="00300AB6"/>
    <w:rsid w:val="00303253"/>
    <w:rsid w:val="00306F63"/>
    <w:rsid w:val="00310FC8"/>
    <w:rsid w:val="00311525"/>
    <w:rsid w:val="00312C01"/>
    <w:rsid w:val="00323A62"/>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2F8A"/>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602B"/>
    <w:rsid w:val="00435835"/>
    <w:rsid w:val="004512F5"/>
    <w:rsid w:val="00451779"/>
    <w:rsid w:val="00451E44"/>
    <w:rsid w:val="004577FB"/>
    <w:rsid w:val="00462BEE"/>
    <w:rsid w:val="00467196"/>
    <w:rsid w:val="00471B56"/>
    <w:rsid w:val="00474DB7"/>
    <w:rsid w:val="00474EA9"/>
    <w:rsid w:val="00483D65"/>
    <w:rsid w:val="0049034A"/>
    <w:rsid w:val="00490E29"/>
    <w:rsid w:val="0049245B"/>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4E1"/>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52EE"/>
    <w:rsid w:val="006D6D21"/>
    <w:rsid w:val="006E1A0E"/>
    <w:rsid w:val="006E1AE2"/>
    <w:rsid w:val="006E30E8"/>
    <w:rsid w:val="006E5755"/>
    <w:rsid w:val="006F1BD8"/>
    <w:rsid w:val="006F5BF3"/>
    <w:rsid w:val="006F611E"/>
    <w:rsid w:val="00701721"/>
    <w:rsid w:val="00716322"/>
    <w:rsid w:val="00716C64"/>
    <w:rsid w:val="00717689"/>
    <w:rsid w:val="00720418"/>
    <w:rsid w:val="00724150"/>
    <w:rsid w:val="007242E9"/>
    <w:rsid w:val="007250BD"/>
    <w:rsid w:val="00726D69"/>
    <w:rsid w:val="007305B5"/>
    <w:rsid w:val="00730BF6"/>
    <w:rsid w:val="00732C73"/>
    <w:rsid w:val="007340A4"/>
    <w:rsid w:val="00735C9E"/>
    <w:rsid w:val="0075178D"/>
    <w:rsid w:val="0075227E"/>
    <w:rsid w:val="0075331E"/>
    <w:rsid w:val="007556A7"/>
    <w:rsid w:val="007557B6"/>
    <w:rsid w:val="00765BBA"/>
    <w:rsid w:val="00766150"/>
    <w:rsid w:val="0077445B"/>
    <w:rsid w:val="00776A04"/>
    <w:rsid w:val="00777D5A"/>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3AE"/>
    <w:rsid w:val="007F4447"/>
    <w:rsid w:val="00800E4F"/>
    <w:rsid w:val="00804F8B"/>
    <w:rsid w:val="008056EB"/>
    <w:rsid w:val="00814C41"/>
    <w:rsid w:val="008153BF"/>
    <w:rsid w:val="00817C81"/>
    <w:rsid w:val="00825356"/>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05A2"/>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47D"/>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A7F76"/>
    <w:rsid w:val="009B3A06"/>
    <w:rsid w:val="009C0778"/>
    <w:rsid w:val="009C221E"/>
    <w:rsid w:val="009C25E5"/>
    <w:rsid w:val="009C3329"/>
    <w:rsid w:val="009C601B"/>
    <w:rsid w:val="009C7765"/>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B1E"/>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B74C6"/>
    <w:rsid w:val="00AC33F4"/>
    <w:rsid w:val="00AC4BBA"/>
    <w:rsid w:val="00AC6133"/>
    <w:rsid w:val="00AC6541"/>
    <w:rsid w:val="00AC6DCD"/>
    <w:rsid w:val="00AD245E"/>
    <w:rsid w:val="00AD4F96"/>
    <w:rsid w:val="00AD5D64"/>
    <w:rsid w:val="00AE052D"/>
    <w:rsid w:val="00AE126F"/>
    <w:rsid w:val="00AE636E"/>
    <w:rsid w:val="00AF452B"/>
    <w:rsid w:val="00AF462C"/>
    <w:rsid w:val="00B018B0"/>
    <w:rsid w:val="00B1131B"/>
    <w:rsid w:val="00B11985"/>
    <w:rsid w:val="00B124CE"/>
    <w:rsid w:val="00B13195"/>
    <w:rsid w:val="00B16949"/>
    <w:rsid w:val="00B17127"/>
    <w:rsid w:val="00B227EA"/>
    <w:rsid w:val="00B25BE1"/>
    <w:rsid w:val="00B33B64"/>
    <w:rsid w:val="00B34A6D"/>
    <w:rsid w:val="00B359E4"/>
    <w:rsid w:val="00B35CE3"/>
    <w:rsid w:val="00B40159"/>
    <w:rsid w:val="00B462EE"/>
    <w:rsid w:val="00B52399"/>
    <w:rsid w:val="00B53293"/>
    <w:rsid w:val="00B5527D"/>
    <w:rsid w:val="00B5676A"/>
    <w:rsid w:val="00B6013A"/>
    <w:rsid w:val="00B60D5F"/>
    <w:rsid w:val="00B62507"/>
    <w:rsid w:val="00B6560E"/>
    <w:rsid w:val="00B70DD7"/>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088B"/>
    <w:rsid w:val="00BE1E46"/>
    <w:rsid w:val="00BE416D"/>
    <w:rsid w:val="00BE4702"/>
    <w:rsid w:val="00BE4B4A"/>
    <w:rsid w:val="00BE672E"/>
    <w:rsid w:val="00BE7448"/>
    <w:rsid w:val="00BE7AF3"/>
    <w:rsid w:val="00BE7D6D"/>
    <w:rsid w:val="00BF1B2D"/>
    <w:rsid w:val="00BF65FE"/>
    <w:rsid w:val="00BF7A0B"/>
    <w:rsid w:val="00C10745"/>
    <w:rsid w:val="00C1411B"/>
    <w:rsid w:val="00C17EA6"/>
    <w:rsid w:val="00C3126C"/>
    <w:rsid w:val="00C32491"/>
    <w:rsid w:val="00C3261B"/>
    <w:rsid w:val="00C41CC9"/>
    <w:rsid w:val="00C470AD"/>
    <w:rsid w:val="00C50266"/>
    <w:rsid w:val="00C52C40"/>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0318"/>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549"/>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1E01"/>
    <w:rsid w:val="00E04130"/>
    <w:rsid w:val="00E05BDE"/>
    <w:rsid w:val="00E1184B"/>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28D4"/>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77A57"/>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4031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8">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e">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f">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9">
    <w:name w:val="Тема примечания Знак1"/>
    <w:uiPriority w:val="99"/>
    <w:locked/>
    <w:rsid w:val="00B17127"/>
    <w:rPr>
      <w:rFonts w:cs="Times New Roman"/>
      <w:b/>
      <w:bCs/>
      <w:sz w:val="24"/>
      <w:szCs w:val="24"/>
    </w:rPr>
  </w:style>
  <w:style w:type="paragraph" w:customStyle="1" w:styleId="afffffffff0">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1">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2">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3">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4">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5">
    <w:name w:val="Сноска_"/>
    <w:link w:val="afffffffff6"/>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7">
    <w:name w:val="Подпись к картинке_"/>
    <w:link w:val="afffffffff8"/>
    <w:rsid w:val="00B62507"/>
    <w:rPr>
      <w:color w:val="242425"/>
      <w:sz w:val="28"/>
      <w:szCs w:val="28"/>
    </w:rPr>
  </w:style>
  <w:style w:type="character" w:customStyle="1" w:styleId="afffffffff9">
    <w:name w:val="Колонтитул_"/>
    <w:link w:val="afffffffffa"/>
    <w:rsid w:val="00B62507"/>
    <w:rPr>
      <w:color w:val="242425"/>
      <w:sz w:val="28"/>
      <w:szCs w:val="28"/>
    </w:rPr>
  </w:style>
  <w:style w:type="character" w:customStyle="1" w:styleId="afffffffffb">
    <w:name w:val="Другое_"/>
    <w:link w:val="afffffffffc"/>
    <w:rsid w:val="00B62507"/>
    <w:rPr>
      <w:sz w:val="28"/>
      <w:szCs w:val="28"/>
    </w:rPr>
  </w:style>
  <w:style w:type="character" w:customStyle="1" w:styleId="1fa">
    <w:name w:val="Заголовок №1_"/>
    <w:link w:val="1fb"/>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d">
    <w:name w:val="Подпись к таблице_"/>
    <w:link w:val="afffffffffe"/>
    <w:rsid w:val="00B62507"/>
  </w:style>
  <w:style w:type="paragraph" w:customStyle="1" w:styleId="afffffffff6">
    <w:name w:val="Сноска"/>
    <w:basedOn w:val="a3"/>
    <w:link w:val="afffffffff5"/>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c">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8">
    <w:name w:val="Подпись к картинке"/>
    <w:basedOn w:val="a3"/>
    <w:link w:val="afffffffff7"/>
    <w:rsid w:val="00B62507"/>
    <w:pPr>
      <w:widowControl w:val="0"/>
      <w:spacing w:after="0" w:line="240" w:lineRule="auto"/>
    </w:pPr>
    <w:rPr>
      <w:rFonts w:eastAsia="Calibri"/>
      <w:color w:val="242425"/>
      <w:sz w:val="28"/>
      <w:szCs w:val="28"/>
    </w:rPr>
  </w:style>
  <w:style w:type="paragraph" w:customStyle="1" w:styleId="afffffffffa">
    <w:name w:val="Колонтитул"/>
    <w:basedOn w:val="a3"/>
    <w:link w:val="afffffffff9"/>
    <w:rsid w:val="00B62507"/>
    <w:pPr>
      <w:widowControl w:val="0"/>
      <w:spacing w:after="0" w:line="240" w:lineRule="auto"/>
    </w:pPr>
    <w:rPr>
      <w:rFonts w:eastAsia="Calibri"/>
      <w:color w:val="242425"/>
      <w:sz w:val="28"/>
      <w:szCs w:val="28"/>
    </w:rPr>
  </w:style>
  <w:style w:type="paragraph" w:customStyle="1" w:styleId="afffffffffc">
    <w:name w:val="Другое"/>
    <w:basedOn w:val="a3"/>
    <w:link w:val="afffffffffb"/>
    <w:rsid w:val="00B62507"/>
    <w:pPr>
      <w:widowControl w:val="0"/>
      <w:spacing w:after="0" w:line="259" w:lineRule="auto"/>
      <w:ind w:firstLine="400"/>
    </w:pPr>
    <w:rPr>
      <w:rFonts w:eastAsia="Calibri"/>
      <w:sz w:val="28"/>
      <w:szCs w:val="28"/>
    </w:rPr>
  </w:style>
  <w:style w:type="paragraph" w:customStyle="1" w:styleId="1fb">
    <w:name w:val="Заголовок №1"/>
    <w:basedOn w:val="a3"/>
    <w:link w:val="1fa"/>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e">
    <w:name w:val="Подпись к таблице"/>
    <w:basedOn w:val="a3"/>
    <w:link w:val="afffffffffd"/>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d">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e">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0">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1">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2">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3">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4">
    <w:name w:val="Текст концевой сноски1"/>
    <w:basedOn w:val="a3"/>
    <w:next w:val="affffff9"/>
    <w:semiHidden/>
    <w:unhideWhenUsed/>
    <w:rsid w:val="00B62507"/>
    <w:pPr>
      <w:spacing w:after="0" w:line="240" w:lineRule="auto"/>
    </w:pPr>
    <w:rPr>
      <w:rFonts w:eastAsia="Calibri"/>
      <w:lang w:eastAsia="en-US"/>
    </w:rPr>
  </w:style>
  <w:style w:type="character" w:customStyle="1" w:styleId="1ff5">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6">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0">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customStyle="1" w:styleId="UnresolvedMention">
    <w:name w:val="Unresolved Mention"/>
    <w:uiPriority w:val="99"/>
    <w:semiHidden/>
    <w:unhideWhenUsed/>
    <w:rsid w:val="005823FE"/>
    <w:rPr>
      <w:color w:val="605E5C"/>
      <w:shd w:val="clear" w:color="auto" w:fill="E1DFDD"/>
    </w:rPr>
  </w:style>
  <w:style w:type="table" w:customStyle="1" w:styleId="141">
    <w:name w:val="Сетка таблицы14"/>
    <w:basedOn w:val="a6"/>
    <w:next w:val="a8"/>
    <w:uiPriority w:val="59"/>
    <w:rsid w:val="00BE088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8">
    <w:name w:val="Основной текст (6)_"/>
    <w:link w:val="69"/>
    <w:rsid w:val="00BE088B"/>
    <w:rPr>
      <w:rFonts w:cs="Calibri"/>
    </w:rPr>
  </w:style>
  <w:style w:type="paragraph" w:customStyle="1" w:styleId="69">
    <w:name w:val="Основной текст (6)"/>
    <w:basedOn w:val="a3"/>
    <w:link w:val="68"/>
    <w:rsid w:val="00BE088B"/>
    <w:pPr>
      <w:widowControl w:val="0"/>
      <w:spacing w:after="0" w:line="257" w:lineRule="auto"/>
      <w:jc w:val="center"/>
    </w:pPr>
    <w:rPr>
      <w:rFonts w:eastAsia="Calibri" w:cs="Calibri"/>
      <w:sz w:val="20"/>
      <w:szCs w:val="20"/>
    </w:rPr>
  </w:style>
  <w:style w:type="paragraph" w:customStyle="1" w:styleId="affffffffff1">
    <w:name w:val="Знак Знак"/>
    <w:basedOn w:val="a3"/>
    <w:rsid w:val="00D4031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6433695">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1876063&amp;prevdoc=574709259&amp;point=mark=00000000000000000000000000000000000000000000000000BPA0OV" TargetMode="External"/><Relationship Id="rId18" Type="http://schemas.openxmlformats.org/officeDocument/2006/relationships/hyperlink" Target="kodeks://link/d?nd=901876063&amp;prevdoc=574709259&amp;point=mark=00000000000000000000000000000000000000000000000000BPA0OV" TargetMode="External"/><Relationship Id="rId26" Type="http://schemas.openxmlformats.org/officeDocument/2006/relationships/hyperlink" Target="kodeks://link/d?nd=901876063&amp;prevdoc=574709259&amp;point=mark=00000000000000000000000000000000000000000000000000BPA0OV" TargetMode="External"/><Relationship Id="rId39" Type="http://schemas.openxmlformats.org/officeDocument/2006/relationships/hyperlink" Target="kodeks://link/d?nd=901876063&amp;prevdoc=574709259&amp;point=mark=00000000000000000000000000000000000000000000000000BPA0OV" TargetMode="External"/><Relationship Id="rId21" Type="http://schemas.openxmlformats.org/officeDocument/2006/relationships/hyperlink" Target="kodeks://link/d?nd=901876063&amp;prevdoc=574709259&amp;point=mark=00000000000000000000000000000000000000000000000000BPA0OV" TargetMode="External"/><Relationship Id="rId34" Type="http://schemas.openxmlformats.org/officeDocument/2006/relationships/hyperlink" Target="kodeks://link/d?nd=901876063&amp;prevdoc=574709259&amp;point=mark=00000000000000000000000000000000000000000000000000BPA0OV" TargetMode="External"/><Relationship Id="rId42" Type="http://schemas.openxmlformats.org/officeDocument/2006/relationships/hyperlink" Target="kodeks://link/d?nd=901876063&amp;prevdoc=574709259&amp;point=mark=00000000000000000000000000000000000000000000000000BPA0OV" TargetMode="External"/><Relationship Id="rId47" Type="http://schemas.openxmlformats.org/officeDocument/2006/relationships/hyperlink" Target="kodeks://link/d?nd=901714433&amp;prevdoc=574709259&amp;point=mark=000000000000000000000000000000000000000000000000007D20K3" TargetMode="External"/><Relationship Id="rId50" Type="http://schemas.openxmlformats.org/officeDocument/2006/relationships/hyperlink" Target="kodeks://link/d?nd=574709259&amp;prevdoc=574709259&amp;point=mark=000000000000000000000000000000000000000000000000000LH2GL"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kodeks://link/d?nd=901876063&amp;prevdoc=574709259&amp;point=mark=00000000000000000000000000000000000000000000000000BPA0OV" TargetMode="External"/><Relationship Id="rId29" Type="http://schemas.openxmlformats.org/officeDocument/2006/relationships/hyperlink" Target="kodeks://link/d?nd=901876063&amp;prevdoc=574709259&amp;point=mark=00000000000000000000000000000000000000000000000000BPA0OV" TargetMode="External"/><Relationship Id="rId11" Type="http://schemas.openxmlformats.org/officeDocument/2006/relationships/hyperlink" Target="kodeks://link/d?nd=901876063&amp;prevdoc=574709259&amp;point=mark=00000000000000000000000000000000000000000000000000BPA0OV" TargetMode="External"/><Relationship Id="rId24" Type="http://schemas.openxmlformats.org/officeDocument/2006/relationships/hyperlink" Target="kodeks://link/d?nd=901876063&amp;prevdoc=574709259&amp;point=mark=00000000000000000000000000000000000000000000000000BPA0OV" TargetMode="External"/><Relationship Id="rId32" Type="http://schemas.openxmlformats.org/officeDocument/2006/relationships/hyperlink" Target="kodeks://link/d?nd=901876063&amp;prevdoc=574709259&amp;point=mark=00000000000000000000000000000000000000000000000000BPA0OV" TargetMode="External"/><Relationship Id="rId37" Type="http://schemas.openxmlformats.org/officeDocument/2006/relationships/hyperlink" Target="kodeks://link/d?nd=901876063&amp;prevdoc=574709259&amp;point=mark=00000000000000000000000000000000000000000000000000BPA0OV" TargetMode="External"/><Relationship Id="rId40" Type="http://schemas.openxmlformats.org/officeDocument/2006/relationships/hyperlink" Target="kodeks://link/d?nd=901876063&amp;prevdoc=574709259&amp;point=mark=00000000000000000000000000000000000000000000000000BPA0OV" TargetMode="External"/><Relationship Id="rId45" Type="http://schemas.openxmlformats.org/officeDocument/2006/relationships/hyperlink" Target="kodeks://link/d?nd=901714433&amp;prevdoc=574709259&amp;point=mark=000000000000000000000000000000000000000000000000007D20K3" TargetMode="External"/><Relationship Id="rId53"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yperlink" Target="kodeks://link/d?nd=901876063&amp;prevdoc=574709259&amp;point=mark=00000000000000000000000000000000000000000000000000BPA0OV" TargetMode="External"/><Relationship Id="rId19" Type="http://schemas.openxmlformats.org/officeDocument/2006/relationships/hyperlink" Target="kodeks://link/d?nd=901876063&amp;prevdoc=574709259&amp;point=mark=00000000000000000000000000000000000000000000000000BPA0OV" TargetMode="External"/><Relationship Id="rId31" Type="http://schemas.openxmlformats.org/officeDocument/2006/relationships/hyperlink" Target="kodeks://link/d?nd=901876063&amp;prevdoc=574709259&amp;point=mark=00000000000000000000000000000000000000000000000000BPA0OV" TargetMode="External"/><Relationship Id="rId44" Type="http://schemas.openxmlformats.org/officeDocument/2006/relationships/hyperlink" Target="kodeks://link/d?nd=901714433&amp;prevdoc=574709259&amp;point=mark=000000000000000000000000000000000000000000000000007D20K3"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901876063&amp;prevdoc=574709259&amp;point=mark=00000000000000000000000000000000000000000000000000BPA0OV" TargetMode="External"/><Relationship Id="rId22" Type="http://schemas.openxmlformats.org/officeDocument/2006/relationships/hyperlink" Target="kodeks://link/d?nd=901876063&amp;prevdoc=574709259&amp;point=mark=00000000000000000000000000000000000000000000000000BPA0OV" TargetMode="External"/><Relationship Id="rId27" Type="http://schemas.openxmlformats.org/officeDocument/2006/relationships/hyperlink" Target="kodeks://link/d?nd=901876063&amp;prevdoc=574709259&amp;point=mark=00000000000000000000000000000000000000000000000000BPA0OV" TargetMode="External"/><Relationship Id="rId30" Type="http://schemas.openxmlformats.org/officeDocument/2006/relationships/hyperlink" Target="kodeks://link/d?nd=901876063&amp;prevdoc=574709259&amp;point=mark=00000000000000000000000000000000000000000000000000BPA0OV" TargetMode="External"/><Relationship Id="rId35" Type="http://schemas.openxmlformats.org/officeDocument/2006/relationships/hyperlink" Target="kodeks://link/d?nd=901876063&amp;prevdoc=574709259&amp;point=mark=00000000000000000000000000000000000000000000000000BPA0OV" TargetMode="External"/><Relationship Id="rId43" Type="http://schemas.openxmlformats.org/officeDocument/2006/relationships/hyperlink" Target="kodeks://link/d?nd=901714433&amp;prevdoc=574709259&amp;point=mark=000000000000000000000000000000000000000000000000007D20K3" TargetMode="External"/><Relationship Id="rId48" Type="http://schemas.openxmlformats.org/officeDocument/2006/relationships/hyperlink" Target="kodeks://link/d?nd=901714433&amp;prevdoc=574709259&amp;point=mark=000000000000000000000000000000000000000000000000007D20K3"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kodeks://link/d?nd=901876063&amp;prevdoc=574709259&amp;point=mark=00000000000000000000000000000000000000000000000000BPA0OV" TargetMode="External"/><Relationship Id="rId17" Type="http://schemas.openxmlformats.org/officeDocument/2006/relationships/hyperlink" Target="kodeks://link/d?nd=901876063&amp;prevdoc=574709259&amp;point=mark=00000000000000000000000000000000000000000000000000BPA0OV" TargetMode="External"/><Relationship Id="rId25" Type="http://schemas.openxmlformats.org/officeDocument/2006/relationships/hyperlink" Target="kodeks://link/d?nd=901876063&amp;prevdoc=574709259&amp;point=mark=00000000000000000000000000000000000000000000000000BPA0OV" TargetMode="External"/><Relationship Id="rId33" Type="http://schemas.openxmlformats.org/officeDocument/2006/relationships/hyperlink" Target="kodeks://link/d?nd=901876063&amp;prevdoc=574709259&amp;point=mark=00000000000000000000000000000000000000000000000000BPA0OV" TargetMode="External"/><Relationship Id="rId38" Type="http://schemas.openxmlformats.org/officeDocument/2006/relationships/hyperlink" Target="kodeks://link/d?nd=901876063&amp;prevdoc=574709259&amp;point=mark=00000000000000000000000000000000000000000000000000BPA0OV" TargetMode="External"/><Relationship Id="rId46" Type="http://schemas.openxmlformats.org/officeDocument/2006/relationships/hyperlink" Target="kodeks://link/d?nd=901714433&amp;prevdoc=574709259&amp;point=mark=000000000000000000000000000000000000000000000000007D20K3" TargetMode="External"/><Relationship Id="rId20" Type="http://schemas.openxmlformats.org/officeDocument/2006/relationships/hyperlink" Target="kodeks://link/d?nd=901876063&amp;prevdoc=574709259&amp;point=mark=00000000000000000000000000000000000000000000000000BPA0OV" TargetMode="External"/><Relationship Id="rId41" Type="http://schemas.openxmlformats.org/officeDocument/2006/relationships/hyperlink" Target="kodeks://link/d?nd=901876063&amp;prevdoc=574709259&amp;point=mark=00000000000000000000000000000000000000000000000000BPA0OV"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kodeks://link/d?nd=901876063&amp;prevdoc=574709259&amp;point=mark=00000000000000000000000000000000000000000000000000BPA0OV" TargetMode="External"/><Relationship Id="rId23" Type="http://schemas.openxmlformats.org/officeDocument/2006/relationships/hyperlink" Target="kodeks://link/d?nd=901876063&amp;prevdoc=574709259&amp;point=mark=00000000000000000000000000000000000000000000000000BPA0OV" TargetMode="External"/><Relationship Id="rId28" Type="http://schemas.openxmlformats.org/officeDocument/2006/relationships/hyperlink" Target="kodeks://link/d?nd=901876063&amp;prevdoc=574709259&amp;point=mark=00000000000000000000000000000000000000000000000000BPA0OV" TargetMode="External"/><Relationship Id="rId36" Type="http://schemas.openxmlformats.org/officeDocument/2006/relationships/hyperlink" Target="kodeks://link/d?nd=901876063&amp;prevdoc=574709259&amp;point=mark=00000000000000000000000000000000000000000000000000BPA0OV" TargetMode="External"/><Relationship Id="rId49" Type="http://schemas.openxmlformats.org/officeDocument/2006/relationships/hyperlink" Target="kodeks://link/d?nd=901714433&amp;prevdoc=574709259&amp;point=mark=000000000000000000000000000000000000000000000000007D20K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C8DF-CC1A-42CD-9617-3DE2C075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5</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258</cp:revision>
  <cp:lastPrinted>2018-03-15T07:26:00Z</cp:lastPrinted>
  <dcterms:created xsi:type="dcterms:W3CDTF">2014-08-08T06:50:00Z</dcterms:created>
  <dcterms:modified xsi:type="dcterms:W3CDTF">2022-05-24T05:46:00Z</dcterms:modified>
</cp:coreProperties>
</file>