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6333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6333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062E16" w:rsidP="007C3191">
                  <w:pPr>
                    <w:spacing w:after="0"/>
                    <w:jc w:val="center"/>
                    <w:rPr>
                      <w:rFonts w:ascii="Georgia" w:hAnsi="Georgia"/>
                      <w:b/>
                    </w:rPr>
                  </w:pPr>
                  <w:r>
                    <w:rPr>
                      <w:rFonts w:ascii="Georgia" w:hAnsi="Georgia"/>
                      <w:b/>
                    </w:rPr>
                    <w:t>№ 40</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062E16" w:rsidP="006C1BFA">
                  <w:pPr>
                    <w:spacing w:after="0"/>
                    <w:jc w:val="center"/>
                    <w:rPr>
                      <w:rFonts w:ascii="Georgia" w:hAnsi="Georgia"/>
                      <w:b/>
                    </w:rPr>
                  </w:pPr>
                  <w:r>
                    <w:rPr>
                      <w:rFonts w:ascii="Georgia" w:hAnsi="Georgia"/>
                      <w:b/>
                    </w:rPr>
                    <w:t>20</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163331"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191036" w:rsidRDefault="00062E16"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951113">
        <w:rPr>
          <w:rFonts w:ascii="Times New Roman" w:hAnsi="Times New Roman"/>
          <w:b/>
          <w:sz w:val="20"/>
          <w:szCs w:val="20"/>
        </w:rPr>
        <w:t xml:space="preserve">                                                                                                              2</w:t>
      </w:r>
    </w:p>
    <w:p w:rsidR="00ED6D2A" w:rsidRDefault="00062E16" w:rsidP="008B1923">
      <w:pPr>
        <w:tabs>
          <w:tab w:val="left" w:pos="9688"/>
        </w:tabs>
        <w:spacing w:after="0" w:line="240" w:lineRule="auto"/>
        <w:jc w:val="both"/>
        <w:rPr>
          <w:rFonts w:ascii="Times New Roman" w:hAnsi="Times New Roman"/>
          <w:sz w:val="20"/>
          <w:szCs w:val="20"/>
        </w:rPr>
      </w:pPr>
      <w:r>
        <w:rPr>
          <w:rFonts w:ascii="Times New Roman" w:hAnsi="Times New Roman"/>
          <w:sz w:val="20"/>
          <w:szCs w:val="20"/>
        </w:rPr>
        <w:t>№ 205 от 20</w:t>
      </w:r>
      <w:r w:rsidR="00951113">
        <w:rPr>
          <w:rFonts w:ascii="Times New Roman" w:hAnsi="Times New Roman"/>
          <w:sz w:val="20"/>
          <w:szCs w:val="20"/>
        </w:rPr>
        <w:t>.06</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Pr="00062E16">
        <w:rPr>
          <w:rFonts w:ascii="Times New Roman" w:hAnsi="Times New Roman"/>
          <w:sz w:val="20"/>
          <w:szCs w:val="20"/>
        </w:rPr>
        <w:t xml:space="preserve">О признании </w:t>
      </w:r>
      <w:proofErr w:type="gramStart"/>
      <w:r w:rsidRPr="00062E16">
        <w:rPr>
          <w:rFonts w:ascii="Times New Roman" w:hAnsi="Times New Roman"/>
          <w:sz w:val="20"/>
          <w:szCs w:val="20"/>
        </w:rPr>
        <w:t>утратившим</w:t>
      </w:r>
      <w:proofErr w:type="gramEnd"/>
      <w:r w:rsidRPr="00062E16">
        <w:rPr>
          <w:rFonts w:ascii="Times New Roman" w:hAnsi="Times New Roman"/>
          <w:sz w:val="20"/>
          <w:szCs w:val="20"/>
        </w:rPr>
        <w:t xml:space="preserve"> </w:t>
      </w:r>
    </w:p>
    <w:p w:rsidR="00ED6D2A" w:rsidRDefault="00062E16" w:rsidP="008B1923">
      <w:pPr>
        <w:tabs>
          <w:tab w:val="left" w:pos="9688"/>
        </w:tabs>
        <w:spacing w:after="0" w:line="240" w:lineRule="auto"/>
        <w:jc w:val="both"/>
        <w:rPr>
          <w:rFonts w:ascii="Times New Roman" w:hAnsi="Times New Roman"/>
          <w:sz w:val="20"/>
          <w:szCs w:val="20"/>
        </w:rPr>
      </w:pPr>
      <w:r w:rsidRPr="00062E16">
        <w:rPr>
          <w:rFonts w:ascii="Times New Roman" w:hAnsi="Times New Roman"/>
          <w:sz w:val="20"/>
          <w:szCs w:val="20"/>
        </w:rPr>
        <w:t xml:space="preserve">силу решения Совета депутатов сельского поселения </w:t>
      </w:r>
    </w:p>
    <w:p w:rsidR="00ED6D2A" w:rsidRDefault="00062E16" w:rsidP="008B1923">
      <w:pPr>
        <w:tabs>
          <w:tab w:val="left" w:pos="9688"/>
        </w:tabs>
        <w:spacing w:after="0" w:line="240" w:lineRule="auto"/>
        <w:jc w:val="both"/>
        <w:rPr>
          <w:rFonts w:ascii="Times New Roman" w:hAnsi="Times New Roman"/>
          <w:sz w:val="20"/>
          <w:szCs w:val="20"/>
        </w:rPr>
      </w:pPr>
      <w:proofErr w:type="gramStart"/>
      <w:r w:rsidRPr="00062E16">
        <w:rPr>
          <w:rFonts w:ascii="Times New Roman" w:hAnsi="Times New Roman"/>
          <w:sz w:val="20"/>
          <w:szCs w:val="20"/>
        </w:rPr>
        <w:t>Сентябрьский</w:t>
      </w:r>
      <w:proofErr w:type="gramEnd"/>
      <w:r w:rsidRPr="00062E16">
        <w:rPr>
          <w:rFonts w:ascii="Times New Roman" w:hAnsi="Times New Roman"/>
          <w:sz w:val="20"/>
          <w:szCs w:val="20"/>
        </w:rPr>
        <w:t xml:space="preserve"> от 16.02.2012 №195 «Об утверждении </w:t>
      </w:r>
    </w:p>
    <w:p w:rsidR="00ED6D2A" w:rsidRDefault="00062E16" w:rsidP="008B1923">
      <w:pPr>
        <w:tabs>
          <w:tab w:val="left" w:pos="9688"/>
        </w:tabs>
        <w:spacing w:after="0" w:line="240" w:lineRule="auto"/>
        <w:jc w:val="both"/>
        <w:rPr>
          <w:rFonts w:ascii="Times New Roman" w:hAnsi="Times New Roman"/>
          <w:sz w:val="20"/>
          <w:szCs w:val="20"/>
        </w:rPr>
      </w:pPr>
      <w:r w:rsidRPr="00062E16">
        <w:rPr>
          <w:rFonts w:ascii="Times New Roman" w:hAnsi="Times New Roman"/>
          <w:sz w:val="20"/>
          <w:szCs w:val="20"/>
        </w:rPr>
        <w:t xml:space="preserve">Правил землепользования и застройки муниципального </w:t>
      </w:r>
    </w:p>
    <w:p w:rsidR="008D1B74" w:rsidRPr="00191036" w:rsidRDefault="00062E16" w:rsidP="008B1923">
      <w:pPr>
        <w:tabs>
          <w:tab w:val="left" w:pos="9688"/>
        </w:tabs>
        <w:spacing w:after="0" w:line="240" w:lineRule="auto"/>
        <w:jc w:val="both"/>
        <w:rPr>
          <w:rFonts w:ascii="Times New Roman" w:hAnsi="Times New Roman"/>
          <w:sz w:val="20"/>
          <w:szCs w:val="20"/>
        </w:rPr>
      </w:pPr>
      <w:r w:rsidRPr="00062E16">
        <w:rPr>
          <w:rFonts w:ascii="Times New Roman" w:hAnsi="Times New Roman"/>
          <w:sz w:val="20"/>
          <w:szCs w:val="20"/>
        </w:rPr>
        <w:t xml:space="preserve">образования </w:t>
      </w:r>
      <w:r>
        <w:rPr>
          <w:rFonts w:ascii="Times New Roman" w:hAnsi="Times New Roman"/>
          <w:sz w:val="20"/>
          <w:szCs w:val="20"/>
        </w:rPr>
        <w:t xml:space="preserve">сельское поселение </w:t>
      </w:r>
      <w:proofErr w:type="gramStart"/>
      <w:r>
        <w:rPr>
          <w:rFonts w:ascii="Times New Roman" w:hAnsi="Times New Roman"/>
          <w:sz w:val="20"/>
          <w:szCs w:val="20"/>
        </w:rPr>
        <w:t>Сентябрьский</w:t>
      </w:r>
      <w:proofErr w:type="gramEnd"/>
      <w:r w:rsidR="008B1923">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062E16" w:rsidRDefault="00062E1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                                                                                                              2</w:t>
      </w:r>
    </w:p>
    <w:p w:rsidR="00ED6D2A" w:rsidRDefault="00062E16" w:rsidP="00062E16">
      <w:pPr>
        <w:tabs>
          <w:tab w:val="left" w:pos="9688"/>
        </w:tabs>
        <w:spacing w:after="0" w:line="240" w:lineRule="auto"/>
        <w:jc w:val="both"/>
        <w:rPr>
          <w:rFonts w:ascii="Times New Roman" w:hAnsi="Times New Roman"/>
          <w:sz w:val="20"/>
          <w:szCs w:val="20"/>
        </w:rPr>
      </w:pPr>
      <w:r>
        <w:rPr>
          <w:rFonts w:ascii="Times New Roman" w:hAnsi="Times New Roman"/>
          <w:sz w:val="20"/>
          <w:szCs w:val="20"/>
        </w:rPr>
        <w:t>№ 206 от 20.06</w:t>
      </w:r>
      <w:r w:rsidRPr="00F0173B">
        <w:rPr>
          <w:rFonts w:ascii="Times New Roman" w:hAnsi="Times New Roman"/>
          <w:sz w:val="20"/>
          <w:szCs w:val="20"/>
        </w:rPr>
        <w:t>.2022 года</w:t>
      </w:r>
      <w:r>
        <w:rPr>
          <w:rFonts w:ascii="Times New Roman" w:hAnsi="Times New Roman"/>
          <w:sz w:val="20"/>
          <w:szCs w:val="20"/>
        </w:rPr>
        <w:t xml:space="preserve"> «Об утверждении структуры </w:t>
      </w:r>
    </w:p>
    <w:p w:rsidR="00062E16" w:rsidRPr="00191036" w:rsidRDefault="00062E16" w:rsidP="00062E16">
      <w:pPr>
        <w:tabs>
          <w:tab w:val="left" w:pos="9688"/>
        </w:tabs>
        <w:spacing w:after="0" w:line="240" w:lineRule="auto"/>
        <w:jc w:val="both"/>
        <w:rPr>
          <w:rFonts w:ascii="Times New Roman" w:hAnsi="Times New Roman"/>
          <w:sz w:val="20"/>
          <w:szCs w:val="20"/>
        </w:rPr>
      </w:pPr>
      <w:r w:rsidRPr="00062E16">
        <w:rPr>
          <w:rFonts w:ascii="Times New Roman" w:hAnsi="Times New Roman"/>
          <w:sz w:val="20"/>
          <w:szCs w:val="20"/>
        </w:rPr>
        <w:t xml:space="preserve">администрации сельского поселения </w:t>
      </w:r>
      <w:proofErr w:type="gramStart"/>
      <w:r w:rsidRPr="00062E16">
        <w:rPr>
          <w:rFonts w:ascii="Times New Roman" w:hAnsi="Times New Roman"/>
          <w:sz w:val="20"/>
          <w:szCs w:val="20"/>
        </w:rPr>
        <w:t>Сентябрьский</w:t>
      </w:r>
      <w:proofErr w:type="gramEnd"/>
      <w:r>
        <w:rPr>
          <w:rFonts w:ascii="Times New Roman" w:hAnsi="Times New Roman"/>
          <w:sz w:val="20"/>
          <w:szCs w:val="20"/>
        </w:rPr>
        <w:t>»</w:t>
      </w:r>
    </w:p>
    <w:p w:rsidR="00062E16" w:rsidRDefault="00062E16" w:rsidP="00062E16">
      <w:pPr>
        <w:tabs>
          <w:tab w:val="left" w:pos="9717"/>
        </w:tabs>
        <w:spacing w:after="0" w:line="240" w:lineRule="auto"/>
        <w:jc w:val="both"/>
        <w:rPr>
          <w:rFonts w:ascii="Times New Roman" w:hAnsi="Times New Roman"/>
          <w:b/>
          <w:sz w:val="20"/>
          <w:szCs w:val="20"/>
        </w:rPr>
      </w:pPr>
    </w:p>
    <w:p w:rsidR="00062E16" w:rsidRDefault="00062E1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                                                                               </w:t>
      </w:r>
      <w:r w:rsidR="00ED6D2A">
        <w:rPr>
          <w:rFonts w:ascii="Times New Roman" w:hAnsi="Times New Roman"/>
          <w:b/>
          <w:sz w:val="20"/>
          <w:szCs w:val="20"/>
        </w:rPr>
        <w:t xml:space="preserve">                               3</w:t>
      </w:r>
    </w:p>
    <w:p w:rsidR="00ED6D2A" w:rsidRDefault="00062E16" w:rsidP="00062E16">
      <w:pPr>
        <w:tabs>
          <w:tab w:val="left" w:pos="9688"/>
        </w:tabs>
        <w:spacing w:after="0" w:line="240" w:lineRule="auto"/>
        <w:jc w:val="both"/>
        <w:rPr>
          <w:rFonts w:ascii="Times New Roman" w:hAnsi="Times New Roman"/>
          <w:sz w:val="20"/>
          <w:szCs w:val="20"/>
        </w:rPr>
      </w:pPr>
      <w:r>
        <w:rPr>
          <w:rFonts w:ascii="Times New Roman" w:hAnsi="Times New Roman"/>
          <w:sz w:val="20"/>
          <w:szCs w:val="20"/>
        </w:rPr>
        <w:t>№ 207 от 20.06</w:t>
      </w:r>
      <w:r w:rsidRPr="00F0173B">
        <w:rPr>
          <w:rFonts w:ascii="Times New Roman" w:hAnsi="Times New Roman"/>
          <w:sz w:val="20"/>
          <w:szCs w:val="20"/>
        </w:rPr>
        <w:t>.2022 года</w:t>
      </w:r>
      <w:r>
        <w:rPr>
          <w:rFonts w:ascii="Times New Roman" w:hAnsi="Times New Roman"/>
          <w:sz w:val="20"/>
          <w:szCs w:val="20"/>
        </w:rPr>
        <w:t xml:space="preserve"> «</w:t>
      </w:r>
      <w:r w:rsidR="003F7513" w:rsidRPr="003F7513">
        <w:rPr>
          <w:rFonts w:ascii="Times New Roman" w:hAnsi="Times New Roman"/>
          <w:sz w:val="20"/>
          <w:szCs w:val="20"/>
        </w:rPr>
        <w:t xml:space="preserve">О внесении изменений </w:t>
      </w:r>
      <w:proofErr w:type="gramStart"/>
      <w:r w:rsidR="003F7513" w:rsidRPr="003F7513">
        <w:rPr>
          <w:rFonts w:ascii="Times New Roman" w:hAnsi="Times New Roman"/>
          <w:sz w:val="20"/>
          <w:szCs w:val="20"/>
        </w:rPr>
        <w:t>в</w:t>
      </w:r>
      <w:proofErr w:type="gramEnd"/>
      <w:r w:rsidR="003F7513" w:rsidRPr="003F7513">
        <w:rPr>
          <w:rFonts w:ascii="Times New Roman" w:hAnsi="Times New Roman"/>
          <w:sz w:val="20"/>
          <w:szCs w:val="20"/>
        </w:rPr>
        <w:t xml:space="preserve"> </w:t>
      </w:r>
    </w:p>
    <w:p w:rsidR="00ED6D2A" w:rsidRDefault="003F7513" w:rsidP="00062E16">
      <w:pPr>
        <w:tabs>
          <w:tab w:val="left" w:pos="9688"/>
        </w:tabs>
        <w:spacing w:after="0" w:line="240" w:lineRule="auto"/>
        <w:jc w:val="both"/>
        <w:rPr>
          <w:rFonts w:ascii="Times New Roman" w:hAnsi="Times New Roman"/>
          <w:sz w:val="20"/>
          <w:szCs w:val="20"/>
        </w:rPr>
      </w:pPr>
      <w:r w:rsidRPr="003F7513">
        <w:rPr>
          <w:rFonts w:ascii="Times New Roman" w:hAnsi="Times New Roman"/>
          <w:sz w:val="20"/>
          <w:szCs w:val="20"/>
        </w:rPr>
        <w:t xml:space="preserve">решение Совета депутатов сельского поселения </w:t>
      </w:r>
      <w:proofErr w:type="gramStart"/>
      <w:r w:rsidRPr="003F7513">
        <w:rPr>
          <w:rFonts w:ascii="Times New Roman" w:hAnsi="Times New Roman"/>
          <w:sz w:val="20"/>
          <w:szCs w:val="20"/>
        </w:rPr>
        <w:t>Сентябрьский</w:t>
      </w:r>
      <w:proofErr w:type="gramEnd"/>
      <w:r w:rsidRPr="003F7513">
        <w:rPr>
          <w:rFonts w:ascii="Times New Roman" w:hAnsi="Times New Roman"/>
          <w:sz w:val="20"/>
          <w:szCs w:val="20"/>
        </w:rPr>
        <w:t xml:space="preserve"> </w:t>
      </w:r>
    </w:p>
    <w:p w:rsidR="00ED6D2A" w:rsidRDefault="003F7513" w:rsidP="00062E16">
      <w:pPr>
        <w:tabs>
          <w:tab w:val="left" w:pos="9688"/>
        </w:tabs>
        <w:spacing w:after="0" w:line="240" w:lineRule="auto"/>
        <w:jc w:val="both"/>
        <w:rPr>
          <w:rFonts w:ascii="Times New Roman" w:hAnsi="Times New Roman"/>
          <w:sz w:val="20"/>
          <w:szCs w:val="20"/>
        </w:rPr>
      </w:pPr>
      <w:r w:rsidRPr="003F7513">
        <w:rPr>
          <w:rFonts w:ascii="Times New Roman" w:hAnsi="Times New Roman"/>
          <w:sz w:val="20"/>
          <w:szCs w:val="20"/>
        </w:rPr>
        <w:t xml:space="preserve">от 16.11.2021 № 171 «Об утверждении Правил благоустройства </w:t>
      </w:r>
    </w:p>
    <w:p w:rsidR="00062E16" w:rsidRPr="00191036" w:rsidRDefault="003F7513" w:rsidP="00062E16">
      <w:pPr>
        <w:tabs>
          <w:tab w:val="left" w:pos="9688"/>
        </w:tabs>
        <w:spacing w:after="0" w:line="240" w:lineRule="auto"/>
        <w:jc w:val="both"/>
        <w:rPr>
          <w:rFonts w:ascii="Times New Roman" w:hAnsi="Times New Roman"/>
          <w:sz w:val="20"/>
          <w:szCs w:val="20"/>
        </w:rPr>
      </w:pPr>
      <w:r w:rsidRPr="003F7513">
        <w:rPr>
          <w:rFonts w:ascii="Times New Roman" w:hAnsi="Times New Roman"/>
          <w:sz w:val="20"/>
          <w:szCs w:val="20"/>
        </w:rPr>
        <w:t>территории с</w:t>
      </w:r>
      <w:r>
        <w:rPr>
          <w:rFonts w:ascii="Times New Roman" w:hAnsi="Times New Roman"/>
          <w:sz w:val="20"/>
          <w:szCs w:val="20"/>
        </w:rPr>
        <w:t xml:space="preserve">ельского поселения </w:t>
      </w:r>
      <w:proofErr w:type="gramStart"/>
      <w:r>
        <w:rPr>
          <w:rFonts w:ascii="Times New Roman" w:hAnsi="Times New Roman"/>
          <w:sz w:val="20"/>
          <w:szCs w:val="20"/>
        </w:rPr>
        <w:t>Сентябрьский</w:t>
      </w:r>
      <w:proofErr w:type="gramEnd"/>
      <w:r w:rsidR="00062E16">
        <w:rPr>
          <w:rFonts w:ascii="Times New Roman" w:hAnsi="Times New Roman"/>
          <w:sz w:val="20"/>
          <w:szCs w:val="20"/>
        </w:rPr>
        <w:t>»</w:t>
      </w:r>
    </w:p>
    <w:p w:rsidR="00062E16" w:rsidRDefault="00062E16" w:rsidP="00062E16">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bookmarkStart w:id="0" w:name="_GoBack"/>
      <w:bookmarkEnd w:id="0"/>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3F7513" w:rsidRDefault="003F7513" w:rsidP="00BB681C">
      <w:pPr>
        <w:tabs>
          <w:tab w:val="left" w:pos="9717"/>
        </w:tabs>
        <w:spacing w:after="0" w:line="240" w:lineRule="auto"/>
        <w:jc w:val="both"/>
        <w:rPr>
          <w:rFonts w:ascii="Times New Roman" w:hAnsi="Times New Roman"/>
          <w:b/>
          <w:sz w:val="20"/>
          <w:szCs w:val="20"/>
        </w:rPr>
      </w:pPr>
    </w:p>
    <w:p w:rsidR="00ED6D2A" w:rsidRDefault="00ED6D2A" w:rsidP="00BB681C">
      <w:pPr>
        <w:tabs>
          <w:tab w:val="left" w:pos="9717"/>
        </w:tabs>
        <w:spacing w:after="0" w:line="240" w:lineRule="auto"/>
        <w:jc w:val="both"/>
        <w:rPr>
          <w:rFonts w:ascii="Times New Roman" w:hAnsi="Times New Roman"/>
          <w:b/>
          <w:sz w:val="20"/>
          <w:szCs w:val="20"/>
        </w:rPr>
      </w:pPr>
    </w:p>
    <w:p w:rsidR="001E6E36" w:rsidRDefault="001E6E36"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062E16" w:rsidRDefault="00062E1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РЕШЕНИЕ                                                                               </w:t>
      </w:r>
      <w:r w:rsidR="001E6E36">
        <w:rPr>
          <w:rFonts w:ascii="Times New Roman" w:hAnsi="Times New Roman"/>
          <w:b/>
          <w:sz w:val="20"/>
          <w:szCs w:val="20"/>
        </w:rPr>
        <w:t xml:space="preserve">                               </w:t>
      </w:r>
    </w:p>
    <w:p w:rsidR="00062E16" w:rsidRPr="00191036" w:rsidRDefault="00062E16" w:rsidP="00062E1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 205 от 20.06</w:t>
      </w:r>
      <w:r w:rsidRPr="00F0173B">
        <w:rPr>
          <w:rFonts w:ascii="Times New Roman" w:hAnsi="Times New Roman"/>
          <w:sz w:val="20"/>
          <w:szCs w:val="20"/>
        </w:rPr>
        <w:t>.2022 года</w:t>
      </w:r>
      <w:r>
        <w:rPr>
          <w:rFonts w:ascii="Times New Roman" w:hAnsi="Times New Roman"/>
          <w:sz w:val="20"/>
          <w:szCs w:val="20"/>
        </w:rPr>
        <w:t xml:space="preserve"> «</w:t>
      </w:r>
      <w:r w:rsidRPr="00062E16">
        <w:rPr>
          <w:rFonts w:ascii="Times New Roman" w:hAnsi="Times New Roman"/>
          <w:sz w:val="20"/>
          <w:szCs w:val="20"/>
        </w:rPr>
        <w:t xml:space="preserve">О признании </w:t>
      </w:r>
      <w:proofErr w:type="gramStart"/>
      <w:r w:rsidRPr="00062E16">
        <w:rPr>
          <w:rFonts w:ascii="Times New Roman" w:hAnsi="Times New Roman"/>
          <w:sz w:val="20"/>
          <w:szCs w:val="20"/>
        </w:rPr>
        <w:t>утратившим</w:t>
      </w:r>
      <w:proofErr w:type="gramEnd"/>
      <w:r w:rsidRPr="00062E16">
        <w:rPr>
          <w:rFonts w:ascii="Times New Roman" w:hAnsi="Times New Roman"/>
          <w:sz w:val="20"/>
          <w:szCs w:val="20"/>
        </w:rPr>
        <w:t xml:space="preserve"> силу решения Совета депутатов сельского поселения Сентябрьский от 16.02.2012 №195 «Об утверждении Правил землепользования и застройки муниципального образования </w:t>
      </w:r>
      <w:r>
        <w:rPr>
          <w:rFonts w:ascii="Times New Roman" w:hAnsi="Times New Roman"/>
          <w:sz w:val="20"/>
          <w:szCs w:val="20"/>
        </w:rPr>
        <w:t>сельское поселение Сентябрьский»</w:t>
      </w:r>
    </w:p>
    <w:p w:rsidR="00062E16" w:rsidRPr="00062E16" w:rsidRDefault="00062E16" w:rsidP="00062E16">
      <w:pPr>
        <w:autoSpaceDE w:val="0"/>
        <w:autoSpaceDN w:val="0"/>
        <w:adjustRightInd w:val="0"/>
        <w:spacing w:after="0" w:line="240" w:lineRule="auto"/>
        <w:ind w:firstLine="709"/>
        <w:jc w:val="both"/>
        <w:rPr>
          <w:rFonts w:ascii="Times New Roman" w:hAnsi="Times New Roman"/>
          <w:sz w:val="20"/>
          <w:szCs w:val="20"/>
        </w:rPr>
      </w:pPr>
      <w:proofErr w:type="gramStart"/>
      <w:r w:rsidRPr="00062E16">
        <w:rPr>
          <w:rFonts w:ascii="Times New Roman" w:hAnsi="Times New Roman"/>
          <w:bCs/>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w:t>
      </w:r>
      <w:r w:rsidRPr="00062E16">
        <w:rPr>
          <w:rFonts w:ascii="Times New Roman" w:hAnsi="Times New Roman"/>
          <w:sz w:val="20"/>
          <w:szCs w:val="20"/>
        </w:rPr>
        <w:t>Совет депутатов сельского поселения Сентябрьский решил:</w:t>
      </w:r>
      <w:proofErr w:type="gramEnd"/>
    </w:p>
    <w:p w:rsidR="00062E16" w:rsidRPr="00062E16" w:rsidRDefault="00062E16" w:rsidP="00062E16">
      <w:pPr>
        <w:spacing w:after="0" w:line="240" w:lineRule="auto"/>
        <w:rPr>
          <w:rFonts w:ascii="Times New Roman" w:hAnsi="Times New Roman"/>
          <w:sz w:val="20"/>
          <w:szCs w:val="20"/>
        </w:rPr>
      </w:pPr>
    </w:p>
    <w:p w:rsidR="00062E16" w:rsidRPr="00062E16" w:rsidRDefault="00062E16" w:rsidP="00062E16">
      <w:pPr>
        <w:numPr>
          <w:ilvl w:val="0"/>
          <w:numId w:val="42"/>
        </w:numPr>
        <w:spacing w:after="0" w:line="240" w:lineRule="auto"/>
        <w:ind w:left="0" w:right="284" w:firstLine="709"/>
        <w:contextualSpacing/>
        <w:jc w:val="both"/>
        <w:rPr>
          <w:rFonts w:ascii="Times New Roman" w:hAnsi="Times New Roman"/>
          <w:iCs/>
          <w:sz w:val="20"/>
          <w:szCs w:val="20"/>
        </w:rPr>
      </w:pPr>
      <w:r w:rsidRPr="00062E16">
        <w:rPr>
          <w:rFonts w:ascii="Times New Roman" w:hAnsi="Times New Roman"/>
          <w:iCs/>
          <w:sz w:val="20"/>
          <w:szCs w:val="20"/>
        </w:rPr>
        <w:t xml:space="preserve">Признать утратившими силу решения </w:t>
      </w:r>
      <w:r w:rsidRPr="00062E16">
        <w:rPr>
          <w:rFonts w:ascii="Times New Roman" w:hAnsi="Times New Roman"/>
          <w:sz w:val="20"/>
          <w:szCs w:val="20"/>
        </w:rPr>
        <w:t xml:space="preserve">Совета депутатов сельского поселения </w:t>
      </w:r>
      <w:proofErr w:type="gramStart"/>
      <w:r w:rsidRPr="00062E16">
        <w:rPr>
          <w:rFonts w:ascii="Times New Roman" w:hAnsi="Times New Roman"/>
          <w:sz w:val="20"/>
          <w:szCs w:val="20"/>
        </w:rPr>
        <w:t>Сентябрьский</w:t>
      </w:r>
      <w:proofErr w:type="gramEnd"/>
      <w:r w:rsidRPr="00062E16">
        <w:rPr>
          <w:rFonts w:ascii="Times New Roman" w:hAnsi="Times New Roman"/>
          <w:iCs/>
          <w:sz w:val="20"/>
          <w:szCs w:val="20"/>
        </w:rPr>
        <w:t>:</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bCs/>
          <w:sz w:val="20"/>
          <w:szCs w:val="20"/>
        </w:rPr>
        <w:t xml:space="preserve">от 16.02.2012 № 195 «Об утверждении правил землепользования и застройки муниципального образования сельское поселение </w:t>
      </w:r>
      <w:proofErr w:type="gramStart"/>
      <w:r w:rsidRPr="00062E16">
        <w:rPr>
          <w:rFonts w:ascii="Times New Roman" w:hAnsi="Times New Roman"/>
          <w:bCs/>
          <w:sz w:val="20"/>
          <w:szCs w:val="20"/>
        </w:rPr>
        <w:t>Сентябрьский</w:t>
      </w:r>
      <w:proofErr w:type="gramEnd"/>
      <w:r w:rsidRPr="00062E16">
        <w:rPr>
          <w:rFonts w:ascii="Times New Roman" w:hAnsi="Times New Roman"/>
          <w:bCs/>
          <w:sz w:val="20"/>
          <w:szCs w:val="20"/>
        </w:rPr>
        <w:t>»</w:t>
      </w:r>
      <w:r w:rsidRPr="00062E16">
        <w:rPr>
          <w:rFonts w:ascii="Times New Roman" w:hAnsi="Times New Roman"/>
          <w:iCs/>
          <w:sz w:val="20"/>
          <w:szCs w:val="20"/>
        </w:rPr>
        <w:t>;</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iCs/>
          <w:sz w:val="20"/>
          <w:szCs w:val="20"/>
        </w:rPr>
        <w:t xml:space="preserve">от 04.07.2013 № 284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iCs/>
          <w:sz w:val="20"/>
          <w:szCs w:val="20"/>
        </w:rPr>
        <w:t xml:space="preserve">от 18.03.2014 № 43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iCs/>
          <w:sz w:val="20"/>
          <w:szCs w:val="20"/>
        </w:rPr>
        <w:t xml:space="preserve">от 11.08.2014 № 58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iCs/>
          <w:sz w:val="20"/>
          <w:szCs w:val="20"/>
        </w:rPr>
        <w:t xml:space="preserve">от 28.11.2014 № 81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bCs/>
          <w:sz w:val="20"/>
          <w:szCs w:val="20"/>
        </w:rPr>
      </w:pPr>
      <w:r w:rsidRPr="00062E16">
        <w:rPr>
          <w:rFonts w:ascii="Times New Roman" w:hAnsi="Times New Roman"/>
          <w:iCs/>
          <w:sz w:val="20"/>
          <w:szCs w:val="20"/>
        </w:rPr>
        <w:t xml:space="preserve">от 16.06.2016 № 170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iCs/>
          <w:sz w:val="20"/>
          <w:szCs w:val="20"/>
        </w:rPr>
      </w:pPr>
      <w:r w:rsidRPr="00062E16">
        <w:rPr>
          <w:rFonts w:ascii="Times New Roman" w:hAnsi="Times New Roman"/>
          <w:iCs/>
          <w:sz w:val="20"/>
          <w:szCs w:val="20"/>
        </w:rPr>
        <w:t xml:space="preserve">от 27.07.2017 № 228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iCs/>
          <w:sz w:val="20"/>
          <w:szCs w:val="20"/>
        </w:rPr>
      </w:pPr>
      <w:r w:rsidRPr="00062E16">
        <w:rPr>
          <w:rFonts w:ascii="Times New Roman" w:hAnsi="Times New Roman"/>
          <w:iCs/>
          <w:sz w:val="20"/>
          <w:szCs w:val="20"/>
        </w:rPr>
        <w:t xml:space="preserve">от 19.11.2019 № 65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iCs/>
          <w:sz w:val="20"/>
          <w:szCs w:val="20"/>
        </w:rPr>
      </w:pPr>
      <w:r w:rsidRPr="00062E16">
        <w:rPr>
          <w:rFonts w:ascii="Times New Roman" w:hAnsi="Times New Roman"/>
          <w:iCs/>
          <w:sz w:val="20"/>
          <w:szCs w:val="20"/>
        </w:rPr>
        <w:t xml:space="preserve">от 23.11.2020 № 119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numPr>
          <w:ilvl w:val="1"/>
          <w:numId w:val="42"/>
        </w:numPr>
        <w:spacing w:after="0" w:line="240" w:lineRule="auto"/>
        <w:ind w:left="0" w:right="284" w:firstLine="709"/>
        <w:contextualSpacing/>
        <w:jc w:val="both"/>
        <w:rPr>
          <w:rFonts w:ascii="Times New Roman" w:hAnsi="Times New Roman"/>
          <w:iCs/>
          <w:sz w:val="20"/>
          <w:szCs w:val="20"/>
        </w:rPr>
      </w:pPr>
      <w:r w:rsidRPr="00062E16">
        <w:rPr>
          <w:rFonts w:ascii="Times New Roman" w:hAnsi="Times New Roman"/>
          <w:iCs/>
          <w:sz w:val="20"/>
          <w:szCs w:val="20"/>
        </w:rPr>
        <w:t xml:space="preserve">от 16.07.2021 № 157 «О внесении изменений в решение Совета депутатов сельского поселения </w:t>
      </w:r>
      <w:proofErr w:type="gramStart"/>
      <w:r w:rsidRPr="00062E16">
        <w:rPr>
          <w:rFonts w:ascii="Times New Roman" w:hAnsi="Times New Roman"/>
          <w:iCs/>
          <w:sz w:val="20"/>
          <w:szCs w:val="20"/>
        </w:rPr>
        <w:t>Сентябрьский</w:t>
      </w:r>
      <w:proofErr w:type="gramEnd"/>
      <w:r w:rsidRPr="00062E16">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062E16" w:rsidRPr="00062E16" w:rsidRDefault="00062E16" w:rsidP="00062E16">
      <w:pPr>
        <w:spacing w:after="0"/>
        <w:jc w:val="both"/>
        <w:rPr>
          <w:rFonts w:ascii="Times New Roman" w:hAnsi="Times New Roman"/>
          <w:bCs/>
          <w:sz w:val="20"/>
          <w:szCs w:val="20"/>
        </w:rPr>
      </w:pPr>
      <w:r w:rsidRPr="00062E16">
        <w:rPr>
          <w:rFonts w:ascii="Times New Roman" w:hAnsi="Times New Roman"/>
          <w:bCs/>
          <w:sz w:val="20"/>
          <w:szCs w:val="20"/>
        </w:rPr>
        <w:t xml:space="preserve">           2. Настоящее решение подлежит опубликованию (обнародованию) в муниципальном средстве массовой информации – бюллетень «Сентябрьский вестник».</w:t>
      </w:r>
    </w:p>
    <w:p w:rsidR="00062E16" w:rsidRPr="00062E16" w:rsidRDefault="00062E16" w:rsidP="003F7513">
      <w:pPr>
        <w:jc w:val="both"/>
        <w:rPr>
          <w:rFonts w:ascii="Times New Roman" w:hAnsi="Times New Roman"/>
          <w:bCs/>
          <w:sz w:val="20"/>
          <w:szCs w:val="20"/>
        </w:rPr>
      </w:pPr>
      <w:r w:rsidRPr="00062E16">
        <w:rPr>
          <w:rFonts w:ascii="Times New Roman" w:hAnsi="Times New Roman"/>
          <w:bCs/>
          <w:sz w:val="20"/>
          <w:szCs w:val="20"/>
        </w:rPr>
        <w:tab/>
        <w:t>3. Настоящее решение вступает в силу после его официального опубликования (обнародования).</w:t>
      </w:r>
    </w:p>
    <w:p w:rsidR="00191036" w:rsidRPr="00062E16" w:rsidRDefault="00062E16" w:rsidP="00BB681C">
      <w:pPr>
        <w:tabs>
          <w:tab w:val="left" w:pos="9717"/>
        </w:tabs>
        <w:spacing w:after="0" w:line="240" w:lineRule="auto"/>
        <w:jc w:val="both"/>
        <w:rPr>
          <w:rFonts w:ascii="Times New Roman" w:hAnsi="Times New Roman"/>
          <w:b/>
          <w:sz w:val="20"/>
          <w:szCs w:val="20"/>
        </w:rPr>
      </w:pPr>
      <w:r w:rsidRPr="00062E16">
        <w:rPr>
          <w:rFonts w:ascii="Times New Roman" w:hAnsi="Times New Roman"/>
          <w:bCs/>
          <w:sz w:val="20"/>
          <w:szCs w:val="20"/>
        </w:rPr>
        <w:t>Глава поселения                                                                                       А.В. Светлаков</w:t>
      </w:r>
    </w:p>
    <w:p w:rsidR="003F7513" w:rsidRDefault="003F7513" w:rsidP="00AC0C0C">
      <w:pPr>
        <w:tabs>
          <w:tab w:val="left" w:pos="9688"/>
        </w:tabs>
        <w:spacing w:after="0" w:line="240" w:lineRule="auto"/>
        <w:jc w:val="both"/>
        <w:rPr>
          <w:rFonts w:ascii="Times New Roman" w:hAnsi="Times New Roman"/>
          <w:b/>
          <w:sz w:val="20"/>
          <w:szCs w:val="20"/>
        </w:rPr>
      </w:pPr>
    </w:p>
    <w:p w:rsidR="003F7513" w:rsidRDefault="003F7513" w:rsidP="00AC0C0C">
      <w:pPr>
        <w:tabs>
          <w:tab w:val="left" w:pos="9688"/>
        </w:tabs>
        <w:spacing w:after="0" w:line="240" w:lineRule="auto"/>
        <w:jc w:val="both"/>
        <w:rPr>
          <w:rFonts w:ascii="Times New Roman" w:hAnsi="Times New Roman"/>
          <w:b/>
          <w:sz w:val="20"/>
          <w:szCs w:val="20"/>
        </w:rPr>
      </w:pPr>
    </w:p>
    <w:p w:rsidR="003F7513" w:rsidRDefault="003F7513" w:rsidP="00AC0C0C">
      <w:pPr>
        <w:tabs>
          <w:tab w:val="left" w:pos="9688"/>
        </w:tabs>
        <w:spacing w:after="0" w:line="240" w:lineRule="auto"/>
        <w:jc w:val="both"/>
        <w:rPr>
          <w:rFonts w:ascii="Times New Roman" w:hAnsi="Times New Roman"/>
          <w:b/>
          <w:sz w:val="20"/>
          <w:szCs w:val="20"/>
        </w:rPr>
      </w:pPr>
    </w:p>
    <w:p w:rsidR="003F7513" w:rsidRDefault="003F7513" w:rsidP="00AC0C0C">
      <w:pPr>
        <w:tabs>
          <w:tab w:val="left" w:pos="9688"/>
        </w:tabs>
        <w:spacing w:after="0" w:line="240" w:lineRule="auto"/>
        <w:jc w:val="both"/>
        <w:rPr>
          <w:rFonts w:ascii="Times New Roman" w:hAnsi="Times New Roman"/>
          <w:b/>
          <w:sz w:val="20"/>
          <w:szCs w:val="20"/>
        </w:rPr>
      </w:pPr>
    </w:p>
    <w:p w:rsidR="00AC0C0C" w:rsidRDefault="00AC0C0C" w:rsidP="00AC0C0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sidR="001E6E36">
        <w:rPr>
          <w:rFonts w:ascii="Times New Roman" w:hAnsi="Times New Roman"/>
          <w:b/>
          <w:sz w:val="20"/>
          <w:szCs w:val="20"/>
        </w:rPr>
        <w:t xml:space="preserve">                               </w:t>
      </w:r>
    </w:p>
    <w:p w:rsidR="00AC0C0C" w:rsidRPr="00191036" w:rsidRDefault="00AC0C0C" w:rsidP="00AC0C0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 206 от 20.06</w:t>
      </w:r>
      <w:r w:rsidRPr="00F0173B">
        <w:rPr>
          <w:rFonts w:ascii="Times New Roman" w:hAnsi="Times New Roman"/>
          <w:sz w:val="20"/>
          <w:szCs w:val="20"/>
        </w:rPr>
        <w:t>.2022 года</w:t>
      </w:r>
      <w:r>
        <w:rPr>
          <w:rFonts w:ascii="Times New Roman" w:hAnsi="Times New Roman"/>
          <w:sz w:val="20"/>
          <w:szCs w:val="20"/>
        </w:rPr>
        <w:t xml:space="preserve"> «Об утверждении структуры </w:t>
      </w:r>
      <w:r w:rsidRPr="00062E16">
        <w:rPr>
          <w:rFonts w:ascii="Times New Roman" w:hAnsi="Times New Roman"/>
          <w:sz w:val="20"/>
          <w:szCs w:val="20"/>
        </w:rPr>
        <w:t xml:space="preserve">администрации сельского поселения </w:t>
      </w:r>
      <w:proofErr w:type="gramStart"/>
      <w:r w:rsidRPr="00062E16">
        <w:rPr>
          <w:rFonts w:ascii="Times New Roman" w:hAnsi="Times New Roman"/>
          <w:sz w:val="20"/>
          <w:szCs w:val="20"/>
        </w:rPr>
        <w:t>Сентябрьский</w:t>
      </w:r>
      <w:proofErr w:type="gramEnd"/>
      <w:r>
        <w:rPr>
          <w:rFonts w:ascii="Times New Roman" w:hAnsi="Times New Roman"/>
          <w:sz w:val="20"/>
          <w:szCs w:val="20"/>
        </w:rPr>
        <w:t>»</w:t>
      </w:r>
    </w:p>
    <w:p w:rsidR="00AC0C0C" w:rsidRPr="00AC0C0C" w:rsidRDefault="00AC0C0C" w:rsidP="003F7513">
      <w:pPr>
        <w:suppressAutoHyphens/>
        <w:autoSpaceDE w:val="0"/>
        <w:autoSpaceDN w:val="0"/>
        <w:adjustRightInd w:val="0"/>
        <w:spacing w:after="0" w:line="240" w:lineRule="auto"/>
        <w:ind w:firstLine="708"/>
        <w:jc w:val="both"/>
        <w:outlineLvl w:val="0"/>
        <w:rPr>
          <w:rFonts w:ascii="Times New Roman" w:hAnsi="Times New Roman"/>
          <w:sz w:val="20"/>
          <w:szCs w:val="20"/>
          <w:lang w:eastAsia="ar-SA"/>
        </w:rPr>
      </w:pPr>
      <w:proofErr w:type="gramStart"/>
      <w:r w:rsidRPr="00AC0C0C">
        <w:rPr>
          <w:rFonts w:ascii="Times New Roman" w:hAnsi="Times New Roman"/>
          <w:sz w:val="20"/>
          <w:szCs w:val="20"/>
          <w:lang w:eastAsia="ar-SA"/>
        </w:rPr>
        <w:t xml:space="preserve">В соответствии с пунктом 8 статьи 37 Федерального закона от 06.10.2003                  №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w:t>
      </w:r>
      <w:r w:rsidRPr="00AC0C0C">
        <w:rPr>
          <w:rFonts w:ascii="Times New Roman" w:hAnsi="Times New Roman"/>
          <w:sz w:val="20"/>
          <w:szCs w:val="20"/>
          <w:lang w:eastAsia="ar-SA"/>
        </w:rPr>
        <w:lastRenderedPageBreak/>
        <w:t>автономном округе – Югре»,  пункта 4 статьи 23</w:t>
      </w:r>
      <w:proofErr w:type="gramEnd"/>
      <w:r w:rsidRPr="00AC0C0C">
        <w:rPr>
          <w:rFonts w:ascii="Times New Roman" w:hAnsi="Times New Roman"/>
          <w:sz w:val="20"/>
          <w:szCs w:val="20"/>
          <w:lang w:eastAsia="ar-SA"/>
        </w:rPr>
        <w:t xml:space="preserve"> Устава сельского поселения Сентябрьский, Совет депутатов сельского поселения Сентябрьский </w:t>
      </w:r>
      <w:proofErr w:type="gramStart"/>
      <w:r w:rsidRPr="00AC0C0C">
        <w:rPr>
          <w:rFonts w:ascii="Times New Roman" w:hAnsi="Times New Roman"/>
          <w:sz w:val="20"/>
          <w:szCs w:val="20"/>
          <w:lang w:eastAsia="ar-SA"/>
        </w:rPr>
        <w:t>р</w:t>
      </w:r>
      <w:proofErr w:type="gramEnd"/>
      <w:r w:rsidRPr="00AC0C0C">
        <w:rPr>
          <w:rFonts w:ascii="Times New Roman" w:hAnsi="Times New Roman"/>
          <w:sz w:val="20"/>
          <w:szCs w:val="20"/>
          <w:lang w:eastAsia="ar-SA"/>
        </w:rPr>
        <w:t xml:space="preserve"> е ш и л:</w:t>
      </w:r>
    </w:p>
    <w:p w:rsidR="00AC0C0C" w:rsidRPr="00AC0C0C" w:rsidRDefault="00AC0C0C" w:rsidP="00AC0C0C">
      <w:pPr>
        <w:autoSpaceDE w:val="0"/>
        <w:autoSpaceDN w:val="0"/>
        <w:adjustRightInd w:val="0"/>
        <w:spacing w:after="0" w:line="240" w:lineRule="auto"/>
        <w:ind w:firstLine="540"/>
        <w:jc w:val="both"/>
        <w:rPr>
          <w:rFonts w:ascii="Times New Roman" w:hAnsi="Times New Roman"/>
          <w:sz w:val="20"/>
          <w:szCs w:val="20"/>
        </w:rPr>
      </w:pPr>
      <w:r w:rsidRPr="00AC0C0C">
        <w:rPr>
          <w:rFonts w:ascii="Times New Roman" w:hAnsi="Times New Roman"/>
          <w:sz w:val="20"/>
          <w:szCs w:val="20"/>
        </w:rPr>
        <w:t xml:space="preserve">1.Утвердить структуру администрации сельского поселения </w:t>
      </w:r>
      <w:proofErr w:type="gramStart"/>
      <w:r w:rsidRPr="00AC0C0C">
        <w:rPr>
          <w:rFonts w:ascii="Times New Roman" w:hAnsi="Times New Roman"/>
          <w:sz w:val="20"/>
          <w:szCs w:val="20"/>
        </w:rPr>
        <w:t>Сентябрьский</w:t>
      </w:r>
      <w:proofErr w:type="gramEnd"/>
      <w:r w:rsidRPr="00AC0C0C">
        <w:rPr>
          <w:rFonts w:ascii="Times New Roman" w:hAnsi="Times New Roman"/>
          <w:sz w:val="20"/>
          <w:szCs w:val="20"/>
        </w:rPr>
        <w:t xml:space="preserve"> согласно приложению.</w:t>
      </w:r>
    </w:p>
    <w:p w:rsidR="00AC0C0C" w:rsidRPr="00AC0C0C" w:rsidRDefault="00AC0C0C" w:rsidP="00AC0C0C">
      <w:pPr>
        <w:autoSpaceDE w:val="0"/>
        <w:autoSpaceDN w:val="0"/>
        <w:adjustRightInd w:val="0"/>
        <w:spacing w:after="0" w:line="240" w:lineRule="auto"/>
        <w:ind w:firstLine="540"/>
        <w:jc w:val="both"/>
        <w:rPr>
          <w:rFonts w:ascii="Times New Roman" w:hAnsi="Times New Roman"/>
          <w:sz w:val="20"/>
          <w:szCs w:val="20"/>
        </w:rPr>
      </w:pPr>
      <w:r w:rsidRPr="00AC0C0C">
        <w:rPr>
          <w:rFonts w:ascii="Times New Roman" w:hAnsi="Times New Roman"/>
          <w:sz w:val="20"/>
          <w:szCs w:val="20"/>
        </w:rPr>
        <w:t xml:space="preserve">2. Признать утратившими силу решение Совета депутатов сельского поселения </w:t>
      </w:r>
      <w:proofErr w:type="gramStart"/>
      <w:r w:rsidRPr="00AC0C0C">
        <w:rPr>
          <w:rFonts w:ascii="Times New Roman" w:hAnsi="Times New Roman"/>
          <w:sz w:val="20"/>
          <w:szCs w:val="20"/>
        </w:rPr>
        <w:t>Сентябрьский</w:t>
      </w:r>
      <w:proofErr w:type="gramEnd"/>
      <w:r w:rsidRPr="00AC0C0C">
        <w:rPr>
          <w:rFonts w:ascii="Times New Roman" w:hAnsi="Times New Roman"/>
          <w:sz w:val="20"/>
          <w:szCs w:val="20"/>
        </w:rPr>
        <w:t xml:space="preserve"> от 31</w:t>
      </w:r>
      <w:r w:rsidRPr="00AC0C0C">
        <w:rPr>
          <w:rFonts w:ascii="Times New Roman" w:hAnsi="Times New Roman" w:cs="Arial"/>
          <w:sz w:val="20"/>
          <w:szCs w:val="20"/>
        </w:rPr>
        <w:t xml:space="preserve">.01.2019 </w:t>
      </w:r>
      <w:r w:rsidRPr="00AC0C0C">
        <w:rPr>
          <w:rFonts w:ascii="Times New Roman" w:hAnsi="Times New Roman"/>
          <w:sz w:val="20"/>
          <w:szCs w:val="20"/>
        </w:rPr>
        <w:t>№ 30 «Об утверждении структуры администрации сельского поселения Сентябрьский».</w:t>
      </w:r>
    </w:p>
    <w:p w:rsidR="00AC0C0C" w:rsidRPr="00AC0C0C" w:rsidRDefault="00AC0C0C" w:rsidP="00AC0C0C">
      <w:pPr>
        <w:suppressAutoHyphens/>
        <w:spacing w:after="0" w:line="240" w:lineRule="auto"/>
        <w:ind w:firstLine="540"/>
        <w:jc w:val="both"/>
        <w:rPr>
          <w:rFonts w:ascii="Times New Roman" w:hAnsi="Times New Roman"/>
          <w:sz w:val="20"/>
          <w:szCs w:val="20"/>
        </w:rPr>
      </w:pPr>
      <w:r w:rsidRPr="00AC0C0C">
        <w:rPr>
          <w:rFonts w:ascii="Times New Roman" w:hAnsi="Times New Roman"/>
          <w:sz w:val="20"/>
          <w:szCs w:val="20"/>
        </w:rPr>
        <w:t>3. Настоящее Решение вступает в силу после официального опубликования в муниципальном средстве массовой информации – бюллетень «Сентябрьский вестник».</w:t>
      </w:r>
    </w:p>
    <w:p w:rsidR="00AC0C0C" w:rsidRPr="00AC0C0C" w:rsidRDefault="00AC0C0C" w:rsidP="00AC0C0C">
      <w:pPr>
        <w:suppressAutoHyphens/>
        <w:spacing w:after="0" w:line="240" w:lineRule="auto"/>
        <w:ind w:firstLine="708"/>
        <w:jc w:val="both"/>
        <w:rPr>
          <w:rFonts w:ascii="Times New Roman" w:hAnsi="Times New Roman"/>
          <w:sz w:val="20"/>
          <w:szCs w:val="20"/>
        </w:rPr>
      </w:pPr>
    </w:p>
    <w:p w:rsidR="00AC0C0C" w:rsidRPr="00AC0C0C" w:rsidRDefault="00AC0C0C" w:rsidP="00AC0C0C">
      <w:pPr>
        <w:suppressAutoHyphens/>
        <w:spacing w:after="0" w:line="240" w:lineRule="auto"/>
        <w:ind w:firstLine="708"/>
        <w:jc w:val="both"/>
        <w:rPr>
          <w:rFonts w:ascii="Times New Roman" w:hAnsi="Times New Roman"/>
          <w:sz w:val="20"/>
          <w:szCs w:val="20"/>
        </w:rPr>
      </w:pPr>
    </w:p>
    <w:p w:rsidR="00ED6D2A" w:rsidRDefault="00AC0C0C" w:rsidP="003F7513">
      <w:pPr>
        <w:suppressAutoHyphens/>
        <w:spacing w:after="0" w:line="240" w:lineRule="auto"/>
        <w:ind w:firstLine="708"/>
        <w:jc w:val="both"/>
        <w:rPr>
          <w:rFonts w:ascii="Times New Roman" w:hAnsi="Times New Roman"/>
          <w:sz w:val="20"/>
          <w:szCs w:val="20"/>
          <w:lang w:eastAsia="ar-SA"/>
        </w:rPr>
      </w:pPr>
      <w:r w:rsidRPr="00AC0C0C">
        <w:rPr>
          <w:rFonts w:ascii="Times New Roman" w:hAnsi="Times New Roman"/>
          <w:sz w:val="20"/>
          <w:szCs w:val="20"/>
          <w:lang w:eastAsia="ar-SA"/>
        </w:rPr>
        <w:t>Глава поселения</w:t>
      </w:r>
      <w:r w:rsidRPr="00AC0C0C">
        <w:rPr>
          <w:rFonts w:ascii="Times New Roman" w:hAnsi="Times New Roman"/>
          <w:sz w:val="20"/>
          <w:szCs w:val="20"/>
          <w:lang w:eastAsia="ar-SA"/>
        </w:rPr>
        <w:tab/>
      </w:r>
      <w:r w:rsidRPr="00AC0C0C">
        <w:rPr>
          <w:rFonts w:ascii="Times New Roman" w:hAnsi="Times New Roman"/>
          <w:sz w:val="20"/>
          <w:szCs w:val="20"/>
          <w:lang w:eastAsia="ar-SA"/>
        </w:rPr>
        <w:tab/>
        <w:t xml:space="preserve">                                                        А.В.</w:t>
      </w:r>
      <w:r w:rsidR="003F7513">
        <w:rPr>
          <w:rFonts w:ascii="Times New Roman" w:hAnsi="Times New Roman"/>
          <w:sz w:val="20"/>
          <w:szCs w:val="20"/>
          <w:lang w:eastAsia="ar-SA"/>
        </w:rPr>
        <w:t xml:space="preserve"> Светлаков</w:t>
      </w:r>
    </w:p>
    <w:p w:rsidR="00ED6D2A" w:rsidRDefault="00ED6D2A" w:rsidP="00ED6D2A">
      <w:pPr>
        <w:rPr>
          <w:rFonts w:ascii="Times New Roman" w:hAnsi="Times New Roman"/>
          <w:sz w:val="20"/>
          <w:szCs w:val="20"/>
          <w:lang w:eastAsia="ar-SA"/>
        </w:rPr>
      </w:pPr>
    </w:p>
    <w:tbl>
      <w:tblPr>
        <w:tblpPr w:leftFromText="180" w:rightFromText="180" w:horzAnchor="margin" w:tblpXSpec="right" w:tblpY="-360"/>
        <w:tblW w:w="4395" w:type="dxa"/>
        <w:tblLook w:val="01E0" w:firstRow="1" w:lastRow="1" w:firstColumn="1" w:lastColumn="1" w:noHBand="0" w:noVBand="0"/>
      </w:tblPr>
      <w:tblGrid>
        <w:gridCol w:w="4395"/>
      </w:tblGrid>
      <w:tr w:rsidR="00ED6D2A" w:rsidRPr="00AC0C0C" w:rsidTr="00BC60A3">
        <w:trPr>
          <w:trHeight w:val="72"/>
        </w:trPr>
        <w:tc>
          <w:tcPr>
            <w:tcW w:w="4395" w:type="dxa"/>
            <w:shd w:val="clear" w:color="auto" w:fill="auto"/>
          </w:tcPr>
          <w:p w:rsidR="00ED6D2A" w:rsidRPr="00AC0C0C" w:rsidRDefault="00ED6D2A" w:rsidP="00BC60A3">
            <w:pPr>
              <w:suppressAutoHyphens/>
              <w:spacing w:after="0" w:line="240" w:lineRule="auto"/>
              <w:rPr>
                <w:rFonts w:ascii="Times New Roman" w:hAnsi="Times New Roman"/>
                <w:sz w:val="20"/>
                <w:szCs w:val="20"/>
                <w:lang w:eastAsia="ar-SA"/>
              </w:rPr>
            </w:pPr>
            <w:r w:rsidRPr="00AC0C0C">
              <w:rPr>
                <w:rFonts w:ascii="Times New Roman" w:hAnsi="Times New Roman"/>
                <w:sz w:val="20"/>
                <w:szCs w:val="20"/>
                <w:lang w:eastAsia="ar-SA"/>
              </w:rPr>
              <w:t xml:space="preserve">Приложение  </w:t>
            </w:r>
          </w:p>
        </w:tc>
      </w:tr>
      <w:tr w:rsidR="00ED6D2A" w:rsidRPr="00AC0C0C" w:rsidTr="00BC60A3">
        <w:tc>
          <w:tcPr>
            <w:tcW w:w="4395" w:type="dxa"/>
            <w:shd w:val="clear" w:color="auto" w:fill="auto"/>
          </w:tcPr>
          <w:p w:rsidR="00ED6D2A" w:rsidRPr="00AC0C0C" w:rsidRDefault="00ED6D2A" w:rsidP="00BC60A3">
            <w:pPr>
              <w:suppressAutoHyphens/>
              <w:spacing w:after="0" w:line="240" w:lineRule="auto"/>
              <w:rPr>
                <w:rFonts w:ascii="Times New Roman" w:hAnsi="Times New Roman"/>
                <w:sz w:val="20"/>
                <w:szCs w:val="20"/>
                <w:lang w:eastAsia="ar-SA"/>
              </w:rPr>
            </w:pPr>
            <w:r w:rsidRPr="00AC0C0C">
              <w:rPr>
                <w:rFonts w:ascii="Times New Roman" w:hAnsi="Times New Roman"/>
                <w:sz w:val="20"/>
                <w:szCs w:val="20"/>
                <w:lang w:eastAsia="ar-SA"/>
              </w:rPr>
              <w:t>к решению Совета депутатов</w:t>
            </w:r>
          </w:p>
        </w:tc>
      </w:tr>
      <w:tr w:rsidR="00ED6D2A" w:rsidRPr="00AC0C0C" w:rsidTr="00BC60A3">
        <w:tc>
          <w:tcPr>
            <w:tcW w:w="4395" w:type="dxa"/>
            <w:shd w:val="clear" w:color="auto" w:fill="auto"/>
          </w:tcPr>
          <w:p w:rsidR="00ED6D2A" w:rsidRPr="00AC0C0C" w:rsidRDefault="00ED6D2A" w:rsidP="00BC60A3">
            <w:pPr>
              <w:suppressAutoHyphens/>
              <w:spacing w:after="0" w:line="240" w:lineRule="auto"/>
              <w:rPr>
                <w:rFonts w:ascii="Times New Roman" w:hAnsi="Times New Roman"/>
                <w:sz w:val="20"/>
                <w:szCs w:val="20"/>
                <w:lang w:eastAsia="ar-SA"/>
              </w:rPr>
            </w:pPr>
            <w:r w:rsidRPr="00AC0C0C">
              <w:rPr>
                <w:rFonts w:ascii="Times New Roman" w:hAnsi="Times New Roman"/>
                <w:sz w:val="20"/>
                <w:szCs w:val="20"/>
                <w:lang w:eastAsia="ar-SA"/>
              </w:rPr>
              <w:t xml:space="preserve">сельского поселения </w:t>
            </w:r>
            <w:proofErr w:type="gramStart"/>
            <w:r w:rsidRPr="00AC0C0C">
              <w:rPr>
                <w:rFonts w:ascii="Times New Roman" w:hAnsi="Times New Roman"/>
                <w:sz w:val="20"/>
                <w:szCs w:val="20"/>
                <w:lang w:eastAsia="ar-SA"/>
              </w:rPr>
              <w:t>Сентябрьский</w:t>
            </w:r>
            <w:proofErr w:type="gramEnd"/>
          </w:p>
        </w:tc>
      </w:tr>
      <w:tr w:rsidR="00ED6D2A" w:rsidRPr="00AC0C0C" w:rsidTr="00BC60A3">
        <w:tc>
          <w:tcPr>
            <w:tcW w:w="4395" w:type="dxa"/>
            <w:shd w:val="clear" w:color="auto" w:fill="auto"/>
          </w:tcPr>
          <w:p w:rsidR="00ED6D2A" w:rsidRPr="00AC0C0C" w:rsidRDefault="00ED6D2A" w:rsidP="00BC60A3">
            <w:pPr>
              <w:suppressAutoHyphens/>
              <w:spacing w:after="0" w:line="240" w:lineRule="auto"/>
              <w:rPr>
                <w:rFonts w:ascii="Times New Roman" w:hAnsi="Times New Roman"/>
                <w:sz w:val="20"/>
                <w:szCs w:val="20"/>
                <w:u w:val="single"/>
                <w:lang w:eastAsia="ar-SA"/>
              </w:rPr>
            </w:pPr>
            <w:r w:rsidRPr="00AC0C0C">
              <w:rPr>
                <w:rFonts w:ascii="Times New Roman" w:hAnsi="Times New Roman"/>
                <w:sz w:val="20"/>
                <w:szCs w:val="20"/>
                <w:lang w:eastAsia="ar-SA"/>
              </w:rPr>
              <w:t xml:space="preserve">от </w:t>
            </w:r>
            <w:r w:rsidRPr="00AC0C0C">
              <w:rPr>
                <w:rFonts w:ascii="Times New Roman" w:hAnsi="Times New Roman"/>
                <w:sz w:val="20"/>
                <w:szCs w:val="20"/>
                <w:u w:val="single"/>
                <w:lang w:eastAsia="ar-SA"/>
              </w:rPr>
              <w:t>20.06.2022г.</w:t>
            </w:r>
            <w:r w:rsidRPr="00AC0C0C">
              <w:rPr>
                <w:rFonts w:ascii="Times New Roman" w:hAnsi="Times New Roman"/>
                <w:sz w:val="20"/>
                <w:szCs w:val="20"/>
                <w:lang w:eastAsia="ar-SA"/>
              </w:rPr>
              <w:t xml:space="preserve"> № </w:t>
            </w:r>
            <w:r w:rsidRPr="00AC0C0C">
              <w:rPr>
                <w:rFonts w:ascii="Times New Roman" w:hAnsi="Times New Roman"/>
                <w:sz w:val="20"/>
                <w:szCs w:val="20"/>
                <w:u w:val="single"/>
                <w:lang w:eastAsia="ar-SA"/>
              </w:rPr>
              <w:t>206</w:t>
            </w:r>
          </w:p>
        </w:tc>
      </w:tr>
    </w:tbl>
    <w:p w:rsidR="00ED6D2A" w:rsidRPr="00AC0C0C" w:rsidRDefault="00ED6D2A" w:rsidP="00ED6D2A">
      <w:pPr>
        <w:suppressAutoHyphens/>
        <w:spacing w:after="0" w:line="240" w:lineRule="auto"/>
        <w:jc w:val="center"/>
        <w:rPr>
          <w:rFonts w:ascii="Times New Roman" w:hAnsi="Times New Roman"/>
          <w:b/>
          <w:sz w:val="20"/>
          <w:szCs w:val="20"/>
          <w:lang w:eastAsia="ar-SA"/>
        </w:rPr>
      </w:pPr>
    </w:p>
    <w:p w:rsidR="00ED6D2A" w:rsidRPr="00AC0C0C" w:rsidRDefault="00ED6D2A" w:rsidP="00ED6D2A">
      <w:pPr>
        <w:suppressAutoHyphens/>
        <w:spacing w:after="0" w:line="240" w:lineRule="auto"/>
        <w:jc w:val="center"/>
        <w:rPr>
          <w:rFonts w:ascii="Times New Roman" w:hAnsi="Times New Roman"/>
          <w:b/>
          <w:sz w:val="20"/>
          <w:szCs w:val="20"/>
          <w:lang w:eastAsia="ar-SA"/>
        </w:rPr>
      </w:pPr>
    </w:p>
    <w:p w:rsidR="00ED6D2A" w:rsidRDefault="00ED6D2A" w:rsidP="00ED6D2A">
      <w:pPr>
        <w:suppressAutoHyphens/>
        <w:spacing w:after="0" w:line="240" w:lineRule="auto"/>
        <w:rPr>
          <w:rFonts w:ascii="Times New Roman" w:hAnsi="Times New Roman"/>
          <w:b/>
          <w:sz w:val="20"/>
          <w:szCs w:val="20"/>
          <w:lang w:eastAsia="ar-SA"/>
        </w:rPr>
      </w:pPr>
    </w:p>
    <w:p w:rsidR="00ED6D2A" w:rsidRDefault="00ED6D2A" w:rsidP="00ED6D2A">
      <w:pPr>
        <w:suppressAutoHyphens/>
        <w:spacing w:after="0" w:line="240" w:lineRule="auto"/>
        <w:rPr>
          <w:rFonts w:ascii="Times New Roman" w:hAnsi="Times New Roman"/>
          <w:b/>
          <w:sz w:val="20"/>
          <w:szCs w:val="20"/>
          <w:lang w:eastAsia="ar-SA"/>
        </w:rPr>
      </w:pPr>
    </w:p>
    <w:p w:rsidR="00ED6D2A" w:rsidRPr="00ED6D2A" w:rsidRDefault="00ED6D2A" w:rsidP="00ED6D2A">
      <w:pPr>
        <w:suppressAutoHyphens/>
        <w:spacing w:after="0" w:line="240" w:lineRule="auto"/>
        <w:jc w:val="right"/>
        <w:rPr>
          <w:rFonts w:ascii="Times New Roman" w:hAnsi="Times New Roman"/>
          <w:sz w:val="20"/>
          <w:szCs w:val="20"/>
          <w:lang w:eastAsia="ar-SA"/>
        </w:rPr>
      </w:pPr>
      <w:r w:rsidRPr="00ED6D2A">
        <w:rPr>
          <w:rFonts w:ascii="Times New Roman" w:hAnsi="Times New Roman"/>
          <w:sz w:val="20"/>
          <w:szCs w:val="20"/>
          <w:lang w:eastAsia="ar-SA"/>
        </w:rPr>
        <w:t xml:space="preserve">Приложение  </w:t>
      </w:r>
    </w:p>
    <w:p w:rsidR="00ED6D2A" w:rsidRPr="00ED6D2A" w:rsidRDefault="00ED6D2A" w:rsidP="00ED6D2A">
      <w:pPr>
        <w:suppressAutoHyphens/>
        <w:spacing w:after="0" w:line="240" w:lineRule="auto"/>
        <w:jc w:val="right"/>
        <w:rPr>
          <w:rFonts w:ascii="Times New Roman" w:hAnsi="Times New Roman"/>
          <w:sz w:val="20"/>
          <w:szCs w:val="20"/>
          <w:lang w:eastAsia="ar-SA"/>
        </w:rPr>
      </w:pPr>
      <w:r w:rsidRPr="00ED6D2A">
        <w:rPr>
          <w:rFonts w:ascii="Times New Roman" w:hAnsi="Times New Roman"/>
          <w:sz w:val="20"/>
          <w:szCs w:val="20"/>
          <w:lang w:eastAsia="ar-SA"/>
        </w:rPr>
        <w:t>к решению Совета депутатов</w:t>
      </w:r>
    </w:p>
    <w:p w:rsidR="00ED6D2A" w:rsidRPr="00ED6D2A" w:rsidRDefault="00ED6D2A" w:rsidP="00ED6D2A">
      <w:pPr>
        <w:suppressAutoHyphens/>
        <w:spacing w:after="0" w:line="240" w:lineRule="auto"/>
        <w:jc w:val="right"/>
        <w:rPr>
          <w:rFonts w:ascii="Times New Roman" w:hAnsi="Times New Roman"/>
          <w:sz w:val="20"/>
          <w:szCs w:val="20"/>
          <w:lang w:eastAsia="ar-SA"/>
        </w:rPr>
      </w:pPr>
      <w:r w:rsidRPr="00ED6D2A">
        <w:rPr>
          <w:rFonts w:ascii="Times New Roman" w:hAnsi="Times New Roman"/>
          <w:sz w:val="20"/>
          <w:szCs w:val="20"/>
          <w:lang w:eastAsia="ar-SA"/>
        </w:rPr>
        <w:t xml:space="preserve">сельского поселения </w:t>
      </w:r>
      <w:proofErr w:type="gramStart"/>
      <w:r w:rsidRPr="00ED6D2A">
        <w:rPr>
          <w:rFonts w:ascii="Times New Roman" w:hAnsi="Times New Roman"/>
          <w:sz w:val="20"/>
          <w:szCs w:val="20"/>
          <w:lang w:eastAsia="ar-SA"/>
        </w:rPr>
        <w:t>Сентябрьский</w:t>
      </w:r>
      <w:proofErr w:type="gramEnd"/>
    </w:p>
    <w:p w:rsidR="00ED6D2A" w:rsidRPr="00ED6D2A" w:rsidRDefault="00ED6D2A" w:rsidP="00ED6D2A">
      <w:pPr>
        <w:suppressAutoHyphens/>
        <w:spacing w:after="0" w:line="240" w:lineRule="auto"/>
        <w:jc w:val="right"/>
        <w:rPr>
          <w:rFonts w:ascii="Times New Roman" w:hAnsi="Times New Roman"/>
          <w:sz w:val="20"/>
          <w:szCs w:val="20"/>
          <w:lang w:eastAsia="ar-SA"/>
        </w:rPr>
      </w:pPr>
      <w:r w:rsidRPr="00ED6D2A">
        <w:rPr>
          <w:rFonts w:ascii="Times New Roman" w:hAnsi="Times New Roman"/>
          <w:sz w:val="20"/>
          <w:szCs w:val="20"/>
          <w:lang w:eastAsia="ar-SA"/>
        </w:rPr>
        <w:t>от 20.06.2022г. № 206</w:t>
      </w:r>
    </w:p>
    <w:p w:rsidR="00ED6D2A" w:rsidRDefault="00ED6D2A" w:rsidP="00ED6D2A">
      <w:pPr>
        <w:suppressAutoHyphens/>
        <w:spacing w:after="0" w:line="240" w:lineRule="auto"/>
        <w:rPr>
          <w:rFonts w:ascii="Times New Roman" w:hAnsi="Times New Roman"/>
          <w:b/>
          <w:sz w:val="20"/>
          <w:szCs w:val="20"/>
          <w:lang w:eastAsia="ar-SA"/>
        </w:rPr>
      </w:pPr>
    </w:p>
    <w:p w:rsidR="00ED6D2A" w:rsidRPr="00AC0C0C" w:rsidRDefault="00ED6D2A" w:rsidP="00ED6D2A">
      <w:pPr>
        <w:suppressAutoHyphens/>
        <w:spacing w:after="0" w:line="240" w:lineRule="auto"/>
        <w:rPr>
          <w:rFonts w:ascii="Times New Roman" w:hAnsi="Times New Roman"/>
          <w:b/>
          <w:sz w:val="20"/>
          <w:szCs w:val="20"/>
          <w:lang w:eastAsia="ar-SA"/>
        </w:rPr>
      </w:pPr>
    </w:p>
    <w:p w:rsidR="00ED6D2A" w:rsidRPr="00AC0C0C" w:rsidRDefault="00ED6D2A" w:rsidP="00ED6D2A">
      <w:pPr>
        <w:suppressAutoHyphens/>
        <w:spacing w:after="0" w:line="240" w:lineRule="auto"/>
        <w:jc w:val="center"/>
        <w:rPr>
          <w:rFonts w:ascii="Times New Roman" w:hAnsi="Times New Roman"/>
          <w:b/>
          <w:sz w:val="20"/>
          <w:szCs w:val="20"/>
          <w:lang w:eastAsia="ar-SA"/>
        </w:rPr>
      </w:pPr>
    </w:p>
    <w:p w:rsidR="00ED6D2A" w:rsidRPr="00AC0C0C" w:rsidRDefault="00ED6D2A" w:rsidP="00ED6D2A">
      <w:pPr>
        <w:suppressAutoHyphens/>
        <w:spacing w:after="0" w:line="240" w:lineRule="auto"/>
        <w:jc w:val="center"/>
        <w:rPr>
          <w:rFonts w:ascii="Times New Roman" w:hAnsi="Times New Roman"/>
          <w:b/>
          <w:sz w:val="20"/>
          <w:szCs w:val="20"/>
          <w:lang w:eastAsia="ar-SA"/>
        </w:rPr>
      </w:pPr>
      <w:r w:rsidRPr="00AC0C0C">
        <w:rPr>
          <w:rFonts w:ascii="Times New Roman" w:hAnsi="Times New Roman"/>
          <w:b/>
          <w:sz w:val="20"/>
          <w:szCs w:val="20"/>
          <w:lang w:eastAsia="ar-SA"/>
        </w:rPr>
        <w:t xml:space="preserve">СТРУКТУРА АДМИНИСТРАЦИИ СЕЛЬСКОГО ПОСЕЛЕНИЯ </w:t>
      </w:r>
      <w:proofErr w:type="gramStart"/>
      <w:r w:rsidRPr="00AC0C0C">
        <w:rPr>
          <w:rFonts w:ascii="Times New Roman" w:hAnsi="Times New Roman"/>
          <w:b/>
          <w:sz w:val="20"/>
          <w:szCs w:val="20"/>
          <w:lang w:eastAsia="ar-SA"/>
        </w:rPr>
        <w:t>СЕНТЯБРЬСКИЙ</w:t>
      </w:r>
      <w:proofErr w:type="gramEnd"/>
    </w:p>
    <w:p w:rsidR="00ED6D2A" w:rsidRPr="00AC0C0C" w:rsidRDefault="00ED6D2A" w:rsidP="00ED6D2A">
      <w:pPr>
        <w:suppressAutoHyphens/>
        <w:spacing w:after="0" w:line="240" w:lineRule="auto"/>
        <w:jc w:val="center"/>
        <w:rPr>
          <w:rFonts w:ascii="Times New Roman" w:hAnsi="Times New Roman"/>
          <w:b/>
          <w:sz w:val="20"/>
          <w:szCs w:val="20"/>
          <w:lang w:eastAsia="ar-SA"/>
        </w:rPr>
      </w:pPr>
      <w:r>
        <w:rPr>
          <w:rFonts w:ascii="Times New Roman" w:hAnsi="Times New Roman"/>
          <w:b/>
          <w:noProof/>
          <w:sz w:val="20"/>
          <w:szCs w:val="20"/>
          <w:lang w:eastAsia="ar-SA"/>
        </w:rPr>
        <w:pict>
          <v:shape id="_x0000_s1080" type="#_x0000_t202" style="position:absolute;left:0;text-align:left;margin-left:266.8pt;margin-top:7.05pt;width:191.7pt;height:30.85pt;z-index:11">
            <v:textbox style="mso-next-textbox:#_x0000_s1080">
              <w:txbxContent>
                <w:p w:rsidR="00ED6D2A" w:rsidRPr="00FD1B84" w:rsidRDefault="00ED6D2A" w:rsidP="00ED6D2A">
                  <w:pPr>
                    <w:jc w:val="center"/>
                    <w:rPr>
                      <w:rFonts w:ascii="Times New Roman" w:hAnsi="Times New Roman"/>
                      <w:b/>
                    </w:rPr>
                  </w:pPr>
                  <w:r w:rsidRPr="00FD1B84">
                    <w:rPr>
                      <w:rFonts w:ascii="Times New Roman" w:hAnsi="Times New Roman"/>
                      <w:b/>
                    </w:rPr>
                    <w:t>Глава поселения</w:t>
                  </w:r>
                </w:p>
              </w:txbxContent>
            </v:textbox>
          </v:shape>
        </w:pict>
      </w:r>
    </w:p>
    <w:p w:rsidR="00ED6D2A" w:rsidRPr="00AC0C0C" w:rsidRDefault="00ED6D2A" w:rsidP="00ED6D2A">
      <w:pPr>
        <w:suppressAutoHyphens/>
        <w:spacing w:after="0" w:line="240" w:lineRule="auto"/>
        <w:jc w:val="center"/>
        <w:rPr>
          <w:rFonts w:ascii="Times New Roman" w:hAnsi="Times New Roman"/>
          <w:b/>
          <w:sz w:val="20"/>
          <w:szCs w:val="20"/>
          <w:lang w:eastAsia="ar-SA"/>
        </w:rPr>
      </w:pPr>
      <w:r>
        <w:rPr>
          <w:rFonts w:ascii="Times New Roman" w:hAnsi="Times New Roman"/>
          <w:b/>
          <w:noProof/>
          <w:sz w:val="20"/>
          <w:szCs w:val="20"/>
          <w:lang w:eastAsia="ar-SA"/>
        </w:rPr>
        <w:pict>
          <v:shape id="_x0000_s1074" type="#_x0000_t202" style="position:absolute;left:0;text-align:left;margin-left:-11pt;margin-top:49.85pt;width:213.2pt;height:54pt;z-index:5">
            <v:textbox style="mso-next-textbox:#_x0000_s1074">
              <w:txbxContent>
                <w:p w:rsidR="00ED6D2A" w:rsidRPr="00061D8D" w:rsidRDefault="00ED6D2A" w:rsidP="00ED6D2A">
                  <w:pPr>
                    <w:rPr>
                      <w:rFonts w:ascii="Times New Roman" w:hAnsi="Times New Roman"/>
                      <w:b/>
                      <w:sz w:val="24"/>
                      <w:szCs w:val="24"/>
                    </w:rPr>
                  </w:pPr>
                  <w:r w:rsidRPr="00061D8D">
                    <w:rPr>
                      <w:rFonts w:ascii="Times New Roman" w:hAnsi="Times New Roman"/>
                      <w:b/>
                      <w:sz w:val="24"/>
                      <w:szCs w:val="24"/>
                    </w:rPr>
                    <w:t xml:space="preserve">Отдел учета и отчетности </w:t>
                  </w:r>
                </w:p>
                <w:p w:rsidR="00ED6D2A" w:rsidRPr="00061D8D" w:rsidRDefault="00ED6D2A" w:rsidP="00ED6D2A">
                  <w:pPr>
                    <w:rPr>
                      <w:rFonts w:ascii="Times New Roman" w:hAnsi="Times New Roman"/>
                      <w:sz w:val="24"/>
                      <w:szCs w:val="24"/>
                    </w:rPr>
                  </w:pPr>
                  <w:r w:rsidRPr="00061D8D">
                    <w:rPr>
                      <w:rFonts w:ascii="Times New Roman" w:hAnsi="Times New Roman"/>
                      <w:sz w:val="24"/>
                      <w:szCs w:val="24"/>
                    </w:rPr>
                    <w:t xml:space="preserve">Начальник отдела </w:t>
                  </w:r>
                </w:p>
                <w:p w:rsidR="00ED6D2A" w:rsidRPr="005F49E5" w:rsidRDefault="00ED6D2A" w:rsidP="00ED6D2A">
                  <w:pPr>
                    <w:rPr>
                      <w:szCs w:val="20"/>
                    </w:rPr>
                  </w:pPr>
                </w:p>
              </w:txbxContent>
            </v:textbox>
          </v:shape>
        </w:pict>
      </w:r>
      <w:r>
        <w:rPr>
          <w:rFonts w:ascii="Times New Roman" w:hAnsi="Times New Roman"/>
          <w:b/>
          <w:noProof/>
          <w:sz w:val="20"/>
          <w:szCs w:val="20"/>
          <w:lang w:eastAsia="ar-SA"/>
        </w:rPr>
        <w:pict>
          <v:shapetype id="_x0000_t32" coordsize="21600,21600" o:spt="32" o:oned="t" path="m,l21600,21600e" filled="f">
            <v:path arrowok="t" fillok="f" o:connecttype="none"/>
            <o:lock v:ext="edit" shapetype="t"/>
          </v:shapetype>
          <v:shape id="_x0000_s1076" type="#_x0000_t32" style="position:absolute;left:0;text-align:left;margin-left:89.15pt;margin-top:31.5pt;width:250.55pt;height:1.9pt;z-index:7" o:connectortype="straight"/>
        </w:pict>
      </w:r>
    </w:p>
    <w:p w:rsidR="00ED6D2A" w:rsidRPr="00AC0C0C" w:rsidRDefault="00ED6D2A" w:rsidP="00ED6D2A">
      <w:pPr>
        <w:suppressAutoHyphens/>
        <w:spacing w:after="0" w:line="240" w:lineRule="auto"/>
        <w:jc w:val="center"/>
        <w:rPr>
          <w:rFonts w:ascii="Times New Roman" w:hAnsi="Times New Roman"/>
          <w:b/>
          <w:sz w:val="20"/>
          <w:szCs w:val="20"/>
          <w:lang w:eastAsia="ar-SA"/>
        </w:rPr>
      </w:pPr>
      <w:r>
        <w:rPr>
          <w:rFonts w:ascii="Times New Roman" w:hAnsi="Times New Roman"/>
          <w:b/>
          <w:noProof/>
          <w:sz w:val="20"/>
          <w:szCs w:val="20"/>
          <w:lang w:eastAsia="ar-SA"/>
        </w:rPr>
        <w:pict>
          <v:shape id="_x0000_s1078" type="#_x0000_t32" style="position:absolute;left:0;text-align:left;margin-left:407.6pt;margin-top:10.3pt;width:0;height:23.9pt;z-index:9" o:connectortype="straight">
            <v:stroke endarrow="block"/>
          </v:shape>
        </w:pict>
      </w:r>
      <w:r>
        <w:rPr>
          <w:rFonts w:ascii="Times New Roman" w:hAnsi="Times New Roman"/>
          <w:b/>
          <w:noProof/>
          <w:sz w:val="20"/>
          <w:szCs w:val="20"/>
          <w:lang w:eastAsia="ar-SA"/>
        </w:rPr>
        <w:pict>
          <v:shape id="_x0000_s1089" type="#_x0000_t32" style="position:absolute;left:0;text-align:left;margin-left:339.35pt;margin-top:10.3pt;width:.4pt;height:9.3pt;z-index:20" o:connectortype="straight"/>
        </w:pict>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77" type="#_x0000_t32" style="position:absolute;margin-left:89.2pt;margin-top:2.75pt;width:0;height:14.8pt;z-index:8" o:connectortype="straight">
            <v:stroke endarrow="block"/>
          </v:shape>
        </w:pict>
      </w:r>
    </w:p>
    <w:p w:rsidR="00ED6D2A" w:rsidRPr="00AC0C0C" w:rsidRDefault="00ED6D2A" w:rsidP="00ED6D2A">
      <w:pPr>
        <w:tabs>
          <w:tab w:val="left" w:pos="10470"/>
        </w:tabs>
        <w:suppressAutoHyphens/>
        <w:spacing w:after="0" w:line="240" w:lineRule="auto"/>
        <w:rPr>
          <w:rFonts w:ascii="Arial" w:hAnsi="Arial"/>
          <w:sz w:val="20"/>
          <w:szCs w:val="20"/>
          <w:lang w:eastAsia="ar-SA"/>
        </w:rPr>
      </w:pPr>
      <w:r w:rsidRPr="00AC0C0C">
        <w:rPr>
          <w:rFonts w:ascii="Arial" w:hAnsi="Arial"/>
          <w:sz w:val="20"/>
          <w:szCs w:val="20"/>
          <w:lang w:eastAsia="ar-SA"/>
        </w:rPr>
        <w:tab/>
      </w:r>
    </w:p>
    <w:p w:rsidR="00ED6D2A" w:rsidRPr="00AC0C0C" w:rsidRDefault="00ED6D2A" w:rsidP="00ED6D2A">
      <w:pPr>
        <w:tabs>
          <w:tab w:val="left" w:pos="10695"/>
        </w:tabs>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1" type="#_x0000_t202" style="position:absolute;margin-left:363.85pt;margin-top:0;width:132.7pt;height:34.6pt;z-index:12">
            <v:textbox style="mso-next-textbox:#_x0000_s1081">
              <w:txbxContent>
                <w:p w:rsidR="00ED6D2A" w:rsidRPr="00FD1B84" w:rsidRDefault="00ED6D2A" w:rsidP="00ED6D2A">
                  <w:pPr>
                    <w:jc w:val="center"/>
                    <w:rPr>
                      <w:rFonts w:ascii="Times New Roman" w:hAnsi="Times New Roman"/>
                    </w:rPr>
                  </w:pPr>
                  <w:r w:rsidRPr="00FD1B84">
                    <w:rPr>
                      <w:rFonts w:ascii="Times New Roman" w:hAnsi="Times New Roman"/>
                      <w:b/>
                    </w:rPr>
                    <w:t xml:space="preserve">Заместитель главы </w:t>
                  </w:r>
                  <w:r>
                    <w:rPr>
                      <w:rFonts w:ascii="Times New Roman" w:hAnsi="Times New Roman"/>
                      <w:b/>
                    </w:rPr>
                    <w:t>поселения</w:t>
                  </w:r>
                </w:p>
              </w:txbxContent>
            </v:textbox>
          </v:shape>
        </w:pict>
      </w:r>
      <w:r w:rsidRPr="00AC0C0C">
        <w:rPr>
          <w:rFonts w:ascii="Arial" w:hAnsi="Arial"/>
          <w:sz w:val="20"/>
          <w:szCs w:val="20"/>
          <w:lang w:eastAsia="ar-SA"/>
        </w:rPr>
        <w:tab/>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94" type="#_x0000_t32" style="position:absolute;margin-left:205.4pt;margin-top:9.7pt;width:12.1pt;height:0;flip:x;z-index:25" o:connectortype="straight">
            <v:stroke endarrow="block"/>
          </v:shape>
        </w:pict>
      </w:r>
      <w:r>
        <w:rPr>
          <w:rFonts w:ascii="Times New Roman" w:hAnsi="Times New Roman"/>
          <w:b/>
          <w:noProof/>
          <w:sz w:val="20"/>
          <w:szCs w:val="20"/>
          <w:lang w:eastAsia="ar-SA"/>
        </w:rPr>
        <w:pict>
          <v:shape id="_x0000_s1079" type="#_x0000_t32" style="position:absolute;margin-left:217.05pt;margin-top:9.7pt;width:.05pt;height:67.05pt;z-index:10" o:connectortype="straight"/>
        </w:pict>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6" type="#_x0000_t32" style="position:absolute;margin-left:339.7pt;margin-top:1pt;width:20pt;height:.55pt;z-index:17" o:connectortype="straight">
            <v:stroke endarrow="block"/>
          </v:shape>
        </w:pict>
      </w:r>
      <w:r>
        <w:rPr>
          <w:rFonts w:ascii="Times New Roman" w:hAnsi="Times New Roman"/>
          <w:b/>
          <w:noProof/>
          <w:sz w:val="20"/>
          <w:szCs w:val="20"/>
          <w:lang w:eastAsia="ar-SA"/>
        </w:rPr>
        <w:pict>
          <v:shape id="_x0000_s1085" type="#_x0000_t32" style="position:absolute;margin-left:339.7pt;margin-top:1pt;width:.05pt;height:160.3pt;z-index:16" o:connectortype="straight"/>
        </w:pict>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2" type="#_x0000_t202" style="position:absolute;margin-left:363.85pt;margin-top:6.35pt;width:132.7pt;height:36.25pt;z-index:13">
            <v:textbox style="mso-next-textbox:#_x0000_s1082">
              <w:txbxContent>
                <w:p w:rsidR="00ED6D2A" w:rsidRPr="000E7900" w:rsidRDefault="00ED6D2A" w:rsidP="00ED6D2A">
                  <w:pPr>
                    <w:rPr>
                      <w:rFonts w:ascii="Times New Roman" w:hAnsi="Times New Roman"/>
                      <w:b/>
                      <w:sz w:val="24"/>
                      <w:szCs w:val="24"/>
                    </w:rPr>
                  </w:pPr>
                  <w:r w:rsidRPr="000E7900">
                    <w:rPr>
                      <w:rFonts w:ascii="Times New Roman" w:hAnsi="Times New Roman"/>
                      <w:b/>
                      <w:sz w:val="24"/>
                      <w:szCs w:val="24"/>
                    </w:rPr>
                    <w:t>Заведующий сектором</w:t>
                  </w:r>
                </w:p>
                <w:p w:rsidR="00ED6D2A" w:rsidRPr="005F49E5" w:rsidRDefault="00ED6D2A" w:rsidP="00ED6D2A"/>
              </w:txbxContent>
            </v:textbox>
          </v:shape>
        </w:pict>
      </w:r>
    </w:p>
    <w:p w:rsidR="00ED6D2A" w:rsidRPr="00AC0C0C" w:rsidRDefault="00ED6D2A" w:rsidP="00ED6D2A">
      <w:pPr>
        <w:suppressAutoHyphens/>
        <w:spacing w:after="0" w:line="240" w:lineRule="auto"/>
        <w:rPr>
          <w:rFonts w:ascii="Arial" w:hAnsi="Arial"/>
          <w:sz w:val="20"/>
          <w:szCs w:val="20"/>
          <w:lang w:eastAsia="ar-SA"/>
        </w:rPr>
      </w:pP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75" type="#_x0000_t202" style="position:absolute;margin-left:-11.25pt;margin-top:4.55pt;width:213.45pt;height:43pt;z-index:6">
            <v:textbox style="mso-next-textbox:#_x0000_s1075">
              <w:txbxContent>
                <w:p w:rsidR="00ED6D2A" w:rsidRPr="00061D8D" w:rsidRDefault="00ED6D2A" w:rsidP="00ED6D2A">
                  <w:pPr>
                    <w:rPr>
                      <w:rFonts w:ascii="Times New Roman" w:hAnsi="Times New Roman"/>
                      <w:b/>
                      <w:sz w:val="24"/>
                      <w:szCs w:val="24"/>
                    </w:rPr>
                  </w:pPr>
                  <w:r w:rsidRPr="00061D8D">
                    <w:rPr>
                      <w:rFonts w:ascii="Times New Roman" w:hAnsi="Times New Roman"/>
                      <w:b/>
                      <w:sz w:val="24"/>
                      <w:szCs w:val="24"/>
                    </w:rPr>
                    <w:t xml:space="preserve">Ведущий специалист </w:t>
                  </w:r>
                </w:p>
                <w:p w:rsidR="00ED6D2A" w:rsidRPr="00061D8D" w:rsidRDefault="00ED6D2A" w:rsidP="00ED6D2A">
                  <w:pPr>
                    <w:rPr>
                      <w:rFonts w:ascii="Times New Roman" w:hAnsi="Times New Roman"/>
                      <w:sz w:val="24"/>
                      <w:szCs w:val="24"/>
                    </w:rPr>
                  </w:pPr>
                </w:p>
                <w:p w:rsidR="00ED6D2A" w:rsidRDefault="00ED6D2A" w:rsidP="00ED6D2A"/>
                <w:p w:rsidR="00ED6D2A" w:rsidRPr="005F49E5" w:rsidRDefault="00ED6D2A" w:rsidP="00ED6D2A"/>
              </w:txbxContent>
            </v:textbox>
          </v:shape>
        </w:pict>
      </w:r>
      <w:r>
        <w:rPr>
          <w:rFonts w:ascii="Arial" w:hAnsi="Arial"/>
          <w:noProof/>
          <w:sz w:val="20"/>
          <w:szCs w:val="20"/>
        </w:rPr>
        <w:pict>
          <v:shape id="_x0000_s1093" type="#_x0000_t32" style="position:absolute;margin-left:339.7pt;margin-top:4.55pt;width:19.7pt;height:.05pt;z-index:24" o:connectortype="straight">
            <v:stroke endarrow="block"/>
          </v:shape>
        </w:pict>
      </w:r>
    </w:p>
    <w:p w:rsidR="00ED6D2A" w:rsidRPr="00AC0C0C" w:rsidRDefault="00ED6D2A" w:rsidP="00ED6D2A">
      <w:pPr>
        <w:suppressAutoHyphens/>
        <w:spacing w:after="0" w:line="240" w:lineRule="auto"/>
        <w:rPr>
          <w:rFonts w:ascii="Arial" w:hAnsi="Arial"/>
          <w:sz w:val="20"/>
          <w:szCs w:val="20"/>
          <w:lang w:eastAsia="ar-SA"/>
        </w:rPr>
      </w:pP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3" type="#_x0000_t202" style="position:absolute;margin-left:363.85pt;margin-top:.25pt;width:132.7pt;height:34pt;z-index:14">
            <v:textbox style="mso-next-textbox:#_x0000_s1083">
              <w:txbxContent>
                <w:p w:rsidR="00ED6D2A" w:rsidRPr="00B14750" w:rsidRDefault="00ED6D2A" w:rsidP="00ED6D2A">
                  <w:pPr>
                    <w:rPr>
                      <w:rFonts w:ascii="Times New Roman" w:hAnsi="Times New Roman"/>
                      <w:b/>
                      <w:sz w:val="24"/>
                      <w:szCs w:val="24"/>
                    </w:rPr>
                  </w:pPr>
                  <w:r w:rsidRPr="00B14750">
                    <w:rPr>
                      <w:rFonts w:ascii="Times New Roman" w:hAnsi="Times New Roman"/>
                      <w:b/>
                      <w:sz w:val="24"/>
                      <w:szCs w:val="24"/>
                    </w:rPr>
                    <w:t xml:space="preserve">Главный специалист </w:t>
                  </w:r>
                </w:p>
                <w:p w:rsidR="00ED6D2A" w:rsidRPr="00B14750" w:rsidRDefault="00ED6D2A" w:rsidP="00ED6D2A">
                  <w:pPr>
                    <w:rPr>
                      <w:rFonts w:ascii="Times New Roman" w:hAnsi="Times New Roman"/>
                      <w:sz w:val="24"/>
                      <w:szCs w:val="24"/>
                    </w:rPr>
                  </w:pPr>
                </w:p>
                <w:p w:rsidR="00ED6D2A" w:rsidRPr="005F49E5" w:rsidRDefault="00ED6D2A" w:rsidP="00ED6D2A"/>
              </w:txbxContent>
            </v:textbox>
          </v:shape>
        </w:pict>
      </w:r>
      <w:r>
        <w:rPr>
          <w:rFonts w:ascii="Arial" w:hAnsi="Arial"/>
          <w:noProof/>
          <w:sz w:val="20"/>
          <w:szCs w:val="20"/>
        </w:rPr>
        <w:pict>
          <v:shape id="_x0000_s1090" type="#_x0000_t32" style="position:absolute;margin-left:206.1pt;margin-top:.25pt;width:11pt;height:0;flip:x;z-index:21" o:connectortype="straight">
            <v:stroke endarrow="block"/>
          </v:shape>
        </w:pict>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8" type="#_x0000_t32" style="position:absolute;margin-left:339.7pt;margin-top:3.85pt;width:19.7pt;height:0;z-index:19" o:connectortype="straight">
            <v:stroke endarrow="block"/>
          </v:shape>
        </w:pict>
      </w:r>
    </w:p>
    <w:p w:rsidR="00ED6D2A" w:rsidRPr="00AC0C0C" w:rsidRDefault="00ED6D2A" w:rsidP="00ED6D2A">
      <w:pPr>
        <w:suppressAutoHyphens/>
        <w:spacing w:after="0" w:line="240" w:lineRule="auto"/>
        <w:rPr>
          <w:rFonts w:ascii="Arial" w:hAnsi="Arial"/>
          <w:sz w:val="20"/>
          <w:szCs w:val="20"/>
          <w:lang w:eastAsia="ar-SA"/>
        </w:rPr>
      </w:pP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4" type="#_x0000_t202" style="position:absolute;margin-left:363.85pt;margin-top:4.8pt;width:132.7pt;height:33.9pt;z-index:15">
            <v:textbox style="mso-next-textbox:#_x0000_s1084">
              <w:txbxContent>
                <w:p w:rsidR="00ED6D2A" w:rsidRDefault="00ED6D2A" w:rsidP="00ED6D2A">
                  <w:pPr>
                    <w:rPr>
                      <w:rFonts w:ascii="Times New Roman" w:hAnsi="Times New Roman"/>
                      <w:sz w:val="24"/>
                      <w:szCs w:val="24"/>
                    </w:rPr>
                  </w:pPr>
                  <w:r w:rsidRPr="00B14750">
                    <w:rPr>
                      <w:rFonts w:ascii="Times New Roman" w:hAnsi="Times New Roman"/>
                      <w:b/>
                      <w:sz w:val="24"/>
                      <w:szCs w:val="24"/>
                    </w:rPr>
                    <w:t>Ведущий специалист</w:t>
                  </w:r>
                  <w:r w:rsidRPr="00B14750">
                    <w:rPr>
                      <w:rFonts w:ascii="Times New Roman" w:hAnsi="Times New Roman"/>
                      <w:sz w:val="24"/>
                      <w:szCs w:val="24"/>
                    </w:rPr>
                    <w:t xml:space="preserve">  </w:t>
                  </w:r>
                </w:p>
                <w:p w:rsidR="00ED6D2A" w:rsidRPr="00B14750" w:rsidRDefault="00ED6D2A" w:rsidP="00ED6D2A">
                  <w:pPr>
                    <w:rPr>
                      <w:rFonts w:ascii="Times New Roman" w:hAnsi="Times New Roman"/>
                      <w:sz w:val="24"/>
                      <w:szCs w:val="24"/>
                    </w:rPr>
                  </w:pPr>
                  <w:r>
                    <w:rPr>
                      <w:rFonts w:ascii="Times New Roman" w:hAnsi="Times New Roman"/>
                      <w:sz w:val="24"/>
                      <w:szCs w:val="24"/>
                    </w:rPr>
                    <w:t xml:space="preserve"> </w:t>
                  </w:r>
                </w:p>
                <w:p w:rsidR="00ED6D2A" w:rsidRDefault="00ED6D2A" w:rsidP="00ED6D2A"/>
              </w:txbxContent>
            </v:textbox>
          </v:shape>
        </w:pict>
      </w:r>
    </w:p>
    <w:p w:rsidR="00ED6D2A" w:rsidRPr="00AC0C0C" w:rsidRDefault="00ED6D2A" w:rsidP="00ED6D2A">
      <w:pPr>
        <w:suppressAutoHyphens/>
        <w:spacing w:after="0" w:line="240" w:lineRule="auto"/>
        <w:rPr>
          <w:rFonts w:ascii="Arial" w:hAnsi="Arial"/>
          <w:sz w:val="20"/>
          <w:szCs w:val="20"/>
          <w:lang w:eastAsia="ar-SA"/>
        </w:rPr>
      </w:pPr>
      <w:r>
        <w:rPr>
          <w:rFonts w:ascii="Times New Roman" w:hAnsi="Times New Roman"/>
          <w:b/>
          <w:noProof/>
          <w:sz w:val="20"/>
          <w:szCs w:val="20"/>
          <w:lang w:eastAsia="ar-SA"/>
        </w:rPr>
        <w:pict>
          <v:shape id="_x0000_s1087" type="#_x0000_t32" style="position:absolute;margin-left:339.7pt;margin-top:7.9pt;width:18.65pt;height:0;z-index:18" o:connectortype="straight">
            <v:stroke endarrow="block"/>
          </v:shape>
        </w:pict>
      </w:r>
    </w:p>
    <w:p w:rsidR="00ED6D2A" w:rsidRPr="00AC0C0C" w:rsidRDefault="00ED6D2A" w:rsidP="00ED6D2A">
      <w:pPr>
        <w:suppressAutoHyphens/>
        <w:spacing w:after="0" w:line="240" w:lineRule="auto"/>
        <w:rPr>
          <w:rFonts w:ascii="Arial" w:hAnsi="Arial"/>
          <w:sz w:val="20"/>
          <w:szCs w:val="20"/>
          <w:lang w:eastAsia="ar-SA"/>
        </w:rPr>
      </w:pPr>
    </w:p>
    <w:p w:rsidR="00ED6D2A" w:rsidRPr="00AC0C0C" w:rsidRDefault="00ED6D2A" w:rsidP="00ED6D2A">
      <w:pPr>
        <w:tabs>
          <w:tab w:val="left" w:pos="11220"/>
        </w:tabs>
        <w:suppressAutoHyphens/>
        <w:spacing w:after="0" w:line="240" w:lineRule="auto"/>
        <w:rPr>
          <w:rFonts w:ascii="Arial" w:hAnsi="Arial"/>
          <w:sz w:val="20"/>
          <w:szCs w:val="20"/>
          <w:lang w:eastAsia="ar-SA"/>
        </w:rPr>
      </w:pPr>
      <w:r w:rsidRPr="00AC0C0C">
        <w:rPr>
          <w:rFonts w:ascii="Arial" w:hAnsi="Arial"/>
          <w:sz w:val="20"/>
          <w:szCs w:val="20"/>
          <w:lang w:eastAsia="ar-SA"/>
        </w:rPr>
        <w:tab/>
      </w:r>
    </w:p>
    <w:p w:rsidR="00ED6D2A" w:rsidRPr="00AC0C0C" w:rsidRDefault="00ED6D2A" w:rsidP="00ED6D2A">
      <w:pPr>
        <w:suppressAutoHyphens/>
        <w:spacing w:after="0" w:line="240" w:lineRule="auto"/>
        <w:rPr>
          <w:rFonts w:ascii="Arial" w:hAnsi="Arial"/>
          <w:sz w:val="20"/>
          <w:szCs w:val="20"/>
          <w:lang w:eastAsia="ar-SA"/>
        </w:rPr>
      </w:pPr>
      <w:r>
        <w:rPr>
          <w:rFonts w:ascii="Arial" w:hAnsi="Arial"/>
          <w:noProof/>
          <w:sz w:val="20"/>
          <w:szCs w:val="20"/>
        </w:rPr>
        <w:pict>
          <v:shape id="_x0000_s1091" type="#_x0000_t202" style="position:absolute;margin-left:363.85pt;margin-top:.15pt;width:132.7pt;height:33.9pt;z-index:22">
            <v:textbox style="mso-next-textbox:#_x0000_s1091">
              <w:txbxContent>
                <w:p w:rsidR="00ED6D2A" w:rsidRDefault="00ED6D2A" w:rsidP="00ED6D2A">
                  <w:pPr>
                    <w:rPr>
                      <w:rFonts w:ascii="Times New Roman" w:hAnsi="Times New Roman"/>
                      <w:b/>
                      <w:sz w:val="24"/>
                      <w:szCs w:val="24"/>
                    </w:rPr>
                  </w:pPr>
                  <w:r>
                    <w:rPr>
                      <w:rFonts w:ascii="Times New Roman" w:hAnsi="Times New Roman"/>
                      <w:b/>
                      <w:sz w:val="24"/>
                      <w:szCs w:val="24"/>
                    </w:rPr>
                    <w:t>ВУР</w:t>
                  </w:r>
                </w:p>
                <w:p w:rsidR="00ED6D2A" w:rsidRPr="00B14750" w:rsidRDefault="00ED6D2A" w:rsidP="00ED6D2A">
                  <w:pPr>
                    <w:rPr>
                      <w:rFonts w:ascii="Times New Roman" w:hAnsi="Times New Roman"/>
                      <w:sz w:val="24"/>
                      <w:szCs w:val="24"/>
                    </w:rPr>
                  </w:pPr>
                  <w:r>
                    <w:rPr>
                      <w:rFonts w:ascii="Times New Roman" w:hAnsi="Times New Roman"/>
                      <w:sz w:val="24"/>
                      <w:szCs w:val="24"/>
                    </w:rPr>
                    <w:t xml:space="preserve"> </w:t>
                  </w:r>
                </w:p>
                <w:p w:rsidR="00ED6D2A" w:rsidRDefault="00ED6D2A" w:rsidP="00ED6D2A"/>
              </w:txbxContent>
            </v:textbox>
          </v:shape>
        </w:pict>
      </w:r>
      <w:r>
        <w:rPr>
          <w:rFonts w:ascii="Arial" w:hAnsi="Arial"/>
          <w:noProof/>
          <w:sz w:val="20"/>
          <w:szCs w:val="20"/>
        </w:rPr>
        <w:pict>
          <v:shape id="_x0000_s1092" type="#_x0000_t32" style="position:absolute;margin-left:339.7pt;margin-top:9.55pt;width:18.65pt;height:0;z-index:23" o:connectortype="straight">
            <v:stroke endarrow="block"/>
          </v:shape>
        </w:pict>
      </w:r>
    </w:p>
    <w:p w:rsidR="00AC0C0C" w:rsidRPr="00ED6D2A" w:rsidRDefault="00AC0C0C" w:rsidP="00ED6D2A">
      <w:pPr>
        <w:tabs>
          <w:tab w:val="left" w:pos="1305"/>
        </w:tabs>
        <w:suppressAutoHyphens/>
        <w:spacing w:after="0" w:line="240" w:lineRule="auto"/>
        <w:rPr>
          <w:rFonts w:ascii="Arial" w:hAnsi="Arial"/>
          <w:sz w:val="20"/>
          <w:szCs w:val="20"/>
          <w:lang w:eastAsia="ar-SA"/>
        </w:rPr>
        <w:sectPr w:rsidR="00AC0C0C" w:rsidRPr="00ED6D2A" w:rsidSect="003F7513">
          <w:pgSz w:w="11906" w:h="16838"/>
          <w:pgMar w:top="1418" w:right="707" w:bottom="1843" w:left="1701" w:header="720" w:footer="720" w:gutter="0"/>
          <w:cols w:space="720"/>
          <w:docGrid w:linePitch="360"/>
        </w:sectPr>
      </w:pPr>
    </w:p>
    <w:p w:rsidR="00191036" w:rsidRDefault="00AC0C0C" w:rsidP="00BB681C">
      <w:pPr>
        <w:tabs>
          <w:tab w:val="left" w:pos="9717"/>
        </w:tabs>
        <w:spacing w:after="0" w:line="240" w:lineRule="auto"/>
        <w:jc w:val="both"/>
        <w:rPr>
          <w:rFonts w:ascii="Times New Roman" w:hAnsi="Times New Roman"/>
          <w:b/>
          <w:sz w:val="20"/>
          <w:szCs w:val="20"/>
        </w:rPr>
      </w:pPr>
      <w:r w:rsidRPr="00AC0C0C">
        <w:rPr>
          <w:rFonts w:ascii="Arial" w:hAnsi="Arial"/>
          <w:lang w:eastAsia="ar-SA"/>
        </w:rPr>
        <w:lastRenderedPageBreak/>
        <w:tab/>
      </w:r>
    </w:p>
    <w:p w:rsidR="003F7513" w:rsidRDefault="003F7513" w:rsidP="003F751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sidR="001E6E36">
        <w:rPr>
          <w:rFonts w:ascii="Times New Roman" w:hAnsi="Times New Roman"/>
          <w:b/>
          <w:sz w:val="20"/>
          <w:szCs w:val="20"/>
        </w:rPr>
        <w:t xml:space="preserve">                               </w:t>
      </w:r>
    </w:p>
    <w:p w:rsidR="003F7513" w:rsidRPr="00191036" w:rsidRDefault="003F7513" w:rsidP="003F7513">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 207 от 20.06</w:t>
      </w:r>
      <w:r w:rsidRPr="00F0173B">
        <w:rPr>
          <w:rFonts w:ascii="Times New Roman" w:hAnsi="Times New Roman"/>
          <w:sz w:val="20"/>
          <w:szCs w:val="20"/>
        </w:rPr>
        <w:t>.2022 года</w:t>
      </w:r>
      <w:r>
        <w:rPr>
          <w:rFonts w:ascii="Times New Roman" w:hAnsi="Times New Roman"/>
          <w:sz w:val="20"/>
          <w:szCs w:val="20"/>
        </w:rPr>
        <w:t xml:space="preserve"> «</w:t>
      </w:r>
      <w:r w:rsidRPr="003F7513">
        <w:rPr>
          <w:rFonts w:ascii="Times New Roman" w:hAnsi="Times New Roman"/>
          <w:sz w:val="20"/>
          <w:szCs w:val="20"/>
        </w:rPr>
        <w:t xml:space="preserve">О внесении изменений в решение Совета депутатов сельского поселения </w:t>
      </w:r>
      <w:proofErr w:type="gramStart"/>
      <w:r w:rsidRPr="003F7513">
        <w:rPr>
          <w:rFonts w:ascii="Times New Roman" w:hAnsi="Times New Roman"/>
          <w:sz w:val="20"/>
          <w:szCs w:val="20"/>
        </w:rPr>
        <w:t>Сентябрьский</w:t>
      </w:r>
      <w:proofErr w:type="gramEnd"/>
      <w:r w:rsidRPr="003F7513">
        <w:rPr>
          <w:rFonts w:ascii="Times New Roman" w:hAnsi="Times New Roman"/>
          <w:sz w:val="20"/>
          <w:szCs w:val="20"/>
        </w:rPr>
        <w:t xml:space="preserve"> от 16.11.2021 № 171 «Об утверждении Правил благоустройства территории с</w:t>
      </w:r>
      <w:r>
        <w:rPr>
          <w:rFonts w:ascii="Times New Roman" w:hAnsi="Times New Roman"/>
          <w:sz w:val="20"/>
          <w:szCs w:val="20"/>
        </w:rPr>
        <w:t>ельского поселения Сентябрьский»</w:t>
      </w:r>
    </w:p>
    <w:p w:rsidR="003F7513" w:rsidRDefault="003F7513" w:rsidP="003F7513">
      <w:pPr>
        <w:tabs>
          <w:tab w:val="left" w:pos="9717"/>
        </w:tabs>
        <w:spacing w:after="0" w:line="240" w:lineRule="auto"/>
        <w:jc w:val="both"/>
        <w:rPr>
          <w:rFonts w:ascii="Times New Roman" w:hAnsi="Times New Roman"/>
          <w:b/>
          <w:sz w:val="20"/>
          <w:szCs w:val="20"/>
        </w:rPr>
      </w:pPr>
    </w:p>
    <w:p w:rsidR="003F7513" w:rsidRPr="003F7513" w:rsidRDefault="003F7513" w:rsidP="003F7513">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3F7513">
        <w:rPr>
          <w:rFonts w:ascii="Times New Roman" w:eastAsia="Calibri" w:hAnsi="Times New Roman"/>
          <w:color w:val="000000"/>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Pr="003F7513">
        <w:rPr>
          <w:rFonts w:ascii="Times New Roman" w:hAnsi="Times New Roman"/>
          <w:sz w:val="20"/>
          <w:szCs w:val="20"/>
          <w:lang w:eastAsia="ar-SA"/>
        </w:rPr>
        <w:t>Уставом сельского поселения Сентябрьский, Совет депутатов сельского поселения Сентябрьский, учитывая протокол публичных слушаний от 14.06.2022г</w:t>
      </w:r>
      <w:r w:rsidRPr="003F7513">
        <w:rPr>
          <w:rFonts w:ascii="Times New Roman" w:hAnsi="Times New Roman"/>
          <w:color w:val="FF0000"/>
          <w:sz w:val="20"/>
          <w:szCs w:val="20"/>
          <w:lang w:eastAsia="ar-SA"/>
        </w:rPr>
        <w:t>.</w:t>
      </w:r>
      <w:r w:rsidRPr="003F7513">
        <w:rPr>
          <w:rFonts w:ascii="Times New Roman" w:hAnsi="Times New Roman"/>
          <w:sz w:val="20"/>
          <w:szCs w:val="20"/>
          <w:lang w:eastAsia="ar-SA"/>
        </w:rPr>
        <w:t xml:space="preserve"> и заключении публичных слушаний от 16.06.2022 г</w:t>
      </w:r>
      <w:r w:rsidRPr="003F7513">
        <w:rPr>
          <w:rFonts w:ascii="Times New Roman" w:hAnsi="Times New Roman"/>
          <w:color w:val="FF0000"/>
          <w:sz w:val="20"/>
          <w:szCs w:val="20"/>
          <w:lang w:eastAsia="ar-SA"/>
        </w:rPr>
        <w:t xml:space="preserve">.  </w:t>
      </w:r>
    </w:p>
    <w:p w:rsidR="003F7513" w:rsidRPr="003F7513" w:rsidRDefault="003F7513" w:rsidP="003F7513">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3F7513" w:rsidRPr="003F7513" w:rsidRDefault="003F7513" w:rsidP="003F7513">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3F7513">
        <w:rPr>
          <w:rFonts w:ascii="Times New Roman" w:hAnsi="Times New Roman"/>
          <w:sz w:val="20"/>
          <w:szCs w:val="20"/>
          <w:lang w:eastAsia="ar-SA"/>
        </w:rPr>
        <w:t>РЕШИЛ:</w:t>
      </w:r>
    </w:p>
    <w:p w:rsidR="003F7513" w:rsidRPr="003F7513" w:rsidRDefault="003F7513" w:rsidP="003F7513">
      <w:pPr>
        <w:spacing w:after="0" w:line="240" w:lineRule="auto"/>
        <w:jc w:val="both"/>
        <w:rPr>
          <w:rFonts w:ascii="Times New Roman" w:hAnsi="Times New Roman"/>
          <w:sz w:val="20"/>
          <w:szCs w:val="20"/>
        </w:rPr>
      </w:pPr>
    </w:p>
    <w:p w:rsidR="003F7513" w:rsidRPr="003F7513" w:rsidRDefault="003F7513" w:rsidP="003F7513">
      <w:pPr>
        <w:spacing w:after="0" w:line="240" w:lineRule="auto"/>
        <w:ind w:firstLine="709"/>
        <w:jc w:val="both"/>
        <w:rPr>
          <w:rFonts w:ascii="Times New Roman" w:hAnsi="Times New Roman"/>
          <w:sz w:val="20"/>
          <w:szCs w:val="20"/>
        </w:rPr>
      </w:pPr>
      <w:r w:rsidRPr="003F7513">
        <w:rPr>
          <w:rFonts w:ascii="Times New Roman" w:hAnsi="Times New Roman"/>
          <w:sz w:val="20"/>
          <w:szCs w:val="20"/>
        </w:rPr>
        <w:t xml:space="preserve">1. Внести в Правила благоустройства территории сельского поселения </w:t>
      </w:r>
      <w:proofErr w:type="gramStart"/>
      <w:r w:rsidRPr="003F7513">
        <w:rPr>
          <w:rFonts w:ascii="Times New Roman" w:hAnsi="Times New Roman"/>
          <w:sz w:val="20"/>
          <w:szCs w:val="20"/>
        </w:rPr>
        <w:t>Сентябрьский</w:t>
      </w:r>
      <w:proofErr w:type="gramEnd"/>
      <w:r w:rsidRPr="003F7513">
        <w:rPr>
          <w:rFonts w:ascii="Times New Roman" w:hAnsi="Times New Roman"/>
          <w:sz w:val="20"/>
          <w:szCs w:val="20"/>
        </w:rPr>
        <w:t>, утвержденные решением Совета депутатов сельского поселения Сентябрьский от 16 ноября 2021года №171 следующие изменения:</w:t>
      </w:r>
    </w:p>
    <w:p w:rsidR="003F7513" w:rsidRPr="003F7513" w:rsidRDefault="003F7513" w:rsidP="003F7513">
      <w:pPr>
        <w:spacing w:after="0" w:line="240" w:lineRule="auto"/>
        <w:ind w:firstLine="567"/>
        <w:jc w:val="both"/>
        <w:rPr>
          <w:rFonts w:ascii="Times New Roman" w:hAnsi="Times New Roman"/>
          <w:sz w:val="20"/>
          <w:szCs w:val="20"/>
          <w:lang w:eastAsia="ar-SA"/>
        </w:rPr>
      </w:pPr>
    </w:p>
    <w:p w:rsidR="003F7513" w:rsidRPr="003F7513" w:rsidRDefault="003F7513" w:rsidP="003F7513">
      <w:pPr>
        <w:spacing w:after="0" w:line="240" w:lineRule="auto"/>
        <w:ind w:firstLine="567"/>
        <w:jc w:val="both"/>
        <w:rPr>
          <w:rFonts w:ascii="Times New Roman" w:hAnsi="Times New Roman"/>
          <w:b/>
          <w:sz w:val="20"/>
          <w:szCs w:val="20"/>
          <w:lang w:eastAsia="ar-SA"/>
        </w:rPr>
      </w:pPr>
      <w:r w:rsidRPr="003F7513">
        <w:rPr>
          <w:rFonts w:ascii="Times New Roman" w:hAnsi="Times New Roman"/>
          <w:b/>
          <w:sz w:val="20"/>
          <w:szCs w:val="20"/>
          <w:lang w:eastAsia="ar-SA"/>
        </w:rPr>
        <w:t>1.1. Глава 2 «Основные термины и определения»:</w:t>
      </w:r>
    </w:p>
    <w:p w:rsidR="003F7513" w:rsidRPr="003F7513" w:rsidRDefault="003F7513" w:rsidP="003F7513">
      <w:pPr>
        <w:spacing w:after="0" w:line="240" w:lineRule="auto"/>
        <w:ind w:firstLine="567"/>
        <w:jc w:val="both"/>
        <w:rPr>
          <w:rFonts w:ascii="Times New Roman" w:hAnsi="Times New Roman"/>
          <w:sz w:val="20"/>
          <w:szCs w:val="20"/>
          <w:lang w:eastAsia="ar-SA"/>
        </w:rPr>
      </w:pP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xml:space="preserve">1.1.1. дополнить абзацами следующего содержания: </w:t>
      </w:r>
    </w:p>
    <w:p w:rsidR="003F7513" w:rsidRPr="003F7513" w:rsidRDefault="003F7513" w:rsidP="003F7513">
      <w:pPr>
        <w:spacing w:after="0" w:line="240" w:lineRule="auto"/>
        <w:ind w:firstLine="567"/>
        <w:contextualSpacing/>
        <w:jc w:val="both"/>
        <w:rPr>
          <w:rFonts w:ascii="Times New Roman" w:hAnsi="Times New Roman"/>
          <w:b/>
          <w:bCs/>
          <w:sz w:val="20"/>
          <w:szCs w:val="20"/>
          <w:lang w:eastAsia="ar-SA"/>
        </w:rPr>
      </w:pPr>
    </w:p>
    <w:p w:rsidR="003F7513" w:rsidRPr="003F7513" w:rsidRDefault="003F7513" w:rsidP="003F7513">
      <w:pPr>
        <w:spacing w:after="0" w:line="240" w:lineRule="auto"/>
        <w:ind w:firstLine="567"/>
        <w:contextualSpacing/>
        <w:jc w:val="both"/>
        <w:rPr>
          <w:rFonts w:ascii="Times New Roman" w:hAnsi="Times New Roman"/>
          <w:sz w:val="20"/>
          <w:szCs w:val="20"/>
          <w:lang w:eastAsia="ar-SA"/>
        </w:rPr>
      </w:pPr>
      <w:r w:rsidRPr="003F7513">
        <w:rPr>
          <w:rFonts w:ascii="Times New Roman" w:hAnsi="Times New Roman"/>
          <w:b/>
          <w:bCs/>
          <w:sz w:val="20"/>
          <w:szCs w:val="20"/>
          <w:lang w:eastAsia="ar-SA"/>
        </w:rPr>
        <w:t>«Прилегающая территория</w:t>
      </w:r>
      <w:r w:rsidRPr="003F7513">
        <w:rPr>
          <w:rFonts w:ascii="Times New Roman" w:hAnsi="Times New Roman"/>
          <w:sz w:val="20"/>
          <w:szCs w:val="20"/>
          <w:lang w:eastAsia="ar-S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F7513">
        <w:rPr>
          <w:rFonts w:ascii="Times New Roman" w:hAnsi="Times New Roman"/>
          <w:sz w:val="20"/>
          <w:szCs w:val="20"/>
          <w:lang w:eastAsia="ar-SA"/>
        </w:rPr>
        <w:t>границы</w:t>
      </w:r>
      <w:proofErr w:type="gramEnd"/>
      <w:r w:rsidRPr="003F7513">
        <w:rPr>
          <w:rFonts w:ascii="Times New Roman" w:hAnsi="Times New Roman"/>
          <w:sz w:val="20"/>
          <w:szCs w:val="20"/>
          <w:lang w:eastAsia="ar-SA"/>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3F7513" w:rsidRPr="003F7513" w:rsidRDefault="003F7513" w:rsidP="003F7513">
      <w:pPr>
        <w:spacing w:after="0" w:line="240" w:lineRule="auto"/>
        <w:ind w:firstLine="567"/>
        <w:contextualSpacing/>
        <w:jc w:val="both"/>
        <w:rPr>
          <w:rFonts w:ascii="Times New Roman" w:hAnsi="Times New Roman"/>
          <w:sz w:val="20"/>
          <w:szCs w:val="20"/>
          <w:lang w:eastAsia="ar-SA"/>
        </w:rPr>
      </w:pPr>
      <w:r w:rsidRPr="003F7513">
        <w:rPr>
          <w:rFonts w:ascii="Times New Roman" w:hAnsi="Times New Roman"/>
          <w:b/>
          <w:bCs/>
          <w:sz w:val="20"/>
          <w:szCs w:val="20"/>
          <w:lang w:eastAsia="ar-SA"/>
        </w:rPr>
        <w:t>Территории общего пользования</w:t>
      </w:r>
      <w:r w:rsidRPr="003F7513">
        <w:rPr>
          <w:rFonts w:ascii="Times New Roman" w:hAnsi="Times New Roman"/>
          <w:sz w:val="20"/>
          <w:szCs w:val="20"/>
          <w:lang w:eastAsia="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F7513" w:rsidRPr="003F7513" w:rsidRDefault="003F7513" w:rsidP="003F7513">
      <w:pPr>
        <w:spacing w:after="0" w:line="240" w:lineRule="auto"/>
        <w:ind w:firstLine="708"/>
        <w:contextualSpacing/>
        <w:jc w:val="both"/>
        <w:rPr>
          <w:rFonts w:ascii="Times New Roman" w:hAnsi="Times New Roman"/>
          <w:sz w:val="20"/>
          <w:szCs w:val="20"/>
          <w:lang w:eastAsia="ar-SA"/>
        </w:rPr>
      </w:pPr>
      <w:r w:rsidRPr="003F7513">
        <w:rPr>
          <w:rFonts w:ascii="Times New Roman" w:hAnsi="Times New Roman"/>
          <w:b/>
          <w:bCs/>
          <w:sz w:val="20"/>
          <w:szCs w:val="20"/>
          <w:lang w:eastAsia="ar-SA"/>
        </w:rPr>
        <w:t>Границы прилегающей территории</w:t>
      </w:r>
      <w:r w:rsidRPr="003F7513">
        <w:rPr>
          <w:rFonts w:ascii="Times New Roman" w:hAnsi="Times New Roman"/>
          <w:sz w:val="20"/>
          <w:szCs w:val="20"/>
          <w:lang w:eastAsia="ar-SA"/>
        </w:rPr>
        <w:t xml:space="preserve">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3F7513" w:rsidRPr="003F7513" w:rsidRDefault="003F7513" w:rsidP="003F7513">
      <w:pPr>
        <w:spacing w:after="0" w:line="240" w:lineRule="auto"/>
        <w:ind w:firstLine="567"/>
        <w:contextualSpacing/>
        <w:jc w:val="both"/>
        <w:rPr>
          <w:rFonts w:ascii="Times New Roman" w:hAnsi="Times New Roman"/>
          <w:sz w:val="20"/>
          <w:szCs w:val="20"/>
          <w:lang w:eastAsia="ar-SA"/>
        </w:rPr>
      </w:pPr>
      <w:proofErr w:type="gramStart"/>
      <w:r w:rsidRPr="003F7513">
        <w:rPr>
          <w:rFonts w:ascii="Times New Roman" w:hAnsi="Times New Roman"/>
          <w:b/>
          <w:bCs/>
          <w:sz w:val="20"/>
          <w:szCs w:val="20"/>
          <w:lang w:eastAsia="ar-SA"/>
        </w:rPr>
        <w:t>Внешняя часть границ прилегающей территории</w:t>
      </w:r>
      <w:r w:rsidRPr="003F7513">
        <w:rPr>
          <w:rFonts w:ascii="Times New Roman" w:hAnsi="Times New Roman"/>
          <w:sz w:val="20"/>
          <w:szCs w:val="20"/>
          <w:lang w:eastAsia="ar-SA"/>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Местные условия</w:t>
      </w:r>
      <w:r w:rsidRPr="003F7513">
        <w:rPr>
          <w:rFonts w:ascii="Times New Roman" w:hAnsi="Times New Roman"/>
          <w:sz w:val="20"/>
          <w:szCs w:val="20"/>
          <w:lang w:eastAsia="ar-SA"/>
        </w:rPr>
        <w:t xml:space="preserve"> – природно-климатические, географические, социально-экономические и иные особенности отдельных муниципальных образований.</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bCs/>
          <w:sz w:val="20"/>
          <w:szCs w:val="20"/>
          <w:lang w:eastAsia="ar-SA"/>
        </w:rPr>
        <w:t>Нестационарные объекты</w:t>
      </w:r>
      <w:r w:rsidRPr="003F7513">
        <w:rPr>
          <w:rFonts w:ascii="Times New Roman" w:hAnsi="Times New Roman"/>
          <w:sz w:val="20"/>
          <w:szCs w:val="20"/>
          <w:lang w:eastAsia="ar-SA"/>
        </w:rPr>
        <w:t xml:space="preserve">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Ограждающие устройства</w:t>
      </w:r>
      <w:r w:rsidRPr="003F7513">
        <w:rPr>
          <w:rFonts w:ascii="Times New Roman" w:hAnsi="Times New Roman"/>
          <w:sz w:val="20"/>
          <w:szCs w:val="20"/>
          <w:lang w:eastAsia="ar-SA"/>
        </w:rPr>
        <w:t xml:space="preserve"> – ворота, калитки, шлагбаумы, в том числе автоматические, и декоративные ограждения (заборы).</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Уполномоченные лица</w:t>
      </w:r>
      <w:r w:rsidRPr="003F7513">
        <w:rPr>
          <w:rFonts w:ascii="Times New Roman" w:hAnsi="Times New Roman"/>
          <w:sz w:val="20"/>
          <w:szCs w:val="20"/>
          <w:lang w:eastAsia="ar-SA"/>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Арборициды</w:t>
      </w:r>
      <w:r w:rsidRPr="003F7513">
        <w:rPr>
          <w:rFonts w:ascii="Times New Roman" w:hAnsi="Times New Roman"/>
          <w:sz w:val="20"/>
          <w:szCs w:val="20"/>
          <w:lang w:eastAsia="ar-SA"/>
        </w:rPr>
        <w:t xml:space="preserve"> – химические вещества, применяемые против сорной древесно-кустарниковой растительности.</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Борщевик Сосновского</w:t>
      </w:r>
      <w:r w:rsidRPr="003F7513">
        <w:rPr>
          <w:rFonts w:ascii="Times New Roman" w:hAnsi="Times New Roman"/>
          <w:sz w:val="20"/>
          <w:szCs w:val="20"/>
          <w:lang w:eastAsia="ar-SA"/>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Гербициды</w:t>
      </w:r>
      <w:r w:rsidRPr="003F7513">
        <w:rPr>
          <w:rFonts w:ascii="Times New Roman" w:hAnsi="Times New Roman"/>
          <w:sz w:val="20"/>
          <w:szCs w:val="20"/>
          <w:lang w:eastAsia="ar-SA"/>
        </w:rPr>
        <w:t xml:space="preserve"> – химические вещества, применяемые для уничтожения растительности.</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Земляные работы</w:t>
      </w:r>
      <w:r w:rsidRPr="003F7513">
        <w:rPr>
          <w:rFonts w:ascii="Times New Roman" w:hAnsi="Times New Roman"/>
          <w:sz w:val="20"/>
          <w:szCs w:val="20"/>
          <w:lang w:eastAsia="ar-SA"/>
        </w:rPr>
        <w:t xml:space="preserve"> - работы, связанные с разрытием грунта или вскрытием дорожных и иных искусственных покрытий.</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Бункер</w:t>
      </w:r>
      <w:r w:rsidRPr="003F7513">
        <w:rPr>
          <w:rFonts w:ascii="Times New Roman" w:hAnsi="Times New Roman"/>
          <w:sz w:val="20"/>
          <w:szCs w:val="20"/>
          <w:lang w:eastAsia="ar-SA"/>
        </w:rPr>
        <w:t xml:space="preserve"> - мусоросборник, предназначенный для складирования крупногабаритных отходов.</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Внутриквартальный проезд</w:t>
      </w:r>
      <w:r w:rsidRPr="003F7513">
        <w:rPr>
          <w:rFonts w:ascii="Times New Roman" w:hAnsi="Times New Roman"/>
          <w:sz w:val="20"/>
          <w:szCs w:val="20"/>
          <w:lang w:eastAsia="ar-SA"/>
        </w:rPr>
        <w:t xml:space="preserve"> - объект благоустройства территории внутригородских районов, предназначенный для проезда транспортных средств от автомобильных дорог общего пользования к жилым и общественным зданиям, учреждениям, предприятиям и другим объектам.</w:t>
      </w:r>
    </w:p>
    <w:p w:rsidR="003F7513" w:rsidRPr="003F7513" w:rsidRDefault="003F7513" w:rsidP="003F7513">
      <w:pPr>
        <w:spacing w:after="0" w:line="240" w:lineRule="auto"/>
        <w:ind w:firstLine="567"/>
        <w:jc w:val="both"/>
        <w:rPr>
          <w:rFonts w:ascii="Times New Roman" w:hAnsi="Times New Roman"/>
          <w:sz w:val="20"/>
          <w:szCs w:val="20"/>
          <w:lang w:eastAsia="ar-SA"/>
        </w:rPr>
      </w:pPr>
      <w:bookmarkStart w:id="1" w:name="_Hlk102394818"/>
      <w:proofErr w:type="gramStart"/>
      <w:r w:rsidRPr="003F7513">
        <w:rPr>
          <w:rFonts w:ascii="Times New Roman" w:hAnsi="Times New Roman"/>
          <w:b/>
          <w:sz w:val="20"/>
          <w:szCs w:val="20"/>
          <w:lang w:eastAsia="ar-SA"/>
        </w:rPr>
        <w:t>Вывески</w:t>
      </w:r>
      <w:r w:rsidRPr="003F7513">
        <w:rPr>
          <w:rFonts w:ascii="Times New Roman" w:hAnsi="Times New Roman"/>
          <w:sz w:val="20"/>
          <w:szCs w:val="20"/>
          <w:lang w:eastAsia="ar-SA"/>
        </w:rPr>
        <w:t xml:space="preserve"> -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Закона Российской Федерации от 7 февраля 1992 года № 2300-1 «О защите прав потребителей</w:t>
      </w:r>
      <w:bookmarkEnd w:id="1"/>
      <w:r w:rsidRPr="003F7513">
        <w:rPr>
          <w:rFonts w:ascii="Times New Roman" w:hAnsi="Times New Roman"/>
          <w:sz w:val="20"/>
          <w:szCs w:val="20"/>
          <w:lang w:eastAsia="ar-SA"/>
        </w:rPr>
        <w:t>».</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bookmarkStart w:id="2" w:name="_Hlk102394953"/>
      <w:proofErr w:type="gramStart"/>
      <w:r w:rsidRPr="003F7513">
        <w:rPr>
          <w:rFonts w:ascii="Times New Roman" w:hAnsi="Times New Roman"/>
          <w:b/>
          <w:sz w:val="20"/>
          <w:szCs w:val="20"/>
          <w:lang w:eastAsia="ar-SA"/>
        </w:rPr>
        <w:lastRenderedPageBreak/>
        <w:t>Дорога автомобильная (дорога)</w:t>
      </w:r>
      <w:r w:rsidRPr="003F7513">
        <w:rPr>
          <w:rFonts w:ascii="Times New Roman" w:hAnsi="Times New Roman"/>
          <w:sz w:val="20"/>
          <w:szCs w:val="20"/>
          <w:lang w:eastAsia="ar-SA"/>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bookmarkEnd w:id="2"/>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Жидкие бытовые отходы</w:t>
      </w:r>
      <w:r w:rsidRPr="003F7513">
        <w:rPr>
          <w:rFonts w:ascii="Times New Roman" w:hAnsi="Times New Roman"/>
          <w:sz w:val="20"/>
          <w:szCs w:val="20"/>
          <w:lang w:eastAsia="ar-SA"/>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Инженерные сети и коммуникации</w:t>
      </w:r>
      <w:r w:rsidRPr="003F7513">
        <w:rPr>
          <w:rFonts w:ascii="Times New Roman" w:hAnsi="Times New Roman"/>
          <w:sz w:val="20"/>
          <w:szCs w:val="20"/>
          <w:lang w:eastAsia="ar-SA"/>
        </w:rPr>
        <w:t xml:space="preserve"> (подземные и наземные) - комплекс инженерных систем, прокладываемых на территории и в зданиях, используемых в процессе электро-, тепл</w:t>
      </w:r>
      <w:proofErr w:type="gramStart"/>
      <w:r w:rsidRPr="003F7513">
        <w:rPr>
          <w:rFonts w:ascii="Times New Roman" w:hAnsi="Times New Roman"/>
          <w:sz w:val="20"/>
          <w:szCs w:val="20"/>
          <w:lang w:eastAsia="ar-SA"/>
        </w:rPr>
        <w:t>о-</w:t>
      </w:r>
      <w:proofErr w:type="gramEnd"/>
      <w:r w:rsidRPr="003F7513">
        <w:rPr>
          <w:rFonts w:ascii="Times New Roman" w:hAnsi="Times New Roman"/>
          <w:sz w:val="20"/>
          <w:szCs w:val="20"/>
          <w:lang w:eastAsia="ar-SA"/>
        </w:rPr>
        <w:t>,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колодцы, подземные части фонтанов,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Контейнер</w:t>
      </w:r>
      <w:r w:rsidRPr="003F7513">
        <w:rPr>
          <w:rFonts w:ascii="Times New Roman" w:hAnsi="Times New Roman"/>
          <w:sz w:val="20"/>
          <w:szCs w:val="20"/>
          <w:lang w:eastAsia="ar-SA"/>
        </w:rPr>
        <w:t xml:space="preserve"> - мусоросборник, предназначенный для складирования твердых коммунальных отходов, за исключением крупногабаритных отходов.</w:t>
      </w:r>
    </w:p>
    <w:p w:rsidR="003F7513" w:rsidRPr="003F7513" w:rsidRDefault="003F7513" w:rsidP="003F7513">
      <w:pPr>
        <w:spacing w:after="0" w:line="240" w:lineRule="auto"/>
        <w:ind w:firstLine="567"/>
        <w:jc w:val="both"/>
        <w:rPr>
          <w:rFonts w:ascii="Times New Roman" w:hAnsi="Times New Roman"/>
          <w:sz w:val="20"/>
          <w:szCs w:val="20"/>
          <w:lang w:eastAsia="ar-SA"/>
        </w:rPr>
      </w:pPr>
      <w:proofErr w:type="gramStart"/>
      <w:r w:rsidRPr="003F7513">
        <w:rPr>
          <w:rFonts w:ascii="Times New Roman" w:hAnsi="Times New Roman"/>
          <w:b/>
          <w:sz w:val="20"/>
          <w:szCs w:val="20"/>
          <w:lang w:eastAsia="ar-SA"/>
        </w:rPr>
        <w:t>Малые архитектурные формы</w:t>
      </w:r>
      <w:r w:rsidRPr="003F7513">
        <w:rPr>
          <w:rFonts w:ascii="Times New Roman" w:hAnsi="Times New Roman"/>
          <w:sz w:val="20"/>
          <w:szCs w:val="20"/>
          <w:lang w:eastAsia="ar-SA"/>
        </w:rPr>
        <w:t xml:space="preserve"> - искусственные элементы городской и садово-парковой среды (скамьи, урны, беседки, ограды, садовая и парковая мебель, светильники, вазоны для цветов, скульптуры, теневые навесы с цветочницами, декоративные бассейны и фонтаны, устройства для игр и спорта, отдыха населения, информационные стенды, телефонные будки (навесы), павильоны остановок городского пассажирского транспорта, устройства для оформления мобильного и вертикального озеленения и так далее), используемые для дополнения</w:t>
      </w:r>
      <w:proofErr w:type="gramEnd"/>
      <w:r w:rsidRPr="003F7513">
        <w:rPr>
          <w:rFonts w:ascii="Times New Roman" w:hAnsi="Times New Roman"/>
          <w:sz w:val="20"/>
          <w:szCs w:val="20"/>
          <w:lang w:eastAsia="ar-SA"/>
        </w:rPr>
        <w:t xml:space="preserve"> художественной композиции и организации открытых пространств.</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 xml:space="preserve">Мусор </w:t>
      </w:r>
      <w:r w:rsidRPr="003F7513">
        <w:rPr>
          <w:rFonts w:ascii="Times New Roman" w:hAnsi="Times New Roman"/>
          <w:sz w:val="20"/>
          <w:szCs w:val="20"/>
          <w:lang w:eastAsia="ar-SA"/>
        </w:rPr>
        <w:t>- мелкие неоднородные сухие или влажные отходы.</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Наружное освещение</w:t>
      </w:r>
      <w:r w:rsidRPr="003F7513">
        <w:rPr>
          <w:rFonts w:ascii="Times New Roman" w:hAnsi="Times New Roman"/>
          <w:sz w:val="20"/>
          <w:szCs w:val="20"/>
          <w:lang w:eastAsia="ar-SA"/>
        </w:rPr>
        <w:t xml:space="preserve"> - освещение объектов, находящихся вне зданий, и (или) их окружения.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Объекты потребительского рынка</w:t>
      </w:r>
      <w:r w:rsidRPr="003F7513">
        <w:rPr>
          <w:rFonts w:ascii="Times New Roman" w:hAnsi="Times New Roman"/>
          <w:sz w:val="20"/>
          <w:szCs w:val="20"/>
          <w:lang w:eastAsia="ar-SA"/>
        </w:rPr>
        <w:t xml:space="preserve">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rsidR="003F7513" w:rsidRPr="003F7513" w:rsidRDefault="003F7513" w:rsidP="003F7513">
      <w:pPr>
        <w:spacing w:after="0" w:line="240" w:lineRule="auto"/>
        <w:ind w:firstLine="567"/>
        <w:jc w:val="both"/>
        <w:rPr>
          <w:rFonts w:ascii="Times New Roman" w:hAnsi="Times New Roman"/>
          <w:sz w:val="20"/>
          <w:szCs w:val="20"/>
          <w:lang w:eastAsia="ar-SA"/>
        </w:rPr>
      </w:pPr>
      <w:proofErr w:type="gramStart"/>
      <w:r w:rsidRPr="003F7513">
        <w:rPr>
          <w:rFonts w:ascii="Times New Roman" w:hAnsi="Times New Roman"/>
          <w:b/>
          <w:sz w:val="20"/>
          <w:szCs w:val="20"/>
          <w:lang w:eastAsia="ar-SA"/>
        </w:rPr>
        <w:t>Организация, осуществляющая содержание жилищного фонда</w:t>
      </w:r>
      <w:r w:rsidRPr="003F7513">
        <w:rPr>
          <w:rFonts w:ascii="Times New Roman" w:hAnsi="Times New Roman"/>
          <w:sz w:val="20"/>
          <w:szCs w:val="20"/>
          <w:lang w:eastAsia="ar-SA"/>
        </w:rPr>
        <w:t xml:space="preserve">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товарищество собственников недвижимости).</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Отведенная территория</w:t>
      </w:r>
      <w:r w:rsidRPr="003F7513">
        <w:rPr>
          <w:rFonts w:ascii="Times New Roman" w:hAnsi="Times New Roman"/>
          <w:sz w:val="20"/>
          <w:szCs w:val="20"/>
          <w:lang w:eastAsia="ar-SA"/>
        </w:rPr>
        <w:t xml:space="preserve">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Парки, скверы</w:t>
      </w:r>
      <w:r w:rsidRPr="003F7513">
        <w:rPr>
          <w:rFonts w:ascii="Times New Roman" w:hAnsi="Times New Roman"/>
          <w:sz w:val="20"/>
          <w:szCs w:val="20"/>
          <w:lang w:eastAsia="ar-SA"/>
        </w:rPr>
        <w:t xml:space="preserve"> - зеленые массивы, предназначенные для отдыха населения, на которых осуществляется деятельность по благоустройству.</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 xml:space="preserve">Парковка </w:t>
      </w:r>
      <w:r w:rsidRPr="003F7513">
        <w:rPr>
          <w:rFonts w:ascii="Times New Roman" w:hAnsi="Times New Roman"/>
          <w:sz w:val="20"/>
          <w:szCs w:val="20"/>
          <w:lang w:eastAsia="ar-SA"/>
        </w:rPr>
        <w:t xml:space="preserve">(парковочное место) - специально обозначенное и при необходимости обустроенное и оборудованное место, </w:t>
      </w:r>
      <w:proofErr w:type="gramStart"/>
      <w:r w:rsidRPr="003F7513">
        <w:rPr>
          <w:rFonts w:ascii="Times New Roman" w:hAnsi="Times New Roman"/>
          <w:sz w:val="20"/>
          <w:szCs w:val="20"/>
          <w:lang w:eastAsia="ar-SA"/>
        </w:rPr>
        <w:t>являющееся</w:t>
      </w:r>
      <w:proofErr w:type="gramEnd"/>
      <w:r w:rsidRPr="003F7513">
        <w:rPr>
          <w:rFonts w:ascii="Times New Roman" w:hAnsi="Times New Roman"/>
          <w:sz w:val="20"/>
          <w:szCs w:val="20"/>
          <w:lang w:eastAsia="ar-SA"/>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F7513">
        <w:rPr>
          <w:rFonts w:ascii="Times New Roman" w:hAnsi="Times New Roman"/>
          <w:sz w:val="20"/>
          <w:szCs w:val="20"/>
          <w:lang w:eastAsia="ar-SA"/>
        </w:rPr>
        <w:t>подэстакадных</w:t>
      </w:r>
      <w:proofErr w:type="spellEnd"/>
      <w:r w:rsidRPr="003F7513">
        <w:rPr>
          <w:rFonts w:ascii="Times New Roman" w:hAnsi="Times New Roman"/>
          <w:sz w:val="20"/>
          <w:szCs w:val="20"/>
          <w:lang w:eastAsia="ar-SA"/>
        </w:rPr>
        <w:t xml:space="preserve"> или </w:t>
      </w:r>
      <w:proofErr w:type="spellStart"/>
      <w:r w:rsidRPr="003F7513">
        <w:rPr>
          <w:rFonts w:ascii="Times New Roman" w:hAnsi="Times New Roman"/>
          <w:sz w:val="20"/>
          <w:szCs w:val="20"/>
          <w:lang w:eastAsia="ar-SA"/>
        </w:rPr>
        <w:t>подмостовых</w:t>
      </w:r>
      <w:proofErr w:type="spellEnd"/>
      <w:r w:rsidRPr="003F7513">
        <w:rPr>
          <w:rFonts w:ascii="Times New Roman" w:hAnsi="Times New Roman"/>
          <w:sz w:val="20"/>
          <w:szCs w:val="20"/>
          <w:lang w:eastAsia="ar-SA"/>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Проезд</w:t>
      </w:r>
      <w:r w:rsidRPr="003F7513">
        <w:rPr>
          <w:rFonts w:ascii="Times New Roman" w:hAnsi="Times New Roman"/>
          <w:sz w:val="20"/>
          <w:szCs w:val="20"/>
          <w:lang w:eastAsia="ar-SA"/>
        </w:rPr>
        <w:t xml:space="preserve"> - объект транспортной инфраструктуры, соединяющий автомобильные дороги общего пользования и включенный в перечень автомобильных дорог общего пользования местного значения городского округа.</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 xml:space="preserve">Проектная документация по благоустройству территории </w:t>
      </w:r>
      <w:r w:rsidRPr="003F7513">
        <w:rPr>
          <w:rFonts w:ascii="Times New Roman" w:hAnsi="Times New Roman"/>
          <w:sz w:val="20"/>
          <w:szCs w:val="20"/>
          <w:lang w:eastAsia="ar-SA"/>
        </w:rPr>
        <w:t>(проект по благоустройству) - пакет документации, который содержит материалы в текстовой и графической форме и определяет проектные решения по благоустройству территории.</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Региональный оператор по обращению с твердыми коммунальными отходами</w:t>
      </w:r>
      <w:r w:rsidRPr="003F7513">
        <w:rPr>
          <w:rFonts w:ascii="Times New Roman" w:hAnsi="Times New Roman"/>
          <w:sz w:val="20"/>
          <w:szCs w:val="20"/>
          <w:lang w:eastAsia="ar-SA"/>
        </w:rPr>
        <w:t xml:space="preserve">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3F7513">
        <w:rPr>
          <w:rFonts w:ascii="Times New Roman" w:hAnsi="Times New Roman"/>
          <w:sz w:val="20"/>
          <w:szCs w:val="20"/>
          <w:lang w:eastAsia="ar-SA"/>
        </w:rPr>
        <w:t>места</w:t>
      </w:r>
      <w:proofErr w:type="gramEnd"/>
      <w:r w:rsidRPr="003F7513">
        <w:rPr>
          <w:rFonts w:ascii="Times New Roman" w:hAnsi="Times New Roman"/>
          <w:sz w:val="20"/>
          <w:szCs w:val="20"/>
          <w:lang w:eastAsia="ar-SA"/>
        </w:rPr>
        <w:t xml:space="preserve"> накопления которых находятся в зоне деятельности регионального оператора.</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Рекламная конструкция</w:t>
      </w:r>
      <w:r w:rsidRPr="003F7513">
        <w:rPr>
          <w:rFonts w:ascii="Times New Roman" w:hAnsi="Times New Roman"/>
          <w:sz w:val="20"/>
          <w:szCs w:val="20"/>
          <w:lang w:eastAsia="ar-SA"/>
        </w:rPr>
        <w:t xml:space="preserve"> - щиты, стенды, строительные сетки, перетяжки, электронные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w:t>
      </w:r>
      <w:proofErr w:type="gramStart"/>
      <w:r w:rsidRPr="003F7513">
        <w:rPr>
          <w:rFonts w:ascii="Times New Roman" w:hAnsi="Times New Roman"/>
          <w:sz w:val="20"/>
          <w:szCs w:val="20"/>
          <w:lang w:eastAsia="ar-SA"/>
        </w:rPr>
        <w:t>дств ст</w:t>
      </w:r>
      <w:proofErr w:type="gramEnd"/>
      <w:r w:rsidRPr="003F7513">
        <w:rPr>
          <w:rFonts w:ascii="Times New Roman" w:hAnsi="Times New Roman"/>
          <w:sz w:val="20"/>
          <w:szCs w:val="20"/>
          <w:lang w:eastAsia="ar-SA"/>
        </w:rPr>
        <w:t>абильного территориального размещения, с использованием которых осуществляется распространение наружной рекламы.</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Рекреационная территория</w:t>
      </w:r>
      <w:r w:rsidRPr="003F7513">
        <w:rPr>
          <w:rFonts w:ascii="Times New Roman" w:hAnsi="Times New Roman"/>
          <w:sz w:val="20"/>
          <w:szCs w:val="20"/>
          <w:lang w:eastAsia="ar-SA"/>
        </w:rPr>
        <w:t xml:space="preserve"> - природная или специально организованная территория, традиционно используемая для отдыха и проведения жителями досуга (парки, скверы, национальные парки и </w:t>
      </w:r>
      <w:proofErr w:type="gramStart"/>
      <w:r w:rsidRPr="003F7513">
        <w:rPr>
          <w:rFonts w:ascii="Times New Roman" w:hAnsi="Times New Roman"/>
          <w:sz w:val="20"/>
          <w:szCs w:val="20"/>
          <w:lang w:eastAsia="ar-SA"/>
        </w:rPr>
        <w:t>другое</w:t>
      </w:r>
      <w:proofErr w:type="gramEnd"/>
      <w:r w:rsidRPr="003F7513">
        <w:rPr>
          <w:rFonts w:ascii="Times New Roman" w:hAnsi="Times New Roman"/>
          <w:sz w:val="20"/>
          <w:szCs w:val="20"/>
          <w:lang w:eastAsia="ar-SA"/>
        </w:rPr>
        <w:t>).</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lastRenderedPageBreak/>
        <w:t>Содержание автомобильных дорог</w:t>
      </w:r>
      <w:r w:rsidRPr="003F7513">
        <w:rPr>
          <w:rFonts w:ascii="Times New Roman" w:hAnsi="Times New Roman"/>
          <w:sz w:val="20"/>
          <w:szCs w:val="20"/>
          <w:lang w:eastAsia="ar-SA"/>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Содержание объектов благоустройства</w:t>
      </w:r>
      <w:r w:rsidRPr="003F7513">
        <w:rPr>
          <w:rFonts w:ascii="Times New Roman" w:hAnsi="Times New Roman"/>
          <w:sz w:val="20"/>
          <w:szCs w:val="20"/>
          <w:lang w:eastAsia="ar-SA"/>
        </w:rPr>
        <w:t xml:space="preserve">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Специализированная организация</w:t>
      </w:r>
      <w:r w:rsidRPr="003F7513">
        <w:rPr>
          <w:rFonts w:ascii="Times New Roman" w:hAnsi="Times New Roman"/>
          <w:sz w:val="20"/>
          <w:szCs w:val="20"/>
          <w:lang w:eastAsia="ar-SA"/>
        </w:rPr>
        <w:t xml:space="preserve">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жилищного фонда городского поселения;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оформление документации для выдачи разрешения на осуществление земляных работ;</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и уборка объектов благоустройства в пределах территории городского округа;</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и уборка дорог в пределах территории городского поселения;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и охрана элементов наружного освещения;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эксплуатация, капитальный и текущий ремонт сетей водопроводно-канализационного хозяйства городского поселения;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содержание зеленых насаждений;</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 отлов и содержание животных без владельцев;</w:t>
      </w:r>
    </w:p>
    <w:p w:rsidR="003F7513" w:rsidRPr="003F7513" w:rsidRDefault="003F7513" w:rsidP="003F7513">
      <w:pPr>
        <w:spacing w:after="0" w:line="240" w:lineRule="auto"/>
        <w:ind w:firstLine="567"/>
        <w:jc w:val="both"/>
        <w:rPr>
          <w:rFonts w:ascii="Times New Roman" w:hAnsi="Times New Roman"/>
          <w:sz w:val="20"/>
          <w:szCs w:val="20"/>
          <w:lang w:eastAsia="ar-SA"/>
        </w:rPr>
      </w:pPr>
      <w:proofErr w:type="gramStart"/>
      <w:r w:rsidRPr="003F7513">
        <w:rPr>
          <w:rFonts w:ascii="Times New Roman" w:hAnsi="Times New Roman"/>
          <w:b/>
          <w:sz w:val="20"/>
          <w:szCs w:val="20"/>
          <w:lang w:eastAsia="ar-SA"/>
        </w:rPr>
        <w:t>Территории общего пользования</w:t>
      </w:r>
      <w:r w:rsidRPr="003F7513">
        <w:rPr>
          <w:rFonts w:ascii="Times New Roman" w:hAnsi="Times New Roman"/>
          <w:sz w:val="20"/>
          <w:szCs w:val="20"/>
          <w:lang w:eastAsia="ar-SA"/>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proofErr w:type="gramStart"/>
      <w:r w:rsidRPr="003F7513">
        <w:rPr>
          <w:rFonts w:ascii="Times New Roman" w:hAnsi="Times New Roman"/>
          <w:b/>
          <w:sz w:val="20"/>
          <w:szCs w:val="20"/>
          <w:lang w:eastAsia="ar-SA"/>
        </w:rPr>
        <w:t>Территория предприятий, организаций, учреждений и иных хозяйствующих субъектов</w:t>
      </w:r>
      <w:r w:rsidRPr="003F7513">
        <w:rPr>
          <w:rFonts w:ascii="Times New Roman" w:hAnsi="Times New Roman"/>
          <w:sz w:val="20"/>
          <w:szCs w:val="20"/>
          <w:lang w:eastAsia="ar-SA"/>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Технические средства организации дорожного движения</w:t>
      </w:r>
      <w:r w:rsidRPr="003F7513">
        <w:rPr>
          <w:rFonts w:ascii="Times New Roman" w:hAnsi="Times New Roman"/>
          <w:sz w:val="20"/>
          <w:szCs w:val="20"/>
          <w:lang w:eastAsia="ar-SA"/>
        </w:rPr>
        <w:t xml:space="preserve">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Фасад здания</w:t>
      </w:r>
      <w:r w:rsidRPr="003F7513">
        <w:rPr>
          <w:rFonts w:ascii="Times New Roman" w:hAnsi="Times New Roman"/>
          <w:sz w:val="20"/>
          <w:szCs w:val="20"/>
          <w:lang w:eastAsia="ar-SA"/>
        </w:rPr>
        <w:t xml:space="preserve"> - все видимые стороны здания (передняя, боковая, задняя).</w:t>
      </w: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b/>
          <w:sz w:val="20"/>
          <w:szCs w:val="20"/>
          <w:lang w:eastAsia="ar-SA"/>
        </w:rPr>
        <w:t>Экологическая безопасность</w:t>
      </w:r>
      <w:r w:rsidRPr="003F7513">
        <w:rPr>
          <w:rFonts w:ascii="Times New Roman" w:hAnsi="Times New Roman"/>
          <w:sz w:val="20"/>
          <w:szCs w:val="20"/>
          <w:lang w:eastAsia="ar-SA"/>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3F7513" w:rsidRPr="003F7513" w:rsidRDefault="003F7513" w:rsidP="003F7513">
      <w:pPr>
        <w:spacing w:after="0" w:line="240" w:lineRule="auto"/>
        <w:ind w:firstLine="567"/>
        <w:jc w:val="both"/>
        <w:rPr>
          <w:rFonts w:ascii="Times New Roman" w:hAnsi="Times New Roman"/>
          <w:bCs/>
          <w:sz w:val="20"/>
          <w:szCs w:val="20"/>
        </w:rPr>
      </w:pPr>
      <w:r w:rsidRPr="003F7513">
        <w:rPr>
          <w:rFonts w:ascii="Times New Roman" w:hAnsi="Times New Roman"/>
          <w:bCs/>
          <w:sz w:val="20"/>
          <w:szCs w:val="20"/>
        </w:rPr>
        <w:t>Настоящие Правила не распространяются на отношения, связанные:</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3) с использованием, охраной, защитой, воспроизводством лесов населенных пунктов и лесов особо охраняемых природных территорий;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4) с размещением и эксплуатацией объектов наружной рекламы и информации</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1.1.2. абзац 13 «</w:t>
      </w:r>
      <w:r w:rsidRPr="003F7513">
        <w:rPr>
          <w:rFonts w:ascii="Times New Roman" w:hAnsi="Times New Roman"/>
          <w:bCs/>
          <w:sz w:val="20"/>
          <w:szCs w:val="20"/>
          <w:lang w:eastAsia="ar-SA"/>
        </w:rPr>
        <w:t>Элементы благоустройства» дополнить абзацем следующего содержания:</w:t>
      </w:r>
      <w:r w:rsidRPr="003F7513">
        <w:rPr>
          <w:rFonts w:ascii="Times New Roman" w:hAnsi="Times New Roman"/>
          <w:b/>
          <w:bCs/>
          <w:sz w:val="20"/>
          <w:szCs w:val="20"/>
          <w:lang w:eastAsia="ar-SA"/>
        </w:rPr>
        <w:t xml:space="preserve"> </w:t>
      </w:r>
    </w:p>
    <w:p w:rsidR="003F7513" w:rsidRPr="003F7513" w:rsidRDefault="003F7513" w:rsidP="003F7513">
      <w:pPr>
        <w:spacing w:after="0" w:line="240" w:lineRule="auto"/>
        <w:ind w:firstLine="567"/>
        <w:jc w:val="both"/>
        <w:rPr>
          <w:rFonts w:ascii="Times New Roman" w:hAnsi="Times New Roman"/>
          <w:sz w:val="20"/>
          <w:szCs w:val="20"/>
          <w:lang w:eastAsia="ar-SA"/>
        </w:rPr>
      </w:pPr>
      <w:proofErr w:type="gramStart"/>
      <w:r w:rsidRPr="003F7513">
        <w:rPr>
          <w:rFonts w:ascii="Times New Roman" w:hAnsi="Times New Roman"/>
          <w:sz w:val="20"/>
          <w:szCs w:val="20"/>
          <w:lang w:eastAsia="ar-SA"/>
        </w:rPr>
        <w:t>«К элементам благоустройства относятся также парковки (парковочные места)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proofErr w:type="gramEnd"/>
    </w:p>
    <w:p w:rsidR="003F7513" w:rsidRPr="003F7513" w:rsidRDefault="003F7513" w:rsidP="003F7513">
      <w:pPr>
        <w:spacing w:after="0" w:line="240" w:lineRule="auto"/>
        <w:ind w:firstLine="567"/>
        <w:jc w:val="both"/>
        <w:rPr>
          <w:rFonts w:ascii="Times New Roman" w:hAnsi="Times New Roman"/>
          <w:sz w:val="20"/>
          <w:szCs w:val="20"/>
          <w:lang w:eastAsia="ar-SA"/>
        </w:rPr>
      </w:pPr>
    </w:p>
    <w:p w:rsidR="003F7513" w:rsidRPr="003F7513" w:rsidRDefault="003F7513" w:rsidP="003F7513">
      <w:pPr>
        <w:spacing w:after="0" w:line="240" w:lineRule="auto"/>
        <w:ind w:firstLine="567"/>
        <w:jc w:val="both"/>
        <w:rPr>
          <w:rFonts w:ascii="Times New Roman" w:hAnsi="Times New Roman"/>
          <w:sz w:val="20"/>
          <w:szCs w:val="20"/>
          <w:lang w:eastAsia="ar-SA"/>
        </w:rPr>
      </w:pPr>
      <w:r w:rsidRPr="003F7513">
        <w:rPr>
          <w:rFonts w:ascii="Times New Roman" w:hAnsi="Times New Roman"/>
          <w:sz w:val="20"/>
          <w:szCs w:val="20"/>
          <w:lang w:eastAsia="ar-SA"/>
        </w:rPr>
        <w:t>1.1.3. абзац 33 исключить.</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1.2. В главе 3 раздел 3.5 «Ограждения»:</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1.2.1. Пункт 3.5.1 дополнить абзацами следующего содержания: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lastRenderedPageBreak/>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1.2.3. Пункт 3.5.5 изложить в следующей редакции: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1.2.4. Дополнить пунктом 3.5.9. следующего содержания: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«Хозяйствующие субъекты обязаны обеспечивать свободные проходы к зданиям и входам в них, а также свободные въезды во дворы, обеспечивать безопасность пешеходов и безопасность пешеходного движения, включая инвалидов и другие маломобильные группы населения, на период осуществления работ, установленной настоящими Правилами</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1.3. В главе 9 раздел 9.2. «Уборка территории»:</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1.3.1. Дополнить пунктом 9.2.45. следующего содержания:</w:t>
      </w:r>
    </w:p>
    <w:p w:rsidR="003F7513" w:rsidRPr="003F7513" w:rsidRDefault="003F7513" w:rsidP="003F7513">
      <w:pPr>
        <w:spacing w:after="0" w:line="240" w:lineRule="auto"/>
        <w:ind w:firstLine="567"/>
        <w:jc w:val="both"/>
        <w:rPr>
          <w:rFonts w:ascii="Times New Roman" w:hAnsi="Times New Roman"/>
          <w:sz w:val="20"/>
          <w:szCs w:val="20"/>
        </w:rPr>
      </w:pPr>
      <w:bookmarkStart w:id="3" w:name="_Hlk11160493"/>
      <w:r w:rsidRPr="003F7513">
        <w:rPr>
          <w:rFonts w:ascii="Times New Roman" w:hAnsi="Times New Roman"/>
          <w:bCs/>
          <w:sz w:val="20"/>
          <w:szCs w:val="20"/>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Start"/>
      <w:r w:rsidRPr="003F7513">
        <w:rPr>
          <w:rFonts w:ascii="Times New Roman" w:hAnsi="Times New Roman"/>
          <w:bCs/>
          <w:sz w:val="20"/>
          <w:szCs w:val="20"/>
        </w:rPr>
        <w:t xml:space="preserve">.» </w:t>
      </w:r>
      <w:proofErr w:type="gramEnd"/>
    </w:p>
    <w:p w:rsidR="003F7513" w:rsidRPr="003F7513" w:rsidRDefault="003F7513" w:rsidP="003F7513">
      <w:pPr>
        <w:spacing w:after="0" w:line="240" w:lineRule="auto"/>
        <w:ind w:firstLine="567"/>
        <w:jc w:val="both"/>
        <w:rPr>
          <w:rFonts w:ascii="Times New Roman" w:hAnsi="Times New Roman"/>
          <w:bCs/>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1.3.2. Дополнить пунктом 9.2.46. следующего содержания:</w:t>
      </w:r>
    </w:p>
    <w:p w:rsidR="003F7513" w:rsidRPr="003F7513" w:rsidRDefault="003F7513" w:rsidP="003F7513">
      <w:pPr>
        <w:spacing w:after="0" w:line="240" w:lineRule="auto"/>
        <w:ind w:firstLine="567"/>
        <w:jc w:val="both"/>
        <w:rPr>
          <w:rFonts w:ascii="Times New Roman" w:hAnsi="Times New Roman"/>
          <w:bCs/>
          <w:sz w:val="20"/>
          <w:szCs w:val="20"/>
        </w:rPr>
      </w:pPr>
      <w:r w:rsidRPr="003F7513">
        <w:rPr>
          <w:rFonts w:ascii="Times New Roman" w:hAnsi="Times New Roman"/>
          <w:sz w:val="20"/>
          <w:szCs w:val="20"/>
        </w:rPr>
        <w:t xml:space="preserve"> «</w:t>
      </w:r>
      <w:r w:rsidRPr="003F7513">
        <w:rPr>
          <w:rFonts w:ascii="Times New Roman" w:hAnsi="Times New Roman"/>
          <w:bCs/>
          <w:sz w:val="20"/>
          <w:szCs w:val="20"/>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bCs/>
          <w:sz w:val="20"/>
          <w:szCs w:val="20"/>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roofErr w:type="gramStart"/>
      <w:r w:rsidRPr="003F7513">
        <w:rPr>
          <w:rFonts w:ascii="Times New Roman" w:hAnsi="Times New Roman"/>
          <w:bCs/>
          <w:sz w:val="20"/>
          <w:szCs w:val="20"/>
        </w:rPr>
        <w:t>.»</w:t>
      </w:r>
      <w:proofErr w:type="gramEnd"/>
    </w:p>
    <w:p w:rsidR="003F7513" w:rsidRPr="003F7513" w:rsidRDefault="003F7513" w:rsidP="003F7513">
      <w:pPr>
        <w:spacing w:after="0" w:line="240" w:lineRule="auto"/>
        <w:jc w:val="both"/>
        <w:rPr>
          <w:rFonts w:ascii="Times New Roman" w:hAnsi="Times New Roman"/>
          <w:b/>
          <w:sz w:val="20"/>
          <w:szCs w:val="20"/>
        </w:rPr>
      </w:pPr>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1.4. В главе 9 раздел 9.4. «Особенности организации уборки территории поселения в зимний период»</w:t>
      </w:r>
    </w:p>
    <w:p w:rsidR="003F7513" w:rsidRPr="003F7513" w:rsidRDefault="003F7513" w:rsidP="003F7513">
      <w:pPr>
        <w:spacing w:after="0" w:line="240" w:lineRule="auto"/>
        <w:ind w:firstLine="567"/>
        <w:jc w:val="both"/>
        <w:rPr>
          <w:rFonts w:ascii="Times New Roman" w:hAnsi="Times New Roman"/>
          <w:b/>
          <w:bCs/>
          <w:sz w:val="20"/>
          <w:szCs w:val="20"/>
        </w:rPr>
      </w:pPr>
    </w:p>
    <w:p w:rsidR="003F7513" w:rsidRPr="003F7513" w:rsidRDefault="003F7513" w:rsidP="003F7513">
      <w:pPr>
        <w:spacing w:after="0" w:line="240" w:lineRule="auto"/>
        <w:ind w:firstLine="567"/>
        <w:contextualSpacing/>
        <w:jc w:val="both"/>
        <w:rPr>
          <w:rFonts w:ascii="Times New Roman" w:hAnsi="Times New Roman"/>
          <w:bCs/>
          <w:sz w:val="20"/>
          <w:szCs w:val="20"/>
        </w:rPr>
      </w:pPr>
      <w:r w:rsidRPr="003F7513">
        <w:rPr>
          <w:rFonts w:ascii="Times New Roman" w:hAnsi="Times New Roman"/>
          <w:bCs/>
          <w:sz w:val="20"/>
          <w:szCs w:val="20"/>
        </w:rPr>
        <w:t>1.4.1. Пункт 9.4.7. изложить в следующей редакции:</w:t>
      </w:r>
    </w:p>
    <w:p w:rsidR="003F7513" w:rsidRPr="003F7513" w:rsidRDefault="003F7513" w:rsidP="003F7513">
      <w:pPr>
        <w:spacing w:after="0" w:line="240" w:lineRule="auto"/>
        <w:ind w:firstLine="567"/>
        <w:contextualSpacing/>
        <w:jc w:val="both"/>
        <w:rPr>
          <w:rFonts w:ascii="Times New Roman" w:hAnsi="Times New Roman"/>
          <w:bCs/>
          <w:sz w:val="20"/>
          <w:szCs w:val="20"/>
        </w:rPr>
      </w:pPr>
      <w:r w:rsidRPr="003F7513">
        <w:rPr>
          <w:rFonts w:ascii="Times New Roman" w:hAnsi="Times New Roman"/>
          <w:bCs/>
          <w:sz w:val="20"/>
          <w:szCs w:val="20"/>
        </w:rPr>
        <w:t xml:space="preserve">«Очистка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 – более 15 см. </w:t>
      </w:r>
    </w:p>
    <w:p w:rsidR="003F7513" w:rsidRPr="003F7513" w:rsidRDefault="003F7513" w:rsidP="003F7513">
      <w:pPr>
        <w:spacing w:after="0" w:line="240" w:lineRule="auto"/>
        <w:ind w:firstLine="567"/>
        <w:contextualSpacing/>
        <w:jc w:val="both"/>
        <w:rPr>
          <w:rFonts w:ascii="Times New Roman" w:hAnsi="Times New Roman"/>
          <w:bCs/>
          <w:sz w:val="20"/>
          <w:szCs w:val="20"/>
        </w:rPr>
      </w:pPr>
      <w:r w:rsidRPr="003F7513">
        <w:rPr>
          <w:rFonts w:ascii="Times New Roman" w:hAnsi="Times New Roman"/>
          <w:bCs/>
          <w:sz w:val="20"/>
          <w:szCs w:val="20"/>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roofErr w:type="gramStart"/>
      <w:r w:rsidRPr="003F7513">
        <w:rPr>
          <w:rFonts w:ascii="Times New Roman" w:hAnsi="Times New Roman"/>
          <w:bCs/>
          <w:sz w:val="20"/>
          <w:szCs w:val="20"/>
        </w:rPr>
        <w:t xml:space="preserve">.» </w:t>
      </w:r>
      <w:proofErr w:type="gramEnd"/>
    </w:p>
    <w:p w:rsidR="003F7513" w:rsidRPr="003F7513" w:rsidRDefault="003F7513" w:rsidP="003F7513">
      <w:pPr>
        <w:spacing w:after="0" w:line="240" w:lineRule="auto"/>
        <w:ind w:firstLine="567"/>
        <w:contextualSpacing/>
        <w:jc w:val="both"/>
        <w:rPr>
          <w:rFonts w:ascii="Times New Roman" w:hAnsi="Times New Roman"/>
          <w:sz w:val="20"/>
          <w:szCs w:val="20"/>
        </w:rPr>
      </w:pPr>
      <w:r w:rsidRPr="003F7513">
        <w:rPr>
          <w:rFonts w:ascii="Times New Roman" w:hAnsi="Times New Roman"/>
          <w:sz w:val="20"/>
          <w:szCs w:val="20"/>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firstLine="567"/>
        <w:contextualSpacing/>
        <w:jc w:val="both"/>
        <w:rPr>
          <w:rFonts w:ascii="Times New Roman" w:hAnsi="Times New Roman"/>
          <w:sz w:val="20"/>
          <w:szCs w:val="20"/>
        </w:rPr>
      </w:pPr>
    </w:p>
    <w:p w:rsidR="003F7513" w:rsidRPr="003F7513" w:rsidRDefault="003F7513" w:rsidP="003F7513">
      <w:pPr>
        <w:spacing w:after="0" w:line="240" w:lineRule="auto"/>
        <w:ind w:firstLine="567"/>
        <w:contextualSpacing/>
        <w:jc w:val="both"/>
        <w:rPr>
          <w:rFonts w:ascii="Times New Roman" w:hAnsi="Times New Roman"/>
          <w:b/>
          <w:sz w:val="20"/>
          <w:szCs w:val="20"/>
        </w:rPr>
      </w:pPr>
      <w:r w:rsidRPr="003F7513">
        <w:rPr>
          <w:rFonts w:ascii="Times New Roman" w:hAnsi="Times New Roman"/>
          <w:b/>
          <w:sz w:val="20"/>
          <w:szCs w:val="20"/>
        </w:rPr>
        <w:t>1.5. В главе 9 раздел 9.5. «Порядок содержания элементов благоустройства»:</w:t>
      </w:r>
    </w:p>
    <w:p w:rsidR="003F7513" w:rsidRPr="003F7513" w:rsidRDefault="003F7513" w:rsidP="003F7513">
      <w:pPr>
        <w:spacing w:after="0" w:line="240" w:lineRule="auto"/>
        <w:ind w:firstLine="567"/>
        <w:jc w:val="both"/>
        <w:rPr>
          <w:rFonts w:ascii="Times New Roman" w:hAnsi="Times New Roman"/>
          <w:b/>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1.5.1. Пункт 9.5.3. добавить абзацем следующего содержания: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«Содержание фасадов объектов включает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обеспечение наличия и содержания в исправном состоянии водостоков, водосточных труб и сливов;</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герметизацию, заделку и расшивку швов, трещин и выбоин;</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 восстановление, ремонт и своевременную очистку входных групп, </w:t>
      </w:r>
      <w:proofErr w:type="spellStart"/>
      <w:r w:rsidRPr="003F7513">
        <w:rPr>
          <w:rFonts w:ascii="Times New Roman" w:hAnsi="Times New Roman"/>
          <w:sz w:val="20"/>
          <w:szCs w:val="20"/>
        </w:rPr>
        <w:t>отмосток</w:t>
      </w:r>
      <w:proofErr w:type="spellEnd"/>
      <w:r w:rsidRPr="003F7513">
        <w:rPr>
          <w:rFonts w:ascii="Times New Roman" w:hAnsi="Times New Roman"/>
          <w:sz w:val="20"/>
          <w:szCs w:val="20"/>
        </w:rPr>
        <w:t>, приямков цокольных окон и входов в подвалы;</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поддержание в исправном состоянии размещённого на фасаде электроосвещения (при его наличии) и включение его с наступлением темноты;</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lastRenderedPageBreak/>
        <w:t>- своевременную очистку поверхностей фасадов, в том числе элементов фасадов, в зависимости от их состояния и условий эксплуатации;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3F7513" w:rsidRPr="003F7513" w:rsidRDefault="003F7513" w:rsidP="003F7513">
      <w:pPr>
        <w:spacing w:after="0" w:line="240" w:lineRule="auto"/>
        <w:ind w:firstLine="567"/>
        <w:jc w:val="both"/>
        <w:rPr>
          <w:rFonts w:ascii="Times New Roman" w:hAnsi="Times New Roman"/>
          <w:sz w:val="20"/>
          <w:szCs w:val="20"/>
        </w:rPr>
      </w:pPr>
      <w:proofErr w:type="gramStart"/>
      <w:r w:rsidRPr="003F7513">
        <w:rPr>
          <w:rFonts w:ascii="Times New Roman" w:hAnsi="Times New Roman"/>
          <w:sz w:val="20"/>
          <w:szCs w:val="20"/>
        </w:rPr>
        <w:t>-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статьями 7.13 и 9.4 КоАП РФ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w:t>
      </w:r>
      <w:proofErr w:type="gramEnd"/>
      <w:r w:rsidRPr="003F7513">
        <w:rPr>
          <w:rFonts w:ascii="Times New Roman" w:hAnsi="Times New Roman"/>
          <w:sz w:val="20"/>
          <w:szCs w:val="20"/>
        </w:rPr>
        <w:t xml:space="preserve">, </w:t>
      </w:r>
      <w:proofErr w:type="gramStart"/>
      <w:r w:rsidRPr="003F7513">
        <w:rPr>
          <w:rFonts w:ascii="Times New Roman" w:hAnsi="Times New Roman"/>
          <w:sz w:val="20"/>
          <w:szCs w:val="20"/>
        </w:rPr>
        <w:t>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под фасадом нежилых зданий, строений, сооружений 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w:t>
      </w:r>
      <w:proofErr w:type="gramEnd"/>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1.5.2. Пункт 9.5.3.5. дополнить абзацем следующего содержания: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 «В целях обеспечения надлежащего состояния фасадов, сохранения архитектурно - художественного облика зданий (сооружений) запрещается: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уничтожение, порча, искажение архитектурных деталей фасадов зданий (сооружений);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произведение надписей на фасадах зданий (сооружений);</w:t>
      </w:r>
    </w:p>
    <w:p w:rsidR="003F7513" w:rsidRPr="003F7513" w:rsidRDefault="003F7513" w:rsidP="003F7513">
      <w:pPr>
        <w:spacing w:after="0" w:line="240" w:lineRule="auto"/>
        <w:ind w:firstLine="567"/>
        <w:jc w:val="both"/>
        <w:rPr>
          <w:rFonts w:ascii="Times New Roman" w:hAnsi="Times New Roman"/>
          <w:color w:val="FF0000"/>
          <w:sz w:val="20"/>
          <w:szCs w:val="20"/>
        </w:rPr>
      </w:pPr>
      <w:r w:rsidRPr="003F7513">
        <w:rPr>
          <w:rFonts w:ascii="Times New Roman" w:hAnsi="Times New Roman"/>
          <w:sz w:val="20"/>
          <w:szCs w:val="20"/>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 w:name="_Hlk14967236"/>
    </w:p>
    <w:bookmarkEnd w:id="4"/>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нанесение граффити на фасады зданий, сооружений без получения согласия собственников этих зданий, сооружений, помещений в них</w:t>
      </w:r>
      <w:proofErr w:type="gramStart"/>
      <w:r w:rsidRPr="003F7513">
        <w:rPr>
          <w:rFonts w:ascii="Times New Roman" w:hAnsi="Times New Roman"/>
          <w:sz w:val="20"/>
          <w:szCs w:val="20"/>
        </w:rPr>
        <w:t>.»</w:t>
      </w:r>
      <w:proofErr w:type="gramEnd"/>
    </w:p>
    <w:p w:rsidR="003F7513" w:rsidRPr="003F7513" w:rsidRDefault="003F7513" w:rsidP="003F7513">
      <w:pPr>
        <w:spacing w:after="0" w:line="240" w:lineRule="auto"/>
        <w:ind w:left="-284"/>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1.6. В главе 9 раздел 9.6. «Работы по озеленению территории и содержанию зеленых насаждений» изложить в следующей редакции:</w:t>
      </w:r>
    </w:p>
    <w:p w:rsidR="003F7513" w:rsidRPr="003F7513" w:rsidRDefault="003F7513" w:rsidP="003F7513">
      <w:pPr>
        <w:spacing w:after="0" w:line="240" w:lineRule="auto"/>
        <w:ind w:right="236" w:firstLine="708"/>
        <w:contextualSpacing/>
        <w:jc w:val="both"/>
        <w:rPr>
          <w:rFonts w:ascii="Times New Roman" w:hAnsi="Times New Roman"/>
          <w:bCs/>
          <w:sz w:val="20"/>
          <w:szCs w:val="20"/>
        </w:rPr>
      </w:pPr>
    </w:p>
    <w:p w:rsidR="003F7513" w:rsidRPr="003F7513" w:rsidRDefault="003F7513" w:rsidP="003F7513">
      <w:pPr>
        <w:spacing w:after="0" w:line="240" w:lineRule="auto"/>
        <w:ind w:right="236" w:firstLine="708"/>
        <w:contextualSpacing/>
        <w:jc w:val="both"/>
        <w:rPr>
          <w:rFonts w:ascii="Times New Roman" w:hAnsi="Times New Roman"/>
          <w:bCs/>
          <w:sz w:val="20"/>
          <w:szCs w:val="20"/>
        </w:rPr>
      </w:pPr>
      <w:r w:rsidRPr="003F7513">
        <w:rPr>
          <w:rFonts w:ascii="Times New Roman" w:hAnsi="Times New Roman"/>
          <w:bCs/>
          <w:sz w:val="20"/>
          <w:szCs w:val="20"/>
        </w:rPr>
        <w:t>«9.6.1</w:t>
      </w:r>
      <w:proofErr w:type="gramStart"/>
      <w:r w:rsidRPr="003F7513">
        <w:rPr>
          <w:rFonts w:ascii="Times New Roman" w:hAnsi="Times New Roman"/>
          <w:bCs/>
          <w:sz w:val="20"/>
          <w:szCs w:val="20"/>
        </w:rPr>
        <w:t xml:space="preserve"> К</w:t>
      </w:r>
      <w:proofErr w:type="gramEnd"/>
      <w:r w:rsidRPr="003F7513">
        <w:rPr>
          <w:rFonts w:ascii="Times New Roman" w:hAnsi="Times New Roman"/>
          <w:bCs/>
          <w:sz w:val="20"/>
          <w:szCs w:val="20"/>
        </w:rPr>
        <w:t xml:space="preserve"> зеленым насаждениям</w:t>
      </w:r>
      <w:r w:rsidRPr="003F7513">
        <w:rPr>
          <w:rFonts w:ascii="Times New Roman" w:hAnsi="Times New Roman"/>
          <w:sz w:val="20"/>
          <w:szCs w:val="20"/>
        </w:rPr>
        <w:t xml:space="preserve"> поселения относятся </w:t>
      </w:r>
      <w:r w:rsidRPr="003F7513">
        <w:rPr>
          <w:rFonts w:ascii="Times New Roman" w:hAnsi="Times New Roman"/>
          <w:sz w:val="20"/>
          <w:szCs w:val="20"/>
          <w:lang w:eastAsia="en-US"/>
        </w:rPr>
        <w:t>дикорастущие</w:t>
      </w:r>
      <w:r w:rsidRPr="003F7513">
        <w:rPr>
          <w:rFonts w:ascii="Times New Roman" w:hAnsi="Times New Roman"/>
          <w:spacing w:val="1"/>
          <w:sz w:val="20"/>
          <w:szCs w:val="20"/>
          <w:lang w:eastAsia="en-US"/>
        </w:rPr>
        <w:t xml:space="preserve"> </w:t>
      </w:r>
      <w:r w:rsidRPr="003F7513">
        <w:rPr>
          <w:rFonts w:ascii="Times New Roman" w:hAnsi="Times New Roman"/>
          <w:sz w:val="20"/>
          <w:szCs w:val="20"/>
          <w:lang w:eastAsia="en-US"/>
        </w:rPr>
        <w:t>и</w:t>
      </w:r>
      <w:r w:rsidRPr="003F7513">
        <w:rPr>
          <w:rFonts w:ascii="Times New Roman" w:hAnsi="Times New Roman"/>
          <w:spacing w:val="1"/>
          <w:sz w:val="20"/>
          <w:szCs w:val="20"/>
          <w:lang w:eastAsia="en-US"/>
        </w:rPr>
        <w:t xml:space="preserve"> искусственно </w:t>
      </w:r>
      <w:r w:rsidRPr="003F7513">
        <w:rPr>
          <w:rFonts w:ascii="Times New Roman" w:hAnsi="Times New Roman"/>
          <w:bCs/>
          <w:sz w:val="20"/>
          <w:szCs w:val="20"/>
        </w:rPr>
        <w:t>посажанные деревья и кустарники, травяной слои, газоны и цветы на всей территории поселения.</w:t>
      </w:r>
    </w:p>
    <w:p w:rsidR="003F7513" w:rsidRPr="003F7513" w:rsidRDefault="003F7513" w:rsidP="003F7513">
      <w:pPr>
        <w:spacing w:after="0" w:line="240" w:lineRule="auto"/>
        <w:ind w:right="236" w:firstLine="708"/>
        <w:contextualSpacing/>
        <w:jc w:val="both"/>
        <w:rPr>
          <w:rFonts w:ascii="Times New Roman" w:hAnsi="Times New Roman"/>
          <w:bCs/>
          <w:sz w:val="20"/>
          <w:szCs w:val="20"/>
        </w:rPr>
      </w:pPr>
      <w:r w:rsidRPr="003F7513">
        <w:rPr>
          <w:rFonts w:ascii="Times New Roman" w:hAnsi="Times New Roman"/>
          <w:bCs/>
          <w:sz w:val="20"/>
          <w:szCs w:val="20"/>
        </w:rPr>
        <w:t>В систему зеленых насаждений входят:</w:t>
      </w:r>
    </w:p>
    <w:p w:rsidR="003F7513" w:rsidRPr="003F7513" w:rsidRDefault="003F7513" w:rsidP="003F7513">
      <w:pPr>
        <w:spacing w:after="0" w:line="240" w:lineRule="auto"/>
        <w:ind w:right="236" w:firstLine="708"/>
        <w:contextualSpacing/>
        <w:jc w:val="both"/>
        <w:rPr>
          <w:rFonts w:ascii="Times New Roman" w:hAnsi="Times New Roman"/>
          <w:bCs/>
          <w:sz w:val="20"/>
          <w:szCs w:val="20"/>
        </w:rPr>
      </w:pPr>
      <w:r w:rsidRPr="003F7513">
        <w:rPr>
          <w:rFonts w:ascii="Times New Roman" w:hAnsi="Times New Roman"/>
          <w:bCs/>
          <w:sz w:val="20"/>
          <w:szCs w:val="20"/>
        </w:rPr>
        <w:t xml:space="preserve">насаждения общего пользования — насаждения, расположенные на территории лесов, парков, садов, аллей, улиц, скверов и бульваров поселения </w:t>
      </w:r>
    </w:p>
    <w:p w:rsidR="003F7513" w:rsidRPr="003F7513" w:rsidRDefault="003F7513" w:rsidP="003F7513">
      <w:pPr>
        <w:widowControl w:val="0"/>
        <w:tabs>
          <w:tab w:val="left" w:pos="0"/>
        </w:tabs>
        <w:autoSpaceDE w:val="0"/>
        <w:autoSpaceDN w:val="0"/>
        <w:spacing w:before="70" w:after="0" w:line="264" w:lineRule="auto"/>
        <w:ind w:right="207"/>
        <w:jc w:val="both"/>
        <w:rPr>
          <w:rFonts w:ascii="Times New Roman" w:hAnsi="Times New Roman"/>
          <w:bCs/>
          <w:sz w:val="20"/>
          <w:szCs w:val="20"/>
        </w:rPr>
      </w:pPr>
      <w:r w:rsidRPr="003F7513">
        <w:rPr>
          <w:rFonts w:ascii="Times New Roman" w:hAnsi="Times New Roman"/>
          <w:bCs/>
          <w:sz w:val="20"/>
          <w:szCs w:val="20"/>
        </w:rPr>
        <w:tab/>
        <w:t>внутриквартальные насаждения — насаждения, расположенные на территории детских садов, школ, микрорайонов, культурно-бытовых учреждений, жилых территориях;</w:t>
      </w:r>
    </w:p>
    <w:p w:rsidR="003F7513" w:rsidRPr="003F7513" w:rsidRDefault="003F7513" w:rsidP="003F7513">
      <w:pPr>
        <w:widowControl w:val="0"/>
        <w:tabs>
          <w:tab w:val="left" w:pos="9002"/>
        </w:tabs>
        <w:autoSpaceDE w:val="0"/>
        <w:autoSpaceDN w:val="0"/>
        <w:spacing w:after="0" w:line="319" w:lineRule="exact"/>
        <w:jc w:val="both"/>
        <w:outlineLvl w:val="0"/>
        <w:rPr>
          <w:rFonts w:ascii="Times New Roman" w:hAnsi="Times New Roman"/>
          <w:bCs/>
          <w:sz w:val="20"/>
          <w:szCs w:val="20"/>
        </w:rPr>
      </w:pPr>
      <w:r w:rsidRPr="003F7513">
        <w:rPr>
          <w:rFonts w:ascii="Times New Roman" w:hAnsi="Times New Roman"/>
          <w:bCs/>
          <w:sz w:val="20"/>
          <w:szCs w:val="20"/>
        </w:rPr>
        <w:t xml:space="preserve">         насаждения ограниченного пользования насаждения, - расположенные на территориях больниц, учебных заведений, промышленных предприятий, приусадебных, садовых и огородных участков. </w:t>
      </w:r>
    </w:p>
    <w:p w:rsidR="003F7513" w:rsidRPr="003F7513" w:rsidRDefault="003F7513" w:rsidP="003F7513">
      <w:pPr>
        <w:widowControl w:val="0"/>
        <w:tabs>
          <w:tab w:val="left" w:pos="2367"/>
        </w:tabs>
        <w:autoSpaceDE w:val="0"/>
        <w:autoSpaceDN w:val="0"/>
        <w:spacing w:before="30" w:after="0" w:line="240" w:lineRule="auto"/>
        <w:jc w:val="both"/>
        <w:rPr>
          <w:rFonts w:ascii="Times New Roman" w:hAnsi="Times New Roman"/>
          <w:bCs/>
          <w:sz w:val="20"/>
          <w:szCs w:val="20"/>
        </w:rPr>
      </w:pPr>
      <w:r w:rsidRPr="003F7513">
        <w:rPr>
          <w:rFonts w:ascii="Times New Roman" w:hAnsi="Times New Roman"/>
          <w:bCs/>
          <w:sz w:val="20"/>
          <w:szCs w:val="20"/>
        </w:rPr>
        <w:t>насаждения специального назначения — насаждения, расположенные на территориях санитарно-защитных зон, кладбищ, питомников.</w:t>
      </w:r>
    </w:p>
    <w:p w:rsidR="003F7513" w:rsidRPr="003F7513" w:rsidRDefault="003F7513" w:rsidP="003F7513">
      <w:pPr>
        <w:spacing w:after="0" w:line="240" w:lineRule="auto"/>
        <w:jc w:val="both"/>
        <w:rPr>
          <w:rFonts w:ascii="Times New Roman" w:hAnsi="Times New Roman"/>
          <w:bCs/>
          <w:sz w:val="20"/>
          <w:szCs w:val="20"/>
        </w:rPr>
      </w:pPr>
      <w:r w:rsidRPr="003F7513">
        <w:rPr>
          <w:rFonts w:ascii="Times New Roman" w:hAnsi="Times New Roman"/>
          <w:bCs/>
          <w:sz w:val="20"/>
          <w:szCs w:val="20"/>
        </w:rPr>
        <w:t xml:space="preserve"> </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9.6.2.</w:t>
      </w:r>
      <w:r w:rsidRPr="003F7513">
        <w:rPr>
          <w:rFonts w:ascii="Times New Roman" w:hAnsi="Times New Roman"/>
          <w:sz w:val="20"/>
          <w:szCs w:val="20"/>
        </w:rPr>
        <w:t xml:space="preserve">  </w:t>
      </w:r>
      <w:r w:rsidRPr="003F7513">
        <w:rPr>
          <w:rFonts w:ascii="Times New Roman" w:hAnsi="Times New Roman"/>
          <w:bCs/>
          <w:sz w:val="20"/>
          <w:szCs w:val="20"/>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F7513" w:rsidRPr="003F7513" w:rsidRDefault="003F7513" w:rsidP="003F7513">
      <w:pPr>
        <w:spacing w:after="0" w:line="240" w:lineRule="auto"/>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9.6.3.  </w:t>
      </w:r>
      <w:proofErr w:type="gramStart"/>
      <w:r w:rsidRPr="003F7513">
        <w:rPr>
          <w:rFonts w:ascii="Times New Roman" w:hAnsi="Times New Roman"/>
          <w:bCs/>
          <w:sz w:val="20"/>
          <w:szCs w:val="20"/>
        </w:rPr>
        <w:t>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 пользовании, а также придомовой и прилегающей территориях, и осуществлять контроль</w:t>
      </w:r>
      <w:r w:rsidRPr="003F7513">
        <w:rPr>
          <w:rFonts w:ascii="Times New Roman" w:hAnsi="Times New Roman"/>
          <w:bCs/>
          <w:i/>
          <w:sz w:val="20"/>
          <w:szCs w:val="20"/>
        </w:rPr>
        <w:t xml:space="preserve"> </w:t>
      </w:r>
      <w:r w:rsidRPr="003F7513">
        <w:rPr>
          <w:rFonts w:ascii="Times New Roman" w:hAnsi="Times New Roman"/>
          <w:bCs/>
          <w:iCs/>
          <w:sz w:val="20"/>
          <w:szCs w:val="20"/>
        </w:rPr>
        <w:t>за</w:t>
      </w:r>
      <w:r w:rsidRPr="003F7513">
        <w:rPr>
          <w:rFonts w:ascii="Times New Roman" w:hAnsi="Times New Roman"/>
          <w:bCs/>
          <w:sz w:val="20"/>
          <w:szCs w:val="20"/>
        </w:rPr>
        <w:t xml:space="preserve"> состоянием соответствующих зеленых насаждений, обеспечивать их удовлетворительное состояние и развитие в том числе:</w:t>
      </w:r>
      <w:proofErr w:type="gramEnd"/>
    </w:p>
    <w:p w:rsidR="003F7513" w:rsidRPr="003F7513" w:rsidRDefault="003F7513" w:rsidP="003F7513">
      <w:pPr>
        <w:spacing w:after="0" w:line="240" w:lineRule="auto"/>
        <w:jc w:val="both"/>
        <w:rPr>
          <w:rFonts w:ascii="Times New Roman" w:hAnsi="Times New Roman"/>
          <w:bCs/>
          <w:sz w:val="20"/>
          <w:szCs w:val="20"/>
        </w:rPr>
      </w:pPr>
      <w:r w:rsidRPr="003F7513">
        <w:rPr>
          <w:rFonts w:ascii="Times New Roman" w:hAnsi="Times New Roman"/>
          <w:bCs/>
          <w:sz w:val="20"/>
          <w:szCs w:val="2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F7513" w:rsidRPr="003F7513" w:rsidRDefault="003F7513" w:rsidP="003F7513">
      <w:pPr>
        <w:spacing w:after="0" w:line="240" w:lineRule="auto"/>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9.6.4. Газоны необходимо содержать в надлежащем состоянии (стричь, скашивать). Обыкновенные газоны скашивают при высоте травостоя 10-15 см., но не реже 1раза в 2 месяца. Скошенная трава с территории удаляется в течение трех суток со дня проведения покоса. </w:t>
      </w:r>
    </w:p>
    <w:p w:rsidR="003F7513" w:rsidRPr="003F7513" w:rsidRDefault="003F7513" w:rsidP="003F7513">
      <w:pPr>
        <w:spacing w:after="0" w:line="240" w:lineRule="auto"/>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9.6.5. Погибшие цветы в цветниках и вазонах должны </w:t>
      </w:r>
      <w:proofErr w:type="gramStart"/>
      <w:r w:rsidRPr="003F7513">
        <w:rPr>
          <w:rFonts w:ascii="Times New Roman" w:hAnsi="Times New Roman"/>
          <w:bCs/>
          <w:sz w:val="20"/>
          <w:szCs w:val="20"/>
        </w:rPr>
        <w:t>удалятся</w:t>
      </w:r>
      <w:proofErr w:type="gramEnd"/>
      <w:r w:rsidRPr="003F7513">
        <w:rPr>
          <w:rFonts w:ascii="Times New Roman" w:hAnsi="Times New Roman"/>
          <w:bCs/>
          <w:sz w:val="20"/>
          <w:szCs w:val="20"/>
        </w:rPr>
        <w:t xml:space="preserve">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 вечернее время по мере необходимости. Части деревьев, кустарников вывозятся с территории одновременно с проведением вырубки.</w:t>
      </w:r>
    </w:p>
    <w:p w:rsidR="003F7513" w:rsidRPr="003F7513" w:rsidRDefault="003F7513" w:rsidP="003F7513">
      <w:pPr>
        <w:spacing w:after="0" w:line="240" w:lineRule="auto"/>
        <w:ind w:firstLine="708"/>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lastRenderedPageBreak/>
        <w:t>9.6.6. В садах, парках, скверах, лесах и па иных территориях, относящихся к местам общественного пользования, где имеются зеленые насаждения, запрещается:</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ходить и лежать на газонах и в молодых лесных посадках;</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ломать деревья, кустарники, сучья и ветви, срывать листья и цветы, сбивать и собирать плоды;</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разводить костры, устанавливать мангалы, разбивать палатки;</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 сжигать листву, траву, части деревьев и кустарника; </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засорять газоны, цветники, дорожки и водоемы;</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портить скульптуры, скамейки, ограды;</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ездить на велосипедах, мотоциклах, лошадях, тракторах и автомашинах;</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парковать автотранспортные средства на газонах;</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пасти скот;</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производить строительные и ремонтные работы без ограждений насаждений щитами, гарантирующими защиту их от повреждений;</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обнажать корни деревьев на расстоянии ближе 1,5 м от ствола и засыпать шейки деревьев землей или строительным мусором;</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добывать растительную землю, песок и производить другие раскопки;</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выгуливать и отпускать с поводка собак в парках, лесопарках, скверах и иных территориях зеленых насаждений;</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w:t>
      </w:r>
      <w:proofErr w:type="gramStart"/>
      <w:r w:rsidRPr="003F7513">
        <w:rPr>
          <w:rFonts w:ascii="Times New Roman" w:hAnsi="Times New Roman"/>
          <w:bCs/>
          <w:sz w:val="20"/>
          <w:szCs w:val="20"/>
        </w:rPr>
        <w:t>дств сп</w:t>
      </w:r>
      <w:proofErr w:type="gramEnd"/>
      <w:r w:rsidRPr="003F7513">
        <w:rPr>
          <w:rFonts w:ascii="Times New Roman" w:hAnsi="Times New Roman"/>
          <w:bCs/>
          <w:sz w:val="20"/>
          <w:szCs w:val="20"/>
        </w:rPr>
        <w:t>ециальных служб.</w:t>
      </w:r>
    </w:p>
    <w:p w:rsidR="003F7513" w:rsidRPr="003F7513" w:rsidRDefault="003F7513" w:rsidP="003F7513">
      <w:pPr>
        <w:spacing w:after="0" w:line="240" w:lineRule="auto"/>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9.6.7. Обслуживающие организации, собственники, владельцы, пользователи, арендаторы земельных участков, на территории которых находится зеленые насаждения, обязаны:      </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проводить своевременный ремонт ограждений зеленых насаждений.</w:t>
      </w:r>
    </w:p>
    <w:p w:rsidR="003F7513" w:rsidRPr="003F7513" w:rsidRDefault="003F7513" w:rsidP="003F7513">
      <w:pPr>
        <w:spacing w:after="0" w:line="240" w:lineRule="auto"/>
        <w:jc w:val="both"/>
        <w:rPr>
          <w:rFonts w:ascii="Times New Roman" w:hAnsi="Times New Roman"/>
          <w:bCs/>
          <w:sz w:val="20"/>
          <w:szCs w:val="20"/>
        </w:rPr>
      </w:pPr>
      <w:r w:rsidRPr="003F7513">
        <w:rPr>
          <w:rFonts w:ascii="Times New Roman" w:hAnsi="Times New Roman"/>
          <w:bCs/>
          <w:sz w:val="20"/>
          <w:szCs w:val="20"/>
        </w:rPr>
        <w:tab/>
        <w:t xml:space="preserve">- Обеспечивать квалифицированный уход за зелеными насаждениями, осуществлять систематический покос газонов и иной травянистой растительности в соответствии с настоящими Правилами. </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производить    посадки   деревьев и кустарников в соответствии с утвержденной и согласованной в установленном порядке проектной документации (или проектом комплексного благоустройства территории) с привлечением специализированной организации;</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 обеспечивать подготовку к зиме зеленых насаждений. </w:t>
      </w:r>
    </w:p>
    <w:p w:rsidR="003F7513" w:rsidRPr="003F7513" w:rsidRDefault="003F7513" w:rsidP="003F7513">
      <w:pPr>
        <w:spacing w:after="0" w:line="240" w:lineRule="auto"/>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3F7513" w:rsidRPr="003F7513" w:rsidRDefault="003F7513" w:rsidP="003F7513">
      <w:pPr>
        <w:spacing w:after="0" w:line="240" w:lineRule="auto"/>
        <w:jc w:val="both"/>
        <w:rPr>
          <w:rFonts w:ascii="Times New Roman" w:hAnsi="Times New Roman"/>
          <w:bCs/>
          <w:sz w:val="20"/>
          <w:szCs w:val="20"/>
        </w:rPr>
      </w:pPr>
      <w:r w:rsidRPr="003F7513">
        <w:rPr>
          <w:rFonts w:ascii="Times New Roman" w:hAnsi="Times New Roman"/>
          <w:bCs/>
          <w:sz w:val="20"/>
          <w:szCs w:val="20"/>
        </w:rPr>
        <w:t xml:space="preserve"> </w:t>
      </w: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9.6.9.  </w:t>
      </w:r>
      <w:proofErr w:type="gramStart"/>
      <w:r w:rsidRPr="003F7513">
        <w:rPr>
          <w:rFonts w:ascii="Times New Roman" w:hAnsi="Times New Roman"/>
          <w:bCs/>
          <w:sz w:val="20"/>
          <w:szCs w:val="20"/>
        </w:rPr>
        <w:t xml:space="preserve">Снос, в том числе сухостойных и больных деревьев и кустарников, посадка или пересадка деревьев и кустарников, формирование кроны зеленого насаждения, санитарная обрезка деревьев и кустарников производится заинтересованным лицом с разрешения Администрации поселения, за исключением производства указанных в настоящем подпункте действий на территории индивидуальной жилой застройки, </w:t>
      </w:r>
      <w:bookmarkStart w:id="5" w:name="_Hlk102911523"/>
      <w:r w:rsidRPr="003F7513">
        <w:rPr>
          <w:rFonts w:ascii="Times New Roman" w:hAnsi="Times New Roman"/>
          <w:bCs/>
          <w:sz w:val="20"/>
          <w:szCs w:val="20"/>
        </w:rPr>
        <w:t>садоводческих и огороднических некоммерческих объединений граждан.</w:t>
      </w:r>
      <w:bookmarkEnd w:id="5"/>
      <w:proofErr w:type="gramEnd"/>
    </w:p>
    <w:p w:rsidR="003F7513" w:rsidRPr="003F7513" w:rsidRDefault="003F7513" w:rsidP="003F7513">
      <w:pPr>
        <w:spacing w:after="0" w:line="240" w:lineRule="auto"/>
        <w:ind w:firstLine="708"/>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9.6.10. Снос деревьев, кроме ценных пород деревьев, и кустарников в зоне индивидуальной застройки, садоводческих и огороднических некоммерческих объединений граждан, осуществляется собственниками, пользователями, арендаторами земельных участков самостоятельно за счет собственных средств.</w:t>
      </w:r>
    </w:p>
    <w:p w:rsidR="003F7513" w:rsidRPr="003F7513" w:rsidRDefault="003F7513" w:rsidP="003F7513">
      <w:pPr>
        <w:spacing w:after="0" w:line="240" w:lineRule="auto"/>
        <w:ind w:firstLine="708"/>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9.6.11. Обследование, учет и клеймение деревьев (кустарников), подлежащих сносу, должны производиться комиссией, создаваемой Администрацией поселения, и оформляться соответствующим актом. Если при обследовании будет установлено, что уничтожение деревьев (кустарников) произошло, но вине </w:t>
      </w:r>
      <w:r w:rsidRPr="003F7513">
        <w:rPr>
          <w:rFonts w:ascii="Times New Roman" w:hAnsi="Times New Roman"/>
          <w:bCs/>
          <w:sz w:val="20"/>
          <w:szCs w:val="20"/>
        </w:rPr>
        <w:lastRenderedPageBreak/>
        <w:t xml:space="preserve">отдельных физических или юридических лиц, то лица, осуществившие данный снос, обязаны компенсировать восстановительную стоимость в бюджет поселения и восстановить нарушенное благоустройство по согласованию с Администрацией поселения. </w:t>
      </w:r>
    </w:p>
    <w:p w:rsidR="003F7513" w:rsidRPr="003F7513" w:rsidRDefault="003F7513" w:rsidP="003F7513">
      <w:pPr>
        <w:spacing w:after="0" w:line="240" w:lineRule="auto"/>
        <w:ind w:firstLine="708"/>
        <w:jc w:val="both"/>
        <w:rPr>
          <w:rFonts w:ascii="Times New Roman" w:hAnsi="Times New Roman"/>
          <w:bCs/>
          <w:sz w:val="20"/>
          <w:szCs w:val="20"/>
        </w:rPr>
      </w:pPr>
    </w:p>
    <w:p w:rsidR="003F7513" w:rsidRPr="003F7513" w:rsidRDefault="003F7513" w:rsidP="003F7513">
      <w:pPr>
        <w:spacing w:after="0" w:line="240" w:lineRule="auto"/>
        <w:ind w:firstLine="708"/>
        <w:jc w:val="both"/>
        <w:rPr>
          <w:rFonts w:ascii="Times New Roman" w:hAnsi="Times New Roman"/>
          <w:bCs/>
          <w:sz w:val="20"/>
          <w:szCs w:val="20"/>
        </w:rPr>
      </w:pPr>
      <w:r w:rsidRPr="003F7513">
        <w:rPr>
          <w:rFonts w:ascii="Times New Roman" w:hAnsi="Times New Roman"/>
          <w:bCs/>
          <w:sz w:val="20"/>
          <w:szCs w:val="20"/>
        </w:rPr>
        <w:t xml:space="preserve">9.6.12. За вынужденный снос зеленых насаждений, связанных с застройкой поселения и прокладкой подземных коммуникаций, восстановительная стоимость возмещается застройщиком. Восстановление уничтоженных при застройке объектов зеленых насаждений застройщик обязан учитывать в смете на строительство сооружений и коммуникаций. Снос и пересадка зеленых насаждений производится силами и средствами застройщика. Застройщик вправе заключить договоры со специализированными организациями на выполнение указанных выше видов работ. </w:t>
      </w:r>
    </w:p>
    <w:p w:rsidR="003F7513" w:rsidRPr="003F7513" w:rsidRDefault="003F7513" w:rsidP="003F7513">
      <w:pPr>
        <w:spacing w:after="0" w:line="240" w:lineRule="auto"/>
        <w:jc w:val="both"/>
        <w:rPr>
          <w:rFonts w:ascii="Times New Roman" w:hAnsi="Times New Roman"/>
          <w:bCs/>
          <w:sz w:val="20"/>
          <w:szCs w:val="20"/>
        </w:rPr>
      </w:pPr>
      <w:r w:rsidRPr="003F7513">
        <w:rPr>
          <w:rFonts w:ascii="Times New Roman" w:hAnsi="Times New Roman"/>
          <w:bCs/>
          <w:sz w:val="20"/>
          <w:szCs w:val="20"/>
        </w:rPr>
        <w:tab/>
      </w:r>
      <w:proofErr w:type="gramStart"/>
      <w:r w:rsidRPr="003F7513">
        <w:rPr>
          <w:rFonts w:ascii="Times New Roman" w:hAnsi="Times New Roman"/>
          <w:bCs/>
          <w:sz w:val="20"/>
          <w:szCs w:val="20"/>
        </w:rPr>
        <w:t xml:space="preserve">Во всех случаях, связанных со сносом, пересадкой, повреждением и уничтожением газонов, садовых дорожек, площадок и т.п., попадающих в зону производства работ, застройщик предусматривает в смете восстановительною стоимость за ущерб, наносимый зеленому фонду и дополнительную стоимость работ по их восстановлению.              </w:t>
      </w:r>
      <w:proofErr w:type="gramEnd"/>
    </w:p>
    <w:p w:rsidR="003F7513" w:rsidRPr="003F7513" w:rsidRDefault="003F7513" w:rsidP="003F7513">
      <w:pPr>
        <w:spacing w:after="0" w:line="240" w:lineRule="auto"/>
        <w:ind w:firstLine="567"/>
        <w:jc w:val="both"/>
        <w:rPr>
          <w:rFonts w:ascii="Times New Roman" w:hAnsi="Times New Roman"/>
          <w:bCs/>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bCs/>
          <w:sz w:val="20"/>
          <w:szCs w:val="20"/>
        </w:rPr>
        <w:t>9.6.13. Запрещается самовольная вырубка деревьев, кустарников и порча других зеленых насаждений. Снос зеленых насаждений без согласования с Администрацией поселения,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roofErr w:type="gramStart"/>
      <w:r w:rsidRPr="003F7513">
        <w:rPr>
          <w:rFonts w:ascii="Times New Roman" w:hAnsi="Times New Roman"/>
          <w:bCs/>
          <w:sz w:val="20"/>
          <w:szCs w:val="20"/>
        </w:rPr>
        <w:t xml:space="preserve">.»        </w:t>
      </w:r>
      <w:proofErr w:type="gramEnd"/>
    </w:p>
    <w:p w:rsidR="003F7513" w:rsidRPr="003F7513" w:rsidRDefault="003F7513" w:rsidP="003F7513">
      <w:pPr>
        <w:spacing w:after="0" w:line="240" w:lineRule="auto"/>
        <w:ind w:firstLine="567"/>
        <w:jc w:val="both"/>
        <w:rPr>
          <w:rFonts w:ascii="Times New Roman" w:hAnsi="Times New Roman"/>
          <w:b/>
          <w:sz w:val="20"/>
          <w:szCs w:val="20"/>
        </w:rPr>
      </w:pPr>
      <w:bookmarkStart w:id="6" w:name="_Hlk22219667"/>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1.7. Главу 9 дополнить разделом 9.12. «Площадки накопления твердых коммунальных отходов» следующего содержания:</w:t>
      </w:r>
    </w:p>
    <w:bookmarkEnd w:id="6"/>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 xml:space="preserve">«9.12.1. На территории поселения организуются площадки накопления твердых коммунальных отходов (далее – контейнерные площадки). </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9.12.2. 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9.12.3.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sidRPr="003F7513">
        <w:rPr>
          <w:rFonts w:ascii="Times New Roman" w:hAnsi="Times New Roman"/>
          <w:sz w:val="20"/>
          <w:szCs w:val="20"/>
          <w:highlight w:val="yellow"/>
        </w:rPr>
        <w:t xml:space="preserve"> </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9.12.4.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sz w:val="20"/>
          <w:szCs w:val="20"/>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9.12.5.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9.12.6.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sidRPr="003F7513">
        <w:rPr>
          <w:rFonts w:ascii="Times New Roman" w:hAnsi="Times New Roman"/>
          <w:sz w:val="20"/>
          <w:szCs w:val="20"/>
        </w:rPr>
        <w:t xml:space="preserve"> </w:t>
      </w:r>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lastRenderedPageBreak/>
        <w:t>9.12.7.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3F7513" w:rsidRPr="003F7513" w:rsidRDefault="003F7513" w:rsidP="003F7513">
      <w:pPr>
        <w:spacing w:after="0" w:line="240" w:lineRule="auto"/>
        <w:ind w:firstLine="567"/>
        <w:jc w:val="both"/>
        <w:rPr>
          <w:rFonts w:ascii="Times New Roman" w:hAnsi="Times New Roman"/>
          <w:bCs/>
          <w:color w:val="000000"/>
          <w:sz w:val="20"/>
          <w:szCs w:val="20"/>
        </w:rPr>
      </w:pPr>
      <w:proofErr w:type="gramStart"/>
      <w:r w:rsidRPr="003F7513">
        <w:rPr>
          <w:rFonts w:ascii="Times New Roman" w:hAnsi="Times New Roman"/>
          <w:bCs/>
          <w:color w:val="000000"/>
          <w:sz w:val="20"/>
          <w:szCs w:val="20"/>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roofErr w:type="gramEnd"/>
    </w:p>
    <w:p w:rsidR="003F7513" w:rsidRPr="003F7513" w:rsidRDefault="003F7513" w:rsidP="003F7513">
      <w:pPr>
        <w:spacing w:after="0" w:line="240" w:lineRule="auto"/>
        <w:ind w:firstLine="567"/>
        <w:jc w:val="both"/>
        <w:rPr>
          <w:rFonts w:ascii="Times New Roman" w:hAnsi="Times New Roman"/>
          <w:bCs/>
          <w:color w:val="000000"/>
          <w:sz w:val="20"/>
          <w:szCs w:val="20"/>
        </w:rPr>
      </w:pPr>
    </w:p>
    <w:p w:rsidR="003F7513" w:rsidRPr="003F7513" w:rsidRDefault="003F7513" w:rsidP="003F7513">
      <w:pPr>
        <w:spacing w:after="0" w:line="240" w:lineRule="auto"/>
        <w:ind w:firstLine="567"/>
        <w:jc w:val="both"/>
        <w:rPr>
          <w:rFonts w:ascii="Times New Roman" w:hAnsi="Times New Roman"/>
          <w:bCs/>
          <w:color w:val="000000"/>
          <w:sz w:val="20"/>
          <w:szCs w:val="20"/>
        </w:rPr>
      </w:pPr>
      <w:r w:rsidRPr="003F7513">
        <w:rPr>
          <w:rFonts w:ascii="Times New Roman" w:hAnsi="Times New Roman"/>
          <w:bCs/>
          <w:color w:val="000000"/>
          <w:sz w:val="20"/>
          <w:szCs w:val="20"/>
        </w:rPr>
        <w:t xml:space="preserve">9.12.8. </w:t>
      </w:r>
      <w:proofErr w:type="gramStart"/>
      <w:r w:rsidRPr="003F7513">
        <w:rPr>
          <w:rFonts w:ascii="Times New Roman" w:hAnsi="Times New Roman"/>
          <w:bCs/>
          <w:color w:val="000000"/>
          <w:sz w:val="20"/>
          <w:szCs w:val="20"/>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Pr="003F7513">
        <w:rPr>
          <w:rFonts w:ascii="Times New Roman" w:hAnsi="Times New Roman"/>
          <w:bCs/>
          <w:color w:val="000000"/>
          <w:sz w:val="20"/>
          <w:szCs w:val="20"/>
        </w:rPr>
        <w:t>, вреда животным, растениям и окружающей среде</w:t>
      </w:r>
      <w:proofErr w:type="gramStart"/>
      <w:r w:rsidRPr="003F7513">
        <w:rPr>
          <w:rFonts w:ascii="Times New Roman" w:hAnsi="Times New Roman"/>
          <w:bCs/>
          <w:color w:val="000000"/>
          <w:sz w:val="20"/>
          <w:szCs w:val="20"/>
        </w:rPr>
        <w:t>.»</w:t>
      </w:r>
      <w:proofErr w:type="gramEnd"/>
    </w:p>
    <w:p w:rsidR="003F7513" w:rsidRPr="003F7513" w:rsidRDefault="003F7513" w:rsidP="003F7513">
      <w:pPr>
        <w:spacing w:after="0" w:line="240" w:lineRule="auto"/>
        <w:jc w:val="both"/>
        <w:rPr>
          <w:rFonts w:ascii="Times New Roman" w:hAnsi="Times New Roman"/>
          <w:b/>
          <w:bCs/>
          <w:color w:val="000000"/>
          <w:sz w:val="20"/>
          <w:szCs w:val="20"/>
        </w:rPr>
      </w:pPr>
    </w:p>
    <w:p w:rsidR="003F7513" w:rsidRPr="003F7513" w:rsidRDefault="003F7513" w:rsidP="003F7513">
      <w:pPr>
        <w:spacing w:after="0" w:line="240" w:lineRule="auto"/>
        <w:ind w:firstLine="567"/>
        <w:jc w:val="both"/>
        <w:rPr>
          <w:rFonts w:ascii="Times New Roman" w:hAnsi="Times New Roman"/>
          <w:b/>
          <w:sz w:val="20"/>
          <w:szCs w:val="20"/>
        </w:rPr>
      </w:pPr>
      <w:r w:rsidRPr="003F7513">
        <w:rPr>
          <w:rFonts w:ascii="Times New Roman" w:hAnsi="Times New Roman"/>
          <w:b/>
          <w:sz w:val="20"/>
          <w:szCs w:val="20"/>
        </w:rPr>
        <w:t>1.8. Глава 12. раздел 12.2 «Наружная вывеска» изложить в следующей редакции:</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«12.2.1.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12.2.2. К вывескам предъявляются следующие требования: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3) вывески должны размещаться на участке фасада, свободном от архитектурных деталей;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3F7513">
        <w:rPr>
          <w:rFonts w:ascii="Times New Roman" w:hAnsi="Times New Roman"/>
          <w:sz w:val="20"/>
          <w:szCs w:val="20"/>
        </w:rPr>
        <w:t>ии у ю</w:t>
      </w:r>
      <w:proofErr w:type="gramEnd"/>
      <w:r w:rsidRPr="003F7513">
        <w:rPr>
          <w:rFonts w:ascii="Times New Roman" w:hAnsi="Times New Roman"/>
          <w:sz w:val="20"/>
          <w:szCs w:val="20"/>
        </w:rPr>
        <w:t>ридического лица, индивидуального предпринимателя соответствующих прав, предусмотренных законодательством;</w:t>
      </w:r>
    </w:p>
    <w:p w:rsidR="003F7513" w:rsidRPr="003F7513" w:rsidRDefault="003F7513" w:rsidP="003F7513">
      <w:pPr>
        <w:tabs>
          <w:tab w:val="left" w:pos="426"/>
        </w:tabs>
        <w:spacing w:after="0" w:line="240" w:lineRule="auto"/>
        <w:ind w:firstLine="567"/>
        <w:jc w:val="both"/>
        <w:outlineLvl w:val="0"/>
        <w:rPr>
          <w:rFonts w:ascii="Times New Roman" w:hAnsi="Times New Roman"/>
          <w:sz w:val="20"/>
          <w:szCs w:val="20"/>
        </w:rPr>
      </w:pPr>
      <w:r w:rsidRPr="003F7513">
        <w:rPr>
          <w:rFonts w:ascii="Times New Roman" w:hAnsi="Times New Roman"/>
          <w:sz w:val="20"/>
          <w:szCs w:val="20"/>
        </w:rPr>
        <w:t>6)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3F7513" w:rsidRPr="003F7513" w:rsidRDefault="003F7513" w:rsidP="003F7513">
      <w:pPr>
        <w:tabs>
          <w:tab w:val="left" w:pos="426"/>
        </w:tabs>
        <w:spacing w:after="0" w:line="240" w:lineRule="auto"/>
        <w:ind w:firstLine="567"/>
        <w:jc w:val="both"/>
        <w:outlineLvl w:val="0"/>
        <w:rPr>
          <w:rFonts w:ascii="Times New Roman" w:hAnsi="Times New Roman"/>
          <w:sz w:val="20"/>
          <w:szCs w:val="20"/>
        </w:rPr>
      </w:pPr>
      <w:r w:rsidRPr="003F7513">
        <w:rPr>
          <w:rFonts w:ascii="Times New Roman" w:hAnsi="Times New Roman"/>
          <w:sz w:val="20"/>
          <w:szCs w:val="20"/>
        </w:rPr>
        <w:t>- надпись желательно размещать в одну строку, и только в крайних случаях разрешается использовать две строки;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7)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3F7513" w:rsidRPr="003F7513" w:rsidRDefault="003F7513" w:rsidP="003F7513">
      <w:pPr>
        <w:tabs>
          <w:tab w:val="left" w:pos="426"/>
        </w:tabs>
        <w:spacing w:after="0" w:line="240" w:lineRule="auto"/>
        <w:ind w:firstLine="567"/>
        <w:jc w:val="both"/>
        <w:outlineLvl w:val="0"/>
        <w:rPr>
          <w:rFonts w:ascii="Times New Roman" w:hAnsi="Times New Roman"/>
          <w:sz w:val="20"/>
          <w:szCs w:val="20"/>
        </w:rPr>
      </w:pPr>
      <w:r w:rsidRPr="003F7513">
        <w:rPr>
          <w:rFonts w:ascii="Times New Roman" w:hAnsi="Times New Roman"/>
          <w:sz w:val="20"/>
          <w:szCs w:val="20"/>
        </w:rPr>
        <w:t>- размещение наружной вывески не должно закрывать дорожный знак или адресную табличку;</w:t>
      </w:r>
    </w:p>
    <w:p w:rsidR="003F7513" w:rsidRPr="003F7513" w:rsidRDefault="003F7513" w:rsidP="003F7513">
      <w:pPr>
        <w:tabs>
          <w:tab w:val="left" w:pos="426"/>
        </w:tabs>
        <w:spacing w:after="0" w:line="240" w:lineRule="auto"/>
        <w:ind w:firstLine="567"/>
        <w:jc w:val="both"/>
        <w:outlineLvl w:val="0"/>
        <w:rPr>
          <w:rFonts w:ascii="Times New Roman" w:hAnsi="Times New Roman"/>
          <w:sz w:val="20"/>
          <w:szCs w:val="20"/>
        </w:rPr>
      </w:pPr>
      <w:r w:rsidRPr="003F7513">
        <w:rPr>
          <w:rFonts w:ascii="Times New Roman" w:hAnsi="Times New Roman"/>
          <w:sz w:val="20"/>
          <w:szCs w:val="20"/>
        </w:rPr>
        <w:t>- вся конструкция вывески должна выдерживать воздействие атмосферных явлений, таких как сильный ветер и влага.</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12.2.3. Юридическое лицо, индивидуальный предприниматель устанавливает на здании, сооружении одну вывеску в соответствии с настоящим пунктом.</w:t>
      </w:r>
    </w:p>
    <w:p w:rsidR="003F7513" w:rsidRPr="003F7513" w:rsidRDefault="003F7513" w:rsidP="003F7513">
      <w:pPr>
        <w:spacing w:after="0" w:line="240" w:lineRule="auto"/>
        <w:ind w:firstLine="567"/>
        <w:jc w:val="both"/>
        <w:rPr>
          <w:rFonts w:ascii="Times New Roman" w:hAnsi="Times New Roman"/>
          <w:sz w:val="20"/>
          <w:szCs w:val="20"/>
        </w:rPr>
      </w:pPr>
      <w:proofErr w:type="gramStart"/>
      <w:r w:rsidRPr="003F7513">
        <w:rPr>
          <w:rFonts w:ascii="Times New Roman" w:hAnsi="Times New Roman"/>
          <w:sz w:val="20"/>
          <w:szCs w:val="2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3F7513">
        <w:rPr>
          <w:rFonts w:ascii="Times New Roman" w:hAnsi="Times New Roman"/>
          <w:sz w:val="20"/>
          <w:szCs w:val="20"/>
        </w:rPr>
        <w:t>, индивидуальным предпринимателем торговли, оказания услуг, выполнения работ вне его места нахождения.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lastRenderedPageBreak/>
        <w:t>12.2.4. Вывески в форме настенных конструкций и консольных конструкций, предусмотренные, размещаются: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не выше линии второго этажа (линии перекрытий между первым и вторым этажами) зданий, сооружений;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12.2.5. Вывески в форме настенных конструкций, размещаются над входом или окнами (витринами) помещений, занимаемых юридическим лицом (индивидуальным предпринимателем).</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12.2.6. </w:t>
      </w:r>
      <w:proofErr w:type="gramStart"/>
      <w:r w:rsidRPr="003F7513">
        <w:rPr>
          <w:rFonts w:ascii="Times New Roman" w:hAnsi="Times New Roman"/>
          <w:sz w:val="20"/>
          <w:szCs w:val="20"/>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12.2.7.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Высота вывесок, размещаемых на крышах зданий, сооружений, должна быть:</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не более 0,8 м для 1-2-этажных объектов;</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не более 1,2 м для 3-5-этажных объектов.</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12.2.8.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Установка и эксплуатация таких вывесок без проектной документации не допускается.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12.2.9. Не допускается:</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размещение вывесок, не соответствующих требованиям настоящих Правил;</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размещение вывесок на козырьках, лоджиях, балконах и эркерах зданий;</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 размещение вывесок в виде надувных конструкций, </w:t>
      </w:r>
      <w:proofErr w:type="spellStart"/>
      <w:r w:rsidRPr="003F7513">
        <w:rPr>
          <w:rFonts w:ascii="Times New Roman" w:hAnsi="Times New Roman"/>
          <w:sz w:val="20"/>
          <w:szCs w:val="20"/>
        </w:rPr>
        <w:t>штендеров</w:t>
      </w:r>
      <w:proofErr w:type="spellEnd"/>
      <w:r w:rsidRPr="003F7513">
        <w:rPr>
          <w:rFonts w:ascii="Times New Roman" w:hAnsi="Times New Roman"/>
          <w:sz w:val="20"/>
          <w:szCs w:val="20"/>
        </w:rPr>
        <w:t>.</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12.2.10.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w:t>
      </w:r>
      <w:r w:rsidRPr="003F7513">
        <w:rPr>
          <w:rFonts w:ascii="Times New Roman" w:hAnsi="Times New Roman"/>
          <w:sz w:val="20"/>
          <w:szCs w:val="20"/>
        </w:rPr>
        <w:lastRenderedPageBreak/>
        <w:t>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12.2.11.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roofErr w:type="gramStart"/>
      <w:r w:rsidRPr="003F7513">
        <w:rPr>
          <w:rFonts w:ascii="Times New Roman" w:hAnsi="Times New Roman"/>
          <w:sz w:val="20"/>
          <w:szCs w:val="20"/>
        </w:rPr>
        <w:t>.»</w:t>
      </w:r>
      <w:proofErr w:type="gramEnd"/>
    </w:p>
    <w:bookmarkEnd w:id="3"/>
    <w:p w:rsidR="003F7513" w:rsidRPr="003F7513" w:rsidRDefault="003F7513" w:rsidP="003F7513">
      <w:pPr>
        <w:spacing w:after="0" w:line="240" w:lineRule="auto"/>
        <w:ind w:firstLine="567"/>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b/>
          <w:bCs/>
          <w:sz w:val="20"/>
          <w:szCs w:val="20"/>
        </w:rPr>
      </w:pPr>
      <w:r w:rsidRPr="003F7513">
        <w:rPr>
          <w:rFonts w:ascii="Times New Roman" w:hAnsi="Times New Roman"/>
          <w:b/>
          <w:bCs/>
          <w:sz w:val="20"/>
          <w:szCs w:val="20"/>
        </w:rPr>
        <w:t>1.9. Дополнить главой 15 «Контроль и ответственность в сфере благоустройства территории поселения» следующего содержания:</w:t>
      </w: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 «15.1. </w:t>
      </w:r>
      <w:proofErr w:type="gramStart"/>
      <w:r w:rsidRPr="003F7513">
        <w:rPr>
          <w:rFonts w:ascii="Times New Roman" w:hAnsi="Times New Roman"/>
          <w:sz w:val="20"/>
          <w:szCs w:val="20"/>
        </w:rPr>
        <w:t>Контроль за</w:t>
      </w:r>
      <w:proofErr w:type="gramEnd"/>
      <w:r w:rsidRPr="003F7513">
        <w:rPr>
          <w:rFonts w:ascii="Times New Roman" w:hAnsi="Times New Roman"/>
          <w:sz w:val="20"/>
          <w:szCs w:val="20"/>
        </w:rPr>
        <w:t xml:space="preserve"> соблюдением настоящих Правил осуществляют в пределах своей компетенции:</w:t>
      </w: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r w:rsidRPr="003F7513">
        <w:rPr>
          <w:rFonts w:ascii="Times New Roman" w:hAnsi="Times New Roman"/>
          <w:sz w:val="20"/>
          <w:szCs w:val="20"/>
        </w:rPr>
        <w:t>1) уполномоченный орган;</w:t>
      </w: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2) органы местного самоуправления поселения;</w:t>
      </w: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r w:rsidRPr="003F7513">
        <w:rPr>
          <w:rFonts w:ascii="Times New Roman" w:hAnsi="Times New Roman"/>
          <w:sz w:val="20"/>
          <w:szCs w:val="20"/>
        </w:rPr>
        <w:t>3) иные органы и должностные лица в соответствии с законодательством.</w:t>
      </w: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p>
    <w:p w:rsidR="003F7513" w:rsidRPr="003F7513" w:rsidRDefault="003F7513" w:rsidP="003F7513">
      <w:pPr>
        <w:autoSpaceDE w:val="0"/>
        <w:autoSpaceDN w:val="0"/>
        <w:adjustRightInd w:val="0"/>
        <w:spacing w:after="0" w:line="240" w:lineRule="auto"/>
        <w:ind w:firstLine="567"/>
        <w:jc w:val="both"/>
        <w:rPr>
          <w:rFonts w:ascii="Times New Roman" w:hAnsi="Times New Roman"/>
          <w:sz w:val="20"/>
          <w:szCs w:val="20"/>
        </w:rPr>
      </w:pPr>
      <w:r w:rsidRPr="003F7513">
        <w:rPr>
          <w:rFonts w:ascii="Times New Roman" w:hAnsi="Times New Roman"/>
          <w:sz w:val="20"/>
          <w:szCs w:val="20"/>
        </w:rPr>
        <w:t xml:space="preserve">15.2. Физические, должностные и юридические лица обязаны обеспечивать условия, необходимые для осуществления </w:t>
      </w:r>
      <w:proofErr w:type="gramStart"/>
      <w:r w:rsidRPr="003F7513">
        <w:rPr>
          <w:rFonts w:ascii="Times New Roman" w:hAnsi="Times New Roman"/>
          <w:sz w:val="20"/>
          <w:szCs w:val="20"/>
        </w:rPr>
        <w:t>контроля за</w:t>
      </w:r>
      <w:proofErr w:type="gramEnd"/>
      <w:r w:rsidRPr="003F7513">
        <w:rPr>
          <w:rFonts w:ascii="Times New Roman" w:hAnsi="Times New Roman"/>
          <w:sz w:val="20"/>
          <w:szCs w:val="20"/>
        </w:rPr>
        <w:t xml:space="preserve"> соблюдением настоящих Правил.</w:t>
      </w:r>
    </w:p>
    <w:p w:rsidR="003F7513" w:rsidRPr="003F7513" w:rsidRDefault="003F7513" w:rsidP="003F7513">
      <w:pPr>
        <w:spacing w:after="0" w:line="240" w:lineRule="auto"/>
        <w:ind w:firstLine="567"/>
        <w:jc w:val="both"/>
        <w:rPr>
          <w:rFonts w:ascii="Times New Roman" w:hAnsi="Times New Roman"/>
          <w:sz w:val="20"/>
          <w:szCs w:val="20"/>
        </w:rPr>
      </w:pPr>
    </w:p>
    <w:p w:rsidR="003F7513" w:rsidRPr="003F7513" w:rsidRDefault="003F7513" w:rsidP="003F7513">
      <w:pPr>
        <w:spacing w:after="0" w:line="240" w:lineRule="auto"/>
        <w:ind w:firstLine="567"/>
        <w:jc w:val="both"/>
        <w:rPr>
          <w:rFonts w:ascii="Times New Roman" w:hAnsi="Times New Roman"/>
          <w:sz w:val="20"/>
          <w:szCs w:val="20"/>
        </w:rPr>
      </w:pPr>
      <w:r w:rsidRPr="003F7513">
        <w:rPr>
          <w:rFonts w:ascii="Times New Roman" w:hAnsi="Times New Roman"/>
          <w:sz w:val="20"/>
          <w:szCs w:val="20"/>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roofErr w:type="gramStart"/>
      <w:r w:rsidRPr="003F7513">
        <w:rPr>
          <w:rFonts w:ascii="Times New Roman" w:hAnsi="Times New Roman"/>
          <w:sz w:val="20"/>
          <w:szCs w:val="20"/>
        </w:rPr>
        <w:t>.»</w:t>
      </w:r>
      <w:proofErr w:type="gramEnd"/>
    </w:p>
    <w:p w:rsidR="003F7513" w:rsidRPr="003F7513" w:rsidRDefault="003F7513" w:rsidP="003F7513">
      <w:pPr>
        <w:tabs>
          <w:tab w:val="left" w:pos="0"/>
        </w:tabs>
        <w:suppressAutoHyphens/>
        <w:spacing w:after="0" w:line="240" w:lineRule="auto"/>
        <w:ind w:firstLine="709"/>
        <w:jc w:val="both"/>
        <w:rPr>
          <w:rFonts w:ascii="Times New Roman" w:hAnsi="Times New Roman"/>
          <w:bCs/>
          <w:sz w:val="20"/>
          <w:szCs w:val="20"/>
          <w:lang w:eastAsia="ar-SA"/>
        </w:rPr>
      </w:pPr>
      <w:bookmarkStart w:id="7" w:name="_Hlk22202997"/>
    </w:p>
    <w:p w:rsidR="003F7513" w:rsidRPr="003F7513" w:rsidRDefault="003F7513" w:rsidP="003F7513">
      <w:pPr>
        <w:tabs>
          <w:tab w:val="left" w:pos="0"/>
        </w:tabs>
        <w:suppressAutoHyphens/>
        <w:spacing w:after="0" w:line="240" w:lineRule="auto"/>
        <w:ind w:firstLine="709"/>
        <w:jc w:val="both"/>
        <w:rPr>
          <w:rFonts w:ascii="Times New Roman" w:hAnsi="Times New Roman"/>
          <w:sz w:val="20"/>
          <w:szCs w:val="20"/>
          <w:lang w:eastAsia="ar-SA"/>
        </w:rPr>
      </w:pPr>
      <w:r w:rsidRPr="003F7513">
        <w:rPr>
          <w:rFonts w:ascii="Times New Roman" w:hAnsi="Times New Roman"/>
          <w:bCs/>
          <w:sz w:val="20"/>
          <w:szCs w:val="20"/>
          <w:lang w:eastAsia="ar-SA"/>
        </w:rPr>
        <w:t xml:space="preserve">2. Настоящее решение подлежит официальному опубликованию (обнародованию) в информационном </w:t>
      </w:r>
      <w:r w:rsidRPr="003F7513">
        <w:rPr>
          <w:rFonts w:ascii="Times New Roman" w:hAnsi="Times New Roman"/>
          <w:sz w:val="20"/>
          <w:szCs w:val="20"/>
          <w:lang w:eastAsia="ar-SA"/>
        </w:rPr>
        <w:t>бюллетене «Сентябрьский вестник» (муниципальное средство массовой информации органов местного самоуправления поселения).</w:t>
      </w:r>
    </w:p>
    <w:p w:rsidR="003F7513" w:rsidRPr="003F7513" w:rsidRDefault="003F7513" w:rsidP="003F7513">
      <w:pPr>
        <w:autoSpaceDE w:val="0"/>
        <w:autoSpaceDN w:val="0"/>
        <w:adjustRightInd w:val="0"/>
        <w:spacing w:after="0" w:line="240" w:lineRule="auto"/>
        <w:ind w:firstLine="709"/>
        <w:jc w:val="both"/>
        <w:outlineLvl w:val="0"/>
        <w:rPr>
          <w:rFonts w:ascii="Times New Roman" w:hAnsi="Times New Roman"/>
          <w:bCs/>
          <w:sz w:val="20"/>
          <w:szCs w:val="20"/>
        </w:rPr>
      </w:pPr>
      <w:r w:rsidRPr="003F7513">
        <w:rPr>
          <w:rFonts w:ascii="Times New Roman" w:hAnsi="Times New Roman"/>
          <w:bCs/>
          <w:sz w:val="20"/>
          <w:szCs w:val="20"/>
        </w:rPr>
        <w:t xml:space="preserve">3. </w:t>
      </w:r>
      <w:r w:rsidRPr="003F7513">
        <w:rPr>
          <w:rFonts w:ascii="Times New Roman" w:hAnsi="Times New Roman"/>
          <w:sz w:val="20"/>
          <w:szCs w:val="20"/>
        </w:rPr>
        <w:t>Настоящее решение</w:t>
      </w:r>
      <w:r w:rsidRPr="003F7513">
        <w:rPr>
          <w:rFonts w:ascii="Times New Roman" w:hAnsi="Times New Roman"/>
          <w:bCs/>
          <w:sz w:val="20"/>
          <w:szCs w:val="20"/>
        </w:rPr>
        <w:t xml:space="preserve"> </w:t>
      </w:r>
      <w:r w:rsidRPr="003F7513">
        <w:rPr>
          <w:rFonts w:ascii="Times New Roman" w:hAnsi="Times New Roman"/>
          <w:sz w:val="20"/>
          <w:szCs w:val="20"/>
        </w:rPr>
        <w:t>вступает в силу после его официального опубликования (обнародования)</w:t>
      </w:r>
      <w:r w:rsidRPr="003F7513">
        <w:rPr>
          <w:rFonts w:ascii="Times New Roman" w:hAnsi="Times New Roman"/>
          <w:bCs/>
          <w:sz w:val="20"/>
          <w:szCs w:val="20"/>
        </w:rPr>
        <w:t>.</w:t>
      </w:r>
    </w:p>
    <w:bookmarkEnd w:id="7"/>
    <w:p w:rsidR="003F7513" w:rsidRPr="003F7513" w:rsidRDefault="003F7513" w:rsidP="003F7513">
      <w:pPr>
        <w:autoSpaceDE w:val="0"/>
        <w:autoSpaceDN w:val="0"/>
        <w:adjustRightInd w:val="0"/>
        <w:spacing w:after="0" w:line="240" w:lineRule="auto"/>
        <w:jc w:val="both"/>
        <w:outlineLvl w:val="0"/>
        <w:rPr>
          <w:rFonts w:ascii="Times New Roman" w:hAnsi="Times New Roman"/>
          <w:bCs/>
          <w:sz w:val="20"/>
          <w:szCs w:val="20"/>
        </w:rPr>
      </w:pPr>
    </w:p>
    <w:p w:rsidR="003F7513" w:rsidRPr="003F7513" w:rsidRDefault="003F7513" w:rsidP="003F7513">
      <w:pPr>
        <w:autoSpaceDE w:val="0"/>
        <w:autoSpaceDN w:val="0"/>
        <w:adjustRightInd w:val="0"/>
        <w:spacing w:after="0" w:line="240" w:lineRule="auto"/>
        <w:jc w:val="both"/>
        <w:outlineLvl w:val="0"/>
        <w:rPr>
          <w:rFonts w:ascii="Times New Roman" w:hAnsi="Times New Roman"/>
          <w:bCs/>
          <w:sz w:val="20"/>
          <w:szCs w:val="20"/>
        </w:rPr>
      </w:pPr>
    </w:p>
    <w:p w:rsidR="003F7513" w:rsidRPr="003F7513" w:rsidRDefault="003F7513" w:rsidP="003F7513">
      <w:pPr>
        <w:autoSpaceDE w:val="0"/>
        <w:autoSpaceDN w:val="0"/>
        <w:adjustRightInd w:val="0"/>
        <w:spacing w:after="0" w:line="240" w:lineRule="auto"/>
        <w:jc w:val="both"/>
        <w:outlineLvl w:val="0"/>
        <w:rPr>
          <w:rFonts w:ascii="Times New Roman" w:hAnsi="Times New Roman"/>
          <w:bCs/>
          <w:sz w:val="20"/>
          <w:szCs w:val="20"/>
        </w:rPr>
      </w:pPr>
    </w:p>
    <w:p w:rsidR="003F7513" w:rsidRPr="003F7513" w:rsidRDefault="003F7513" w:rsidP="003F7513">
      <w:pPr>
        <w:autoSpaceDE w:val="0"/>
        <w:autoSpaceDN w:val="0"/>
        <w:adjustRightInd w:val="0"/>
        <w:spacing w:after="0" w:line="240" w:lineRule="auto"/>
        <w:jc w:val="both"/>
        <w:outlineLvl w:val="0"/>
        <w:rPr>
          <w:rFonts w:ascii="Times New Roman" w:hAnsi="Times New Roman"/>
          <w:bCs/>
          <w:sz w:val="20"/>
          <w:szCs w:val="20"/>
        </w:rPr>
      </w:pPr>
      <w:r w:rsidRPr="003F7513">
        <w:rPr>
          <w:rFonts w:ascii="Times New Roman" w:hAnsi="Times New Roman"/>
          <w:bCs/>
          <w:sz w:val="20"/>
          <w:szCs w:val="20"/>
        </w:rPr>
        <w:t>Глава поселения                                                                                             А.В. Светлаков</w:t>
      </w:r>
    </w:p>
    <w:p w:rsidR="003F7513" w:rsidRPr="003F7513" w:rsidRDefault="003F7513" w:rsidP="003F7513">
      <w:pPr>
        <w:spacing w:after="0" w:line="240" w:lineRule="auto"/>
        <w:rPr>
          <w:rFonts w:ascii="Times New Roman" w:hAnsi="Times New Roman"/>
          <w:sz w:val="20"/>
          <w:szCs w:val="20"/>
        </w:rPr>
      </w:pPr>
    </w:p>
    <w:p w:rsidR="00191036" w:rsidRPr="003F7513" w:rsidRDefault="00191036"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6A7D21" w:rsidRDefault="0019103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257BE5" w:rsidRPr="003F7513" w:rsidRDefault="00257BE5" w:rsidP="003F7513">
      <w:pPr>
        <w:tabs>
          <w:tab w:val="left" w:pos="9688"/>
        </w:tabs>
        <w:spacing w:after="0" w:line="240" w:lineRule="auto"/>
        <w:jc w:val="both"/>
        <w:rPr>
          <w:rFonts w:ascii="Times New Roman" w:hAnsi="Times New Roman"/>
          <w:sz w:val="18"/>
          <w:szCs w:val="18"/>
          <w:vertAlign w:val="superscript"/>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E6E36">
                    <w:rPr>
                      <w:rFonts w:ascii="Times New Roman" w:hAnsi="Times New Roman"/>
                      <w:sz w:val="20"/>
                      <w:szCs w:val="20"/>
                    </w:rPr>
                    <w:t>20</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31" w:rsidRDefault="00163331" w:rsidP="001952B6">
      <w:pPr>
        <w:spacing w:after="0" w:line="240" w:lineRule="auto"/>
      </w:pPr>
      <w:r>
        <w:separator/>
      </w:r>
    </w:p>
  </w:endnote>
  <w:endnote w:type="continuationSeparator" w:id="0">
    <w:p w:rsidR="00163331" w:rsidRDefault="0016333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31" w:rsidRDefault="00163331" w:rsidP="001952B6">
      <w:pPr>
        <w:spacing w:after="0" w:line="240" w:lineRule="auto"/>
      </w:pPr>
      <w:r>
        <w:separator/>
      </w:r>
    </w:p>
  </w:footnote>
  <w:footnote w:type="continuationSeparator" w:id="0">
    <w:p w:rsidR="00163331" w:rsidRDefault="0016333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12"/>
  </w:num>
  <w:num w:numId="4">
    <w:abstractNumId w:val="17"/>
  </w:num>
  <w:num w:numId="5">
    <w:abstractNumId w:val="29"/>
  </w:num>
  <w:num w:numId="6">
    <w:abstractNumId w:val="1"/>
  </w:num>
  <w:num w:numId="7">
    <w:abstractNumId w:val="4"/>
  </w:num>
  <w:num w:numId="8">
    <w:abstractNumId w:val="28"/>
  </w:num>
  <w:num w:numId="9">
    <w:abstractNumId w:val="27"/>
  </w:num>
  <w:num w:numId="10">
    <w:abstractNumId w:val="21"/>
  </w:num>
  <w:num w:numId="11">
    <w:abstractNumId w:val="7"/>
  </w:num>
  <w:num w:numId="12">
    <w:abstractNumId w:val="33"/>
  </w:num>
  <w:num w:numId="13">
    <w:abstractNumId w:val="16"/>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44"/>
  </w:num>
  <w:num w:numId="22">
    <w:abstractNumId w:val="26"/>
  </w:num>
  <w:num w:numId="23">
    <w:abstractNumId w:val="13"/>
  </w:num>
  <w:num w:numId="24">
    <w:abstractNumId w:val="9"/>
  </w:num>
  <w:num w:numId="25">
    <w:abstractNumId w:val="43"/>
  </w:num>
  <w:num w:numId="26">
    <w:abstractNumId w:val="3"/>
  </w:num>
  <w:num w:numId="27">
    <w:abstractNumId w:val="14"/>
  </w:num>
  <w:num w:numId="28">
    <w:abstractNumId w:val="39"/>
  </w:num>
  <w:num w:numId="29">
    <w:abstractNumId w:val="31"/>
  </w:num>
  <w:num w:numId="30">
    <w:abstractNumId w:val="30"/>
  </w:num>
  <w:num w:numId="31">
    <w:abstractNumId w:val="24"/>
  </w:num>
  <w:num w:numId="32">
    <w:abstractNumId w:val="5"/>
  </w:num>
  <w:num w:numId="33">
    <w:abstractNumId w:val="23"/>
  </w:num>
  <w:num w:numId="34">
    <w:abstractNumId w:val="2"/>
  </w:num>
  <w:num w:numId="35">
    <w:abstractNumId w:val="22"/>
  </w:num>
  <w:num w:numId="36">
    <w:abstractNumId w:val="11"/>
  </w:num>
  <w:num w:numId="37">
    <w:abstractNumId w:val="40"/>
  </w:num>
  <w:num w:numId="38">
    <w:abstractNumId w:val="6"/>
  </w:num>
  <w:num w:numId="39">
    <w:abstractNumId w:val="42"/>
  </w:num>
  <w:num w:numId="40">
    <w:abstractNumId w:val="20"/>
  </w:num>
  <w:num w:numId="41">
    <w:abstractNumId w:val="2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E16"/>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7513"/>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6D2A"/>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87"/>
        <o:r id="V:Rule2" type="connector" idref="#_x0000_s1076"/>
        <o:r id="V:Rule3" type="connector" idref="#_x0000_s1077"/>
        <o:r id="V:Rule4" type="connector" idref="#_x0000_s1089"/>
        <o:r id="V:Rule5" type="connector" idref="#_x0000_s1079"/>
        <o:r id="V:Rule6" type="connector" idref="#_x0000_s1085"/>
        <o:r id="V:Rule7" type="connector" idref="#_x0000_s1078"/>
        <o:r id="V:Rule8" type="connector" idref="#_x0000_s1090"/>
        <o:r id="V:Rule9" type="connector" idref="#_x0000_s1092"/>
        <o:r id="V:Rule10" type="connector" idref="#_x0000_s1094"/>
        <o:r id="V:Rule11" type="connector" idref="#_x0000_s1093"/>
        <o:r id="V:Rule12" type="connector" idref="#_x0000_s1086"/>
        <o:r id="V:Rule13"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D6D2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A8DB-B210-4D66-8571-5EE3DE2F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14</Pages>
  <Words>7378</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238</cp:revision>
  <cp:lastPrinted>2018-03-15T07:26:00Z</cp:lastPrinted>
  <dcterms:created xsi:type="dcterms:W3CDTF">2014-08-08T06:50:00Z</dcterms:created>
  <dcterms:modified xsi:type="dcterms:W3CDTF">2022-06-21T07:42:00Z</dcterms:modified>
</cp:coreProperties>
</file>