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Pr="00D520DE" w:rsidRDefault="00B6013A" w:rsidP="00D520DE">
      <w:pPr>
        <w:spacing w:after="0"/>
        <w:ind w:left="142"/>
        <w:jc w:val="center"/>
        <w:rPr>
          <w:rFonts w:ascii="Times New Roman" w:hAnsi="Times New Roman"/>
          <w:sz w:val="20"/>
          <w:szCs w:val="20"/>
        </w:rPr>
      </w:pPr>
      <w:r w:rsidRPr="00D520DE">
        <w:rPr>
          <w:rFonts w:ascii="Times New Roman" w:hAnsi="Times New Roman"/>
          <w:sz w:val="20"/>
          <w:szCs w:val="20"/>
        </w:rPr>
        <w:t>Муниципальное средство массовой информации муниципального образования</w:t>
      </w:r>
    </w:p>
    <w:p w:rsidR="00B6013A" w:rsidRPr="00D520DE" w:rsidRDefault="00B6013A" w:rsidP="00D520DE">
      <w:pPr>
        <w:spacing w:after="0"/>
        <w:ind w:left="142"/>
        <w:jc w:val="center"/>
        <w:rPr>
          <w:rFonts w:ascii="Times New Roman" w:hAnsi="Times New Roman"/>
          <w:sz w:val="20"/>
          <w:szCs w:val="20"/>
        </w:rPr>
      </w:pPr>
      <w:r w:rsidRPr="00D520DE">
        <w:rPr>
          <w:rFonts w:ascii="Times New Roman" w:hAnsi="Times New Roman"/>
          <w:sz w:val="20"/>
          <w:szCs w:val="20"/>
        </w:rPr>
        <w:t>сельское поселение Сентябрьский</w:t>
      </w:r>
    </w:p>
    <w:p w:rsidR="00B6013A" w:rsidRPr="00D520DE" w:rsidRDefault="00201A24" w:rsidP="00D520DE">
      <w:pPr>
        <w:ind w:left="142"/>
        <w:rPr>
          <w:sz w:val="20"/>
          <w:szCs w:val="20"/>
        </w:rPr>
      </w:pPr>
      <w:r w:rsidRPr="00D520DE">
        <w:rPr>
          <w:noProof/>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6.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D520DE" w:rsidRDefault="00201A24" w:rsidP="00D520DE">
      <w:pPr>
        <w:ind w:left="142"/>
        <w:rPr>
          <w:sz w:val="20"/>
          <w:szCs w:val="20"/>
        </w:rPr>
      </w:pPr>
      <w:r w:rsidRPr="00D520DE">
        <w:rPr>
          <w:noProof/>
          <w:sz w:val="20"/>
          <w:szCs w:val="20"/>
        </w:rPr>
        <w:pict>
          <v:shapetype id="_x0000_t202" coordsize="21600,21600" o:spt="202" path="m,l,21600r21600,l21600,xe">
            <v:stroke joinstyle="miter"/>
            <v:path gradientshapeok="t" o:connecttype="rect"/>
          </v:shapetype>
          <v:shape id="Поле 2" o:spid="_x0000_s1028" type="#_x0000_t202" style="position:absolute;left:0;text-align:left;margin-left:414.25pt;margin-top:14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01A24" w:rsidRDefault="00201A24" w:rsidP="007C3191">
                  <w:pPr>
                    <w:spacing w:after="0"/>
                    <w:jc w:val="center"/>
                    <w:rPr>
                      <w:rFonts w:ascii="Georgia" w:hAnsi="Georgia"/>
                      <w:b/>
                    </w:rPr>
                  </w:pPr>
                </w:p>
                <w:p w:rsidR="00201A24" w:rsidRPr="008C3EBF" w:rsidRDefault="00201A24" w:rsidP="007C3191">
                  <w:pPr>
                    <w:spacing w:after="0"/>
                    <w:jc w:val="center"/>
                    <w:rPr>
                      <w:rFonts w:ascii="Georgia" w:hAnsi="Georgia"/>
                      <w:b/>
                    </w:rPr>
                  </w:pPr>
                  <w:r>
                    <w:rPr>
                      <w:rFonts w:ascii="Georgia" w:hAnsi="Georgia"/>
                      <w:b/>
                    </w:rPr>
                    <w:t>№53</w:t>
                  </w:r>
                </w:p>
              </w:txbxContent>
            </v:textbox>
          </v:shape>
        </w:pict>
      </w:r>
      <w:r w:rsidRPr="00D520DE">
        <w:rPr>
          <w:noProof/>
          <w:sz w:val="20"/>
          <w:szCs w:val="20"/>
        </w:rPr>
        <w:pict>
          <v:shape id="Поле 3" o:spid="_x0000_s1027" type="#_x0000_t202" style="position:absolute;left:0;text-align:left;margin-left:52.5pt;margin-top:14pt;width:69.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01A24" w:rsidRDefault="00201A24" w:rsidP="006C1BFA">
                  <w:pPr>
                    <w:spacing w:after="0"/>
                    <w:jc w:val="center"/>
                    <w:rPr>
                      <w:rFonts w:ascii="Georgia" w:hAnsi="Georgia"/>
                      <w:b/>
                    </w:rPr>
                  </w:pPr>
                  <w:r>
                    <w:rPr>
                      <w:rFonts w:ascii="Georgia" w:hAnsi="Georgia"/>
                      <w:b/>
                    </w:rPr>
                    <w:t>31</w:t>
                  </w:r>
                </w:p>
                <w:p w:rsidR="00201A24" w:rsidRDefault="00201A24" w:rsidP="006C1BFA">
                  <w:pPr>
                    <w:spacing w:after="0"/>
                    <w:jc w:val="center"/>
                    <w:rPr>
                      <w:rFonts w:ascii="Georgia" w:hAnsi="Georgia"/>
                      <w:b/>
                    </w:rPr>
                  </w:pPr>
                  <w:r>
                    <w:rPr>
                      <w:rFonts w:ascii="Georgia" w:hAnsi="Georgia"/>
                      <w:b/>
                    </w:rPr>
                    <w:t>декабря</w:t>
                  </w:r>
                </w:p>
                <w:p w:rsidR="00201A24" w:rsidRDefault="00201A24" w:rsidP="007C3191">
                  <w:pPr>
                    <w:spacing w:after="0"/>
                    <w:jc w:val="center"/>
                    <w:rPr>
                      <w:rFonts w:ascii="Georgia" w:hAnsi="Georgia"/>
                      <w:b/>
                    </w:rPr>
                  </w:pPr>
                  <w:r>
                    <w:rPr>
                      <w:rFonts w:ascii="Georgia" w:hAnsi="Georgia"/>
                      <w:b/>
                    </w:rPr>
                    <w:t>2020</w:t>
                  </w:r>
                </w:p>
                <w:p w:rsidR="00201A24" w:rsidRPr="008C3EBF" w:rsidRDefault="00201A24" w:rsidP="007C3191">
                  <w:pPr>
                    <w:spacing w:after="0"/>
                    <w:jc w:val="center"/>
                    <w:rPr>
                      <w:rFonts w:ascii="Georgia" w:hAnsi="Georgia"/>
                      <w:b/>
                    </w:rPr>
                  </w:pPr>
                  <w:r w:rsidRPr="008C3EBF">
                    <w:rPr>
                      <w:rFonts w:ascii="Georgia" w:hAnsi="Georgia"/>
                      <w:b/>
                    </w:rPr>
                    <w:t>года</w:t>
                  </w:r>
                </w:p>
              </w:txbxContent>
            </v:textbox>
          </v:shape>
        </w:pict>
      </w:r>
    </w:p>
    <w:p w:rsidR="00B6013A" w:rsidRPr="00D520DE" w:rsidRDefault="00201A24" w:rsidP="00D520DE">
      <w:pPr>
        <w:ind w:left="142"/>
        <w:rPr>
          <w:sz w:val="20"/>
          <w:szCs w:val="20"/>
        </w:rPr>
      </w:pPr>
      <w:r w:rsidRPr="00D520DE">
        <w:rPr>
          <w:noProof/>
          <w:sz w:val="20"/>
          <w:szCs w:val="20"/>
        </w:rPr>
        <w:pict>
          <v:shape id="Поле 1" o:spid="_x0000_s1029" type="#_x0000_t202" style="position:absolute;left:0;text-align:left;margin-left:171.45pt;margin-top:10.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01A24" w:rsidRPr="008C3EBF" w:rsidRDefault="00201A2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01A24" w:rsidRPr="008C3EBF" w:rsidRDefault="00201A2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D520DE" w:rsidRDefault="00B6013A" w:rsidP="00D520DE">
      <w:pPr>
        <w:ind w:left="142"/>
        <w:rPr>
          <w:sz w:val="20"/>
          <w:szCs w:val="20"/>
        </w:rPr>
      </w:pPr>
    </w:p>
    <w:p w:rsidR="00B6013A" w:rsidRPr="00D520DE" w:rsidRDefault="00B6013A" w:rsidP="00D520DE">
      <w:pPr>
        <w:ind w:left="142"/>
        <w:rPr>
          <w:sz w:val="20"/>
          <w:szCs w:val="20"/>
        </w:rPr>
      </w:pPr>
    </w:p>
    <w:p w:rsidR="00B6013A" w:rsidRPr="00D520DE" w:rsidRDefault="00B6013A" w:rsidP="00D520DE">
      <w:pPr>
        <w:spacing w:after="0" w:line="60" w:lineRule="atLeast"/>
        <w:ind w:left="142"/>
        <w:jc w:val="center"/>
        <w:rPr>
          <w:rFonts w:ascii="Times New Roman" w:hAnsi="Times New Roman"/>
          <w:b/>
          <w:color w:val="000000"/>
          <w:sz w:val="20"/>
          <w:szCs w:val="20"/>
        </w:rPr>
      </w:pPr>
    </w:p>
    <w:p w:rsidR="00B6013A" w:rsidRPr="00D520DE" w:rsidRDefault="00B6013A" w:rsidP="00D520DE">
      <w:pPr>
        <w:spacing w:after="0" w:line="60" w:lineRule="atLeast"/>
        <w:ind w:left="142"/>
        <w:jc w:val="center"/>
        <w:rPr>
          <w:rFonts w:ascii="Times New Roman" w:hAnsi="Times New Roman"/>
          <w:b/>
          <w:color w:val="000000"/>
          <w:sz w:val="20"/>
          <w:szCs w:val="20"/>
        </w:rPr>
      </w:pPr>
    </w:p>
    <w:p w:rsidR="00B6013A" w:rsidRPr="00D520DE" w:rsidRDefault="00B6013A" w:rsidP="00D520DE">
      <w:pPr>
        <w:spacing w:after="0" w:line="60" w:lineRule="atLeast"/>
        <w:ind w:left="142"/>
        <w:jc w:val="center"/>
        <w:rPr>
          <w:rFonts w:ascii="Times New Roman" w:hAnsi="Times New Roman"/>
          <w:b/>
          <w:color w:val="000000"/>
          <w:sz w:val="20"/>
          <w:szCs w:val="20"/>
        </w:rPr>
      </w:pPr>
    </w:p>
    <w:p w:rsidR="00B6013A" w:rsidRPr="00D520DE" w:rsidRDefault="00B6013A" w:rsidP="00D520DE">
      <w:pPr>
        <w:spacing w:after="0" w:line="60" w:lineRule="atLeast"/>
        <w:ind w:left="142"/>
        <w:jc w:val="center"/>
        <w:rPr>
          <w:rFonts w:ascii="Times New Roman" w:hAnsi="Times New Roman"/>
          <w:b/>
          <w:color w:val="000000"/>
          <w:sz w:val="20"/>
          <w:szCs w:val="20"/>
        </w:rPr>
      </w:pPr>
    </w:p>
    <w:p w:rsidR="00B6013A" w:rsidRPr="00D520DE" w:rsidRDefault="00B6013A" w:rsidP="00D520DE">
      <w:pPr>
        <w:spacing w:after="0" w:line="240" w:lineRule="auto"/>
        <w:ind w:left="142"/>
        <w:jc w:val="center"/>
        <w:rPr>
          <w:rFonts w:ascii="Bookman Old Style" w:hAnsi="Bookman Old Style" w:cs="Arial"/>
          <w:b/>
          <w:color w:val="000000"/>
          <w:sz w:val="20"/>
          <w:szCs w:val="20"/>
          <w:u w:val="single"/>
        </w:rPr>
      </w:pPr>
      <w:r w:rsidRPr="00D520DE">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D520DE">
          <w:rPr>
            <w:rFonts w:ascii="Bookman Old Style" w:hAnsi="Bookman Old Style" w:cs="Arial"/>
            <w:b/>
            <w:color w:val="000000"/>
            <w:sz w:val="20"/>
            <w:szCs w:val="20"/>
            <w:u w:val="single"/>
          </w:rPr>
          <w:t>http://sentyabrskiy.ru/</w:t>
        </w:r>
      </w:hyperlink>
    </w:p>
    <w:p w:rsidR="00B6013A" w:rsidRPr="00D520DE" w:rsidRDefault="00B6013A" w:rsidP="00D520DE">
      <w:pPr>
        <w:spacing w:after="0" w:line="240" w:lineRule="auto"/>
        <w:ind w:left="142"/>
        <w:jc w:val="center"/>
        <w:rPr>
          <w:rFonts w:ascii="Bookman Old Style" w:hAnsi="Bookman Old Style" w:cs="Arial"/>
          <w:b/>
          <w:color w:val="0000FF"/>
          <w:sz w:val="20"/>
          <w:szCs w:val="20"/>
          <w:u w:val="single"/>
        </w:rPr>
      </w:pPr>
    </w:p>
    <w:p w:rsidR="00B6013A" w:rsidRPr="00D520DE" w:rsidRDefault="00B6013A" w:rsidP="00D520DE">
      <w:pPr>
        <w:spacing w:after="0" w:line="240" w:lineRule="auto"/>
        <w:ind w:left="142"/>
        <w:jc w:val="center"/>
        <w:rPr>
          <w:rFonts w:ascii="Bookman Old Style" w:hAnsi="Bookman Old Style" w:cs="Arial"/>
          <w:b/>
          <w:sz w:val="20"/>
          <w:szCs w:val="20"/>
          <w:u w:val="single"/>
        </w:rPr>
      </w:pPr>
    </w:p>
    <w:p w:rsidR="00732C73" w:rsidRPr="00D520DE" w:rsidRDefault="00732C73" w:rsidP="00D520DE">
      <w:pPr>
        <w:spacing w:after="0" w:line="240" w:lineRule="auto"/>
        <w:ind w:left="142"/>
        <w:jc w:val="both"/>
        <w:rPr>
          <w:rFonts w:ascii="Times New Roman" w:hAnsi="Times New Roman"/>
          <w:sz w:val="20"/>
          <w:szCs w:val="20"/>
        </w:rPr>
      </w:pPr>
    </w:p>
    <w:p w:rsidR="009E52DA" w:rsidRPr="00D520DE" w:rsidRDefault="00884A5A" w:rsidP="00D520DE">
      <w:pPr>
        <w:tabs>
          <w:tab w:val="left" w:pos="9688"/>
        </w:tabs>
        <w:spacing w:after="0" w:line="240" w:lineRule="auto"/>
        <w:ind w:left="142" w:firstLine="567"/>
        <w:jc w:val="both"/>
        <w:rPr>
          <w:rFonts w:ascii="Times New Roman" w:hAnsi="Times New Roman"/>
          <w:sz w:val="20"/>
          <w:szCs w:val="20"/>
        </w:rPr>
      </w:pPr>
      <w:r w:rsidRPr="00D520DE">
        <w:rPr>
          <w:rFonts w:ascii="Times New Roman" w:hAnsi="Times New Roman"/>
          <w:sz w:val="20"/>
          <w:szCs w:val="20"/>
        </w:rPr>
        <w:tab/>
      </w:r>
    </w:p>
    <w:p w:rsidR="00A23ED0" w:rsidRPr="00D520DE" w:rsidRDefault="00A23ED0" w:rsidP="00D520DE">
      <w:pPr>
        <w:tabs>
          <w:tab w:val="left" w:pos="9717"/>
        </w:tabs>
        <w:spacing w:after="0" w:line="240" w:lineRule="auto"/>
        <w:ind w:left="142"/>
        <w:jc w:val="both"/>
        <w:rPr>
          <w:rFonts w:ascii="Times New Roman" w:hAnsi="Times New Roman"/>
          <w:sz w:val="20"/>
          <w:szCs w:val="20"/>
        </w:rPr>
      </w:pPr>
    </w:p>
    <w:p w:rsidR="00A23ED0" w:rsidRPr="00D520DE" w:rsidRDefault="00A23ED0" w:rsidP="00D520DE">
      <w:pPr>
        <w:tabs>
          <w:tab w:val="left" w:pos="9717"/>
        </w:tabs>
        <w:spacing w:after="0" w:line="240" w:lineRule="auto"/>
        <w:ind w:left="142"/>
        <w:jc w:val="both"/>
        <w:rPr>
          <w:rFonts w:ascii="Times New Roman" w:hAnsi="Times New Roman"/>
          <w:sz w:val="20"/>
          <w:szCs w:val="20"/>
        </w:rPr>
      </w:pPr>
    </w:p>
    <w:p w:rsidR="00107969" w:rsidRPr="00D520DE" w:rsidRDefault="00A33D20" w:rsidP="00D520DE">
      <w:pPr>
        <w:tabs>
          <w:tab w:val="left" w:pos="9717"/>
        </w:tabs>
        <w:spacing w:after="0" w:line="240" w:lineRule="auto"/>
        <w:ind w:left="142"/>
        <w:jc w:val="both"/>
        <w:rPr>
          <w:rFonts w:ascii="Times New Roman" w:hAnsi="Times New Roman"/>
          <w:b/>
          <w:sz w:val="20"/>
          <w:szCs w:val="20"/>
        </w:rPr>
      </w:pPr>
      <w:r w:rsidRPr="00D520DE">
        <w:rPr>
          <w:rFonts w:ascii="Times New Roman" w:hAnsi="Times New Roman"/>
          <w:b/>
          <w:sz w:val="20"/>
          <w:szCs w:val="20"/>
        </w:rPr>
        <w:t>ПОСТАНОВЛЕНИЕ</w:t>
      </w:r>
      <w:r w:rsidR="00355C00" w:rsidRPr="00D520DE">
        <w:rPr>
          <w:rFonts w:ascii="Times New Roman" w:hAnsi="Times New Roman"/>
          <w:b/>
          <w:sz w:val="20"/>
          <w:szCs w:val="20"/>
        </w:rPr>
        <w:tab/>
      </w:r>
      <w:r w:rsidR="001D11DA" w:rsidRPr="00D520DE">
        <w:rPr>
          <w:rFonts w:ascii="Times New Roman" w:hAnsi="Times New Roman"/>
          <w:b/>
          <w:sz w:val="20"/>
          <w:szCs w:val="20"/>
        </w:rPr>
        <w:t>2</w:t>
      </w:r>
    </w:p>
    <w:p w:rsidR="00D520DE" w:rsidRPr="00D520DE" w:rsidRDefault="0087513D" w:rsidP="00D520DE">
      <w:pPr>
        <w:tabs>
          <w:tab w:val="left" w:pos="10041"/>
        </w:tabs>
        <w:spacing w:after="0"/>
        <w:ind w:left="142"/>
        <w:rPr>
          <w:rFonts w:ascii="Times New Roman" w:hAnsi="Times New Roman"/>
          <w:sz w:val="20"/>
          <w:szCs w:val="20"/>
        </w:rPr>
      </w:pPr>
      <w:r w:rsidRPr="00D520DE">
        <w:rPr>
          <w:rFonts w:ascii="Times New Roman" w:hAnsi="Times New Roman"/>
          <w:sz w:val="20"/>
          <w:szCs w:val="20"/>
        </w:rPr>
        <w:t xml:space="preserve">      </w:t>
      </w:r>
      <w:r w:rsidR="00D520DE" w:rsidRPr="00D520DE">
        <w:rPr>
          <w:rFonts w:ascii="Times New Roman" w:hAnsi="Times New Roman"/>
          <w:sz w:val="20"/>
          <w:szCs w:val="20"/>
        </w:rPr>
        <w:t xml:space="preserve">от 31.12.2020 года </w:t>
      </w:r>
      <w:r w:rsidR="00DD7D9A" w:rsidRPr="00D520DE">
        <w:rPr>
          <w:rFonts w:ascii="Times New Roman" w:hAnsi="Times New Roman"/>
          <w:sz w:val="20"/>
          <w:szCs w:val="20"/>
        </w:rPr>
        <w:t>№</w:t>
      </w:r>
      <w:r w:rsidR="00D520DE" w:rsidRPr="00D520DE">
        <w:rPr>
          <w:rFonts w:ascii="Times New Roman" w:hAnsi="Times New Roman"/>
          <w:sz w:val="20"/>
          <w:szCs w:val="20"/>
        </w:rPr>
        <w:t>140</w:t>
      </w:r>
      <w:r w:rsidR="00985842" w:rsidRPr="00D520DE">
        <w:rPr>
          <w:rFonts w:ascii="Times New Roman" w:hAnsi="Times New Roman"/>
          <w:sz w:val="20"/>
          <w:szCs w:val="20"/>
        </w:rPr>
        <w:t xml:space="preserve">-па </w:t>
      </w:r>
      <w:r w:rsidR="00A33D20" w:rsidRPr="00D520DE">
        <w:rPr>
          <w:rFonts w:ascii="Times New Roman" w:hAnsi="Times New Roman"/>
          <w:sz w:val="20"/>
          <w:szCs w:val="20"/>
        </w:rPr>
        <w:t>«</w:t>
      </w:r>
      <w:r w:rsidR="00D520DE" w:rsidRPr="00D520DE">
        <w:rPr>
          <w:rFonts w:ascii="Times New Roman" w:hAnsi="Times New Roman"/>
          <w:sz w:val="20"/>
          <w:szCs w:val="20"/>
        </w:rPr>
        <w:t>Об утверждении Генеральной схемы санитарной очистки</w:t>
      </w:r>
    </w:p>
    <w:p w:rsidR="00D520DE" w:rsidRPr="00D520DE" w:rsidRDefault="00D520DE" w:rsidP="00D520DE">
      <w:pPr>
        <w:tabs>
          <w:tab w:val="left" w:pos="10041"/>
        </w:tabs>
        <w:spacing w:after="0"/>
        <w:ind w:left="142"/>
        <w:rPr>
          <w:rFonts w:ascii="Times New Roman" w:hAnsi="Times New Roman"/>
          <w:sz w:val="20"/>
          <w:szCs w:val="20"/>
        </w:rPr>
      </w:pPr>
      <w:r w:rsidRPr="00D520DE">
        <w:rPr>
          <w:rFonts w:ascii="Times New Roman" w:hAnsi="Times New Roman"/>
          <w:sz w:val="20"/>
          <w:szCs w:val="20"/>
        </w:rPr>
        <w:t>территории муниципального образования сельское поселение Сентябрьский на 2020 – 2035 годы»</w:t>
      </w:r>
    </w:p>
    <w:p w:rsidR="006414B5" w:rsidRPr="00D520DE" w:rsidRDefault="006414B5" w:rsidP="00D520DE">
      <w:pPr>
        <w:tabs>
          <w:tab w:val="left" w:pos="10041"/>
        </w:tabs>
        <w:spacing w:after="0"/>
        <w:ind w:left="142"/>
        <w:rPr>
          <w:rFonts w:ascii="Times New Roman" w:hAnsi="Times New Roman"/>
          <w:sz w:val="20"/>
          <w:szCs w:val="20"/>
        </w:rPr>
      </w:pPr>
    </w:p>
    <w:p w:rsidR="00A33D20" w:rsidRPr="00D520DE" w:rsidRDefault="00A33D20" w:rsidP="00D520DE">
      <w:pPr>
        <w:spacing w:after="0" w:line="240" w:lineRule="auto"/>
        <w:ind w:left="142"/>
        <w:jc w:val="both"/>
        <w:rPr>
          <w:rFonts w:ascii="Times New Roman" w:hAnsi="Times New Roman"/>
          <w:sz w:val="20"/>
          <w:szCs w:val="20"/>
        </w:rPr>
      </w:pPr>
    </w:p>
    <w:p w:rsidR="00A33D20" w:rsidRPr="00D520DE" w:rsidRDefault="00A33D20" w:rsidP="00D520DE">
      <w:pPr>
        <w:spacing w:after="0" w:line="240" w:lineRule="auto"/>
        <w:ind w:left="142"/>
        <w:jc w:val="both"/>
        <w:rPr>
          <w:rFonts w:ascii="Times New Roman" w:hAnsi="Times New Roman"/>
          <w:sz w:val="20"/>
          <w:szCs w:val="20"/>
        </w:rPr>
      </w:pPr>
    </w:p>
    <w:p w:rsidR="00A33D20" w:rsidRPr="00D520DE" w:rsidRDefault="00A33D20" w:rsidP="00D520DE">
      <w:pPr>
        <w:spacing w:after="0" w:line="240" w:lineRule="auto"/>
        <w:ind w:left="142"/>
        <w:jc w:val="both"/>
        <w:rPr>
          <w:rFonts w:ascii="Times New Roman" w:hAnsi="Times New Roman"/>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Default="00DD7D9A" w:rsidP="00D520DE">
      <w:pPr>
        <w:tabs>
          <w:tab w:val="left" w:pos="9717"/>
        </w:tabs>
        <w:spacing w:after="0" w:line="240" w:lineRule="auto"/>
        <w:ind w:left="142"/>
        <w:jc w:val="both"/>
        <w:rPr>
          <w:rFonts w:ascii="Times New Roman" w:hAnsi="Times New Roman"/>
          <w:b/>
          <w:sz w:val="20"/>
          <w:szCs w:val="20"/>
        </w:rPr>
      </w:pPr>
    </w:p>
    <w:p w:rsidR="00D520DE" w:rsidRDefault="00D520DE" w:rsidP="00D520DE">
      <w:pPr>
        <w:tabs>
          <w:tab w:val="left" w:pos="9717"/>
        </w:tabs>
        <w:spacing w:after="0" w:line="240" w:lineRule="auto"/>
        <w:ind w:left="142"/>
        <w:jc w:val="both"/>
        <w:rPr>
          <w:rFonts w:ascii="Times New Roman" w:hAnsi="Times New Roman"/>
          <w:b/>
          <w:sz w:val="20"/>
          <w:szCs w:val="20"/>
        </w:rPr>
      </w:pPr>
    </w:p>
    <w:p w:rsidR="00D520DE" w:rsidRDefault="00D520DE" w:rsidP="00D520DE">
      <w:pPr>
        <w:tabs>
          <w:tab w:val="left" w:pos="9717"/>
        </w:tabs>
        <w:spacing w:after="0" w:line="240" w:lineRule="auto"/>
        <w:ind w:left="142"/>
        <w:jc w:val="both"/>
        <w:rPr>
          <w:rFonts w:ascii="Times New Roman" w:hAnsi="Times New Roman"/>
          <w:b/>
          <w:sz w:val="20"/>
          <w:szCs w:val="20"/>
        </w:rPr>
      </w:pPr>
    </w:p>
    <w:p w:rsidR="00D520DE" w:rsidRPr="00D520DE" w:rsidRDefault="00D520DE"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b/>
          <w:sz w:val="20"/>
          <w:szCs w:val="20"/>
        </w:rPr>
      </w:pPr>
    </w:p>
    <w:p w:rsidR="00DD7D9A" w:rsidRPr="00D520DE" w:rsidRDefault="00DD7D9A" w:rsidP="00D520DE">
      <w:pPr>
        <w:tabs>
          <w:tab w:val="left" w:pos="9717"/>
        </w:tabs>
        <w:spacing w:after="0" w:line="240" w:lineRule="auto"/>
        <w:ind w:left="142"/>
        <w:jc w:val="both"/>
        <w:rPr>
          <w:rFonts w:ascii="Times New Roman" w:hAnsi="Times New Roman"/>
          <w:sz w:val="20"/>
          <w:szCs w:val="20"/>
        </w:rPr>
      </w:pPr>
    </w:p>
    <w:p w:rsidR="00D520DE" w:rsidRPr="00D520DE" w:rsidRDefault="00D520DE" w:rsidP="00D520DE">
      <w:pPr>
        <w:spacing w:after="0" w:line="240" w:lineRule="auto"/>
        <w:ind w:left="142" w:firstLine="709"/>
        <w:rPr>
          <w:rFonts w:ascii="Times New Roman" w:eastAsia="Calibri" w:hAnsi="Times New Roman"/>
          <w:b/>
          <w:sz w:val="20"/>
          <w:szCs w:val="20"/>
          <w:lang w:eastAsia="en-US"/>
        </w:rPr>
      </w:pPr>
      <w:r w:rsidRPr="00D520DE">
        <w:rPr>
          <w:rFonts w:ascii="Times New Roman" w:eastAsia="Calibri" w:hAnsi="Times New Roman"/>
          <w:b/>
          <w:sz w:val="20"/>
          <w:szCs w:val="20"/>
          <w:lang w:eastAsia="en-US"/>
        </w:rPr>
        <w:lastRenderedPageBreak/>
        <w:t xml:space="preserve">ПОСТАНОВЛЕНИЕ от 31.12.2020 №140-па </w:t>
      </w:r>
    </w:p>
    <w:p w:rsidR="00D520DE" w:rsidRPr="00D520DE" w:rsidRDefault="00D520DE" w:rsidP="00D520DE">
      <w:pPr>
        <w:spacing w:after="0" w:line="240" w:lineRule="auto"/>
        <w:ind w:left="142" w:firstLine="709"/>
        <w:jc w:val="both"/>
        <w:rPr>
          <w:rFonts w:ascii="Times New Roman" w:hAnsi="Times New Roman"/>
          <w:color w:val="000000"/>
          <w:sz w:val="20"/>
          <w:szCs w:val="20"/>
        </w:rPr>
      </w:pPr>
      <w:r w:rsidRPr="00D520DE">
        <w:rPr>
          <w:rFonts w:ascii="Times New Roman" w:hAnsi="Times New Roman"/>
          <w:color w:val="000000"/>
          <w:sz w:val="20"/>
          <w:szCs w:val="20"/>
        </w:rPr>
        <w:t xml:space="preserve">«Об утверждении </w:t>
      </w:r>
      <w:bookmarkStart w:id="0" w:name="_Hlk114127907"/>
      <w:r w:rsidRPr="00D520DE">
        <w:rPr>
          <w:rFonts w:ascii="Times New Roman" w:hAnsi="Times New Roman"/>
          <w:color w:val="000000"/>
          <w:sz w:val="20"/>
          <w:szCs w:val="20"/>
        </w:rPr>
        <w:t>Генеральной схемы санитарной очистки территории муниципального образования сельское поселение Сентябрьский на 2020 – 2035 годы»</w:t>
      </w:r>
    </w:p>
    <w:bookmarkEnd w:id="0"/>
    <w:p w:rsidR="00D520DE" w:rsidRPr="00D520DE" w:rsidRDefault="00D520DE" w:rsidP="00D520DE">
      <w:pPr>
        <w:spacing w:after="0" w:line="240" w:lineRule="auto"/>
        <w:ind w:left="142"/>
        <w:jc w:val="both"/>
        <w:rPr>
          <w:rFonts w:ascii="Times New Roman" w:eastAsia="Calibri" w:hAnsi="Times New Roman"/>
          <w:color w:val="000000"/>
          <w:sz w:val="20"/>
          <w:szCs w:val="20"/>
          <w:lang w:eastAsia="en-US"/>
        </w:rPr>
      </w:pPr>
    </w:p>
    <w:p w:rsidR="00D520DE" w:rsidRPr="00D520DE" w:rsidRDefault="00D520DE" w:rsidP="00D520DE">
      <w:pPr>
        <w:spacing w:after="0" w:line="240" w:lineRule="auto"/>
        <w:ind w:left="142" w:firstLine="708"/>
        <w:jc w:val="both"/>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В целях обеспечения экологического и санитарно-эпидемиологического благополучия населения на территории сельского поселения Сентябрьский, в   соответствии со статьей 14 Федерального закона от 06.10.2003  № 131- ФЗ «Об общих принципах организации местного самоуправления в Российской Федерации», статьей 8, 13 Федерального закона от 24.06.1998 № 89-ФЗ «Об отходах производства и потребления», Федерального закона от 10.01.2002 № 7-ФЗ «Об охране окружающей среды», постановлением Госстроя РФ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Уставом сельского поселения Сентябрьский  п о с т а н о в л я е т:</w:t>
      </w:r>
    </w:p>
    <w:p w:rsidR="00D520DE" w:rsidRPr="00D520DE" w:rsidRDefault="00D520DE" w:rsidP="00D520DE">
      <w:pPr>
        <w:spacing w:after="0" w:line="240" w:lineRule="auto"/>
        <w:ind w:left="142"/>
        <w:jc w:val="both"/>
        <w:rPr>
          <w:rFonts w:ascii="Times New Roman" w:eastAsia="Calibri" w:hAnsi="Times New Roman"/>
          <w:color w:val="000000"/>
          <w:sz w:val="20"/>
          <w:szCs w:val="20"/>
          <w:lang w:eastAsia="en-US"/>
        </w:rPr>
      </w:pPr>
    </w:p>
    <w:p w:rsidR="00D520DE" w:rsidRPr="00D520DE" w:rsidRDefault="00D520DE" w:rsidP="00D520DE">
      <w:pPr>
        <w:spacing w:after="0" w:line="240" w:lineRule="auto"/>
        <w:ind w:left="142" w:firstLine="708"/>
        <w:jc w:val="both"/>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1.Утвердить Генеральную схему санитарной очистки территории муниципального образования сельское поселение Сентябрьский на 2020 – 2035 годы согласно приложению к настоящему постановлению.</w:t>
      </w:r>
    </w:p>
    <w:p w:rsidR="00D520DE" w:rsidRPr="00D520DE" w:rsidRDefault="00D520DE" w:rsidP="00D520DE">
      <w:pPr>
        <w:widowControl w:val="0"/>
        <w:tabs>
          <w:tab w:val="left" w:pos="1134"/>
        </w:tabs>
        <w:autoSpaceDE w:val="0"/>
        <w:autoSpaceDN w:val="0"/>
        <w:adjustRightInd w:val="0"/>
        <w:spacing w:after="0" w:line="240" w:lineRule="auto"/>
        <w:ind w:left="142" w:firstLine="709"/>
        <w:jc w:val="both"/>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D520DE" w:rsidRPr="00D520DE" w:rsidRDefault="00D520DE" w:rsidP="00D520DE">
      <w:pPr>
        <w:tabs>
          <w:tab w:val="left" w:pos="1134"/>
        </w:tabs>
        <w:suppressAutoHyphens/>
        <w:autoSpaceDE w:val="0"/>
        <w:spacing w:after="0" w:line="240" w:lineRule="auto"/>
        <w:ind w:left="142" w:firstLine="709"/>
        <w:jc w:val="both"/>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3. Настоящее постановление вступает в силу со дня его официального опубликования (обнародования).</w:t>
      </w:r>
    </w:p>
    <w:p w:rsidR="00D520DE" w:rsidRPr="00D520DE" w:rsidRDefault="00D520DE" w:rsidP="00D520DE">
      <w:pPr>
        <w:spacing w:after="0" w:line="240" w:lineRule="auto"/>
        <w:ind w:left="142" w:firstLine="708"/>
        <w:jc w:val="both"/>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4. Контроль за исполнением настоящего постановления оставляю за собой.</w:t>
      </w:r>
    </w:p>
    <w:p w:rsidR="00D520DE" w:rsidRPr="00D520DE" w:rsidRDefault="00D520DE" w:rsidP="00D520DE">
      <w:pPr>
        <w:spacing w:after="0" w:line="240" w:lineRule="auto"/>
        <w:ind w:left="142"/>
        <w:jc w:val="both"/>
        <w:rPr>
          <w:rFonts w:ascii="Times New Roman" w:eastAsia="Calibri" w:hAnsi="Times New Roman"/>
          <w:color w:val="000000"/>
          <w:sz w:val="20"/>
          <w:szCs w:val="20"/>
          <w:lang w:eastAsia="en-US"/>
        </w:rPr>
      </w:pPr>
    </w:p>
    <w:p w:rsidR="00D520DE" w:rsidRPr="00D520DE" w:rsidRDefault="00D520DE" w:rsidP="00D520DE">
      <w:pPr>
        <w:spacing w:after="0" w:line="240" w:lineRule="auto"/>
        <w:ind w:left="142" w:firstLine="708"/>
        <w:jc w:val="both"/>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Глава поселения</w:t>
      </w:r>
      <w:r w:rsidRPr="00D520DE">
        <w:rPr>
          <w:rFonts w:ascii="Times New Roman" w:eastAsia="Calibri" w:hAnsi="Times New Roman"/>
          <w:color w:val="000000"/>
          <w:sz w:val="20"/>
          <w:szCs w:val="20"/>
          <w:lang w:eastAsia="en-US"/>
        </w:rPr>
        <w:tab/>
      </w:r>
      <w:r w:rsidRPr="00D520DE">
        <w:rPr>
          <w:rFonts w:ascii="Times New Roman" w:eastAsia="Calibri" w:hAnsi="Times New Roman"/>
          <w:color w:val="000000"/>
          <w:sz w:val="20"/>
          <w:szCs w:val="20"/>
          <w:lang w:eastAsia="en-US"/>
        </w:rPr>
        <w:tab/>
      </w:r>
      <w:r w:rsidRPr="00D520DE">
        <w:rPr>
          <w:rFonts w:ascii="Times New Roman" w:eastAsia="Calibri" w:hAnsi="Times New Roman"/>
          <w:color w:val="000000"/>
          <w:sz w:val="20"/>
          <w:szCs w:val="20"/>
          <w:lang w:eastAsia="en-US"/>
        </w:rPr>
        <w:tab/>
      </w:r>
      <w:r w:rsidRPr="00D520DE">
        <w:rPr>
          <w:rFonts w:ascii="Times New Roman" w:eastAsia="Calibri" w:hAnsi="Times New Roman"/>
          <w:color w:val="000000"/>
          <w:sz w:val="20"/>
          <w:szCs w:val="20"/>
          <w:lang w:eastAsia="en-US"/>
        </w:rPr>
        <w:tab/>
        <w:t xml:space="preserve">       </w:t>
      </w:r>
      <w:r w:rsidRPr="00D520DE">
        <w:rPr>
          <w:rFonts w:ascii="Times New Roman" w:eastAsia="Calibri" w:hAnsi="Times New Roman"/>
          <w:color w:val="000000"/>
          <w:sz w:val="20"/>
          <w:szCs w:val="20"/>
          <w:lang w:eastAsia="en-US"/>
        </w:rPr>
        <w:tab/>
      </w:r>
      <w:r w:rsidRPr="00D520DE">
        <w:rPr>
          <w:rFonts w:ascii="Times New Roman" w:eastAsia="Calibri" w:hAnsi="Times New Roman"/>
          <w:color w:val="000000"/>
          <w:sz w:val="20"/>
          <w:szCs w:val="20"/>
          <w:lang w:eastAsia="en-US"/>
        </w:rPr>
        <w:tab/>
        <w:t xml:space="preserve">             А.В. Светлаков</w:t>
      </w:r>
    </w:p>
    <w:p w:rsidR="00D520DE" w:rsidRDefault="00D520DE" w:rsidP="00D520DE">
      <w:pPr>
        <w:shd w:val="clear" w:color="auto" w:fill="FFFFFF"/>
        <w:spacing w:after="0" w:line="240" w:lineRule="auto"/>
        <w:ind w:left="142"/>
        <w:rPr>
          <w:rFonts w:ascii="Times New Roman" w:hAnsi="Times New Roman"/>
          <w:sz w:val="20"/>
          <w:szCs w:val="20"/>
        </w:rPr>
      </w:pPr>
      <w:r w:rsidRPr="00D520DE">
        <w:rPr>
          <w:rFonts w:ascii="Times New Roman" w:hAnsi="Times New Roman"/>
          <w:sz w:val="20"/>
          <w:szCs w:val="20"/>
        </w:rPr>
        <w:t xml:space="preserve">                                                                                                                                             </w:t>
      </w:r>
    </w:p>
    <w:p w:rsidR="00D520DE" w:rsidRPr="00D520DE" w:rsidRDefault="00981A47" w:rsidP="00D520DE">
      <w:pPr>
        <w:shd w:val="clear" w:color="auto" w:fill="FFFFFF"/>
        <w:spacing w:after="0" w:line="240" w:lineRule="auto"/>
        <w:ind w:left="142" w:firstLine="708"/>
        <w:rPr>
          <w:rFonts w:ascii="Times New Roman" w:hAnsi="Times New Roman"/>
          <w:sz w:val="20"/>
          <w:szCs w:val="20"/>
        </w:rPr>
      </w:pPr>
      <w:r>
        <w:rPr>
          <w:rFonts w:ascii="Times New Roman" w:hAnsi="Times New Roman"/>
          <w:sz w:val="20"/>
          <w:szCs w:val="20"/>
        </w:rPr>
        <w:t xml:space="preserve">                                                                                                                              </w:t>
      </w:r>
      <w:r w:rsidR="00D520DE" w:rsidRPr="00D520DE">
        <w:rPr>
          <w:rFonts w:ascii="Times New Roman" w:hAnsi="Times New Roman"/>
          <w:sz w:val="20"/>
          <w:szCs w:val="20"/>
        </w:rPr>
        <w:t xml:space="preserve"> Приложение </w:t>
      </w:r>
    </w:p>
    <w:p w:rsidR="00D520DE" w:rsidRPr="00D520DE" w:rsidRDefault="00D520DE" w:rsidP="00D520DE">
      <w:pPr>
        <w:shd w:val="clear" w:color="auto" w:fill="FFFFFF"/>
        <w:spacing w:after="0" w:line="240" w:lineRule="auto"/>
        <w:ind w:left="142"/>
        <w:rPr>
          <w:rFonts w:ascii="Times New Roman" w:hAnsi="Times New Roman"/>
          <w:sz w:val="20"/>
          <w:szCs w:val="20"/>
        </w:rPr>
      </w:pPr>
      <w:r w:rsidRPr="00D520DE">
        <w:rPr>
          <w:rFonts w:ascii="Times New Roman" w:hAnsi="Times New Roman"/>
          <w:sz w:val="20"/>
          <w:szCs w:val="20"/>
        </w:rPr>
        <w:t xml:space="preserve">                                                                                                                                            УТВЕРЖДЕНО:</w:t>
      </w:r>
    </w:p>
    <w:p w:rsidR="00D520DE" w:rsidRPr="00D520DE" w:rsidRDefault="00D520DE" w:rsidP="00D520DE">
      <w:pPr>
        <w:shd w:val="clear" w:color="auto" w:fill="FFFFFF"/>
        <w:spacing w:after="0" w:line="240" w:lineRule="auto"/>
        <w:ind w:left="142"/>
        <w:rPr>
          <w:rFonts w:ascii="Times New Roman" w:hAnsi="Times New Roman"/>
          <w:sz w:val="20"/>
          <w:szCs w:val="20"/>
        </w:rPr>
      </w:pPr>
      <w:r w:rsidRPr="00D520DE">
        <w:rPr>
          <w:rFonts w:ascii="Times New Roman" w:hAnsi="Times New Roman"/>
          <w:sz w:val="20"/>
          <w:szCs w:val="20"/>
        </w:rPr>
        <w:t xml:space="preserve">                                                                                                                               постановлением администрации </w:t>
      </w:r>
    </w:p>
    <w:p w:rsidR="00D520DE" w:rsidRPr="00D520DE" w:rsidRDefault="00D520DE" w:rsidP="00D520DE">
      <w:pPr>
        <w:shd w:val="clear" w:color="auto" w:fill="FFFFFF"/>
        <w:spacing w:after="0" w:line="240" w:lineRule="auto"/>
        <w:ind w:left="142"/>
        <w:rPr>
          <w:rFonts w:ascii="Times New Roman" w:hAnsi="Times New Roman"/>
          <w:sz w:val="20"/>
          <w:szCs w:val="20"/>
        </w:rPr>
      </w:pPr>
      <w:r w:rsidRPr="00D520DE">
        <w:rPr>
          <w:rFonts w:ascii="Times New Roman" w:hAnsi="Times New Roman"/>
          <w:sz w:val="20"/>
          <w:szCs w:val="20"/>
        </w:rPr>
        <w:t xml:space="preserve">            </w:t>
      </w:r>
      <w:r w:rsidR="00981A47">
        <w:rPr>
          <w:rFonts w:ascii="Times New Roman" w:hAnsi="Times New Roman"/>
          <w:sz w:val="20"/>
          <w:szCs w:val="20"/>
        </w:rPr>
        <w:t xml:space="preserve">                                                                                                                  </w:t>
      </w:r>
      <w:r w:rsidRPr="00D520DE">
        <w:rPr>
          <w:rFonts w:ascii="Times New Roman" w:hAnsi="Times New Roman"/>
          <w:sz w:val="20"/>
          <w:szCs w:val="20"/>
        </w:rPr>
        <w:t xml:space="preserve"> сельского поселения Сентябрьский</w:t>
      </w:r>
    </w:p>
    <w:p w:rsidR="00D520DE" w:rsidRPr="00D520DE" w:rsidRDefault="00D520DE" w:rsidP="00D520DE">
      <w:pPr>
        <w:shd w:val="clear" w:color="auto" w:fill="FFFFFF"/>
        <w:spacing w:after="0" w:line="240" w:lineRule="auto"/>
        <w:ind w:left="142"/>
        <w:rPr>
          <w:rFonts w:ascii="Times New Roman" w:hAnsi="Times New Roman"/>
          <w:sz w:val="20"/>
          <w:szCs w:val="20"/>
          <w:u w:val="single"/>
        </w:rPr>
      </w:pPr>
      <w:r w:rsidRPr="00D520DE">
        <w:rPr>
          <w:rFonts w:ascii="Times New Roman" w:hAnsi="Times New Roman"/>
          <w:sz w:val="20"/>
          <w:szCs w:val="20"/>
        </w:rPr>
        <w:t xml:space="preserve">                                                                                                                      </w:t>
      </w:r>
      <w:r w:rsidR="00981A47">
        <w:rPr>
          <w:rFonts w:ascii="Times New Roman" w:hAnsi="Times New Roman"/>
          <w:sz w:val="20"/>
          <w:szCs w:val="20"/>
        </w:rPr>
        <w:t xml:space="preserve"> </w:t>
      </w:r>
      <w:bookmarkStart w:id="1" w:name="_GoBack"/>
      <w:bookmarkEnd w:id="1"/>
      <w:r w:rsidRPr="00D520DE">
        <w:rPr>
          <w:rFonts w:ascii="Times New Roman" w:hAnsi="Times New Roman"/>
          <w:sz w:val="20"/>
          <w:szCs w:val="20"/>
        </w:rPr>
        <w:t xml:space="preserve">        от 31.12.2020 № 140-па </w:t>
      </w:r>
    </w:p>
    <w:p w:rsidR="00D520DE" w:rsidRPr="00D520DE" w:rsidRDefault="00D520DE" w:rsidP="00D520DE">
      <w:pPr>
        <w:spacing w:after="0" w:line="240" w:lineRule="auto"/>
        <w:ind w:left="142" w:firstLine="709"/>
        <w:jc w:val="both"/>
        <w:rPr>
          <w:rFonts w:ascii="Times New Roman" w:eastAsia="Calibri" w:hAnsi="Times New Roman"/>
          <w:b/>
          <w:color w:val="000000"/>
          <w:sz w:val="20"/>
          <w:szCs w:val="20"/>
          <w:lang w:eastAsia="en-US"/>
        </w:rPr>
      </w:pPr>
    </w:p>
    <w:p w:rsidR="00D520DE" w:rsidRPr="00D520DE" w:rsidRDefault="00D520DE" w:rsidP="00D520DE">
      <w:pPr>
        <w:spacing w:after="0" w:line="240" w:lineRule="auto"/>
        <w:ind w:left="142" w:firstLine="709"/>
        <w:jc w:val="center"/>
        <w:rPr>
          <w:rFonts w:ascii="Times New Roman" w:eastAsia="Calibri" w:hAnsi="Times New Roman"/>
          <w:color w:val="000000"/>
          <w:sz w:val="20"/>
          <w:szCs w:val="20"/>
          <w:lang w:eastAsia="en-US"/>
        </w:rPr>
      </w:pPr>
    </w:p>
    <w:p w:rsidR="00D520DE" w:rsidRPr="00D520DE" w:rsidRDefault="00D520DE" w:rsidP="00D520DE">
      <w:pPr>
        <w:spacing w:after="0" w:line="240" w:lineRule="auto"/>
        <w:ind w:left="142" w:firstLine="709"/>
        <w:jc w:val="center"/>
        <w:rPr>
          <w:rFonts w:ascii="Times New Roman" w:eastAsia="Calibri" w:hAnsi="Times New Roman"/>
          <w:color w:val="000000"/>
          <w:sz w:val="20"/>
          <w:szCs w:val="20"/>
          <w:lang w:eastAsia="en-US"/>
        </w:rPr>
      </w:pPr>
    </w:p>
    <w:p w:rsidR="00D520DE" w:rsidRPr="00D520DE" w:rsidRDefault="00D520DE" w:rsidP="00D520DE">
      <w:pPr>
        <w:spacing w:after="0" w:line="240" w:lineRule="auto"/>
        <w:ind w:left="142" w:firstLine="709"/>
        <w:jc w:val="center"/>
        <w:rPr>
          <w:rFonts w:ascii="Times New Roman" w:eastAsia="Calibri" w:hAnsi="Times New Roman"/>
          <w:b/>
          <w:bCs/>
          <w:color w:val="000000"/>
          <w:sz w:val="20"/>
          <w:szCs w:val="20"/>
          <w:lang w:eastAsia="en-US"/>
        </w:rPr>
      </w:pPr>
    </w:p>
    <w:p w:rsidR="00D520DE" w:rsidRPr="00D520DE" w:rsidRDefault="00D520DE" w:rsidP="00D520DE">
      <w:pPr>
        <w:spacing w:after="0" w:line="240" w:lineRule="auto"/>
        <w:ind w:left="142" w:firstLine="709"/>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 xml:space="preserve">ГЕНЕРАЛЬНАЯ СХЕМА САНИТАРНОЙ ОЧИСТКИ </w:t>
      </w:r>
      <w:r w:rsidRPr="00D520DE">
        <w:rPr>
          <w:rFonts w:ascii="Times New Roman" w:eastAsia="Calibri" w:hAnsi="Times New Roman"/>
          <w:b/>
          <w:bCs/>
          <w:color w:val="000000"/>
          <w:sz w:val="20"/>
          <w:szCs w:val="20"/>
          <w:lang w:eastAsia="en-US"/>
        </w:rPr>
        <w:br/>
        <w:t xml:space="preserve">ТЕРРИТОРИИ МУНИЦИПАЛЬНОГО ОБРАЗОВАНИЯ </w:t>
      </w:r>
      <w:r w:rsidRPr="00D520DE">
        <w:rPr>
          <w:rFonts w:ascii="Times New Roman" w:eastAsia="Calibri" w:hAnsi="Times New Roman"/>
          <w:b/>
          <w:bCs/>
          <w:color w:val="000000"/>
          <w:sz w:val="20"/>
          <w:szCs w:val="20"/>
          <w:lang w:eastAsia="en-US"/>
        </w:rPr>
        <w:br/>
        <w:t>СЕЛЬСКОЕ ПОСЕЛЕНИЕ СЕНТЯБРЬСКИЙ НА 2020 – 2035 ГОДЫ</w:t>
      </w:r>
    </w:p>
    <w:p w:rsidR="00D520DE" w:rsidRPr="00D520DE" w:rsidRDefault="00D520DE" w:rsidP="00D520DE">
      <w:pPr>
        <w:keepNext/>
        <w:keepLines/>
        <w:spacing w:after="0"/>
        <w:ind w:left="142"/>
        <w:jc w:val="both"/>
        <w:rPr>
          <w:rFonts w:ascii="Times New Roman" w:eastAsia="Calibri" w:hAnsi="Times New Roman"/>
          <w:sz w:val="20"/>
          <w:szCs w:val="20"/>
          <w:lang w:eastAsia="en-US"/>
        </w:rPr>
      </w:pPr>
    </w:p>
    <w:p w:rsidR="00D520DE" w:rsidRPr="00D520DE" w:rsidRDefault="00D520DE" w:rsidP="00D520DE">
      <w:pPr>
        <w:keepNext/>
        <w:keepLines/>
        <w:spacing w:after="0"/>
        <w:ind w:left="142"/>
        <w:jc w:val="both"/>
        <w:rPr>
          <w:rFonts w:ascii="Times New Roman" w:hAnsi="Times New Roman"/>
          <w:sz w:val="20"/>
          <w:szCs w:val="20"/>
        </w:rPr>
      </w:pPr>
      <w:r w:rsidRPr="00D520DE">
        <w:rPr>
          <w:rFonts w:ascii="Times New Roman" w:hAnsi="Times New Roman"/>
          <w:sz w:val="20"/>
          <w:szCs w:val="20"/>
        </w:rPr>
        <w:t>ОГЛАВЛЕНИЕ</w:t>
      </w:r>
    </w:p>
    <w:p w:rsidR="00D520DE" w:rsidRPr="00D520DE" w:rsidRDefault="00D520DE" w:rsidP="00D520DE">
      <w:pPr>
        <w:tabs>
          <w:tab w:val="right" w:leader="dot" w:pos="9345"/>
        </w:tabs>
        <w:spacing w:after="0"/>
        <w:ind w:left="142"/>
        <w:jc w:val="both"/>
        <w:rPr>
          <w:noProof/>
          <w:sz w:val="20"/>
          <w:szCs w:val="20"/>
        </w:rPr>
      </w:pPr>
      <w:r w:rsidRPr="00D520DE">
        <w:rPr>
          <w:rFonts w:ascii="Times New Roman" w:hAnsi="Times New Roman"/>
          <w:noProof/>
          <w:sz w:val="20"/>
          <w:szCs w:val="20"/>
          <w:lang w:eastAsia="ar-SA"/>
        </w:rPr>
        <w:fldChar w:fldCharType="begin"/>
      </w:r>
      <w:r w:rsidRPr="00D520DE">
        <w:rPr>
          <w:rFonts w:ascii="Times New Roman" w:hAnsi="Times New Roman"/>
          <w:noProof/>
          <w:sz w:val="20"/>
          <w:szCs w:val="20"/>
          <w:lang w:eastAsia="ar-SA"/>
        </w:rPr>
        <w:instrText xml:space="preserve"> TOC \o "1-3" \h \z \u </w:instrText>
      </w:r>
      <w:r w:rsidRPr="00D520DE">
        <w:rPr>
          <w:rFonts w:ascii="Times New Roman" w:hAnsi="Times New Roman"/>
          <w:noProof/>
          <w:sz w:val="20"/>
          <w:szCs w:val="20"/>
          <w:lang w:eastAsia="ar-SA"/>
        </w:rPr>
        <w:fldChar w:fldCharType="separate"/>
      </w:r>
      <w:hyperlink w:anchor="_Toc58798318" w:history="1">
        <w:r w:rsidRPr="00D520DE">
          <w:rPr>
            <w:rFonts w:ascii="Times New Roman" w:hAnsi="Times New Roman"/>
            <w:b/>
            <w:noProof/>
            <w:sz w:val="20"/>
            <w:szCs w:val="20"/>
            <w:u w:val="single"/>
            <w:lang w:eastAsia="ar-SA"/>
          </w:rPr>
          <w:t>ГЛОССАРИЙ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_Toc58798318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5</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19" w:history="1">
        <w:r w:rsidRPr="00D520DE">
          <w:rPr>
            <w:rFonts w:ascii="Times New Roman" w:hAnsi="Times New Roman"/>
            <w:b/>
            <w:noProof/>
            <w:sz w:val="20"/>
            <w:szCs w:val="20"/>
            <w:u w:val="single"/>
            <w:lang w:eastAsia="ar-SA"/>
          </w:rPr>
          <w:t>ВВЕДЕНИЕ</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_Toc58798319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10</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0" w:history="1">
        <w:r w:rsidRPr="00D520DE">
          <w:rPr>
            <w:rFonts w:ascii="Times New Roman" w:hAnsi="Times New Roman"/>
            <w:b/>
            <w:noProof/>
            <w:sz w:val="20"/>
            <w:szCs w:val="20"/>
            <w:u w:val="single"/>
            <w:lang w:eastAsia="ar-SA"/>
          </w:rPr>
          <w:t>1. ИСХОДНЫЕ ДАННЫЕ ДЛЯ РАЗРАБОТКИ СХЕМЫ САНИТАРНОЙ ОЧИСТКИ СЕЛЬСКОГО ПОСЕЛЕНИ СЕНТЯБРЬСКИЙ И ПРИРОДНО-КЛИМАТИЧЕСКИЕ УСЛОВИЯ</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_Toc58798320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11</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1" w:history="1">
        <w:r w:rsidRPr="00D520DE">
          <w:rPr>
            <w:rFonts w:ascii="Times New Roman" w:hAnsi="Times New Roman"/>
            <w:noProof/>
            <w:sz w:val="20"/>
            <w:szCs w:val="20"/>
            <w:u w:val="single"/>
            <w:lang w:eastAsia="ar-SA"/>
          </w:rPr>
          <w:t>1.1. Существующая и расчетная численность населения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_Toc58798321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13</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2" w:history="1">
        <w:r w:rsidRPr="00D520DE">
          <w:rPr>
            <w:rFonts w:ascii="Times New Roman" w:hAnsi="Times New Roman"/>
            <w:noProof/>
            <w:sz w:val="20"/>
            <w:szCs w:val="20"/>
            <w:u w:val="single"/>
            <w:lang w:eastAsia="ar-SA"/>
          </w:rPr>
          <w:t>1.2. Характеристика жилищного фонда</w:t>
        </w:r>
        <w:r w:rsidRPr="00D520DE">
          <w:rPr>
            <w:rFonts w:ascii="Times New Roman" w:eastAsia="Calibri" w:hAnsi="Times New Roman"/>
            <w:noProof/>
            <w:sz w:val="20"/>
            <w:szCs w:val="20"/>
            <w:u w:val="single"/>
            <w:lang w:eastAsia="ar-SA"/>
          </w:rPr>
          <w:t xml:space="preserve"> </w:t>
        </w:r>
        <w:r w:rsidRPr="00D520DE">
          <w:rPr>
            <w:rFonts w:ascii="Times New Roman" w:hAnsi="Times New Roman"/>
            <w:noProof/>
            <w:sz w:val="20"/>
            <w:szCs w:val="20"/>
            <w:u w:val="single"/>
            <w:lang w:eastAsia="ar-SA"/>
          </w:rPr>
          <w:t>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_Toc58798322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14</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3" w:history="1">
        <w:r w:rsidRPr="00D520DE">
          <w:rPr>
            <w:rFonts w:ascii="Times New Roman" w:hAnsi="Times New Roman"/>
            <w:noProof/>
            <w:sz w:val="20"/>
            <w:szCs w:val="20"/>
            <w:u w:val="single"/>
            <w:lang w:eastAsia="ar-SA"/>
          </w:rPr>
          <w:t>1.3. Обеспечение объектами общественного, делового и рекреационного назначения</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_Toc58798323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15</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4" w:history="1">
        <w:r w:rsidRPr="00D520DE">
          <w:rPr>
            <w:rFonts w:ascii="Times New Roman" w:hAnsi="Times New Roman"/>
            <w:noProof/>
            <w:sz w:val="20"/>
            <w:szCs w:val="20"/>
            <w:u w:val="single"/>
            <w:lang w:eastAsia="ar-SA"/>
          </w:rPr>
          <w:t>1.4. Характеристика улично-дорожной сети</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_Toc58798324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18</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5" w:history="1">
        <w:r w:rsidRPr="00D520DE">
          <w:rPr>
            <w:rFonts w:ascii="Times New Roman" w:hAnsi="Times New Roman"/>
            <w:noProof/>
            <w:sz w:val="20"/>
            <w:szCs w:val="20"/>
            <w:u w:val="single"/>
            <w:lang w:eastAsia="ar-SA"/>
          </w:rPr>
          <w:t>1.5. Характеристика системы водоотведения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_Toc58798325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19</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6" w:history="1">
        <w:r w:rsidRPr="00D520DE">
          <w:rPr>
            <w:rFonts w:ascii="Times New Roman" w:hAnsi="Times New Roman"/>
            <w:noProof/>
            <w:sz w:val="20"/>
            <w:szCs w:val="20"/>
            <w:u w:val="single"/>
            <w:lang w:eastAsia="ar-SA"/>
          </w:rPr>
          <w:t>1.6. Площадь зеленых насаждений общего пользования</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_Toc58798326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21</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7" w:history="1">
        <w:r w:rsidRPr="00D520DE">
          <w:rPr>
            <w:rFonts w:ascii="Times New Roman" w:hAnsi="Times New Roman"/>
            <w:noProof/>
            <w:sz w:val="20"/>
            <w:szCs w:val="20"/>
            <w:u w:val="single"/>
            <w:lang w:eastAsia="ar-SA"/>
          </w:rPr>
          <w:t>1.7. Оценка состояния окружающей среды на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_Toc58798327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22</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8" w:history="1">
        <w:r w:rsidRPr="00D520DE">
          <w:rPr>
            <w:rFonts w:ascii="Times New Roman" w:hAnsi="Times New Roman"/>
            <w:b/>
            <w:noProof/>
            <w:sz w:val="20"/>
            <w:szCs w:val="20"/>
            <w:u w:val="single"/>
            <w:lang w:eastAsia="ar-SA"/>
          </w:rPr>
          <w:t>2. СОВРЕМЕННОЕ СОСТОЯНИЕ СИСТЕМЫ САНИТАРНОЙ ОЧИСТКИ И УБОРКИ</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_Toc58798328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25</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29" w:history="1">
        <w:r w:rsidRPr="00D520DE">
          <w:rPr>
            <w:rFonts w:ascii="Times New Roman" w:hAnsi="Times New Roman"/>
            <w:noProof/>
            <w:sz w:val="20"/>
            <w:szCs w:val="20"/>
            <w:u w:val="single"/>
            <w:lang w:eastAsia="ar-SA"/>
          </w:rPr>
          <w:t>2.1. Организационная структура сбора отходов и санитарной очистки территории</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_Toc58798329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25</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0" w:history="1">
        <w:r w:rsidRPr="00D520DE">
          <w:rPr>
            <w:rFonts w:ascii="Times New Roman" w:hAnsi="Times New Roman"/>
            <w:noProof/>
            <w:sz w:val="20"/>
            <w:szCs w:val="20"/>
            <w:u w:val="single"/>
            <w:lang w:eastAsia="ar-SA"/>
          </w:rPr>
          <w:t>2.2. Нормы накопления и объемы образующихся коммунальных отходов</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_Toc58798330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30</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1" w:history="1">
        <w:r w:rsidRPr="00D520DE">
          <w:rPr>
            <w:rFonts w:ascii="Times New Roman" w:hAnsi="Times New Roman"/>
            <w:noProof/>
            <w:sz w:val="20"/>
            <w:szCs w:val="20"/>
            <w:u w:val="single"/>
            <w:lang w:eastAsia="ar-SA"/>
          </w:rPr>
          <w:t>2.2.1. Расчет нормативного объема образования ТКО и КГО от населения</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_Toc58798331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33</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2" w:history="1">
        <w:r w:rsidRPr="00D520DE">
          <w:rPr>
            <w:rFonts w:ascii="Times New Roman" w:hAnsi="Times New Roman"/>
            <w:noProof/>
            <w:sz w:val="20"/>
            <w:szCs w:val="20"/>
            <w:u w:val="single"/>
            <w:lang w:eastAsia="ar-SA"/>
          </w:rPr>
          <w:t>2.3. Прогноз количества образования отходов на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_Toc58798332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36</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3" w:history="1">
        <w:r w:rsidRPr="00D520DE">
          <w:rPr>
            <w:rFonts w:ascii="Times New Roman" w:hAnsi="Times New Roman"/>
            <w:noProof/>
            <w:sz w:val="20"/>
            <w:szCs w:val="20"/>
            <w:u w:val="single"/>
            <w:lang w:eastAsia="ar-SA"/>
          </w:rPr>
          <w:t>2.4. Характеристика системы накопления, транспортировки, обработки, утилизации и захоронения отходов</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_Toc58798333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38</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4" w:history="1">
        <w:r w:rsidRPr="00D520DE">
          <w:rPr>
            <w:rFonts w:ascii="Times New Roman" w:hAnsi="Times New Roman"/>
            <w:b/>
            <w:noProof/>
            <w:sz w:val="20"/>
            <w:szCs w:val="20"/>
            <w:u w:val="single"/>
            <w:lang w:eastAsia="ar-SA"/>
          </w:rPr>
          <w:t>3. ОБОСНОВАНИЕ И ВЫБОР СИСТЕМЫ НАКОПЛЕНИЯ, ТРАНСПОРТИРОВКИ, ОБРАБОТКИ, УТИЛИЗАЦИИ, ОБЕЗВРЕЖИВАНИЯ, РАЗМЕЩЕНИЮ ОТХОДОВ ТКО</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_Toc58798334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42</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5" w:history="1">
        <w:r w:rsidRPr="00D520DE">
          <w:rPr>
            <w:rFonts w:ascii="Times New Roman" w:hAnsi="Times New Roman"/>
            <w:noProof/>
            <w:sz w:val="20"/>
            <w:szCs w:val="20"/>
            <w:u w:val="single"/>
            <w:lang w:eastAsia="ar-SA"/>
          </w:rPr>
          <w:t>3.1. Организация сбора и транспортирования твёрдых коммунальных и крупногабаритных отходов</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_Toc58798335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44</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6" w:history="1">
        <w:r w:rsidRPr="00D520DE">
          <w:rPr>
            <w:rFonts w:ascii="Times New Roman" w:hAnsi="Times New Roman"/>
            <w:noProof/>
            <w:sz w:val="20"/>
            <w:szCs w:val="20"/>
            <w:u w:val="single"/>
            <w:lang w:eastAsia="ar-SA"/>
          </w:rPr>
          <w:t>3.2.</w:t>
        </w:r>
        <w:r w:rsidRPr="00D520DE">
          <w:rPr>
            <w:noProof/>
            <w:sz w:val="20"/>
            <w:szCs w:val="20"/>
          </w:rPr>
          <w:tab/>
        </w:r>
        <w:r w:rsidRPr="00D520DE">
          <w:rPr>
            <w:rFonts w:ascii="Times New Roman" w:hAnsi="Times New Roman"/>
            <w:noProof/>
            <w:sz w:val="20"/>
            <w:szCs w:val="20"/>
            <w:u w:val="single"/>
            <w:lang w:eastAsia="ar-SA"/>
          </w:rPr>
          <w:t>Основные принципы сбора и транспортирования твёрдых коммунальных отходов</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_Toc58798336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48</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7" w:history="1">
        <w:r w:rsidRPr="00D520DE">
          <w:rPr>
            <w:rFonts w:ascii="Times New Roman" w:hAnsi="Times New Roman"/>
            <w:noProof/>
            <w:sz w:val="20"/>
            <w:szCs w:val="20"/>
            <w:u w:val="single"/>
            <w:lang w:eastAsia="ar-SA"/>
          </w:rPr>
          <w:t>3.2.1. Расчет необходимого количества емкостей для накопления ТКО на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_Toc58798337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55</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8" w:history="1">
        <w:r w:rsidRPr="00D520DE">
          <w:rPr>
            <w:rFonts w:ascii="Times New Roman" w:hAnsi="Times New Roman"/>
            <w:noProof/>
            <w:sz w:val="20"/>
            <w:szCs w:val="20"/>
            <w:u w:val="single"/>
            <w:lang w:eastAsia="ar-SA"/>
          </w:rPr>
          <w:t>3.2.2. Расчет потребного мусоровозного транспорта</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_Toc58798338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59</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39" w:history="1">
        <w:r w:rsidRPr="00D520DE">
          <w:rPr>
            <w:rFonts w:ascii="Times New Roman" w:hAnsi="Times New Roman"/>
            <w:noProof/>
            <w:sz w:val="20"/>
            <w:szCs w:val="20"/>
            <w:u w:val="single"/>
            <w:lang w:eastAsia="ar-SA"/>
          </w:rPr>
          <w:t>3.3. Рекомендации по селективному (раздельному) сбору ТКО</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_Toc58798339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63</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0" w:history="1">
        <w:r w:rsidRPr="00D520DE">
          <w:rPr>
            <w:rFonts w:ascii="Times New Roman" w:hAnsi="Times New Roman"/>
            <w:noProof/>
            <w:sz w:val="20"/>
            <w:szCs w:val="20"/>
            <w:u w:val="single"/>
            <w:lang w:eastAsia="ar-SA"/>
          </w:rPr>
          <w:t>3.4. Методы организации сбора отработанных ртутьсодержащих ламп и информирование о порядке осуществления такого сбора</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_Toc58798340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70</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1" w:history="1">
        <w:r w:rsidRPr="00D520DE">
          <w:rPr>
            <w:rFonts w:ascii="Times New Roman" w:hAnsi="Times New Roman"/>
            <w:noProof/>
            <w:sz w:val="20"/>
            <w:szCs w:val="20"/>
            <w:u w:val="single"/>
            <w:lang w:eastAsia="ar-SA"/>
          </w:rPr>
          <w:t>3.6.</w:t>
        </w:r>
        <w:r w:rsidRPr="00D520DE">
          <w:rPr>
            <w:noProof/>
            <w:sz w:val="20"/>
            <w:szCs w:val="20"/>
          </w:rPr>
          <w:tab/>
        </w:r>
        <w:r w:rsidRPr="00D520DE">
          <w:rPr>
            <w:rFonts w:ascii="Times New Roman" w:hAnsi="Times New Roman"/>
            <w:noProof/>
            <w:sz w:val="20"/>
            <w:szCs w:val="20"/>
            <w:u w:val="single"/>
            <w:lang w:eastAsia="ar-SA"/>
          </w:rPr>
          <w:t>Основные принципы сбора коммунальных отходов от медицинских учреждений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_Toc58798341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75</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2" w:history="1">
        <w:r w:rsidRPr="00D520DE">
          <w:rPr>
            <w:rFonts w:ascii="Times New Roman" w:hAnsi="Times New Roman"/>
            <w:noProof/>
            <w:sz w:val="20"/>
            <w:szCs w:val="20"/>
            <w:u w:val="single"/>
            <w:lang w:eastAsia="ar-SA"/>
          </w:rPr>
          <w:t>3.7.</w:t>
        </w:r>
        <w:r w:rsidRPr="00D520DE">
          <w:rPr>
            <w:noProof/>
            <w:sz w:val="20"/>
            <w:szCs w:val="20"/>
          </w:rPr>
          <w:tab/>
        </w:r>
        <w:r w:rsidRPr="00D520DE">
          <w:rPr>
            <w:rFonts w:ascii="Times New Roman" w:hAnsi="Times New Roman"/>
            <w:noProof/>
            <w:sz w:val="20"/>
            <w:szCs w:val="20"/>
            <w:u w:val="single"/>
            <w:lang w:eastAsia="ar-SA"/>
          </w:rPr>
          <w:t>Основные принципы сбора отходов от гаражных кооперативов и индивидуальных гаражей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_Toc58798342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76</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3" w:history="1">
        <w:r w:rsidRPr="00D520DE">
          <w:rPr>
            <w:rFonts w:ascii="Times New Roman" w:hAnsi="Times New Roman"/>
            <w:noProof/>
            <w:sz w:val="20"/>
            <w:szCs w:val="20"/>
            <w:u w:val="single"/>
            <w:lang w:eastAsia="ar-SA"/>
          </w:rPr>
          <w:t>3.8.</w:t>
        </w:r>
        <w:r w:rsidRPr="00D520DE">
          <w:rPr>
            <w:noProof/>
            <w:sz w:val="20"/>
            <w:szCs w:val="20"/>
          </w:rPr>
          <w:tab/>
        </w:r>
        <w:r w:rsidRPr="00D520DE">
          <w:rPr>
            <w:rFonts w:ascii="Times New Roman" w:hAnsi="Times New Roman"/>
            <w:noProof/>
            <w:sz w:val="20"/>
            <w:szCs w:val="20"/>
            <w:u w:val="single"/>
            <w:lang w:eastAsia="ar-SA"/>
          </w:rPr>
          <w:t>Основные принципы санитарной очистки зон рекреации (мест массового отдыха)</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_Toc58798343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79</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4" w:history="1">
        <w:r w:rsidRPr="00D520DE">
          <w:rPr>
            <w:rFonts w:ascii="Times New Roman" w:hAnsi="Times New Roman"/>
            <w:noProof/>
            <w:sz w:val="20"/>
            <w:szCs w:val="20"/>
            <w:u w:val="single"/>
            <w:lang w:eastAsia="ar-SA"/>
          </w:rPr>
          <w:t>3.9. Обращение с осадками сточных вод</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_Toc58798344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80</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5" w:history="1">
        <w:r w:rsidRPr="00D520DE">
          <w:rPr>
            <w:rFonts w:ascii="Times New Roman" w:hAnsi="Times New Roman"/>
            <w:noProof/>
            <w:sz w:val="20"/>
            <w:szCs w:val="20"/>
            <w:u w:val="single"/>
          </w:rPr>
          <w:t>3.10. Организация сбора и вывоза прочих отходов</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_Toc58798345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82</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6" w:history="1">
        <w:r w:rsidRPr="00D520DE">
          <w:rPr>
            <w:rFonts w:ascii="Times New Roman" w:hAnsi="Times New Roman"/>
            <w:noProof/>
            <w:sz w:val="20"/>
            <w:szCs w:val="20"/>
            <w:u w:val="single"/>
            <w:lang w:eastAsia="ar-SA"/>
          </w:rPr>
          <w:t>3.10.</w:t>
        </w:r>
        <w:r w:rsidRPr="00D520DE">
          <w:rPr>
            <w:noProof/>
            <w:sz w:val="20"/>
            <w:szCs w:val="20"/>
          </w:rPr>
          <w:tab/>
        </w:r>
        <w:r w:rsidRPr="00D520DE">
          <w:rPr>
            <w:rFonts w:ascii="Times New Roman" w:hAnsi="Times New Roman"/>
            <w:noProof/>
            <w:sz w:val="20"/>
            <w:szCs w:val="20"/>
            <w:u w:val="single"/>
            <w:lang w:eastAsia="ar-SA"/>
          </w:rPr>
          <w:t>Методы обработки, утилизации и обезвреживания отходов</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_Toc58798346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83</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7" w:history="1">
        <w:r w:rsidRPr="00D520DE">
          <w:rPr>
            <w:rFonts w:ascii="Times New Roman" w:hAnsi="Times New Roman"/>
            <w:b/>
            <w:noProof/>
            <w:sz w:val="20"/>
            <w:szCs w:val="20"/>
            <w:u w:val="single"/>
            <w:lang w:eastAsia="ar-SA"/>
          </w:rPr>
          <w:t>4. ЖИДКИЕ БЫТОВЫЕ ОТХОДЫ</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_Toc58798347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86</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8" w:history="1">
        <w:r w:rsidRPr="00D520DE">
          <w:rPr>
            <w:rFonts w:ascii="Times New Roman" w:hAnsi="Times New Roman"/>
            <w:noProof/>
            <w:sz w:val="20"/>
            <w:szCs w:val="20"/>
            <w:u w:val="single"/>
            <w:lang w:eastAsia="ar-SA"/>
          </w:rPr>
          <w:t>4.1. Определение объемов образования ЖБО на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_Toc58798348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86</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49" w:history="1">
        <w:r w:rsidRPr="00D520DE">
          <w:rPr>
            <w:rFonts w:ascii="Times New Roman" w:hAnsi="Times New Roman"/>
            <w:b/>
            <w:noProof/>
            <w:sz w:val="20"/>
            <w:szCs w:val="20"/>
            <w:u w:val="single"/>
            <w:lang w:eastAsia="ar-SA"/>
          </w:rPr>
          <w:t>5. СОДЕРЖАНИЕ И УБОРКА ПРИДОМОВЫХ И ОБОСОБЛЕННЫХ ТЕРРИТОРИЙ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_Toc58798349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88</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0" w:history="1">
        <w:r w:rsidRPr="00D520DE">
          <w:rPr>
            <w:rFonts w:ascii="Times New Roman" w:hAnsi="Times New Roman"/>
            <w:noProof/>
            <w:sz w:val="20"/>
            <w:szCs w:val="20"/>
            <w:u w:val="single"/>
            <w:lang w:eastAsia="ar-SA"/>
          </w:rPr>
          <w:t>5.1. Благоустройство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_Toc58798350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88</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1" w:history="1">
        <w:r w:rsidRPr="00D520DE">
          <w:rPr>
            <w:rFonts w:ascii="Times New Roman" w:hAnsi="Times New Roman"/>
            <w:noProof/>
            <w:sz w:val="20"/>
            <w:szCs w:val="20"/>
            <w:u w:val="single"/>
            <w:lang w:eastAsia="ar-SA"/>
          </w:rPr>
          <w:t>5.1.1. Определение необходимого количества урн</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_Toc58798351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88</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2" w:history="1">
        <w:r w:rsidRPr="00D520DE">
          <w:rPr>
            <w:rFonts w:ascii="Times New Roman" w:hAnsi="Times New Roman"/>
            <w:noProof/>
            <w:sz w:val="20"/>
            <w:szCs w:val="20"/>
            <w:u w:val="single"/>
            <w:lang w:eastAsia="ar-SA"/>
          </w:rPr>
          <w:t>5.1.2. Расчет необходимого количества общественных туалетов</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_Toc58798352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90</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3" w:history="1">
        <w:r w:rsidRPr="00D520DE">
          <w:rPr>
            <w:rFonts w:ascii="Times New Roman" w:hAnsi="Times New Roman"/>
            <w:noProof/>
            <w:sz w:val="20"/>
            <w:szCs w:val="20"/>
            <w:u w:val="single"/>
            <w:lang w:eastAsia="ar-SA"/>
          </w:rPr>
          <w:t>5.2. Организация работ по летней и зимней уборке на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_Toc58798353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92</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4" w:history="1">
        <w:r w:rsidRPr="00D520DE">
          <w:rPr>
            <w:rFonts w:ascii="Times New Roman" w:hAnsi="Times New Roman"/>
            <w:noProof/>
            <w:sz w:val="20"/>
            <w:szCs w:val="20"/>
            <w:u w:val="single"/>
            <w:lang w:eastAsia="ar-SA"/>
          </w:rPr>
          <w:t>5.2.1. Уборка территорий в летний период</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_Toc58798354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96</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5" w:history="1">
        <w:r w:rsidRPr="00D520DE">
          <w:rPr>
            <w:rFonts w:ascii="Times New Roman" w:hAnsi="Times New Roman"/>
            <w:noProof/>
            <w:sz w:val="20"/>
            <w:szCs w:val="20"/>
            <w:u w:val="single"/>
            <w:lang w:eastAsia="ar-SA"/>
          </w:rPr>
          <w:t>5.2.2. Уборка территории сельского поселения Сентябрьский в зимний период</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_Toc58798355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112</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6" w:history="1">
        <w:r w:rsidRPr="00D520DE">
          <w:rPr>
            <w:rFonts w:ascii="Times New Roman" w:hAnsi="Times New Roman"/>
            <w:noProof/>
            <w:sz w:val="20"/>
            <w:szCs w:val="20"/>
            <w:u w:val="single"/>
            <w:lang w:eastAsia="ar-SA"/>
          </w:rPr>
          <w:t>5.2.3. Расчет необходимой численности рабочих комплексной уборки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_Toc58798356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131</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7" w:history="1">
        <w:r w:rsidRPr="00D520DE">
          <w:rPr>
            <w:rFonts w:ascii="Times New Roman" w:hAnsi="Times New Roman"/>
            <w:b/>
            <w:noProof/>
            <w:sz w:val="20"/>
            <w:szCs w:val="20"/>
            <w:u w:val="single"/>
            <w:lang w:eastAsia="ar-SA"/>
          </w:rPr>
          <w:t>6. ТРАНСПОРТНО-ПРОИЗВОДСТВЕННЫЕ БАЗЫ</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_Toc58798357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135</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8" w:history="1">
        <w:r w:rsidRPr="00D520DE">
          <w:rPr>
            <w:rFonts w:ascii="Times New Roman" w:hAnsi="Times New Roman"/>
            <w:b/>
            <w:noProof/>
            <w:sz w:val="20"/>
            <w:szCs w:val="20"/>
            <w:u w:val="single"/>
            <w:lang w:eastAsia="ar-SA"/>
          </w:rPr>
          <w:t>7. КАПИТАЛОВЛОЖЕНИЯ НА МЕРОПРИЯТИЯ ПО ОЧИСТКЕ ТЕРРИТОРИЙ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_Toc58798358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136</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59" w:history="1">
        <w:r w:rsidRPr="00D520DE">
          <w:rPr>
            <w:rFonts w:ascii="Times New Roman" w:hAnsi="Times New Roman"/>
            <w:b/>
            <w:noProof/>
            <w:sz w:val="20"/>
            <w:szCs w:val="20"/>
            <w:u w:val="single"/>
            <w:lang w:eastAsia="ar-SA"/>
          </w:rPr>
          <w:t>8. ПЕРСПЕКТИВНЫЕ НАПРАВЛЕНИЯ СОВЕРШЕНСТВОВАНИЯ СИСТЕМЫ САНИТАРНОЙ ОЧИСТКИ И УБОРКИ ТЕРРИТОРИИ</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_Toc58798359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138</w:t>
        </w:r>
        <w:r w:rsidRPr="00D520DE">
          <w:rPr>
            <w:rFonts w:ascii="Times New Roman" w:hAnsi="Times New Roman"/>
            <w:noProof/>
            <w:webHidden/>
            <w:sz w:val="20"/>
            <w:szCs w:val="20"/>
            <w:lang w:eastAsia="ar-SA"/>
          </w:rPr>
          <w:fldChar w:fldCharType="end"/>
        </w:r>
      </w:hyperlink>
    </w:p>
    <w:p w:rsidR="00D520DE" w:rsidRPr="00D520DE" w:rsidRDefault="00D520DE" w:rsidP="00D520DE">
      <w:pPr>
        <w:tabs>
          <w:tab w:val="right" w:leader="dot" w:pos="9345"/>
        </w:tabs>
        <w:spacing w:after="0"/>
        <w:ind w:left="142"/>
        <w:jc w:val="both"/>
        <w:rPr>
          <w:noProof/>
          <w:sz w:val="20"/>
          <w:szCs w:val="20"/>
        </w:rPr>
      </w:pPr>
      <w:hyperlink w:anchor="_Toc58798360" w:history="1">
        <w:r w:rsidRPr="00D520DE">
          <w:rPr>
            <w:rFonts w:ascii="Times New Roman" w:hAnsi="Times New Roman"/>
            <w:b/>
            <w:noProof/>
            <w:sz w:val="20"/>
            <w:szCs w:val="20"/>
            <w:u w:val="single"/>
            <w:lang w:eastAsia="ar-SA"/>
          </w:rPr>
          <w:t>Приложение № 1. Реестр мест (площадок) накопления твердых коммунальных отходов на территории сельского поселения Сентябрьский</w:t>
        </w:r>
        <w:r w:rsidRPr="00D520DE">
          <w:rPr>
            <w:rFonts w:ascii="Times New Roman" w:hAnsi="Times New Roman"/>
            <w:noProof/>
            <w:webHidden/>
            <w:sz w:val="20"/>
            <w:szCs w:val="20"/>
            <w:lang w:eastAsia="ar-SA"/>
          </w:rPr>
          <w:tab/>
        </w:r>
        <w:r w:rsidRPr="00D520DE">
          <w:rPr>
            <w:rFonts w:ascii="Times New Roman" w:hAnsi="Times New Roman"/>
            <w:noProof/>
            <w:webHidden/>
            <w:sz w:val="20"/>
            <w:szCs w:val="20"/>
            <w:lang w:eastAsia="ar-SA"/>
          </w:rPr>
          <w:fldChar w:fldCharType="begin"/>
        </w:r>
        <w:r w:rsidRPr="00D520DE">
          <w:rPr>
            <w:rFonts w:ascii="Times New Roman" w:hAnsi="Times New Roman"/>
            <w:noProof/>
            <w:webHidden/>
            <w:sz w:val="20"/>
            <w:szCs w:val="20"/>
            <w:lang w:eastAsia="ar-SA"/>
          </w:rPr>
          <w:instrText xml:space="preserve"> PAGEREF _Toc58798360 \h </w:instrText>
        </w:r>
        <w:r w:rsidRPr="00D520DE">
          <w:rPr>
            <w:rFonts w:ascii="Times New Roman" w:hAnsi="Times New Roman"/>
            <w:noProof/>
            <w:webHidden/>
            <w:sz w:val="20"/>
            <w:szCs w:val="20"/>
            <w:lang w:eastAsia="ar-SA"/>
          </w:rPr>
        </w:r>
        <w:r w:rsidRPr="00D520DE">
          <w:rPr>
            <w:rFonts w:ascii="Times New Roman" w:hAnsi="Times New Roman"/>
            <w:noProof/>
            <w:webHidden/>
            <w:sz w:val="20"/>
            <w:szCs w:val="20"/>
            <w:lang w:eastAsia="ar-SA"/>
          </w:rPr>
          <w:fldChar w:fldCharType="separate"/>
        </w:r>
        <w:r w:rsidRPr="00D520DE">
          <w:rPr>
            <w:rFonts w:ascii="Times New Roman" w:hAnsi="Times New Roman"/>
            <w:noProof/>
            <w:webHidden/>
            <w:sz w:val="20"/>
            <w:szCs w:val="20"/>
            <w:lang w:eastAsia="ar-SA"/>
          </w:rPr>
          <w:t>141</w:t>
        </w:r>
        <w:r w:rsidRPr="00D520DE">
          <w:rPr>
            <w:rFonts w:ascii="Times New Roman" w:hAnsi="Times New Roman"/>
            <w:noProof/>
            <w:webHidden/>
            <w:sz w:val="20"/>
            <w:szCs w:val="20"/>
            <w:lang w:eastAsia="ar-SA"/>
          </w:rPr>
          <w:fldChar w:fldCharType="end"/>
        </w:r>
      </w:hyperlink>
    </w:p>
    <w:p w:rsidR="00D520DE" w:rsidRDefault="00D520DE" w:rsidP="00D520DE">
      <w:pPr>
        <w:spacing w:after="0"/>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fldChar w:fldCharType="end"/>
      </w:r>
      <w:bookmarkStart w:id="2" w:name="_Toc44864078"/>
      <w:bookmarkStart w:id="3" w:name="_Toc58798318"/>
    </w:p>
    <w:p w:rsidR="00D520DE" w:rsidRPr="00D520DE" w:rsidRDefault="00D520DE" w:rsidP="00D520DE">
      <w:pPr>
        <w:spacing w:after="0"/>
        <w:ind w:left="142"/>
        <w:jc w:val="both"/>
        <w:rPr>
          <w:rFonts w:ascii="Times New Roman" w:hAnsi="Times New Roman"/>
          <w:b/>
          <w:sz w:val="20"/>
          <w:szCs w:val="20"/>
          <w:lang w:eastAsia="ar-SA"/>
        </w:rPr>
      </w:pPr>
      <w:r w:rsidRPr="00D520DE">
        <w:rPr>
          <w:rFonts w:ascii="Times New Roman" w:hAnsi="Times New Roman"/>
          <w:b/>
          <w:sz w:val="20"/>
          <w:szCs w:val="20"/>
          <w:lang w:eastAsia="ar-SA"/>
        </w:rPr>
        <w:t>ГЛОССАРИЙ</w:t>
      </w:r>
      <w:bookmarkEnd w:id="2"/>
      <w:bookmarkEnd w:id="3"/>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в соответствии с Федеральным законом от 24 июня 1998 г. № 89-ФЗ </w:t>
      </w:r>
      <w:r w:rsidRPr="00D520DE">
        <w:rPr>
          <w:rFonts w:ascii="Times New Roman" w:eastAsia="Calibri" w:hAnsi="Times New Roman"/>
          <w:bCs/>
          <w:sz w:val="20"/>
          <w:szCs w:val="20"/>
          <w:lang w:eastAsia="en-US"/>
        </w:rPr>
        <w:t>«Об отходах производства и потребления»</w:t>
      </w:r>
      <w:r w:rsidRPr="00D520DE">
        <w:rPr>
          <w:rFonts w:ascii="Times New Roman" w:eastAsia="Calibri" w:hAnsi="Times New Roman"/>
          <w:sz w:val="20"/>
          <w:szCs w:val="20"/>
          <w:lang w:eastAsia="en-US"/>
        </w:rPr>
        <w:t>;</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Обращение с отходами – деятельность по сбору, накоплению, транспортированию, обработке, утилизации, обезвреживанию, размещению отходов. Размещение отходов – хранение и захоронение отходов;</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Обезвреживание отходов – уменьшение массы отходов, изменение их состава, физических и химических свойств (включая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Вид отходов – совокупность отходов, которые имеют общие признаки в соответствии с системой классификации отходов;</w:t>
      </w:r>
      <w:bookmarkStart w:id="4" w:name="dst100027"/>
      <w:bookmarkStart w:id="5" w:name="dst498"/>
      <w:bookmarkStart w:id="6" w:name="dst45"/>
      <w:bookmarkEnd w:id="4"/>
      <w:bookmarkEnd w:id="5"/>
      <w:bookmarkEnd w:id="6"/>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bookmarkStart w:id="7" w:name="dst499"/>
      <w:bookmarkEnd w:id="7"/>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Обработка отходов – предварительная подготовка отходов к дальнейшей утилизации, включая их сортировку, разборку, очистку;</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Твердые коммунальные отходы (далее также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Жидкие бытовые отходы (Далее также ЖБО) </w:t>
      </w:r>
      <w:r w:rsidRPr="00D520DE">
        <w:rPr>
          <w:rFonts w:ascii="Times New Roman" w:eastAsia="Calibri" w:hAnsi="Times New Roman"/>
          <w:sz w:val="20"/>
          <w:szCs w:val="20"/>
          <w:lang w:eastAsia="en-US"/>
        </w:rPr>
        <w:softHyphen/>
        <w:t>–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bookmarkStart w:id="8" w:name="dst158"/>
      <w:bookmarkStart w:id="9" w:name="dst159"/>
      <w:bookmarkEnd w:id="8"/>
      <w:bookmarkEnd w:id="9"/>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bookmarkStart w:id="10" w:name="dst160"/>
      <w:bookmarkEnd w:id="10"/>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bookmarkStart w:id="11" w:name="dst161"/>
      <w:bookmarkEnd w:id="11"/>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bookmarkStart w:id="12" w:name="dst162"/>
      <w:bookmarkEnd w:id="12"/>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bookmarkStart w:id="13" w:name="dst500"/>
      <w:bookmarkEnd w:id="13"/>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Региональный оператор по обращению с твердыми коммунальными отходами (далее также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Норматив накопления твердых коммунальных отходов – среднее количество твердых коммунальных отходов, образующихся в единицу времени;</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D520DE" w:rsidRPr="00D520DE" w:rsidRDefault="00D520DE" w:rsidP="001246F5">
      <w:pPr>
        <w:numPr>
          <w:ilvl w:val="0"/>
          <w:numId w:val="66"/>
        </w:numPr>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Норматив образования отходов – установленное количество отходов конкретного вида при производстве единицы продукции;</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Улично-дорожная сеть - комплекс объектов транспортной инфраструктуры, являющихся частью территории поселений и городских округов;</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ССП - стационарный снегоплавильный пункт;</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СИСП - стационарные инженерно-оборудованные снегоприемные пункты;</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МСПУ - мобильные снегоплавильные установки;</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АТС - автотранспортные отходы. Производственные отходы, возникающие в технологических и эксплуатационных процессах на протяжении всего жизненного цикла объектов транспорта;</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Уборка территорий - вид деятельности, связанный со сбором, вывозом в специально отведенные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Механизированная уборка - уборка территорий с применением специализированной уборочной техники. </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Ручная уборка - уборка территорий ручным способом, в том числе с применением средств малой механизации. </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Уборочные службы - специализированные подразделения организации, осуществляющей уборку территорий (ручная, механизированная). </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Противогололедные материалы (ПГМ)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D520DE" w:rsidRPr="00D520DE" w:rsidRDefault="00D520DE" w:rsidP="001246F5">
      <w:pPr>
        <w:numPr>
          <w:ilvl w:val="0"/>
          <w:numId w:val="66"/>
        </w:numPr>
        <w:tabs>
          <w:tab w:val="left" w:pos="1080"/>
        </w:tabs>
        <w:spacing w:after="0" w:line="360" w:lineRule="auto"/>
        <w:ind w:left="142" w:firstLine="624"/>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Внутриквартальный проезд - дорога общего пользования в границах квартала.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rsidSect="00D520DE">
          <w:footerReference w:type="default" r:id="rId10"/>
          <w:pgSz w:w="11906" w:h="16838"/>
          <w:pgMar w:top="851" w:right="851" w:bottom="851" w:left="851" w:header="709" w:footer="709" w:gutter="0"/>
          <w:cols w:space="708"/>
          <w:docGrid w:linePitch="360"/>
        </w:sectPr>
      </w:pPr>
    </w:p>
    <w:p w:rsidR="00D520DE" w:rsidRPr="00D520DE" w:rsidRDefault="00D520DE" w:rsidP="00D520DE">
      <w:pPr>
        <w:keepNext/>
        <w:keepLines/>
        <w:suppressAutoHyphens/>
        <w:spacing w:before="40" w:after="0" w:line="240" w:lineRule="auto"/>
        <w:ind w:left="142"/>
        <w:jc w:val="center"/>
        <w:outlineLvl w:val="1"/>
        <w:rPr>
          <w:rFonts w:ascii="Times New Roman" w:hAnsi="Times New Roman"/>
          <w:b/>
          <w:sz w:val="20"/>
          <w:szCs w:val="20"/>
          <w:lang w:eastAsia="ar-SA"/>
        </w:rPr>
      </w:pPr>
      <w:bookmarkStart w:id="14" w:name="_Toc26626394"/>
      <w:bookmarkStart w:id="15" w:name="_Toc58798319"/>
      <w:r w:rsidRPr="00D520DE">
        <w:rPr>
          <w:rFonts w:ascii="Times New Roman" w:hAnsi="Times New Roman"/>
          <w:b/>
          <w:sz w:val="20"/>
          <w:szCs w:val="20"/>
          <w:lang w:eastAsia="ar-SA"/>
        </w:rPr>
        <w:lastRenderedPageBreak/>
        <w:t>ВВЕДЕНИЕ</w:t>
      </w:r>
      <w:bookmarkEnd w:id="14"/>
      <w:bookmarkEnd w:id="15"/>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отношениях отрасль народного хозяйства.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Генеральная схема санитарной очистки территории муниципального образования сельское поселение Сентябрьский на 2020 – 2035 годы (далее - схема санитарной очистки) представляет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населенных мест.</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Она определяет очередность осуществления мероприятий, объем работ по всем видам очистки и уборки, системы и методы накопления, удаления и обезвреживания отходов, необходимое число контейнеров, количество мусоровозов, целесообразность организации объекта обезвреживания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Схема разработана сроком на 15 лет:</w:t>
      </w:r>
    </w:p>
    <w:p w:rsidR="00D520DE" w:rsidRPr="00D520DE" w:rsidRDefault="00D520DE" w:rsidP="001246F5">
      <w:pPr>
        <w:numPr>
          <w:ilvl w:val="0"/>
          <w:numId w:val="19"/>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первая очередь до 2025 года (5 лет); </w:t>
      </w:r>
    </w:p>
    <w:p w:rsidR="00D520DE" w:rsidRPr="00D520DE" w:rsidRDefault="00D520DE" w:rsidP="001246F5">
      <w:pPr>
        <w:numPr>
          <w:ilvl w:val="0"/>
          <w:numId w:val="19"/>
        </w:numPr>
        <w:spacing w:after="0" w:line="360" w:lineRule="auto"/>
        <w:ind w:left="142"/>
        <w:contextualSpacing/>
        <w:jc w:val="both"/>
        <w:rPr>
          <w:rFonts w:ascii="Times New Roman" w:eastAsia="Calibri" w:hAnsi="Times New Roman"/>
          <w:sz w:val="20"/>
          <w:szCs w:val="20"/>
          <w:lang w:eastAsia="ar-SA"/>
        </w:rPr>
        <w:sectPr w:rsidR="00D520DE" w:rsidRPr="00D520DE">
          <w:pgSz w:w="11906" w:h="16838"/>
          <w:pgMar w:top="1134" w:right="850" w:bottom="1134" w:left="1701" w:header="708" w:footer="708" w:gutter="0"/>
          <w:cols w:space="708"/>
          <w:docGrid w:linePitch="360"/>
        </w:sectPr>
      </w:pPr>
      <w:r w:rsidRPr="00D520DE">
        <w:rPr>
          <w:rFonts w:ascii="Times New Roman" w:eastAsia="Calibri" w:hAnsi="Times New Roman"/>
          <w:sz w:val="20"/>
          <w:szCs w:val="20"/>
          <w:lang w:eastAsia="ar-SA"/>
        </w:rPr>
        <w:t>расчетный срок 15 лет - прогноз до 2035 года.</w:t>
      </w:r>
    </w:p>
    <w:p w:rsidR="00D520DE" w:rsidRPr="00D520DE" w:rsidRDefault="00D520DE" w:rsidP="00D520DE">
      <w:pPr>
        <w:keepNext/>
        <w:keepLines/>
        <w:suppressAutoHyphens/>
        <w:spacing w:before="40" w:after="0" w:line="240" w:lineRule="auto"/>
        <w:ind w:left="142"/>
        <w:jc w:val="center"/>
        <w:outlineLvl w:val="1"/>
        <w:rPr>
          <w:rFonts w:ascii="Times New Roman" w:hAnsi="Times New Roman"/>
          <w:b/>
          <w:sz w:val="20"/>
          <w:szCs w:val="20"/>
          <w:lang w:eastAsia="ar-SA"/>
        </w:rPr>
      </w:pPr>
      <w:bookmarkStart w:id="16" w:name="_Toc26626396"/>
      <w:bookmarkStart w:id="17" w:name="_Toc44864080"/>
      <w:bookmarkStart w:id="18" w:name="_Toc58798320"/>
      <w:r w:rsidRPr="00D520DE">
        <w:rPr>
          <w:rFonts w:ascii="Times New Roman" w:hAnsi="Times New Roman"/>
          <w:b/>
          <w:sz w:val="20"/>
          <w:szCs w:val="20"/>
          <w:lang w:eastAsia="ar-SA"/>
        </w:rPr>
        <w:lastRenderedPageBreak/>
        <w:t>1. ИСХОДНЫЕ ДАННЫЕ ДЛЯ РАЗРАБОТКИ СХЕМЫ САНИТАРНОЙ ОЧИСТКИ СЕЛЬСКОГО ПОСЕЛЕНИ СЕНТЯБРЬСКИЙ И ПРИРОДНО-КЛИМАТИЧЕСКИЕ УСЛОВИЯ</w:t>
      </w:r>
      <w:bookmarkEnd w:id="16"/>
      <w:bookmarkEnd w:id="17"/>
      <w:bookmarkEnd w:id="18"/>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Сентябрьский — сельское поселение в Нефтеюганском районе, Ханты-Мансийского АО. Площадь муниципального образования в рамках утверждённых границ — 6232,23 га. Рядом с поселением протекает река Малый Балык.</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Статус и границы сельского поселения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Сельское поселение состоит из двух населенных пунктов: п. Сентябрьский (административный центр) и поселок КС-5. Площадь земель в границах населенных пунктов: п. Сентябрьский – 378,66 га, п. КС-5 – 99,18 га (всего 477,84 га).</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Численность постоянного населения составляет 1572 человек.</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Поселок Сентябрьский был образован 10 сентября 1971 года. Изначально он предполагался как вахтовый, в дальнейшем стал строиться и развиваться как поселок для постоянного проживания людей. Как гласит история, название «Сентябрьский» поселок получил в честь пуска в эксплуатацию первой очереди строительства объектов этой станции в сентябре. В поселке на 1 января 2016 года проживало 1517 человек. Ежегодная рождаемость в поселке увеличивается с каждым годом. Площадь поселка составляет 81,5га.</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Возрастная структура населения такова, что доля трудоспособного населения составляет 69,4%, дошкольники – 6,7%, школьники – 10,3%, студенты – 2,2%, пенсионеры -5,0%, инвалиды – 1,5%, не работающие пенсионеры - 4,9%. Таким образом, оценка возрастных контингентов позволяет говорить о положительных тенденциях обновления населения.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Территория поселка имеет компактную прямоугольную планировочную структуру, с общественным центром по центральной улице. Центральная часть поселка застраивается многоквартирными 2-3 этажными жилыми домами, на периферийных улицах застройка приобретает характер усадебной – 1-2 этажные индивидуальные жилые дома с участками.</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Развитие поселка производится на основании утвержденного генерального плана, который предполагает улучшение качества жилого фонда за счет сноса ветхого жилья и строительства более комфортабельных жилых домов, а не увеличение площадных характеристик селитебной зоны. Объекты общественного назначения объединены группами: на въезде в поселок - торговая площадь, по центральной улице – комплекс зданий общественно-делового, культурно-досугового назначения, размещение администрации, банковских служб, отделения связи, клубных помещений. Проектными решениями генерального плана предполагается строительство нового детского сада и объекта спортивного назначения – бассейна с целью формирования единого комплекса учебно-образовательного назначения.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b/>
          <w:bCs/>
          <w:sz w:val="20"/>
          <w:szCs w:val="20"/>
        </w:rPr>
      </w:pPr>
      <w:r w:rsidRPr="00D520DE">
        <w:rPr>
          <w:rFonts w:ascii="Times New Roman" w:hAnsi="Times New Roman"/>
          <w:b/>
          <w:bCs/>
          <w:sz w:val="20"/>
          <w:szCs w:val="20"/>
        </w:rPr>
        <w:t>Климат</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 xml:space="preserve">По климатическим условиям Нефтеюганский район относится к району с резко континентальным климатом, который характеризуется продолжительной суровой зимой и коротким летом.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 xml:space="preserve">По климатическому районированию территории России (СП 131.13330.2012 «СНиП 23-01-99*. Строительная климатология») сельское поселение Сентябрьский относится к району «1Д».  Климат определяется положением города внутри Евразии и носит черты резкой континентальности. Среднегодовая температура воздуха: -2,2°C.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lastRenderedPageBreak/>
        <w:t xml:space="preserve">Среднемесячная относительная влажность воздуха наиболее холодного месяца - 82%; Количество осадков за ноябрь-март – 159 мм; Расчётная температура отопления: -43°С.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Продолжительность отопительного периода составляет 257 суток при среднесуточной температуре воздуха: -9,1°C.</w:t>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19" w:name="_Toc26626397"/>
      <w:bookmarkStart w:id="20" w:name="_Toc44864081"/>
      <w:bookmarkStart w:id="21" w:name="_Toc58798321"/>
      <w:r w:rsidRPr="00D520DE">
        <w:rPr>
          <w:rFonts w:ascii="Times New Roman" w:hAnsi="Times New Roman"/>
          <w:b/>
          <w:sz w:val="20"/>
          <w:szCs w:val="20"/>
          <w:lang w:eastAsia="ar-SA"/>
        </w:rPr>
        <w:t xml:space="preserve">1.1. Существующая и расчетная численность населения </w:t>
      </w:r>
      <w:bookmarkEnd w:id="19"/>
      <w:bookmarkEnd w:id="20"/>
      <w:r w:rsidRPr="00D520DE">
        <w:rPr>
          <w:rFonts w:ascii="Times New Roman" w:hAnsi="Times New Roman"/>
          <w:b/>
          <w:sz w:val="20"/>
          <w:szCs w:val="20"/>
          <w:lang w:eastAsia="ar-SA"/>
        </w:rPr>
        <w:t>сельского поселения Сентябрьский</w:t>
      </w:r>
      <w:bookmarkEnd w:id="21"/>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hAnsi="Times New Roman"/>
          <w:sz w:val="20"/>
          <w:szCs w:val="20"/>
          <w:lang w:eastAsia="en-US"/>
        </w:rPr>
        <w:t xml:space="preserve">По данным Территориального управления федеральной службы государственной статистики численность населения в 2020 году в муниципальном образовании сельское поселение Сентябрьский составила 1542 человека.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hAnsi="Times New Roman"/>
          <w:sz w:val="20"/>
          <w:szCs w:val="20"/>
          <w:lang w:eastAsia="en-US"/>
        </w:rPr>
        <w:t xml:space="preserve">В действующем генеральном плане прогнозная численность населения сельского поселения Сентябрьский к концу расчетного срока генерального плана муниципального образования сельское поселение Сентябрьский (2039 год) составит 1,6 тыс. человек.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hAnsi="Times New Roman"/>
          <w:sz w:val="20"/>
          <w:szCs w:val="20"/>
          <w:lang w:eastAsia="en-US"/>
        </w:rPr>
        <w:t>Прогнозное увеличение численности населения связано с увеличением уровня рождаемости, миграционным приростом населения за счет развития предпринимательства и улучшения ситуации на рынке труда.</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hAnsi="Times New Roman"/>
          <w:sz w:val="20"/>
          <w:szCs w:val="20"/>
          <w:lang w:eastAsia="en-US"/>
        </w:rPr>
        <w:t>Динамика прогнозной численности населения сельского поселения Сентябрьский представлена ниже (Таблица 1).</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1</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Прогноз численности населения сельского поселения Сентябрьский за период 2022 – 2035 гг.,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705"/>
        <w:gridCol w:w="1438"/>
        <w:gridCol w:w="1438"/>
        <w:gridCol w:w="1434"/>
      </w:tblGrid>
      <w:tr w:rsidR="00D520DE" w:rsidRPr="00D520DE" w:rsidTr="00201A24">
        <w:trPr>
          <w:trHeight w:val="20"/>
        </w:trPr>
        <w:tc>
          <w:tcPr>
            <w:tcW w:w="185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Наименование показателя</w:t>
            </w:r>
          </w:p>
        </w:tc>
        <w:tc>
          <w:tcPr>
            <w:tcW w:w="89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Ед. изм.</w:t>
            </w:r>
          </w:p>
        </w:tc>
        <w:tc>
          <w:tcPr>
            <w:tcW w:w="75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2020 год</w:t>
            </w:r>
          </w:p>
        </w:tc>
        <w:tc>
          <w:tcPr>
            <w:tcW w:w="751" w:type="pct"/>
            <w:tcBorders>
              <w:top w:val="single" w:sz="4" w:space="0" w:color="auto"/>
              <w:left w:val="single" w:sz="4" w:space="0" w:color="auto"/>
              <w:bottom w:val="single" w:sz="4" w:space="0" w:color="auto"/>
              <w:right w:val="single" w:sz="4" w:space="0" w:color="auto"/>
            </w:tcBorders>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2025 год</w:t>
            </w:r>
          </w:p>
        </w:tc>
        <w:tc>
          <w:tcPr>
            <w:tcW w:w="749" w:type="pct"/>
            <w:tcBorders>
              <w:top w:val="single" w:sz="4" w:space="0" w:color="auto"/>
              <w:left w:val="single" w:sz="4" w:space="0" w:color="auto"/>
              <w:bottom w:val="single" w:sz="4" w:space="0" w:color="auto"/>
              <w:right w:val="single" w:sz="4" w:space="0" w:color="auto"/>
            </w:tcBorders>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2035 год</w:t>
            </w:r>
          </w:p>
        </w:tc>
      </w:tr>
      <w:tr w:rsidR="00D520DE" w:rsidRPr="00D520DE" w:rsidTr="00201A24">
        <w:trPr>
          <w:trHeight w:val="20"/>
        </w:trPr>
        <w:tc>
          <w:tcPr>
            <w:tcW w:w="185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Численность населения, всего</w:t>
            </w:r>
          </w:p>
        </w:tc>
        <w:tc>
          <w:tcPr>
            <w:tcW w:w="89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чел.</w:t>
            </w:r>
          </w:p>
        </w:tc>
        <w:tc>
          <w:tcPr>
            <w:tcW w:w="75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1542</w:t>
            </w:r>
          </w:p>
        </w:tc>
        <w:tc>
          <w:tcPr>
            <w:tcW w:w="751"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1545</w:t>
            </w:r>
          </w:p>
        </w:tc>
        <w:tc>
          <w:tcPr>
            <w:tcW w:w="749"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1548</w:t>
            </w:r>
          </w:p>
        </w:tc>
      </w:tr>
    </w:tbl>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sectPr w:rsidR="00D520DE" w:rsidRPr="00D520DE">
          <w:footerReference w:type="default" r:id="rId11"/>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color w:val="2F5496"/>
          <w:sz w:val="20"/>
          <w:szCs w:val="20"/>
          <w:lang w:eastAsia="en-US"/>
        </w:rPr>
      </w:pPr>
      <w:bookmarkStart w:id="22" w:name="_Toc58798322"/>
      <w:r w:rsidRPr="00D520DE">
        <w:rPr>
          <w:rFonts w:ascii="Times New Roman" w:hAnsi="Times New Roman"/>
          <w:b/>
          <w:sz w:val="20"/>
          <w:szCs w:val="20"/>
          <w:lang w:eastAsia="ar-SA"/>
        </w:rPr>
        <w:lastRenderedPageBreak/>
        <w:t>1.2. Характеристика жилищного фонда</w:t>
      </w:r>
      <w:r w:rsidRPr="00D520DE">
        <w:rPr>
          <w:rFonts w:ascii="Times New Roman" w:hAnsi="Times New Roman"/>
          <w:color w:val="2F5496"/>
          <w:sz w:val="20"/>
          <w:szCs w:val="20"/>
          <w:lang w:eastAsia="en-US"/>
        </w:rPr>
        <w:t xml:space="preserve"> </w:t>
      </w:r>
      <w:r w:rsidRPr="00D520DE">
        <w:rPr>
          <w:rFonts w:ascii="Times New Roman" w:hAnsi="Times New Roman"/>
          <w:b/>
          <w:sz w:val="20"/>
          <w:szCs w:val="20"/>
          <w:lang w:eastAsia="ar-SA"/>
        </w:rPr>
        <w:t>сельского поселения Сентябрьский</w:t>
      </w:r>
      <w:bookmarkEnd w:id="22"/>
    </w:p>
    <w:p w:rsidR="00D520DE" w:rsidRPr="00D520DE" w:rsidRDefault="00D520DE" w:rsidP="00D520DE">
      <w:pPr>
        <w:widowControl w:val="0"/>
        <w:autoSpaceDE w:val="0"/>
        <w:autoSpaceDN w:val="0"/>
        <w:adjustRightInd w:val="0"/>
        <w:spacing w:before="240" w:after="0" w:line="360" w:lineRule="auto"/>
        <w:ind w:left="142" w:firstLine="709"/>
        <w:jc w:val="both"/>
        <w:rPr>
          <w:rFonts w:ascii="Times New Roman" w:hAnsi="Times New Roman"/>
          <w:sz w:val="20"/>
          <w:szCs w:val="20"/>
          <w:lang w:eastAsia="en-US"/>
        </w:rPr>
      </w:pPr>
      <w:r w:rsidRPr="00D520DE">
        <w:rPr>
          <w:rFonts w:ascii="Times New Roman" w:hAnsi="Times New Roman"/>
          <w:sz w:val="20"/>
          <w:szCs w:val="20"/>
          <w:lang w:eastAsia="en-US"/>
        </w:rPr>
        <w:t>По состоянию на 31.12.2019 года, жилищный фонд муниципального образования сельское поселение Сентябрьский составил 32,4 тыс. кв.м., из них:</w:t>
      </w:r>
    </w:p>
    <w:p w:rsidR="00D520DE" w:rsidRPr="00D520DE" w:rsidRDefault="00D520DE" w:rsidP="001246F5">
      <w:pPr>
        <w:widowControl w:val="0"/>
        <w:numPr>
          <w:ilvl w:val="0"/>
          <w:numId w:val="71"/>
        </w:numPr>
        <w:autoSpaceDE w:val="0"/>
        <w:autoSpaceDN w:val="0"/>
        <w:adjustRightInd w:val="0"/>
        <w:spacing w:after="0" w:line="360" w:lineRule="auto"/>
        <w:ind w:left="142"/>
        <w:contextualSpacing/>
        <w:jc w:val="both"/>
        <w:rPr>
          <w:rFonts w:ascii="Times New Roman" w:hAnsi="Times New Roman"/>
          <w:sz w:val="20"/>
          <w:szCs w:val="20"/>
          <w:lang w:eastAsia="en-US"/>
        </w:rPr>
      </w:pPr>
      <w:r w:rsidRPr="00D520DE">
        <w:rPr>
          <w:rFonts w:ascii="Times New Roman" w:hAnsi="Times New Roman"/>
          <w:sz w:val="20"/>
          <w:szCs w:val="20"/>
          <w:lang w:eastAsia="en-US"/>
        </w:rPr>
        <w:t>МКД – 30,3 тыс.кв.м;</w:t>
      </w:r>
    </w:p>
    <w:p w:rsidR="00D520DE" w:rsidRPr="00D520DE" w:rsidRDefault="00D520DE" w:rsidP="001246F5">
      <w:pPr>
        <w:widowControl w:val="0"/>
        <w:numPr>
          <w:ilvl w:val="0"/>
          <w:numId w:val="71"/>
        </w:numPr>
        <w:autoSpaceDE w:val="0"/>
        <w:autoSpaceDN w:val="0"/>
        <w:adjustRightInd w:val="0"/>
        <w:spacing w:after="0" w:line="360" w:lineRule="auto"/>
        <w:ind w:left="142"/>
        <w:contextualSpacing/>
        <w:jc w:val="both"/>
        <w:rPr>
          <w:rFonts w:ascii="Times New Roman" w:hAnsi="Times New Roman"/>
          <w:sz w:val="20"/>
          <w:szCs w:val="20"/>
          <w:lang w:eastAsia="en-US"/>
        </w:rPr>
      </w:pPr>
      <w:r w:rsidRPr="00D520DE">
        <w:rPr>
          <w:rFonts w:ascii="Times New Roman" w:hAnsi="Times New Roman"/>
          <w:sz w:val="20"/>
          <w:szCs w:val="20"/>
          <w:lang w:eastAsia="en-US"/>
        </w:rPr>
        <w:t>ИЖС – 2,1 тыс. кв.м.</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hAnsi="Times New Roman"/>
          <w:sz w:val="20"/>
          <w:szCs w:val="20"/>
          <w:lang w:eastAsia="en-US"/>
        </w:rPr>
        <w:t xml:space="preserve">Инженерная обеспеченность существующего жилищного фонда высокая, поскольку основу составляют многоквартирные жилые дома.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sectPr w:rsidR="00D520DE" w:rsidRPr="00D520DE">
          <w:pgSz w:w="11906" w:h="16838"/>
          <w:pgMar w:top="1134" w:right="850" w:bottom="1134" w:left="1701" w:header="708" w:footer="708" w:gutter="0"/>
          <w:cols w:space="708"/>
          <w:docGrid w:linePitch="360"/>
        </w:sectPr>
      </w:pPr>
      <w:r w:rsidRPr="00D520DE">
        <w:rPr>
          <w:rFonts w:ascii="Times New Roman" w:hAnsi="Times New Roman"/>
          <w:sz w:val="20"/>
          <w:szCs w:val="20"/>
          <w:lang w:eastAsia="en-US"/>
        </w:rPr>
        <w:t>Приоритетными источниками системы водоснабжения являются подземные воды. Все население снабжается водой за счет ряда водозаборных скважин и трубопроводов, объединенных в централизованную систему водоснабжения. На территории сельского поселения Сентябрьский организована централизованная система водоотведения. Сточные воды по самотечным коллекторам поступают на канализационные насосные станции (КНС), откуда по напорным коллекторам транспортируются на канализационные очистные сооружения (КОС). Обеспеченность жилищного фонда канализацией 100%.</w:t>
      </w:r>
    </w:p>
    <w:p w:rsidR="00D520DE" w:rsidRPr="00D520DE" w:rsidRDefault="00D520DE" w:rsidP="00D520DE">
      <w:pPr>
        <w:keepNext/>
        <w:keepLines/>
        <w:suppressAutoHyphens/>
        <w:spacing w:before="40" w:after="0" w:line="240" w:lineRule="auto"/>
        <w:ind w:left="142"/>
        <w:jc w:val="center"/>
        <w:outlineLvl w:val="1"/>
        <w:rPr>
          <w:rFonts w:ascii="Times New Roman" w:hAnsi="Times New Roman"/>
          <w:b/>
          <w:sz w:val="20"/>
          <w:szCs w:val="20"/>
          <w:lang w:eastAsia="ar-SA"/>
        </w:rPr>
      </w:pPr>
      <w:bookmarkStart w:id="23" w:name="_Toc58798323"/>
      <w:r w:rsidRPr="00D520DE">
        <w:rPr>
          <w:rFonts w:ascii="Times New Roman" w:hAnsi="Times New Roman"/>
          <w:b/>
          <w:sz w:val="20"/>
          <w:szCs w:val="20"/>
          <w:lang w:eastAsia="ar-SA"/>
        </w:rPr>
        <w:lastRenderedPageBreak/>
        <w:t>1.3. Обеспечение объектами общественного, делового и рекреационного назначения</w:t>
      </w:r>
      <w:bookmarkEnd w:id="23"/>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hAnsi="Times New Roman"/>
          <w:sz w:val="20"/>
          <w:szCs w:val="20"/>
          <w:lang w:eastAsia="en-US"/>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Уровень развития социальной инфраструктуры определяется общим состоянием экономики, инвестиционной и социальной политикой государственных структур.</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eastAsia="Calibri" w:hAnsi="Times New Roman"/>
          <w:sz w:val="20"/>
          <w:szCs w:val="20"/>
          <w:lang w:eastAsia="en-US"/>
        </w:rPr>
        <w:t>Одним из направлений развития социальной сферы является рациональное использование имеющегося потенциала и местных возможностей: экономической базы, производственной и транспортной инфраструктуры, социальной сферы, земельных, водных и других ресурсов, экономико-географического положения и природно-климатических условий.</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Образование</w:t>
      </w:r>
      <w:r w:rsidRPr="00D520DE">
        <w:rPr>
          <w:rFonts w:ascii="Times New Roman" w:eastAsia="Calibri" w:hAnsi="Times New Roman"/>
          <w:sz w:val="20"/>
          <w:szCs w:val="20"/>
          <w:lang w:eastAsia="en-US"/>
        </w:rPr>
        <w:t>. Основными ее составляющими являются дошкольные образовательные организации, общеобразовательные организации и организации дополнительного образования.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систему образования сельского поселения входят следующие объекты:</w:t>
      </w:r>
    </w:p>
    <w:p w:rsidR="00D520DE" w:rsidRPr="00D520DE" w:rsidRDefault="00D520DE" w:rsidP="001246F5">
      <w:pPr>
        <w:widowControl w:val="0"/>
        <w:numPr>
          <w:ilvl w:val="0"/>
          <w:numId w:val="72"/>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1 дошкольная образовательная организация НРМДОБУ «Детский сад «Солнышко» на 80 мест;</w:t>
      </w:r>
    </w:p>
    <w:p w:rsidR="00D520DE" w:rsidRPr="00D520DE" w:rsidRDefault="00D520DE" w:rsidP="001246F5">
      <w:pPr>
        <w:widowControl w:val="0"/>
        <w:numPr>
          <w:ilvl w:val="0"/>
          <w:numId w:val="72"/>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1 общеобразовательная образовательная организация НРМОБУ «Сентябрьская СОШ», организация расположена в п. Сентябрьский и рассчитана на 280 учащихся.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жилого поселка Южно-Балыкского ЛПУ МГ ООО «Газпром трансгаз Сургут» функционирует НРМОБУ «Начальная школа – детский сад» на 15 мест (начальная школа) и 20 мест (детский сад).</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сельского поселения Сентябрьский отсутствуют организации дополнительного образования. Получить дополнительное образование дети могут на базе общеобразовательной организации, клубного учреждения.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Сеть физкультурно-спортивных</w:t>
      </w:r>
      <w:r w:rsidRPr="00D520DE">
        <w:rPr>
          <w:rFonts w:ascii="Times New Roman" w:eastAsia="Calibri" w:hAnsi="Times New Roman"/>
          <w:sz w:val="20"/>
          <w:szCs w:val="20"/>
          <w:lang w:eastAsia="en-US"/>
        </w:rPr>
        <w:t xml:space="preserve"> объектов представляет собой систему, состоящую из трех основных подсистем: сооружения в местах приложения труда (в учреждениях, на предприятиях,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и др.), сооружения так называемой сети общего пользования.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Сеть физкультурно-спортивных объектов представлена следующими объектами:</w:t>
      </w:r>
    </w:p>
    <w:p w:rsidR="00D520DE" w:rsidRPr="00D520DE" w:rsidRDefault="00D520DE" w:rsidP="001246F5">
      <w:pPr>
        <w:widowControl w:val="0"/>
        <w:numPr>
          <w:ilvl w:val="0"/>
          <w:numId w:val="73"/>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п. Сентябрьский действует спортивный комплекс БУНР ФСО «Атлант» со спортивным залом на 507 кв. м.;</w:t>
      </w:r>
    </w:p>
    <w:p w:rsidR="00D520DE" w:rsidRPr="00D520DE" w:rsidRDefault="00D520DE" w:rsidP="001246F5">
      <w:pPr>
        <w:widowControl w:val="0"/>
        <w:numPr>
          <w:ilvl w:val="0"/>
          <w:numId w:val="73"/>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общеобразовательной школы располагается лыжная база единовременной пропускной способностью 40 человек в час и две спортивные площадки. Объекты, расположенные на территории общеобразовательных учреждений, являются общедоступными;</w:t>
      </w:r>
    </w:p>
    <w:p w:rsidR="00D520DE" w:rsidRPr="00D520DE" w:rsidRDefault="00D520DE" w:rsidP="001246F5">
      <w:pPr>
        <w:widowControl w:val="0"/>
        <w:numPr>
          <w:ilvl w:val="0"/>
          <w:numId w:val="73"/>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жилого поселка Южно-Балыкского ЛПУ МГ ООО «Газпром трансгаз Сургут» функционируют спортивные залы (зал культурно-спортивного комплекса и зал НРМОБУ «Начальная школа – детский сад») общей площадью 400 кв. м.</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Учреждения здравоохранения</w:t>
      </w:r>
      <w:r w:rsidRPr="00D520DE">
        <w:rPr>
          <w:rFonts w:ascii="Times New Roman" w:eastAsia="Calibri" w:hAnsi="Times New Roman"/>
          <w:sz w:val="20"/>
          <w:szCs w:val="20"/>
          <w:lang w:eastAsia="en-US"/>
        </w:rPr>
        <w:t>. Система здравоохранения сельского поселения Сентябрьский представлена амбулаторией (БУ «Нефтеюганская районная больница»), рассчитанная на 25 посещений в смену. Медицинская организация расположена в п. Сентябрьский. При амбулатории расположен аптечный пункт. Объекты социального обслуживания населения на территории сельского поселения Сентябрьский отсутствуют.</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lastRenderedPageBreak/>
        <w:t>Учреждения культуры и искусства</w:t>
      </w:r>
      <w:r w:rsidRPr="00D520DE">
        <w:rPr>
          <w:rFonts w:ascii="Times New Roman" w:eastAsia="Calibri" w:hAnsi="Times New Roman"/>
          <w:sz w:val="20"/>
          <w:szCs w:val="20"/>
          <w:lang w:eastAsia="en-US"/>
        </w:rPr>
        <w:t>. Формирование социокультурной среды, доступности к культурным ценностям и информации, развитие единого культурного, творческого пространства в сельском поселении обеспечивают следующие учреждения:</w:t>
      </w:r>
    </w:p>
    <w:p w:rsidR="00D520DE" w:rsidRPr="00D520DE" w:rsidRDefault="00D520DE" w:rsidP="001246F5">
      <w:pPr>
        <w:widowControl w:val="0"/>
        <w:numPr>
          <w:ilvl w:val="0"/>
          <w:numId w:val="74"/>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п. Сентябрьский функционирует дом культуры «Жемчужина» на 200 мест;</w:t>
      </w:r>
    </w:p>
    <w:p w:rsidR="00D520DE" w:rsidRPr="00D520DE" w:rsidRDefault="00D520DE" w:rsidP="001246F5">
      <w:pPr>
        <w:widowControl w:val="0"/>
        <w:numPr>
          <w:ilvl w:val="0"/>
          <w:numId w:val="74"/>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Сентябрьская поселенческая библиотека № 1 БУНР «Межпоселенческая библиотека», книжный фонд которой составляет порядка 11,6 тыс. экземпляров;</w:t>
      </w:r>
    </w:p>
    <w:p w:rsidR="00D520DE" w:rsidRPr="00D520DE" w:rsidRDefault="00D520DE" w:rsidP="001246F5">
      <w:pPr>
        <w:widowControl w:val="0"/>
        <w:numPr>
          <w:ilvl w:val="0"/>
          <w:numId w:val="74"/>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на территории жилого поселка Южно-Балыкского ЛПУ МГ ООО «Газпром трансгаз Сургут» действует Сентябрьская поселенческая библиотека № 2 БУНР «Межпоселенческая библиотека» с книжным фондом около 6 тыс. экземпляров </w:t>
      </w:r>
    </w:p>
    <w:p w:rsidR="00D520DE" w:rsidRPr="00D520DE" w:rsidRDefault="00D520DE" w:rsidP="001246F5">
      <w:pPr>
        <w:widowControl w:val="0"/>
        <w:numPr>
          <w:ilvl w:val="0"/>
          <w:numId w:val="74"/>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культурно-спортивный комплекс на 144 места. </w:t>
      </w: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24" w:name="_Toc58798324"/>
      <w:r w:rsidRPr="00D520DE">
        <w:rPr>
          <w:rFonts w:ascii="Times New Roman" w:hAnsi="Times New Roman"/>
          <w:b/>
          <w:sz w:val="20"/>
          <w:szCs w:val="20"/>
          <w:lang w:eastAsia="ar-SA"/>
        </w:rPr>
        <w:t>1.4. Характеристика улично-дорожной сети</w:t>
      </w:r>
      <w:bookmarkEnd w:id="24"/>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Улично-дорожная сеть сельского поселения Сентябрьский имеет выраженную связь с федеральной дорогой и представляет собой в центральной части поселка прямоугольно-диагональную схему размещения улиц. Основные улицы имеют дороги с твердым асфальтобетонным покрытием и обеспечивают связь центральной части поселка с периферией.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Пешеходное движение происходит по пешеходным тротуарам и мостовым. Установлены дорожные знаки, регулирующие движение автотранспорта и пешеходов.</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Большая часть улиц в населенном пункте Сентябрьский имеют дорожную одежду капитального типа.</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Характеристика улично-дорожной сети п. Сентябрьский представлены в таблице 2.</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2</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Характеристика улично-дорожной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1897"/>
        <w:gridCol w:w="2192"/>
      </w:tblGrid>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Наличие дорог, всего</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км</w:t>
            </w: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3,0 км</w:t>
            </w: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в том числе</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 с твёрдым покрытием</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км</w:t>
            </w: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3,0 км</w:t>
            </w: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i/>
                <w:iCs/>
                <w:sz w:val="20"/>
                <w:szCs w:val="20"/>
              </w:rPr>
            </w:pPr>
            <w:r w:rsidRPr="00D520DE">
              <w:rPr>
                <w:rFonts w:ascii="Times New Roman" w:hAnsi="Times New Roman"/>
                <w:i/>
                <w:iCs/>
                <w:sz w:val="20"/>
                <w:szCs w:val="20"/>
              </w:rPr>
              <w:t>из них</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i/>
                <w:iCs/>
                <w:sz w:val="20"/>
                <w:szCs w:val="20"/>
              </w:rPr>
            </w:pPr>
            <w:r w:rsidRPr="00D520DE">
              <w:rPr>
                <w:rFonts w:ascii="Times New Roman" w:hAnsi="Times New Roman"/>
                <w:i/>
                <w:iCs/>
                <w:sz w:val="20"/>
                <w:szCs w:val="20"/>
              </w:rPr>
              <w:t>муниципальной собственности</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км</w:t>
            </w: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3,0 км</w:t>
            </w: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i/>
                <w:iCs/>
                <w:sz w:val="20"/>
                <w:szCs w:val="20"/>
              </w:rPr>
            </w:pPr>
            <w:r w:rsidRPr="00D520DE">
              <w:rPr>
                <w:rFonts w:ascii="Times New Roman" w:hAnsi="Times New Roman"/>
                <w:i/>
                <w:iCs/>
                <w:sz w:val="20"/>
                <w:szCs w:val="20"/>
              </w:rPr>
              <w:t>иной собственности</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i/>
                <w:iCs/>
                <w:sz w:val="20"/>
                <w:szCs w:val="20"/>
              </w:rPr>
            </w:pPr>
            <w:r w:rsidRPr="00D520DE">
              <w:rPr>
                <w:rFonts w:ascii="Times New Roman" w:hAnsi="Times New Roman"/>
                <w:i/>
                <w:iCs/>
                <w:sz w:val="20"/>
                <w:szCs w:val="20"/>
              </w:rPr>
              <w:t>безхозяйные</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 грунтовых</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км</w:t>
            </w: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148 м</w:t>
            </w: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 зимники</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км</w:t>
            </w:r>
          </w:p>
        </w:tc>
        <w:tc>
          <w:tcPr>
            <w:tcW w:w="1145" w:type="pct"/>
            <w:shd w:val="clear" w:color="auto" w:fill="auto"/>
            <w:noWrap/>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r w:rsidR="00D520DE" w:rsidRPr="00D520DE" w:rsidTr="00201A24">
        <w:trPr>
          <w:trHeight w:val="57"/>
        </w:trPr>
        <w:tc>
          <w:tcPr>
            <w:tcW w:w="2864" w:type="pct"/>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Транспортная доступность</w:t>
            </w:r>
          </w:p>
        </w:tc>
        <w:tc>
          <w:tcPr>
            <w:tcW w:w="99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дней в году</w:t>
            </w:r>
          </w:p>
        </w:tc>
        <w:tc>
          <w:tcPr>
            <w:tcW w:w="1145" w:type="pct"/>
            <w:shd w:val="clear" w:color="auto" w:fill="auto"/>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365 дней в году</w:t>
            </w:r>
          </w:p>
        </w:tc>
      </w:tr>
    </w:tbl>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25" w:name="_Toc58798325"/>
      <w:r w:rsidRPr="00D520DE">
        <w:rPr>
          <w:rFonts w:ascii="Times New Roman" w:hAnsi="Times New Roman"/>
          <w:b/>
          <w:sz w:val="20"/>
          <w:szCs w:val="20"/>
          <w:lang w:eastAsia="ar-SA"/>
        </w:rPr>
        <w:t>1.5. Характеристика системы водоотведения сельского поселения Сентябрьский</w:t>
      </w:r>
      <w:bookmarkEnd w:id="25"/>
    </w:p>
    <w:p w:rsidR="00D520DE" w:rsidRPr="00D520DE" w:rsidRDefault="00D520DE" w:rsidP="00D520DE">
      <w:pPr>
        <w:widowControl w:val="0"/>
        <w:autoSpaceDE w:val="0"/>
        <w:autoSpaceDN w:val="0"/>
        <w:adjustRightInd w:val="0"/>
        <w:spacing w:before="240"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сельского поселения Сентябрьский организована централизованная система водоотведения. Сточные воды по самотечным коллекторам поступают на канализационные насосные станции (КНС), откуда по напорным коллекторам транспортируются на канализационные очистные сооружения (КОС). Обеспеченность жилищного фонда канализацией составляет 100%.</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Хозяйственно-бытовые сточные воды от производственных помещений, жилых домов и социально культурных учреждений Южно-Балыкского ЛПУ МГ ООО «Газпром трансгаз Сургут» по системе канализационных колодцев, соединенных самотечным коллектором поступают в канализационные насосные далее по напорному коллектору сточные воды поступают на Станцию биохимической очистки сточных вод производительностью 100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/сутки, после очистки сброс очищенных сточных вод осуществляется по безнапорному коллектору в болото безымянное.</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целью повышения качественного уровня проживания населения и улучшения экологической обстановки на территории сельского поселения Сентябрьский необходимо предусмотреть развитие системы водоотведения.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Источники водоснабжения находятся в ведомственной принадлежности НУМН АО «Транснефть-Сибирь» ЛПДС «Южный Балык». Проект зоны санитарной охраны источников водоснабжения отсутствует.</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 xml:space="preserve">Ливневая канализация. </w:t>
      </w:r>
      <w:r w:rsidRPr="00D520DE">
        <w:rPr>
          <w:rFonts w:ascii="Times New Roman" w:eastAsia="Calibri" w:hAnsi="Times New Roman"/>
          <w:sz w:val="20"/>
          <w:szCs w:val="20"/>
          <w:lang w:eastAsia="en-US"/>
        </w:rPr>
        <w:t>Ливневая канализация в сельском поселении Сентябрьский отсутствует. Отвод поверхностного стока на территории жилой застройки сельского поселения Сентябрьский не организован, осуществляется по рельефу, водоотводными канавами и не представляет общей системы водоотвода. Загрязненный поверхностный сток без очистки поступает в водоприемники.</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r w:rsidRPr="00D520DE">
        <w:rPr>
          <w:rFonts w:ascii="Times New Roman" w:eastAsia="Calibri" w:hAnsi="Times New Roman"/>
          <w:sz w:val="20"/>
          <w:szCs w:val="20"/>
          <w:lang w:eastAsia="en-US"/>
        </w:rPr>
        <w:t>Для предотвращения загрязнения водных объектов стоками с производственных, коммунально-складских, сельскохозяйственных и жилых территорий необходимо строительство ливневой канализации и локальных очистных сооружений.</w:t>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color w:val="2F5496"/>
          <w:sz w:val="20"/>
          <w:szCs w:val="20"/>
          <w:lang w:eastAsia="en-US"/>
        </w:rPr>
      </w:pPr>
      <w:bookmarkStart w:id="26" w:name="_Toc19527319"/>
      <w:bookmarkStart w:id="27" w:name="_Toc26626398"/>
      <w:bookmarkStart w:id="28" w:name="_Toc44864082"/>
      <w:bookmarkStart w:id="29" w:name="_Toc58798326"/>
      <w:r w:rsidRPr="00D520DE">
        <w:rPr>
          <w:rFonts w:ascii="Times New Roman" w:hAnsi="Times New Roman"/>
          <w:b/>
          <w:sz w:val="20"/>
          <w:szCs w:val="20"/>
          <w:lang w:eastAsia="ar-SA"/>
        </w:rPr>
        <w:lastRenderedPageBreak/>
        <w:t>1.6. Площадь зеленых насаждений общего пользования</w:t>
      </w:r>
      <w:bookmarkEnd w:id="26"/>
      <w:bookmarkEnd w:id="27"/>
      <w:bookmarkEnd w:id="28"/>
      <w:bookmarkEnd w:id="29"/>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Насаждения общего пользования - зеленые насаждения, доступные всем жителям города: парки культуры и отдыха, центральные парки общегородского и районного значения, лесопарки и парки-заповедники, детские парки, городские сады, скверы, бульвары, насаждения на улицах и при общественных учреждениях. Насаждения общего пользования защищают пешеходов от шума, пыли, избыточной солнечной радиации, помогают улучшить условия для продолжительного и кратковременного отдыха населения и организовать массовые культурно-просветительные, политические, зрелищно-развлекательные мероприятия, занятия физкультурой и проведение оздоровительной работы среди населения.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Важным элементом экологического благополучия поселения является благоустройство и озеленение территории, для чего в общественных центрах и жилых кварталах организованы скверы, благоустроенные зоны отдыха с сетью пешеходных дорожек и площадок, а также предусмотрено обустройство буферных зон – озеленение вдоль основных автодорог.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Согласно данным, полученным от администрации сельского поселения Сентябрьский площадь озелененных территорий, аллей в парках составляет 2464 кв. м.</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30" w:name="_Toc19527320"/>
      <w:bookmarkStart w:id="31" w:name="_Toc26626399"/>
      <w:bookmarkStart w:id="32" w:name="_Toc44864083"/>
      <w:bookmarkStart w:id="33" w:name="_Toc58798327"/>
      <w:r w:rsidRPr="00D520DE">
        <w:rPr>
          <w:rFonts w:ascii="Times New Roman" w:hAnsi="Times New Roman"/>
          <w:b/>
          <w:sz w:val="20"/>
          <w:szCs w:val="20"/>
          <w:lang w:eastAsia="ar-SA"/>
        </w:rPr>
        <w:t>1.7. Оценка состояния окружающей среды</w:t>
      </w:r>
      <w:bookmarkEnd w:id="30"/>
      <w:bookmarkEnd w:id="31"/>
      <w:bookmarkEnd w:id="32"/>
      <w:r w:rsidRPr="00D520DE">
        <w:rPr>
          <w:rFonts w:ascii="Times New Roman" w:hAnsi="Times New Roman"/>
          <w:b/>
          <w:sz w:val="20"/>
          <w:szCs w:val="20"/>
          <w:lang w:eastAsia="ar-SA"/>
        </w:rPr>
        <w:t xml:space="preserve"> на территории сельского поселения Сентябрьский</w:t>
      </w:r>
      <w:bookmarkEnd w:id="33"/>
    </w:p>
    <w:p w:rsidR="00D520DE" w:rsidRPr="00D520DE" w:rsidRDefault="00D520DE" w:rsidP="00D520DE">
      <w:pPr>
        <w:spacing w:after="0" w:line="240" w:lineRule="auto"/>
        <w:ind w:left="142"/>
        <w:jc w:val="both"/>
        <w:rPr>
          <w:rFonts w:ascii="Times New Roman" w:eastAsia="Calibri" w:hAnsi="Times New Roman"/>
          <w:sz w:val="20"/>
          <w:szCs w:val="20"/>
          <w:lang w:eastAsia="en-US"/>
        </w:rPr>
      </w:pP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Состояние окружающей природной среды является одной из важнейших составляющих качества жизни, затрагивающих интересы каждого человека. Мониторинг загрязнения окружающей среды относится к полномочиям органов федеральной и региональной власти. </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Современное экологическое состояние территории сельского поселения Сентябрьский определяется воздействием локальных источников загрязнения на компоненты природной среды, трансграничным переносом     загрязняющих     веществ      воздушным     путем с прилегающих территорий, а также от климатических особенностей, определяющих условия рассеивания и вымывания примесей.</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Состояние воздушного бассейна является одним из основных экологических факторов, определяющих благоприятную экологическую ситуацию и условия проживания населения.</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Крупные предприятия, осуществляющие значительные выбросы загрязняющих веществ в атмосферный воздух на территории сельского поселения Сентябрьский отсутствуют.</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Загрязнение воздушного бассейна сельского поселения Сентябрьский в основном происходит в результате поступления в него:</w:t>
      </w:r>
    </w:p>
    <w:p w:rsidR="00D520DE" w:rsidRPr="00D520DE" w:rsidRDefault="00D520DE" w:rsidP="001246F5">
      <w:pPr>
        <w:widowControl w:val="0"/>
        <w:numPr>
          <w:ilvl w:val="0"/>
          <w:numId w:val="75"/>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продуктов сгорания топлива в котельных;</w:t>
      </w:r>
    </w:p>
    <w:p w:rsidR="00D520DE" w:rsidRPr="00D520DE" w:rsidRDefault="00D520DE" w:rsidP="001246F5">
      <w:pPr>
        <w:widowControl w:val="0"/>
        <w:numPr>
          <w:ilvl w:val="0"/>
          <w:numId w:val="75"/>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загрязняющих веществ, пыли в составе выбросов объектов производственного и коммунально-складского назначения;</w:t>
      </w:r>
    </w:p>
    <w:p w:rsidR="00D520DE" w:rsidRPr="00D520DE" w:rsidRDefault="00D520DE" w:rsidP="001246F5">
      <w:pPr>
        <w:widowControl w:val="0"/>
        <w:numPr>
          <w:ilvl w:val="0"/>
          <w:numId w:val="75"/>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отработанных газов и вредных веществ от автотранспорта, в том числе I и II классов опасности: оксиды углерода, оксиды азота, диоксид серы, бензол, бенз(а)пирен.</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Главной причиной неблагоприятного воздействия автотранспорта на окружающую среду остается низкий технический уровень эксплуатации транспортных средств, отсутствие системы нейтрализации отработанных газов, неудовлетворительное состояние автомобильных дорог.</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Негативное воздействие на почвенный покров на территории сельского поселения Сентябрьский связано со следующими факторами:</w:t>
      </w:r>
    </w:p>
    <w:p w:rsidR="00D520DE" w:rsidRPr="00D520DE" w:rsidRDefault="00D520DE" w:rsidP="001246F5">
      <w:pPr>
        <w:widowControl w:val="0"/>
        <w:numPr>
          <w:ilvl w:val="0"/>
          <w:numId w:val="76"/>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загрязнением химическими элементами (добыча нефти, автотранспорт и т. п.);</w:t>
      </w:r>
    </w:p>
    <w:p w:rsidR="00D520DE" w:rsidRPr="00D520DE" w:rsidRDefault="00D520DE" w:rsidP="001246F5">
      <w:pPr>
        <w:widowControl w:val="0"/>
        <w:numPr>
          <w:ilvl w:val="0"/>
          <w:numId w:val="76"/>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строительными работами;</w:t>
      </w:r>
    </w:p>
    <w:p w:rsidR="00D520DE" w:rsidRPr="00D520DE" w:rsidRDefault="00D520DE" w:rsidP="001246F5">
      <w:pPr>
        <w:widowControl w:val="0"/>
        <w:numPr>
          <w:ilvl w:val="0"/>
          <w:numId w:val="76"/>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прокладкой коммуникаций и трубопроводов;</w:t>
      </w:r>
    </w:p>
    <w:p w:rsidR="00D520DE" w:rsidRPr="00D520DE" w:rsidRDefault="00D520DE" w:rsidP="001246F5">
      <w:pPr>
        <w:widowControl w:val="0"/>
        <w:numPr>
          <w:ilvl w:val="0"/>
          <w:numId w:val="76"/>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запылением;</w:t>
      </w:r>
    </w:p>
    <w:p w:rsidR="00D520DE" w:rsidRPr="00D520DE" w:rsidRDefault="00D520DE" w:rsidP="001246F5">
      <w:pPr>
        <w:widowControl w:val="0"/>
        <w:numPr>
          <w:ilvl w:val="0"/>
          <w:numId w:val="76"/>
        </w:numPr>
        <w:autoSpaceDE w:val="0"/>
        <w:autoSpaceDN w:val="0"/>
        <w:adjustRightInd w:val="0"/>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осаждением газообразных химически активных соединений.</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результате деятельности связанной с добычей нефти происходит нарушение растительного и почвенного покровов, загрязнения снежного покрова и поверхностного стока.</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обустройстве и эксплуатации нефтепромыслов осуществляется вырубка лесных насаждений.  Кроме того, происходит   загрязнение   леса   в   результате   разлива   нефти и нефтепродуктов   на   нефтепромыслах, загрязнение   металлоломом, промышленными и коммунальными отходами.</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период эксплуатации объектов нефтегазодобывающего комплекса отрицательное воздействие на окружающую природную среду в основном связано с химическим загрязнением прилегающих территорий, изменением их гидрологического режима, приводящим к подтоплению или осушению земель, захламлением территории нефтепромыслов.</w:t>
      </w:r>
    </w:p>
    <w:p w:rsidR="00D520DE" w:rsidRPr="00D520DE" w:rsidRDefault="00D520DE" w:rsidP="00D520DE">
      <w:pPr>
        <w:widowControl w:val="0"/>
        <w:tabs>
          <w:tab w:val="left" w:pos="851"/>
          <w:tab w:val="left" w:pos="993"/>
          <w:tab w:val="left" w:pos="1134"/>
        </w:tabs>
        <w:autoSpaceDE w:val="0"/>
        <w:autoSpaceDN w:val="0"/>
        <w:adjustRightInd w:val="0"/>
        <w:spacing w:after="0" w:line="360" w:lineRule="auto"/>
        <w:ind w:left="142" w:firstLine="709"/>
        <w:jc w:val="both"/>
        <w:rPr>
          <w:rFonts w:ascii="Times New Roman" w:hAnsi="Times New Roman"/>
          <w:sz w:val="20"/>
          <w:szCs w:val="20"/>
          <w:lang w:eastAsia="en-US"/>
        </w:rPr>
      </w:pPr>
      <w:r w:rsidRPr="00D520DE">
        <w:rPr>
          <w:rFonts w:ascii="Times New Roman" w:eastAsia="Calibri" w:hAnsi="Times New Roman"/>
          <w:sz w:val="20"/>
          <w:szCs w:val="20"/>
          <w:lang w:eastAsia="en-US"/>
        </w:rPr>
        <w:lastRenderedPageBreak/>
        <w:t>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 Ханты-Мансийском автономном округе – Югре утвержден портфель проектов «Экология», в который вошли 6 региональных проектов:</w:t>
      </w:r>
    </w:p>
    <w:p w:rsidR="00D520DE" w:rsidRPr="00D520DE" w:rsidRDefault="00D520DE" w:rsidP="00D520DE">
      <w:pPr>
        <w:widowControl w:val="0"/>
        <w:tabs>
          <w:tab w:val="left" w:pos="851"/>
          <w:tab w:val="left" w:pos="993"/>
          <w:tab w:val="left" w:pos="1134"/>
        </w:tabs>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1.«Чистая страна»;</w:t>
      </w:r>
    </w:p>
    <w:p w:rsidR="00D520DE" w:rsidRPr="00D520DE" w:rsidRDefault="00D520DE" w:rsidP="00D520DE">
      <w:pPr>
        <w:widowControl w:val="0"/>
        <w:tabs>
          <w:tab w:val="left" w:pos="851"/>
          <w:tab w:val="left" w:pos="993"/>
          <w:tab w:val="left" w:pos="1134"/>
        </w:tabs>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2.«Сохранение уникальных водных объектов»;</w:t>
      </w:r>
    </w:p>
    <w:p w:rsidR="00D520DE" w:rsidRPr="00D520DE" w:rsidRDefault="00D520DE" w:rsidP="00D520DE">
      <w:pPr>
        <w:widowControl w:val="0"/>
        <w:tabs>
          <w:tab w:val="left" w:pos="851"/>
          <w:tab w:val="left" w:pos="993"/>
          <w:tab w:val="left" w:pos="1134"/>
        </w:tabs>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3.«Сохранение биологического разнообразия и развитие экологического туризма»;</w:t>
      </w:r>
    </w:p>
    <w:p w:rsidR="00D520DE" w:rsidRPr="00D520DE" w:rsidRDefault="00D520DE" w:rsidP="00D520DE">
      <w:pPr>
        <w:widowControl w:val="0"/>
        <w:tabs>
          <w:tab w:val="left" w:pos="851"/>
          <w:tab w:val="left" w:pos="993"/>
          <w:tab w:val="left" w:pos="1134"/>
        </w:tabs>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4.«Комплексная система обращения с ТКО»;</w:t>
      </w:r>
    </w:p>
    <w:p w:rsidR="00D520DE" w:rsidRPr="00D520DE" w:rsidRDefault="00D520DE" w:rsidP="00D520DE">
      <w:pPr>
        <w:widowControl w:val="0"/>
        <w:tabs>
          <w:tab w:val="left" w:pos="851"/>
          <w:tab w:val="left" w:pos="993"/>
          <w:tab w:val="left" w:pos="1134"/>
        </w:tabs>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5.«Чистая вода»;</w:t>
      </w:r>
    </w:p>
    <w:p w:rsidR="00D520DE" w:rsidRPr="00D520DE" w:rsidRDefault="00D520DE" w:rsidP="00D520DE">
      <w:pPr>
        <w:widowControl w:val="0"/>
        <w:tabs>
          <w:tab w:val="left" w:pos="851"/>
          <w:tab w:val="left" w:pos="993"/>
          <w:tab w:val="left" w:pos="1134"/>
        </w:tabs>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6.«Сохранение лесов».</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целью повышения уровня экологической культуры на территории Ханты-Мансийского автономного округа- Югры реализуются экологические мероприятия «Познавай – дорожи – сохраняй».</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Проводимые тематические мероприятия способствуют развитию у воспитанников образовательных организаций внутренней потребности любви к природе, бережному отношению к ней, воспитанию у них культуры природолюбия, развитию понимания у ребенка неразделимого единства человека и природы, общечеловеческой ценности природы, а также осознания необходимости охраны и сохранения природы для выживания на земле самого человека.</w:t>
      </w:r>
    </w:p>
    <w:p w:rsidR="00D520DE" w:rsidRPr="00D520DE" w:rsidRDefault="00D520DE" w:rsidP="00D520DE">
      <w:pPr>
        <w:widowControl w:val="0"/>
        <w:autoSpaceDE w:val="0"/>
        <w:autoSpaceDN w:val="0"/>
        <w:adjustRightInd w:val="0"/>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both"/>
        <w:outlineLvl w:val="1"/>
        <w:rPr>
          <w:rFonts w:ascii="Times New Roman" w:hAnsi="Times New Roman"/>
          <w:b/>
          <w:sz w:val="20"/>
          <w:szCs w:val="20"/>
          <w:lang w:eastAsia="ar-SA"/>
        </w:rPr>
      </w:pPr>
      <w:bookmarkStart w:id="34" w:name="_Toc26626400"/>
      <w:bookmarkStart w:id="35" w:name="_Toc44864084"/>
      <w:bookmarkStart w:id="36" w:name="_Toc58798328"/>
      <w:r w:rsidRPr="00D520DE">
        <w:rPr>
          <w:rFonts w:ascii="Times New Roman" w:hAnsi="Times New Roman"/>
          <w:b/>
          <w:sz w:val="20"/>
          <w:szCs w:val="20"/>
          <w:lang w:eastAsia="ar-SA"/>
        </w:rPr>
        <w:lastRenderedPageBreak/>
        <w:t xml:space="preserve">2. </w:t>
      </w:r>
      <w:bookmarkEnd w:id="34"/>
      <w:bookmarkEnd w:id="35"/>
      <w:r w:rsidRPr="00D520DE">
        <w:rPr>
          <w:rFonts w:ascii="Times New Roman" w:hAnsi="Times New Roman"/>
          <w:b/>
          <w:sz w:val="20"/>
          <w:szCs w:val="20"/>
          <w:lang w:eastAsia="ar-SA"/>
        </w:rPr>
        <w:t>СОВРЕМЕННОЕ СОСТОЯНИЕ СИСТЕМЫ САНИТАРНОЙ ОЧИСТКИ И УБОРКИ</w:t>
      </w:r>
      <w:bookmarkEnd w:id="36"/>
    </w:p>
    <w:p w:rsidR="00D520DE" w:rsidRPr="00D520DE" w:rsidRDefault="00D520DE" w:rsidP="00D520DE">
      <w:pPr>
        <w:keepNext/>
        <w:keepLines/>
        <w:suppressAutoHyphens/>
        <w:spacing w:before="40" w:after="0" w:line="360" w:lineRule="auto"/>
        <w:ind w:left="142"/>
        <w:jc w:val="both"/>
        <w:outlineLvl w:val="1"/>
        <w:rPr>
          <w:rFonts w:ascii="Times New Roman" w:hAnsi="Times New Roman"/>
          <w:b/>
          <w:sz w:val="20"/>
          <w:szCs w:val="20"/>
          <w:lang w:eastAsia="ar-SA"/>
        </w:rPr>
      </w:pPr>
      <w:bookmarkStart w:id="37" w:name="_Toc58798329"/>
      <w:r w:rsidRPr="00D520DE">
        <w:rPr>
          <w:rFonts w:ascii="Times New Roman" w:hAnsi="Times New Roman"/>
          <w:b/>
          <w:sz w:val="20"/>
          <w:szCs w:val="20"/>
          <w:lang w:eastAsia="ar-SA"/>
        </w:rPr>
        <w:t>2.1. Организационная структура сбора отходов и санитарной очистки территории</w:t>
      </w:r>
      <w:bookmarkEnd w:id="37"/>
    </w:p>
    <w:p w:rsidR="00D520DE" w:rsidRPr="00D520DE" w:rsidRDefault="00D520DE" w:rsidP="00D520DE">
      <w:pPr>
        <w:spacing w:before="240"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Согласно Уставу сельского поселения Сентябрьский к вопросам местного значения помимо прочих, относятся:</w:t>
      </w:r>
    </w:p>
    <w:p w:rsidR="00D520DE" w:rsidRPr="00D520DE" w:rsidRDefault="00D520DE" w:rsidP="001246F5">
      <w:pPr>
        <w:numPr>
          <w:ilvl w:val="0"/>
          <w:numId w:val="25"/>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организация в границах муниципального образования г. Заполярный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20DE" w:rsidRPr="00D520DE" w:rsidRDefault="00D520DE" w:rsidP="001246F5">
      <w:pPr>
        <w:numPr>
          <w:ilvl w:val="0"/>
          <w:numId w:val="25"/>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 дорожная деятельность в отношении автомобильных дорог местного значения в границах населённого пункта г. Заполярный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населённого пункта,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20DE" w:rsidRPr="00D520DE" w:rsidRDefault="00D520DE" w:rsidP="001246F5">
      <w:pPr>
        <w:numPr>
          <w:ilvl w:val="0"/>
          <w:numId w:val="25"/>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D520DE" w:rsidRPr="00D520DE" w:rsidRDefault="00D520DE" w:rsidP="001246F5">
      <w:pPr>
        <w:numPr>
          <w:ilvl w:val="0"/>
          <w:numId w:val="25"/>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участие в организации деятельности по сбору (в том числе раздельному сбору) и транспортированию твёрдых коммунальных отходов;</w:t>
      </w:r>
    </w:p>
    <w:p w:rsidR="00D520DE" w:rsidRPr="00D520DE" w:rsidRDefault="00D520DE" w:rsidP="001246F5">
      <w:pPr>
        <w:numPr>
          <w:ilvl w:val="0"/>
          <w:numId w:val="25"/>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Таким образом, на Администрацию муниципального образования сельское поселение Сентябрьский, возложена обязанность по обеспечению экологического и санитарно-эпидемиологического благополучия населения, гарантирующая безопасность окружающей среды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Согласно Территориальной схемы обращения с отходами (утверждённой распоряжением Правительства Ханты-Мансийского автономного округа –Югры от 21 октября 2016 года № 559-рп) общая схема движения муниципальных отходов на территории автономного округа включает:</w:t>
      </w:r>
    </w:p>
    <w:p w:rsidR="00D520DE" w:rsidRPr="00D520DE" w:rsidRDefault="00D520DE" w:rsidP="001246F5">
      <w:pPr>
        <w:numPr>
          <w:ilvl w:val="0"/>
          <w:numId w:val="20"/>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сбор и накопление отходов производится в местах образования отходов;</w:t>
      </w:r>
    </w:p>
    <w:p w:rsidR="00D520DE" w:rsidRPr="00D520DE" w:rsidRDefault="00D520DE" w:rsidP="001246F5">
      <w:pPr>
        <w:numPr>
          <w:ilvl w:val="0"/>
          <w:numId w:val="20"/>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транспортирование отходов напрямую или с использованием мусороперегрузочных станций;</w:t>
      </w:r>
    </w:p>
    <w:p w:rsidR="00D520DE" w:rsidRPr="00D520DE" w:rsidRDefault="00D520DE" w:rsidP="001246F5">
      <w:pPr>
        <w:numPr>
          <w:ilvl w:val="0"/>
          <w:numId w:val="20"/>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ликвидацию отходов на комплексных полигонах отходов (включающих мусоросортировочные линии) или локальных полигонах отходов. </w:t>
      </w:r>
    </w:p>
    <w:p w:rsidR="00D520DE" w:rsidRPr="00D520DE" w:rsidRDefault="00D520DE" w:rsidP="00D520DE">
      <w:pPr>
        <w:spacing w:after="0" w:line="360" w:lineRule="auto"/>
        <w:ind w:left="142" w:firstLine="708"/>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Графическое отображение движения отходов от источников образования отходов и мест их накопления до объектов обработки, утилизации, обезвреживания и размещение отходов обращения с отходами, в том числе с твердыми коммунальными отходами, в Ханты-Мансийском автономном округе содержится в электронной модели Территориальной схемы обращения с отходами, которая в свободном доступе в информационно-телекоммуникационной сети Интернет по адресу: </w:t>
      </w:r>
      <w:hyperlink r:id="rId12" w:history="1">
        <w:r w:rsidRPr="00D520DE">
          <w:rPr>
            <w:rFonts w:ascii="Times New Roman" w:eastAsia="Calibri" w:hAnsi="Times New Roman"/>
            <w:color w:val="0563C1"/>
            <w:sz w:val="20"/>
            <w:szCs w:val="20"/>
            <w:u w:val="single"/>
            <w:lang w:eastAsia="ar-SA"/>
          </w:rPr>
          <w:t>http://hmao.shemaothodov.ru</w:t>
        </w:r>
      </w:hyperlink>
      <w:r w:rsidRPr="00D520DE">
        <w:rPr>
          <w:rFonts w:ascii="Times New Roman" w:eastAsia="Calibri" w:hAnsi="Times New Roman"/>
          <w:sz w:val="20"/>
          <w:szCs w:val="20"/>
          <w:lang w:eastAsia="ar-SA"/>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Требования к организациям перевозчикам твердых коммунальных отходов (далее - региональному оператору) определены в статье 24.6 Федерального закона от 24.06.1998 г. № 89-ФЗ «Об отходах производства и потребления».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lastRenderedPageBreak/>
        <w:t>Региональный оператор – это юридическое лицо, которому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 Статус регионального оператора присваивается на срок не более чем десять лет.</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Региональные операторы заключают договора на оказание услуг по обращению с ТКО с собственниками ТКО. Региональный оператор не вправе отказать в заключении договора на оказание услуг по обращению с ТКО собственнику ТКО, которые образуются и места накопления которых находятся в зоне его деятельности.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Региональные операторы вправе заключать договоры на оказание услуг по обращению с другими видами отходов с собственниками таких отходов (ст. 24.7 89-ФЗ).</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Собственники ТКО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Юридические лица, в результате деятельности которых образуются ТКО,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ТКО, или на смежном земельном участке по отношению к земельному участку, на территории которого образуются такие твердые коммунальные отходы.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По результатам конкурсного отбора региональных операторов по обращению с ТКО, проведенных Департаментом промышленности автономного округа, заключены соглашениями об организации деятельности по обращению с ТКО от 2 апреля 2018 года № 25 –южная зона (включающая городские округа Пыть-Ях, Нефтеюганск, Ханты-Мансийск, Урай, Нягань, Югорск, Кондинский, Советский, Нефтеюганский, Октябрьский, Ханты-Мансийский муниципальный район), от 23 апреля 2018 года № 26 северная зона (включающая городские округа Когалым, Сургут, Радужный, Покачи, Мегион, Нижневартовск, Лангепас, Нижневартовский, Березовский, Белоярский, Сургутский муниципальный район).</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Статус регионального оператора по обращению с ТКО на территории Ханты-Мансийского автономного округа – Югры присвоен АО «Югра-Экология» e-mail: yugra-ecology@mail.ru, Адрес сайта в сети Интернет: </w:t>
      </w:r>
      <w:hyperlink r:id="rId13" w:history="1">
        <w:r w:rsidRPr="00D520DE">
          <w:rPr>
            <w:rFonts w:ascii="Times New Roman" w:eastAsia="Calibri" w:hAnsi="Times New Roman"/>
            <w:color w:val="0563C1"/>
            <w:sz w:val="20"/>
            <w:szCs w:val="20"/>
            <w:u w:val="single"/>
            <w:lang w:eastAsia="ar-SA"/>
          </w:rPr>
          <w:t>http://yugra-ecology.ru/</w:t>
        </w:r>
      </w:hyperlink>
      <w:r w:rsidRPr="00D520DE">
        <w:rPr>
          <w:rFonts w:ascii="Times New Roman" w:eastAsia="Calibri" w:hAnsi="Times New Roman"/>
          <w:sz w:val="20"/>
          <w:szCs w:val="20"/>
          <w:lang w:eastAsia="ar-SA"/>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Перевозчик на территории сельского поселения Сентябрьский - ООО «ЭКОСЕРВИС».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АО «Югра-Экология» осуществляет деятельность по сбору и размещению всех ТКО, образующихся в зоне его деятельности, строго в соответствии с действующим законодательством. Компания имеет четкие планы на расширение спектра услуг в сфере обращения с ТКО, которые успешно реализует в зоне своей ответственности. К таким направлениям деятельности относятся:</w:t>
      </w:r>
    </w:p>
    <w:p w:rsidR="00D520DE" w:rsidRPr="00D520DE" w:rsidRDefault="00D520DE" w:rsidP="001246F5">
      <w:pPr>
        <w:numPr>
          <w:ilvl w:val="0"/>
          <w:numId w:val="21"/>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покупка и реализация вторичного сырья, вовлечение во вторичный оборот;</w:t>
      </w:r>
    </w:p>
    <w:p w:rsidR="00D520DE" w:rsidRPr="00D520DE" w:rsidRDefault="00D520DE" w:rsidP="001246F5">
      <w:pPr>
        <w:numPr>
          <w:ilvl w:val="0"/>
          <w:numId w:val="21"/>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аренда оборудования, проектная и строительная деятельность;</w:t>
      </w:r>
    </w:p>
    <w:p w:rsidR="00D520DE" w:rsidRPr="00D520DE" w:rsidRDefault="00D520DE" w:rsidP="001246F5">
      <w:pPr>
        <w:numPr>
          <w:ilvl w:val="0"/>
          <w:numId w:val="21"/>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разработка экологической документации</w:t>
      </w:r>
      <w:r w:rsidRPr="00D520DE">
        <w:rPr>
          <w:rFonts w:ascii="Times New Roman" w:eastAsia="Calibri" w:hAnsi="Times New Roman"/>
          <w:sz w:val="20"/>
          <w:szCs w:val="20"/>
          <w:lang w:val="en-US" w:eastAsia="ar-SA"/>
        </w:rPr>
        <w:t>;</w:t>
      </w:r>
    </w:p>
    <w:p w:rsidR="00D520DE" w:rsidRPr="00D520DE" w:rsidRDefault="00D520DE" w:rsidP="001246F5">
      <w:pPr>
        <w:numPr>
          <w:ilvl w:val="0"/>
          <w:numId w:val="21"/>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lastRenderedPageBreak/>
        <w:t>транспортирование, обработка, обезвреживание и утилизация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Задачами АО «Югра-Экология» является:</w:t>
      </w:r>
    </w:p>
    <w:p w:rsidR="00D520DE" w:rsidRPr="00D520DE" w:rsidRDefault="00D520DE" w:rsidP="001246F5">
      <w:pPr>
        <w:numPr>
          <w:ilvl w:val="0"/>
          <w:numId w:val="22"/>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обеспечение перехода на новое обращение с ТКО (твердые коммунальные отходы) в округе;</w:t>
      </w:r>
    </w:p>
    <w:p w:rsidR="00D520DE" w:rsidRPr="00D520DE" w:rsidRDefault="00D520DE" w:rsidP="001246F5">
      <w:pPr>
        <w:numPr>
          <w:ilvl w:val="0"/>
          <w:numId w:val="22"/>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снижение объемов захоронения отходов на полигонах через внедрение системы раздельного сбора ТКО с целью дальнейшей переработки;</w:t>
      </w:r>
    </w:p>
    <w:p w:rsidR="00D520DE" w:rsidRPr="00D520DE" w:rsidRDefault="00D520DE" w:rsidP="001246F5">
      <w:pPr>
        <w:numPr>
          <w:ilvl w:val="0"/>
          <w:numId w:val="22"/>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налаживание экологически чистой и экономически эффективной системы обращения с ТКО;</w:t>
      </w:r>
    </w:p>
    <w:p w:rsidR="00D520DE" w:rsidRPr="00D520DE" w:rsidRDefault="00D520DE" w:rsidP="001246F5">
      <w:pPr>
        <w:numPr>
          <w:ilvl w:val="0"/>
          <w:numId w:val="22"/>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создание условий для организации в регионе перерабатывающих производств;</w:t>
      </w:r>
    </w:p>
    <w:p w:rsidR="00D520DE" w:rsidRPr="00D520DE" w:rsidRDefault="00D520DE" w:rsidP="001246F5">
      <w:pPr>
        <w:numPr>
          <w:ilvl w:val="0"/>
          <w:numId w:val="22"/>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ликвидация несанкционированных мест размещения отходов;</w:t>
      </w:r>
    </w:p>
    <w:p w:rsidR="00D520DE" w:rsidRPr="00D520DE" w:rsidRDefault="00D520DE" w:rsidP="001246F5">
      <w:pPr>
        <w:numPr>
          <w:ilvl w:val="0"/>
          <w:numId w:val="22"/>
        </w:numPr>
        <w:spacing w:after="0" w:line="360" w:lineRule="auto"/>
        <w:ind w:left="142"/>
        <w:contextualSpacing/>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стабилизация роста платы населения за услугу. АО «Югра-Экология» несет ответственность за исполнение коммунальной услуги, за весь путь отходов, от контейнерной площадки до полигона.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both"/>
        <w:outlineLvl w:val="1"/>
        <w:rPr>
          <w:rFonts w:ascii="Times New Roman" w:hAnsi="Times New Roman"/>
          <w:b/>
          <w:sz w:val="20"/>
          <w:szCs w:val="20"/>
          <w:lang w:eastAsia="ar-SA"/>
        </w:rPr>
      </w:pPr>
      <w:bookmarkStart w:id="38" w:name="_Toc58798330"/>
      <w:r w:rsidRPr="00D520DE">
        <w:rPr>
          <w:rFonts w:ascii="Times New Roman" w:hAnsi="Times New Roman"/>
          <w:b/>
          <w:sz w:val="20"/>
          <w:szCs w:val="20"/>
          <w:lang w:eastAsia="ar-SA"/>
        </w:rPr>
        <w:lastRenderedPageBreak/>
        <w:t>2.2. Нормы накопления и объемы образующихся коммунальных отходов</w:t>
      </w:r>
      <w:bookmarkEnd w:id="38"/>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 xml:space="preserve">Установление нормативов накопления ТКО, согласно статье 6 Федерального закона от 24.06.1998 № 89-ФЗ «Об отходах производства и потребления», отнесено к полномочиям субъектов Российской Федерации.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Нормативы накопления ТКО в границах сельского поселения Сентябрьский, установлены Постановлением администрации с. п. Сентябрьский от 25.01.2018 г. № 13-па «Расчетные нормативы накопления твердых коммунальных отходов для первой зоны деятельности регионального оператора на территории сельского поселения Сентябрьский».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Вместе с тем необходимо отметить, что в 2020 году Администрацией сельского поселения Сентябрьский проведены работы по актуализации действующих нормативов накопления ТКО. Подрядной организацией проведены замеры по 4-м сезонам, в соответствии с требованиями, утвержденными постановлением Правительства Российской Федерации от 04 апреля 2016 года №289. На момент разработки генеральной схемы очистки территории сельского поселения Сентябрьский, актуализированные нормативы накопления ТКО не утверждены. Действующие Нормативы накопления ТКО, установленные на территории сельского поселения Сентябрьский представлены в таблице 3.</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br w:type="page"/>
      </w: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bookmarkStart w:id="39" w:name="_Hlk54866297"/>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3</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Действующие Нормативы накопления ТКО, установленные на территории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658"/>
        <w:gridCol w:w="1951"/>
        <w:gridCol w:w="1663"/>
        <w:gridCol w:w="1432"/>
      </w:tblGrid>
      <w:tr w:rsidR="00D520DE" w:rsidRPr="00D520DE" w:rsidTr="00201A24">
        <w:trPr>
          <w:trHeight w:val="227"/>
        </w:trPr>
        <w:tc>
          <w:tcPr>
            <w:tcW w:w="453" w:type="pct"/>
            <w:vMerge w:val="restart"/>
            <w:tcBorders>
              <w:top w:val="single" w:sz="4" w:space="0" w:color="auto"/>
              <w:left w:val="single" w:sz="4" w:space="0" w:color="auto"/>
              <w:bottom w:val="single" w:sz="4" w:space="0" w:color="auto"/>
              <w:right w:val="single" w:sz="4" w:space="0" w:color="auto"/>
            </w:tcBorders>
            <w:vAlign w:val="center"/>
            <w:hideMark/>
          </w:tcPr>
          <w:bookmarkEnd w:id="39"/>
          <w:p w:rsidR="00D520DE" w:rsidRPr="00D520DE" w:rsidRDefault="00D520DE" w:rsidP="00D520DE">
            <w:pPr>
              <w:tabs>
                <w:tab w:val="left" w:pos="730"/>
              </w:tabs>
              <w:spacing w:after="0" w:line="240" w:lineRule="auto"/>
              <w:ind w:left="142"/>
              <w:jc w:val="center"/>
              <w:rPr>
                <w:rFonts w:ascii="Times New Roman" w:hAnsi="Times New Roman"/>
                <w:color w:val="000000"/>
                <w:sz w:val="20"/>
                <w:szCs w:val="20"/>
                <w:lang w:eastAsia="en-US"/>
              </w:rPr>
            </w:pPr>
            <w:r w:rsidRPr="00D520DE">
              <w:rPr>
                <w:rFonts w:ascii="Times New Roman" w:eastAsia="Calibri" w:hAnsi="Times New Roman"/>
                <w:color w:val="000000"/>
                <w:sz w:val="20"/>
                <w:szCs w:val="20"/>
                <w:lang w:eastAsia="en-US"/>
              </w:rPr>
              <w:t>№п/п</w:t>
            </w:r>
          </w:p>
        </w:tc>
        <w:tc>
          <w:tcPr>
            <w:tcW w:w="1911" w:type="pct"/>
            <w:vMerge w:val="restar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Наименование категории объектов</w:t>
            </w:r>
          </w:p>
        </w:tc>
        <w:tc>
          <w:tcPr>
            <w:tcW w:w="1019" w:type="pct"/>
            <w:vMerge w:val="restar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Расчетная единица, в отношении которой устанавливается норматив</w:t>
            </w:r>
          </w:p>
        </w:tc>
        <w:tc>
          <w:tcPr>
            <w:tcW w:w="1617"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Норматив накопления отходов</w:t>
            </w:r>
          </w:p>
        </w:tc>
      </w:tr>
      <w:tr w:rsidR="00D520DE" w:rsidRPr="00D520DE" w:rsidTr="00201A24">
        <w:trPr>
          <w:trHeight w:val="227"/>
        </w:trPr>
        <w:tc>
          <w:tcPr>
            <w:tcW w:w="453"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p>
        </w:tc>
        <w:tc>
          <w:tcPr>
            <w:tcW w:w="1911"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кг/год</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м</w:t>
            </w:r>
            <w:r w:rsidRPr="00D520DE">
              <w:rPr>
                <w:rFonts w:ascii="Times New Roman" w:eastAsia="Calibri" w:hAnsi="Times New Roman"/>
                <w:color w:val="000000"/>
                <w:sz w:val="20"/>
                <w:szCs w:val="20"/>
                <w:vertAlign w:val="superscript"/>
                <w:lang w:eastAsia="en-US"/>
              </w:rPr>
              <w:t>3</w:t>
            </w:r>
            <w:r w:rsidRPr="00D520DE">
              <w:rPr>
                <w:rFonts w:ascii="Times New Roman" w:eastAsia="Calibri" w:hAnsi="Times New Roman"/>
                <w:color w:val="000000"/>
                <w:sz w:val="20"/>
                <w:szCs w:val="20"/>
                <w:lang w:eastAsia="en-US"/>
              </w:rPr>
              <w:t>/год</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Административные здания, учреждения, конторы</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Административные, офисные учреждения</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сотрудник</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100,375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1,46</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Предприятия торговли</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Продовольственный магазин</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кв.метр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52,195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0,73</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2.2</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Промтоварный магазин</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кв.метр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20,075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0,365</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2.3</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Супермаркет (универмаг)</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кв.метр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32,85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0,73</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3.</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Предприятия транспортной инфраструктуры</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3.1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Железнодорожные и автовокзалы, аэропорты, речные порты</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пассажир</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139,795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2,555</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4.</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Дошкольные и учебные заведения</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4.1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Дошкольное образовательное учреждение</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учащийся</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61,685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1,095</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4.2</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Общеобразовательное учреждение</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учащийся</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79,935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1,095</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5.</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Культурно-развлекательные, спортивные учреждения</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5.1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Клубы, кинотеатры, концертные залы, театры, цирки</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35,77</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0,73</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5.2</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Библиотеки, архивы</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45,625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0,73</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6.</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Предприятия службы быта</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6.1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Кафе, рестораны, бары, закусочные, столовые</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91,615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1,095</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7.</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Предприятия службы быта</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7.1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гостиницы</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123,735</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1,825</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7.2</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Парикмахерские, косметические салоны, салоны красоты</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место</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173,01</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2,555</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8.</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Предприятия с сфере похоронных услуг</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8.1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кладбища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га общей площади</w:t>
            </w:r>
          </w:p>
        </w:tc>
        <w:tc>
          <w:tcPr>
            <w:tcW w:w="86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3 193,39</w:t>
            </w:r>
          </w:p>
        </w:tc>
        <w:tc>
          <w:tcPr>
            <w:tcW w:w="74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56,21</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9.</w:t>
            </w:r>
          </w:p>
        </w:tc>
        <w:tc>
          <w:tcPr>
            <w:tcW w:w="4547" w:type="pct"/>
            <w:gridSpan w:val="4"/>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Домовладения</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9.1</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Многоквартирные дома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проживающий</w:t>
            </w:r>
          </w:p>
        </w:tc>
        <w:tc>
          <w:tcPr>
            <w:tcW w:w="869"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155,832</w:t>
            </w:r>
          </w:p>
        </w:tc>
        <w:tc>
          <w:tcPr>
            <w:tcW w:w="748"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1,72</w:t>
            </w:r>
          </w:p>
        </w:tc>
      </w:tr>
      <w:tr w:rsidR="00D520DE" w:rsidRPr="00D520DE" w:rsidTr="00201A24">
        <w:trPr>
          <w:trHeight w:val="227"/>
        </w:trPr>
        <w:tc>
          <w:tcPr>
            <w:tcW w:w="45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9.2</w:t>
            </w:r>
          </w:p>
        </w:tc>
        <w:tc>
          <w:tcPr>
            <w:tcW w:w="19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Индивидуальные жилые дома</w:t>
            </w:r>
          </w:p>
        </w:tc>
        <w:tc>
          <w:tcPr>
            <w:tcW w:w="1019"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 проживающий</w:t>
            </w:r>
          </w:p>
        </w:tc>
        <w:tc>
          <w:tcPr>
            <w:tcW w:w="869"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195,934</w:t>
            </w:r>
          </w:p>
        </w:tc>
        <w:tc>
          <w:tcPr>
            <w:tcW w:w="748"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tabs>
                <w:tab w:val="left" w:pos="730"/>
              </w:tabs>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2,267</w:t>
            </w:r>
          </w:p>
        </w:tc>
      </w:tr>
    </w:tbl>
    <w:p w:rsidR="00D520DE" w:rsidRPr="00D520DE" w:rsidRDefault="00D520DE" w:rsidP="00D520DE">
      <w:pPr>
        <w:widowControl w:val="0"/>
        <w:spacing w:after="0" w:line="240" w:lineRule="auto"/>
        <w:ind w:left="142"/>
        <w:jc w:val="both"/>
        <w:rPr>
          <w:rFonts w:ascii="Times New Roman"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сельского поселения Сентябрьский представлены следующие группы отходов производства и потребления:</w:t>
      </w:r>
    </w:p>
    <w:p w:rsidR="00D520DE" w:rsidRPr="00D520DE" w:rsidRDefault="00D520DE" w:rsidP="001246F5">
      <w:pPr>
        <w:numPr>
          <w:ilvl w:val="0"/>
          <w:numId w:val="2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твердые коммунальные отходы (ТКО);</w:t>
      </w:r>
    </w:p>
    <w:p w:rsidR="00D520DE" w:rsidRPr="00D520DE" w:rsidRDefault="00D520DE" w:rsidP="001246F5">
      <w:pPr>
        <w:numPr>
          <w:ilvl w:val="0"/>
          <w:numId w:val="2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промышленные отходы;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Твердые коммунальные отходы образуются в жилых и административных зданиях, учреждениях и предприятиях общественного назначения (общественного питания, учебных, зрелищных, гостиниц, детских садов и др.).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состав ТКО от домовладений входят два вида отходов:</w:t>
      </w:r>
    </w:p>
    <w:p w:rsidR="00D520DE" w:rsidRPr="00D520DE" w:rsidRDefault="00D520DE" w:rsidP="001246F5">
      <w:pPr>
        <w:numPr>
          <w:ilvl w:val="0"/>
          <w:numId w:val="2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отходы из жилищ несортированные (исключая крупногабаритные);</w:t>
      </w:r>
    </w:p>
    <w:p w:rsidR="00D520DE" w:rsidRPr="00D520DE" w:rsidRDefault="00D520DE" w:rsidP="001246F5">
      <w:pPr>
        <w:numPr>
          <w:ilvl w:val="0"/>
          <w:numId w:val="2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отходы из жилищ крупногабаритные.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Объем образующихся отходов в сельском поселении Сентябрьский составляет 2946,28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На момент разработки генеральной схемы норматив накопления крупногабаритных отходов из жилищ на территории сельского поселения Сентябрьский не установлен. В целях определения количества накопленных крупногабаритных отходов следует руководствоваться нормативом, приведенным в приложении к СП 42.13330.2016: «Нормы накопления крупногабаритных коммунальных отходов следует принимать в размере 5 % в составе приведенных значений твердых коммунальных отходов». Обеспеченность жилищного фонда сельского поселения Сентябрьский канализацией составляет – 100%.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Согласно Методическим рекомендациям о порядке разработки генеральных схем очистки территорий населенных пунктов, норма накопления жидких бытовых отходов в неканализованном жилом фонде в зависимости от местных условий (норм водопотребления, уровня стояния грунтовых вод, степени водопроницаемости выгребов и т.п.) находится в диапазоне от 1,5 до 4,5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/год на 1 человека.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both"/>
        <w:outlineLvl w:val="1"/>
        <w:rPr>
          <w:rFonts w:ascii="Times New Roman" w:hAnsi="Times New Roman"/>
          <w:color w:val="2F5496"/>
          <w:sz w:val="20"/>
          <w:szCs w:val="20"/>
          <w:lang w:eastAsia="en-US"/>
        </w:rPr>
      </w:pPr>
      <w:bookmarkStart w:id="40" w:name="_Toc58798331"/>
      <w:r w:rsidRPr="00D520DE">
        <w:rPr>
          <w:rFonts w:ascii="Times New Roman" w:hAnsi="Times New Roman"/>
          <w:b/>
          <w:sz w:val="20"/>
          <w:szCs w:val="20"/>
          <w:lang w:eastAsia="ar-SA"/>
        </w:rPr>
        <w:lastRenderedPageBreak/>
        <w:t>2.2.1. Расчет нормативного объема образования ТКО и КГО от населения</w:t>
      </w:r>
      <w:bookmarkEnd w:id="40"/>
      <w:r w:rsidRPr="00D520DE">
        <w:rPr>
          <w:rFonts w:ascii="Times New Roman" w:hAnsi="Times New Roman"/>
          <w:color w:val="2F5496"/>
          <w:sz w:val="20"/>
          <w:szCs w:val="20"/>
          <w:lang w:eastAsia="en-US"/>
        </w:rPr>
        <w:t xml:space="preserve"> </w:t>
      </w:r>
    </w:p>
    <w:p w:rsidR="00D520DE" w:rsidRPr="00D520DE" w:rsidRDefault="00D520DE" w:rsidP="00D520DE">
      <w:pPr>
        <w:spacing w:after="0" w:line="240" w:lineRule="auto"/>
        <w:ind w:left="142" w:firstLine="709"/>
        <w:jc w:val="both"/>
        <w:rPr>
          <w:rFonts w:ascii="Times New Roman" w:hAnsi="Times New Roman"/>
          <w:sz w:val="20"/>
          <w:szCs w:val="20"/>
          <w:lang w:eastAsia="ar-SA"/>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Расчет нормативных объемов ТКО, образующихся на территории сельского поселения Сентябрьский выполнен в соответствии с предоставленными администрацией сельского поселения Сентябрьский исходными данными и существующими утвержденными нормами образования.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Расчет нормативного образования ТКО и КГО от населения произведен исходя из численности населения и установленных нормативов накопления ТКО на территории сельского поселения Сентябрьский. Результаты расчёта представлены в таблице 4.</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520DE" w:rsidRPr="001246F5" w:rsidTr="001246F5">
        <w:trPr>
          <w:trHeight w:val="1077"/>
        </w:trPr>
        <w:tc>
          <w:tcPr>
            <w:tcW w:w="9900" w:type="dxa"/>
            <w:shd w:val="clear" w:color="auto" w:fill="auto"/>
          </w:tcPr>
          <w:p w:rsidR="00D520DE" w:rsidRPr="001246F5" w:rsidRDefault="00D520DE" w:rsidP="001246F5">
            <w:pPr>
              <w:spacing w:after="0" w:line="240" w:lineRule="auto"/>
              <w:ind w:left="142"/>
              <w:jc w:val="both"/>
              <w:rPr>
                <w:rFonts w:ascii="Times New Roman" w:eastAsia="Calibri" w:hAnsi="Times New Roman"/>
                <w:sz w:val="20"/>
                <w:szCs w:val="20"/>
              </w:rPr>
            </w:pPr>
            <w:r w:rsidRPr="001246F5">
              <w:rPr>
                <w:rFonts w:ascii="Times New Roman" w:eastAsia="Calibri" w:hAnsi="Times New Roman"/>
                <w:sz w:val="20"/>
                <w:szCs w:val="20"/>
              </w:rPr>
              <w:t>Постановление администрации с. п. Сентябрьский от 25.01.2018 г. № 13-па</w:t>
            </w:r>
          </w:p>
          <w:p w:rsidR="00D520DE" w:rsidRPr="001246F5" w:rsidRDefault="00D520DE" w:rsidP="001246F5">
            <w:pPr>
              <w:spacing w:after="0" w:line="240" w:lineRule="auto"/>
              <w:ind w:left="142"/>
              <w:jc w:val="both"/>
              <w:rPr>
                <w:rFonts w:ascii="Times New Roman" w:eastAsia="Calibri" w:hAnsi="Times New Roman"/>
                <w:sz w:val="20"/>
                <w:szCs w:val="20"/>
              </w:rPr>
            </w:pPr>
            <w:r w:rsidRPr="001246F5">
              <w:rPr>
                <w:rFonts w:ascii="Times New Roman" w:eastAsia="Calibri" w:hAnsi="Times New Roman"/>
                <w:sz w:val="20"/>
                <w:szCs w:val="20"/>
              </w:rPr>
              <w:t>«Расчетные нормативы накопления твердых коммунальных отходов для первой зоны деятельности регионального оператора на территории сельского поселения Сентябрьский»</w:t>
            </w:r>
          </w:p>
          <w:p w:rsidR="00D520DE" w:rsidRPr="001246F5" w:rsidRDefault="00D520DE" w:rsidP="001246F5">
            <w:pPr>
              <w:spacing w:after="0" w:line="240" w:lineRule="auto"/>
              <w:ind w:left="142"/>
              <w:jc w:val="both"/>
              <w:rPr>
                <w:rFonts w:ascii="Times New Roman" w:eastAsia="Calibri" w:hAnsi="Times New Roman"/>
                <w:sz w:val="20"/>
                <w:szCs w:val="20"/>
              </w:rPr>
            </w:pP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spacing w:before="58" w:after="46" w:line="360" w:lineRule="auto"/>
        <w:ind w:left="142" w:firstLine="709"/>
        <w:jc w:val="both"/>
        <w:rPr>
          <w:rFonts w:ascii="Times New Roman" w:hAnsi="Times New Roman"/>
          <w:i/>
          <w:sz w:val="20"/>
          <w:szCs w:val="20"/>
          <w:lang w:eastAsia="en-US"/>
        </w:rPr>
      </w:pP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4</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Результаты расчёта фактических объёмов накопления и вывоза ТКО на территории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588"/>
        <w:gridCol w:w="2333"/>
        <w:gridCol w:w="2561"/>
        <w:gridCol w:w="2132"/>
        <w:gridCol w:w="2443"/>
      </w:tblGrid>
      <w:tr w:rsidR="00D520DE" w:rsidRPr="00D520DE" w:rsidTr="00201A24">
        <w:trPr>
          <w:trHeight w:val="20"/>
          <w:tblHeader/>
        </w:trPr>
        <w:tc>
          <w:tcPr>
            <w:tcW w:w="923" w:type="pct"/>
            <w:vMerge w:val="restar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Наименование категории объектов</w:t>
            </w:r>
          </w:p>
        </w:tc>
        <w:tc>
          <w:tcPr>
            <w:tcW w:w="875" w:type="pct"/>
            <w:vMerge w:val="restar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Расчетная единица, в отношении которой устанавливается норматив</w:t>
            </w:r>
          </w:p>
        </w:tc>
        <w:tc>
          <w:tcPr>
            <w:tcW w:w="1654" w:type="pct"/>
            <w:gridSpan w:val="2"/>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Норматив накопления отходов</w:t>
            </w:r>
          </w:p>
        </w:tc>
        <w:tc>
          <w:tcPr>
            <w:tcW w:w="721" w:type="pct"/>
            <w:vMerge w:val="restar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Значение расчётной ед. в 2020 году</w:t>
            </w:r>
          </w:p>
        </w:tc>
        <w:tc>
          <w:tcPr>
            <w:tcW w:w="826" w:type="pct"/>
            <w:vMerge w:val="restar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Расчётные объёмы накопления и вывоза ТКО в 2020 году, м</w:t>
            </w:r>
            <w:r w:rsidRPr="00D520DE">
              <w:rPr>
                <w:rFonts w:ascii="Times New Roman" w:hAnsi="Times New Roman"/>
                <w:b/>
                <w:bCs/>
                <w:color w:val="000000"/>
                <w:sz w:val="20"/>
                <w:szCs w:val="20"/>
                <w:vertAlign w:val="superscript"/>
              </w:rPr>
              <w:t>3</w:t>
            </w:r>
          </w:p>
        </w:tc>
      </w:tr>
      <w:tr w:rsidR="00D520DE" w:rsidRPr="00D520DE" w:rsidTr="00201A24">
        <w:trPr>
          <w:trHeight w:val="20"/>
          <w:tblHeader/>
        </w:trPr>
        <w:tc>
          <w:tcPr>
            <w:tcW w:w="923" w:type="pct"/>
            <w:vMerge/>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875" w:type="pct"/>
            <w:vMerge/>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кг/год</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м</w:t>
            </w:r>
            <w:r w:rsidRPr="00D520DE">
              <w:rPr>
                <w:rFonts w:ascii="Times New Roman" w:hAnsi="Times New Roman"/>
                <w:b/>
                <w:bCs/>
                <w:color w:val="000000"/>
                <w:sz w:val="20"/>
                <w:szCs w:val="20"/>
                <w:vertAlign w:val="superscript"/>
              </w:rPr>
              <w:t>3</w:t>
            </w:r>
          </w:p>
        </w:tc>
        <w:tc>
          <w:tcPr>
            <w:tcW w:w="721" w:type="pct"/>
            <w:vMerge/>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vMerge/>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Административные здания, учреждения, конторы</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Административные, офисные учреждения</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сотрудник</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100,375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1,46</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29</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42,34</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Предприятия торговли</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Продовольственный магазин</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кв.метр общей площади</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52,195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0,73</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254,8</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186,00</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Промтоварный магазин</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кв. метр общей площади</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20,075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0,365</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25,55</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Супермаркет (универмаг)</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кв. метр общей площади</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32,85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0,73</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0,00</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Предприятия транспортной инфраструктуры</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Железнодорожные и автовокзалы, аэропорты, речные порты</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пассажир</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139,795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2,555</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0,00</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Дошкольные и учебные заведения</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Дошкольное образовательное учреждение</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учащийся</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61,685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1,095</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54,75</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Общеобразовательное учреждение</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учащийся</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79,935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1,095</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163</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178,49</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Культурно-развлекательные, спортивные учреждения</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Клубы, кинотеатры, концертные залы, театры, цирки</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место</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35,77</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0,73</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200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146,00</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Библиотеки, архивы</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место</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45,625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0,73</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14,60</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Предприятия службы быта</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Кафе, рестораны, бары, закусочные, столовые</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место</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91,615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1,095</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208</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227,76</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Предприятия службы быта</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гостиницы</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место</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123,735</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1,825</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0,00</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 xml:space="preserve">Парикмахерские, </w:t>
            </w:r>
            <w:r w:rsidRPr="00D520DE">
              <w:rPr>
                <w:rFonts w:ascii="Times New Roman" w:hAnsi="Times New Roman"/>
                <w:color w:val="000000"/>
                <w:sz w:val="20"/>
                <w:szCs w:val="20"/>
              </w:rPr>
              <w:lastRenderedPageBreak/>
              <w:t>косметические салоны, салоны красоты</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1 место</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173,01</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2,555</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0,00</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Предприятия в сфере похоронных услуг</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кладбища</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га общей площади</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3 193,39</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56,21</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0,277</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15,57</w:t>
            </w:r>
          </w:p>
        </w:tc>
      </w:tr>
      <w:tr w:rsidR="00D520DE" w:rsidRPr="00D520DE" w:rsidTr="00201A24">
        <w:trPr>
          <w:trHeight w:val="20"/>
        </w:trPr>
        <w:tc>
          <w:tcPr>
            <w:tcW w:w="3453" w:type="pct"/>
            <w:gridSpan w:val="4"/>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Домовладения</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Многоквартирные дома</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проживающий</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155,832</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1,72</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1079,4</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1856,57</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Индивидуальные дома</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 проживающий</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195,934</w:t>
            </w: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2,267</w:t>
            </w: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462,6</w:t>
            </w: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1048,71</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ИТОГО:</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3796,34</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в т.ч.</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ТКО жилищного фонда</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2905,28</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ТКО организаций и предприятий</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891,06</w:t>
            </w:r>
          </w:p>
        </w:tc>
      </w:tr>
      <w:tr w:rsidR="00D520DE" w:rsidRPr="00D520DE" w:rsidTr="00201A24">
        <w:trPr>
          <w:trHeight w:val="20"/>
        </w:trPr>
        <w:tc>
          <w:tcPr>
            <w:tcW w:w="923"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КГО</w:t>
            </w:r>
          </w:p>
        </w:tc>
        <w:tc>
          <w:tcPr>
            <w:tcW w:w="87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5 % в составе приведенных значений твердых коммунальных отходов</w:t>
            </w:r>
          </w:p>
        </w:tc>
        <w:tc>
          <w:tcPr>
            <w:tcW w:w="78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65"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72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826"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189,82</w:t>
            </w: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rsidSect="00201A24">
          <w:pgSz w:w="16838" w:h="11906" w:orient="landscape"/>
          <w:pgMar w:top="850" w:right="1134" w:bottom="1701" w:left="1134" w:header="708" w:footer="708" w:gutter="0"/>
          <w:cols w:space="708"/>
          <w:docGrid w:linePitch="381"/>
        </w:sectPr>
      </w:pPr>
    </w:p>
    <w:p w:rsidR="00D520DE" w:rsidRPr="00D520DE" w:rsidRDefault="00D520DE" w:rsidP="00D520DE">
      <w:pPr>
        <w:keepNext/>
        <w:keepLines/>
        <w:suppressAutoHyphens/>
        <w:spacing w:before="40" w:after="0" w:line="360" w:lineRule="auto"/>
        <w:ind w:left="142"/>
        <w:contextualSpacing/>
        <w:jc w:val="both"/>
        <w:outlineLvl w:val="1"/>
        <w:rPr>
          <w:rFonts w:ascii="Times New Roman" w:hAnsi="Times New Roman"/>
          <w:b/>
          <w:sz w:val="20"/>
          <w:szCs w:val="20"/>
          <w:lang w:eastAsia="ar-SA"/>
        </w:rPr>
      </w:pPr>
      <w:bookmarkStart w:id="41" w:name="_Toc58798332"/>
      <w:r w:rsidRPr="00D520DE">
        <w:rPr>
          <w:rFonts w:ascii="Times New Roman" w:hAnsi="Times New Roman"/>
          <w:b/>
          <w:sz w:val="20"/>
          <w:szCs w:val="20"/>
          <w:lang w:eastAsia="ar-SA"/>
        </w:rPr>
        <w:lastRenderedPageBreak/>
        <w:t>2.3. Прогноз количества образования отходов на территории сельского поселения Сентябрьский</w:t>
      </w:r>
      <w:bookmarkEnd w:id="41"/>
    </w:p>
    <w:p w:rsidR="00D520DE" w:rsidRPr="00D520DE" w:rsidRDefault="00D520DE" w:rsidP="00D520DE">
      <w:pPr>
        <w:spacing w:before="240"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 исследованиям отечественных и зарубежных специалистов удельное годовое накопление отходов на одного жителя населенных мест (норма накопления) имеет тенденцию к постоянному росту.</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Вопросы прогнозирования количества и состава ТКО как в нашей стране, так и за рубежом находится на стадии разработки. В данное время чаще всего применяются следующие методы:</w:t>
      </w:r>
    </w:p>
    <w:p w:rsidR="00D520DE" w:rsidRPr="00D520DE" w:rsidRDefault="00D520DE" w:rsidP="001246F5">
      <w:pPr>
        <w:numPr>
          <w:ilvl w:val="0"/>
          <w:numId w:val="2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метод эмпирической экстраполяции – вычерчивание кривых изменения количества и состава отходов на основании многолетних наблюдений за предшествующие годы и продолжения их естественного роста на последующие годы; </w:t>
      </w:r>
    </w:p>
    <w:p w:rsidR="00D520DE" w:rsidRPr="00D520DE" w:rsidRDefault="00D520DE" w:rsidP="001246F5">
      <w:pPr>
        <w:numPr>
          <w:ilvl w:val="0"/>
          <w:numId w:val="2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метод расчетных параметров, основанный на данных выпуска промышленных и производственных товаров, влияющий на накопление отходов, а также уровень благосостояния населения.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Эффективность метода эмпирической экстраполяции напрямую зависит от стабильного роста промышленного производства за прошедшие года. Из-за отсутствия стабильного промышленного производства в прошедшее десятилетие, данный метод можно использовать ограниченно, для краткосрочного прогнозирования. Поэтому в основу взят метод расчетных параметров. Этот метод позволяет более точно устанавливать требуемые параметры. Его использование этого метода затруднительно из-за отсутствия твердых показателей на длительный срок выпуска товаров потребления, влияющих на образование отходов.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Согласно исследованиям, проводимым ГУП УНИИ АКХ им. К.Д. Памфилова, величина годового прироста для крупных городов составляет приблизительно 0,6%. Для сельского поселения Сентябрьский, население которого составляет 1,5 тыс. человек, этот показатель существенно ниже. Расчет производится методом сложных процентов, годовой прирост принят равным 0,1%:</w:t>
      </w:r>
    </w:p>
    <w:p w:rsidR="00D520DE" w:rsidRPr="00D520DE" w:rsidRDefault="00D520DE" w:rsidP="00D520DE">
      <w:pPr>
        <w:spacing w:after="0" w:line="360" w:lineRule="auto"/>
        <w:ind w:left="142" w:firstLine="709"/>
        <w:jc w:val="both"/>
        <w:rPr>
          <w:rFonts w:ascii="Times New Roman" w:eastAsia="Calibri" w:hAnsi="Times New Roman"/>
          <w:i/>
          <w:sz w:val="20"/>
          <w:szCs w:val="20"/>
          <w:lang w:eastAsia="en-US"/>
        </w:rPr>
      </w:pPr>
      <w:r w:rsidRPr="00D520DE">
        <w:rPr>
          <w:rFonts w:eastAsia="Calibr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26DA&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7626DA&quot; wsp:rsidRDefault=&quot;007626DA&quot; wsp:rsidP=&quot;007626DA&quot;&gt;&lt;m:oMathPara&gt;&lt;m:oMath&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V&lt;/m:t&gt;&lt;/m:r&gt;&lt;/m:e&gt;&lt;m:sub&gt;&lt;m:r&gt;&lt;w:rPr&gt;&lt;w:rFonts w:ascii=&quot;Cambria Math&quot; w:fareast=&quot;Calibri&quot; w:h-ansi=&quot;Cambria Math&quot;/&gt;&lt;wx:font wx:val=&quot;Cambria Math&quot;/&gt;&lt;w:i/&gt;&lt;w:sz w:val=&quot;28&quot;/&gt;&lt;w:sz-cs w:val=&quot;28&quot;/&gt;&lt;w:lang w:fareast=&quot;EN-US&quot;/&gt;&lt;/w:rPr&gt;&lt;m:t&gt;РїСЂ&lt;/m:t&gt;&lt;/m:r&gt;&lt;/m:sub&gt;&lt;/m:sSub&gt;&lt;m:r&gt;&lt;w:rPr&gt;&lt;w:rFonts w:ascii=&quot;Cambria Math&quot; w:fareast=&quot;Calibri&quot; w:h-ansi=&quot;Cambria Math&quot;/&gt;&lt;wx:font wx:val=&quot;Cambria Math&quot;/&gt;&lt;w:i/&gt;&lt;w:sz w:val=&quot;28&quot;/&gt;&lt;w:sz-cs w:val=&quot;28&quot;/&gt;&lt;w:lang w:fareast=&quot;EN-US&quot;/&gt;&lt;/w:rPr&gt;&lt;m:t&gt;=&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V&lt;/m:t&gt;&lt;/m:r&gt;&lt;/m:e&gt;&lt;m:sub&gt;&lt;m:r&gt;&lt;w:rPr&gt;&lt;w:rFonts w:ascii=&quot;Cambria Math&quot; w:fareast=&quot;Calibri&quot; w:h-ansi=&quot;Cambria Math&quot;/&gt;&lt;wx:font wx:val=&quot;Cambria Math&quot;/&gt;&lt;w:i/&gt;&lt;w:sz w:val=&quot;28&quot;/&gt;&lt;w:sz-cs w:val=&quot;28&quot;/&gt;&lt;w:lang w:fareast=&quot;EN-US&quot;/&gt;&lt;/w:rPr&gt;&lt;m:t&gt;РёСЃС…&lt;/m:t&gt;&lt;/m:r&gt;&lt;/m:sub&gt;&lt;/m:sSub&gt;&lt;m:r&gt;&lt;w:rPr&gt;&lt;w:rFonts w:ascii=&quot;Cambria Math&quot; w:fareast=&quot;Calibri&quot; w:h-ansi=&quot;Cambria Math&quot;/&gt;&lt;wx:font wx:val=&quot;Cambria Math&quot;/&gt;&lt;w:i/&gt;&lt;w:sz w:val=&quot;28&quot;/&gt;&lt;w:sz-cs w:val=&quot;28&quot;/&gt;&lt;w:lang w:fareast=&quot;EN-US&quot;/&gt;&lt;/w:rPr&gt;&lt;m:t&gt;Г—&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fareast=&quot;Calibri&quot; w:h-ansi=&quot;Cambria Math&quot;/&gt;&lt;wx:font wx:val=&quot;Cambria Math&quot;/&gt;&lt;w:i/&gt;&lt;w:sz w:val=&quot;28&quot;/&gt;&lt;w:sz-cs w:val=&quot;28&quot;/&gt;&lt;w:lang w:fareast=&quot;EN-US&quot;/&gt;&lt;/w:rPr&gt;&lt;m:t&gt;(1+0.001)&lt;/m:t&gt;&lt;/m:r&gt;&lt;/m:e&gt;&lt;m:sup&gt;&lt;m:r&gt;&lt;w:rPr&gt;&lt;w:rFonts w:ascii=&quot;Cambria Math&quot; w:fareast=&quot;Calibri&quot; w:h-ansi=&quot;Cambria Math&quot;/&gt;&lt;wx:font wx:val=&quot;Cambria Math&quot;/&gt;&lt;w:i/&gt;&lt;w:sz w:val=&quot;28&quot;/&gt;&lt;w:sz-cs w:val=&quot;28&quot;/&gt;&lt;w:lang w:fareast=&quot;EN-US&quot;/&gt;&lt;/w:rPr&gt;&lt;m:t&gt;t&lt;/m:t&gt;&lt;/m:r&gt;&lt;/m:sup&gt;&lt;/m:sSup&gt;&lt;/m:oMath&gt;&lt;/m:oMathPara&gt;&lt;/w:p&gt;&lt;w:sectPr wsp:rsidR=&quot;00000000&quot; wsp:rsidRPr=&quot;007626DA&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где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V пр – прогнозируемый объем твердых бытовых отходов,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Vисн – исходный объем образующихся твердых бытовых отходов,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t – период прогнозирования.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 таблице 5 приведены прогнозируемые нормы накопления отходов. </w:t>
      </w:r>
    </w:p>
    <w:p w:rsidR="00D520DE" w:rsidRPr="00D520DE" w:rsidRDefault="00D520DE" w:rsidP="00D520DE">
      <w:pPr>
        <w:spacing w:after="0" w:line="360" w:lineRule="auto"/>
        <w:ind w:left="142" w:firstLine="567"/>
        <w:jc w:val="center"/>
        <w:rPr>
          <w:rFonts w:ascii="Times New Roman" w:hAnsi="Times New Roman"/>
          <w:b/>
          <w:bCs/>
          <w:color w:val="000000"/>
          <w:sz w:val="20"/>
          <w:szCs w:val="20"/>
        </w:rPr>
      </w:pP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5</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Прогнозирование норм накопления отходов на территории сельского поселения Сентябрьский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22"/>
        <w:gridCol w:w="1575"/>
        <w:gridCol w:w="1776"/>
        <w:gridCol w:w="1575"/>
      </w:tblGrid>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b/>
                <w:bCs/>
                <w:color w:val="181B1B"/>
                <w:sz w:val="20"/>
                <w:szCs w:val="20"/>
              </w:rPr>
            </w:pPr>
            <w:r w:rsidRPr="001246F5">
              <w:rPr>
                <w:rFonts w:ascii="Times New Roman" w:hAnsi="Times New Roman"/>
                <w:b/>
                <w:bCs/>
                <w:color w:val="181B1B"/>
                <w:sz w:val="20"/>
                <w:szCs w:val="20"/>
              </w:rPr>
              <w:t>Год</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b/>
                <w:bCs/>
                <w:color w:val="181B1B"/>
                <w:sz w:val="20"/>
                <w:szCs w:val="20"/>
              </w:rPr>
            </w:pPr>
            <w:r w:rsidRPr="001246F5">
              <w:rPr>
                <w:rFonts w:ascii="Times New Roman" w:hAnsi="Times New Roman"/>
                <w:b/>
                <w:bCs/>
                <w:color w:val="181B1B"/>
                <w:sz w:val="20"/>
                <w:szCs w:val="20"/>
              </w:rPr>
              <w:t>Норма накопления м³/год в жилищном фонде</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b/>
                <w:bCs/>
                <w:color w:val="000000"/>
                <w:sz w:val="20"/>
                <w:szCs w:val="20"/>
              </w:rPr>
            </w:pPr>
            <w:r w:rsidRPr="001246F5">
              <w:rPr>
                <w:rFonts w:ascii="Times New Roman" w:hAnsi="Times New Roman"/>
                <w:b/>
                <w:bCs/>
                <w:color w:val="000000"/>
                <w:sz w:val="20"/>
                <w:szCs w:val="20"/>
              </w:rPr>
              <w:t>КГО, м</w:t>
            </w:r>
            <w:r w:rsidRPr="001246F5">
              <w:rPr>
                <w:rFonts w:ascii="Times New Roman" w:hAnsi="Times New Roman"/>
                <w:b/>
                <w:bCs/>
                <w:color w:val="000000"/>
                <w:sz w:val="20"/>
                <w:szCs w:val="20"/>
                <w:vertAlign w:val="superscript"/>
              </w:rPr>
              <w:t>3</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b/>
                <w:bCs/>
                <w:color w:val="000000"/>
                <w:sz w:val="20"/>
                <w:szCs w:val="20"/>
              </w:rPr>
            </w:pPr>
            <w:r w:rsidRPr="001246F5">
              <w:rPr>
                <w:rFonts w:ascii="Times New Roman" w:hAnsi="Times New Roman"/>
                <w:b/>
                <w:bCs/>
                <w:color w:val="000000"/>
                <w:sz w:val="20"/>
                <w:szCs w:val="20"/>
              </w:rPr>
              <w:t>Организации, учреждения, м</w:t>
            </w:r>
            <w:r w:rsidRPr="001246F5">
              <w:rPr>
                <w:rFonts w:ascii="Times New Roman" w:hAnsi="Times New Roman"/>
                <w:b/>
                <w:bCs/>
                <w:color w:val="000000"/>
                <w:sz w:val="20"/>
                <w:szCs w:val="20"/>
                <w:vertAlign w:val="superscript"/>
              </w:rPr>
              <w:t>3</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b/>
                <w:bCs/>
                <w:color w:val="000000"/>
                <w:sz w:val="20"/>
                <w:szCs w:val="20"/>
              </w:rPr>
            </w:pPr>
            <w:r w:rsidRPr="001246F5">
              <w:rPr>
                <w:rFonts w:ascii="Times New Roman" w:hAnsi="Times New Roman"/>
                <w:b/>
                <w:bCs/>
                <w:color w:val="000000"/>
                <w:sz w:val="20"/>
                <w:szCs w:val="20"/>
              </w:rPr>
              <w:t>Всего, м</w:t>
            </w:r>
            <w:r w:rsidRPr="001246F5">
              <w:rPr>
                <w:rFonts w:ascii="Times New Roman" w:hAnsi="Times New Roman"/>
                <w:b/>
                <w:bCs/>
                <w:color w:val="000000"/>
                <w:sz w:val="20"/>
                <w:szCs w:val="20"/>
                <w:vertAlign w:val="superscript"/>
              </w:rPr>
              <w:t>3</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2020</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2905,3</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189,8</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891,1</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3986,2</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2021</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2908,2</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190,0</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892,0</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3990,1</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2022</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2911,1</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190,2</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892,8</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3994,1</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2023</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2914,0</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190,4</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893,7</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3998,1</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2024</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2916,9</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190,6</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894,6</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4002,1</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2025</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2919,8</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190,8</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895,5</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4006,1</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2029</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2931,5</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191,5</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899,1</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4022,2</w:t>
            </w:r>
          </w:p>
        </w:tc>
      </w:tr>
      <w:tr w:rsidR="001246F5" w:rsidRPr="001246F5" w:rsidTr="001246F5">
        <w:trPr>
          <w:trHeight w:val="20"/>
        </w:trPr>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color w:val="181B1B"/>
                <w:sz w:val="20"/>
                <w:szCs w:val="20"/>
              </w:rPr>
            </w:pPr>
            <w:r w:rsidRPr="001246F5">
              <w:rPr>
                <w:rFonts w:ascii="Times New Roman" w:eastAsia="Calibri" w:hAnsi="Times New Roman"/>
                <w:color w:val="181B1B"/>
                <w:sz w:val="20"/>
                <w:szCs w:val="20"/>
              </w:rPr>
              <w:t>2035</w:t>
            </w:r>
          </w:p>
        </w:tc>
        <w:tc>
          <w:tcPr>
            <w:tcW w:w="121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2949,2</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192,7</w:t>
            </w:r>
          </w:p>
        </w:tc>
        <w:tc>
          <w:tcPr>
            <w:tcW w:w="9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904,5</w:t>
            </w:r>
          </w:p>
        </w:tc>
        <w:tc>
          <w:tcPr>
            <w:tcW w:w="8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color w:val="181B1B"/>
                <w:sz w:val="20"/>
                <w:szCs w:val="20"/>
              </w:rPr>
            </w:pPr>
            <w:r w:rsidRPr="001246F5">
              <w:rPr>
                <w:rFonts w:ascii="Times New Roman" w:eastAsia="Calibri" w:hAnsi="Times New Roman"/>
                <w:color w:val="181B1B"/>
                <w:sz w:val="20"/>
                <w:szCs w:val="20"/>
              </w:rPr>
              <w:t>4046,4</w:t>
            </w: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both"/>
        <w:outlineLvl w:val="1"/>
        <w:rPr>
          <w:rFonts w:ascii="Times New Roman" w:hAnsi="Times New Roman"/>
          <w:b/>
          <w:sz w:val="20"/>
          <w:szCs w:val="20"/>
          <w:lang w:eastAsia="ar-SA"/>
        </w:rPr>
      </w:pPr>
      <w:bookmarkStart w:id="42" w:name="_Toc58798333"/>
      <w:r w:rsidRPr="00D520DE">
        <w:rPr>
          <w:rFonts w:ascii="Times New Roman" w:hAnsi="Times New Roman"/>
          <w:b/>
          <w:sz w:val="20"/>
          <w:szCs w:val="20"/>
          <w:lang w:eastAsia="ar-SA"/>
        </w:rPr>
        <w:lastRenderedPageBreak/>
        <w:t>2.4. Характеристика системы накопления, транспортировки, обработки, утилизации и захоронения отходов</w:t>
      </w:r>
      <w:bookmarkEnd w:id="42"/>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Места (площадки) накопления ТКО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 соответствии с постановлением Правительства Российской Федерации от 12 ноября 2016 г. № 1156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Потребитель коммунальной услуги не вправе складировать ТКО вне контейнеров, бункеров, иных емкостей и специальных площадок для крупногабаритных отходов, заполнять контейнеры для ТКО, предназначенные для накопления отходов других лиц и не указанные в договоре на оказание услуг по обращению с ТКО, или контейнеры, не предназначенные для таких видов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сельского поселения Сентябрьский сбор и транспортирование ТКО от населения и прочих организаций (бюджетных и хозрасчётных) осуществляет региональный оператор Акционерное общество «Югра-Экология». Перевозчик на территории сельского поселения Сентябрьский выступает ООО «ЭКОСЕРВИС».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Технология сбора, удаления отходов производства и потребления определяется местными условиями, основными из которых являются: этажность и плотность застройки, степень благоустройства домов, наличие и тип применяемых спецмашин, тип емкостей для накопления отходов, принятый способ захоронения (утилизации)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 характеру удаления отходов от объектов сбора и накопления к месту их размещения применяется вывозная система.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отходов осуществляется мусоровозным транспортом. Для сбора твёрдых коммунальных отходов используется система несменяемых контейнеров, при которой отходы собираются в стационарные контейнеры, вместимостью 1,1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расположенные на специальных контейнерных площадках. Процент охвата населения сельского поселения Сентябрьский планово-регулярной системой очистки составляет 100%. </w:t>
      </w:r>
    </w:p>
    <w:p w:rsidR="00D520DE" w:rsidRPr="00D520DE" w:rsidRDefault="00D520DE" w:rsidP="00D520DE">
      <w:pPr>
        <w:spacing w:after="24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Приложении №1 приведен реестр мест (площадок) накопления ТКО с характеристиками емкостей, установленных на территории сельского поселении Сентябрьский.</w:t>
      </w:r>
    </w:p>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6</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Сводные сведения о системе сбора твердых коммунальных отходов на территории сельского поселения Сентябрьский</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2178"/>
        <w:gridCol w:w="2255"/>
        <w:gridCol w:w="2169"/>
        <w:gridCol w:w="1968"/>
      </w:tblGrid>
      <w:tr w:rsidR="001246F5" w:rsidRPr="001246F5" w:rsidTr="001246F5">
        <w:trPr>
          <w:trHeight w:val="20"/>
        </w:trPr>
        <w:tc>
          <w:tcPr>
            <w:tcW w:w="52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b/>
                <w:sz w:val="20"/>
                <w:szCs w:val="20"/>
              </w:rPr>
            </w:pPr>
            <w:r w:rsidRPr="001246F5">
              <w:rPr>
                <w:rFonts w:ascii="Times New Roman" w:eastAsia="Calibri" w:hAnsi="Times New Roman"/>
                <w:b/>
                <w:sz w:val="20"/>
                <w:szCs w:val="20"/>
              </w:rPr>
              <w:t>№ п/п</w:t>
            </w:r>
          </w:p>
        </w:tc>
        <w:tc>
          <w:tcPr>
            <w:tcW w:w="113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b/>
                <w:sz w:val="20"/>
                <w:szCs w:val="20"/>
              </w:rPr>
            </w:pPr>
            <w:r w:rsidRPr="001246F5">
              <w:rPr>
                <w:rFonts w:ascii="Times New Roman" w:eastAsia="Calibri" w:hAnsi="Times New Roman"/>
                <w:b/>
                <w:sz w:val="20"/>
                <w:szCs w:val="20"/>
              </w:rPr>
              <w:t>Наименование</w:t>
            </w:r>
          </w:p>
          <w:p w:rsidR="00D520DE" w:rsidRPr="001246F5" w:rsidRDefault="00D520DE" w:rsidP="001246F5">
            <w:pPr>
              <w:spacing w:after="0" w:line="240" w:lineRule="auto"/>
              <w:ind w:left="142"/>
              <w:jc w:val="center"/>
              <w:rPr>
                <w:rFonts w:ascii="Times New Roman" w:eastAsia="Calibri" w:hAnsi="Times New Roman"/>
                <w:b/>
                <w:sz w:val="20"/>
                <w:szCs w:val="20"/>
              </w:rPr>
            </w:pPr>
            <w:r w:rsidRPr="001246F5">
              <w:rPr>
                <w:rFonts w:ascii="Times New Roman" w:eastAsia="Calibri" w:hAnsi="Times New Roman"/>
                <w:b/>
                <w:sz w:val="20"/>
                <w:szCs w:val="20"/>
              </w:rPr>
              <w:t>населенного пункта</w:t>
            </w:r>
          </w:p>
        </w:tc>
        <w:tc>
          <w:tcPr>
            <w:tcW w:w="117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b/>
                <w:sz w:val="20"/>
                <w:szCs w:val="20"/>
              </w:rPr>
            </w:pPr>
            <w:r w:rsidRPr="001246F5">
              <w:rPr>
                <w:rFonts w:ascii="Times New Roman" w:eastAsia="Calibri" w:hAnsi="Times New Roman"/>
                <w:b/>
                <w:sz w:val="20"/>
                <w:szCs w:val="20"/>
              </w:rPr>
              <w:t>Количество контейнерных площадок, шт.</w:t>
            </w:r>
          </w:p>
        </w:tc>
        <w:tc>
          <w:tcPr>
            <w:tcW w:w="113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b/>
                <w:sz w:val="20"/>
                <w:szCs w:val="20"/>
              </w:rPr>
            </w:pPr>
            <w:r w:rsidRPr="001246F5">
              <w:rPr>
                <w:rFonts w:ascii="Times New Roman" w:eastAsia="Calibri" w:hAnsi="Times New Roman"/>
                <w:b/>
                <w:sz w:val="20"/>
                <w:szCs w:val="20"/>
              </w:rPr>
              <w:t>Количество контейнеров, шт.</w:t>
            </w:r>
          </w:p>
        </w:tc>
        <w:tc>
          <w:tcPr>
            <w:tcW w:w="10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b/>
                <w:sz w:val="20"/>
                <w:szCs w:val="20"/>
              </w:rPr>
            </w:pPr>
            <w:r w:rsidRPr="001246F5">
              <w:rPr>
                <w:rFonts w:ascii="Times New Roman" w:eastAsia="Calibri" w:hAnsi="Times New Roman"/>
                <w:b/>
                <w:sz w:val="20"/>
                <w:szCs w:val="20"/>
              </w:rPr>
              <w:t>Средний объем контейнеров, м</w:t>
            </w:r>
            <w:r w:rsidRPr="001246F5">
              <w:rPr>
                <w:rFonts w:ascii="Times New Roman" w:eastAsia="Calibri" w:hAnsi="Times New Roman"/>
                <w:b/>
                <w:sz w:val="20"/>
                <w:szCs w:val="20"/>
                <w:vertAlign w:val="superscript"/>
              </w:rPr>
              <w:t>3</w:t>
            </w:r>
          </w:p>
        </w:tc>
      </w:tr>
      <w:tr w:rsidR="001246F5" w:rsidRPr="001246F5" w:rsidTr="001246F5">
        <w:trPr>
          <w:trHeight w:val="766"/>
        </w:trPr>
        <w:tc>
          <w:tcPr>
            <w:tcW w:w="523" w:type="pct"/>
            <w:shd w:val="clear" w:color="auto" w:fill="auto"/>
            <w:vAlign w:val="center"/>
            <w:hideMark/>
          </w:tcPr>
          <w:p w:rsidR="00D520DE" w:rsidRPr="001246F5" w:rsidRDefault="00D520DE" w:rsidP="001246F5">
            <w:pPr>
              <w:spacing w:after="0" w:line="240" w:lineRule="auto"/>
              <w:ind w:left="142"/>
              <w:jc w:val="center"/>
              <w:rPr>
                <w:rFonts w:ascii="Times New Roman" w:hAnsi="Times New Roman"/>
                <w:sz w:val="20"/>
                <w:szCs w:val="20"/>
              </w:rPr>
            </w:pPr>
            <w:r w:rsidRPr="001246F5">
              <w:rPr>
                <w:rFonts w:ascii="Times New Roman" w:eastAsia="Calibri" w:hAnsi="Times New Roman"/>
                <w:sz w:val="20"/>
                <w:szCs w:val="20"/>
              </w:rPr>
              <w:t>1.</w:t>
            </w:r>
          </w:p>
        </w:tc>
        <w:tc>
          <w:tcPr>
            <w:tcW w:w="113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rPr>
            </w:pPr>
            <w:r w:rsidRPr="001246F5">
              <w:rPr>
                <w:rFonts w:ascii="Times New Roman" w:eastAsia="Calibri" w:hAnsi="Times New Roman"/>
                <w:sz w:val="20"/>
                <w:szCs w:val="20"/>
              </w:rPr>
              <w:t>п. Сентябрьский</w:t>
            </w:r>
          </w:p>
        </w:tc>
        <w:tc>
          <w:tcPr>
            <w:tcW w:w="117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rPr>
            </w:pPr>
            <w:r w:rsidRPr="001246F5">
              <w:rPr>
                <w:rFonts w:ascii="Times New Roman" w:eastAsia="Calibri" w:hAnsi="Times New Roman"/>
                <w:sz w:val="20"/>
                <w:szCs w:val="20"/>
              </w:rPr>
              <w:t>17</w:t>
            </w:r>
          </w:p>
        </w:tc>
        <w:tc>
          <w:tcPr>
            <w:tcW w:w="1133"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rPr>
            </w:pPr>
            <w:r w:rsidRPr="001246F5">
              <w:rPr>
                <w:rFonts w:ascii="Times New Roman" w:eastAsia="Calibri" w:hAnsi="Times New Roman"/>
                <w:sz w:val="20"/>
                <w:szCs w:val="20"/>
              </w:rPr>
              <w:t>64</w:t>
            </w:r>
          </w:p>
        </w:tc>
        <w:tc>
          <w:tcPr>
            <w:tcW w:w="1028" w:type="pct"/>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rPr>
            </w:pPr>
            <w:r w:rsidRPr="001246F5">
              <w:rPr>
                <w:rFonts w:ascii="Times New Roman" w:eastAsia="Calibri" w:hAnsi="Times New Roman"/>
                <w:sz w:val="20"/>
                <w:szCs w:val="20"/>
              </w:rPr>
              <w:t>1,1</w:t>
            </w:r>
          </w:p>
        </w:tc>
      </w:tr>
    </w:tbl>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br w:type="page"/>
      </w:r>
    </w:p>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7</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Периодичность вывоза ТКО на территории сельского поселения Сентябрьский</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913"/>
        <w:gridCol w:w="2548"/>
        <w:gridCol w:w="3277"/>
      </w:tblGrid>
      <w:tr w:rsidR="001246F5" w:rsidRPr="001246F5" w:rsidTr="001246F5">
        <w:trPr>
          <w:trHeight w:val="20"/>
        </w:trPr>
        <w:tc>
          <w:tcPr>
            <w:tcW w:w="435" w:type="pct"/>
            <w:shd w:val="clear" w:color="auto" w:fill="auto"/>
            <w:vAlign w:val="center"/>
            <w:hideMark/>
          </w:tcPr>
          <w:p w:rsidR="00D520DE" w:rsidRPr="001246F5" w:rsidRDefault="00D520DE" w:rsidP="001246F5">
            <w:pPr>
              <w:spacing w:after="0"/>
              <w:ind w:left="142"/>
              <w:jc w:val="center"/>
              <w:rPr>
                <w:rFonts w:ascii="Times New Roman" w:eastAsia="Calibri" w:hAnsi="Times New Roman"/>
                <w:b/>
                <w:sz w:val="20"/>
                <w:szCs w:val="20"/>
              </w:rPr>
            </w:pPr>
            <w:r w:rsidRPr="001246F5">
              <w:rPr>
                <w:rFonts w:ascii="Times New Roman" w:eastAsia="Calibri" w:hAnsi="Times New Roman"/>
                <w:b/>
                <w:sz w:val="20"/>
                <w:szCs w:val="20"/>
              </w:rPr>
              <w:t>№ п/п</w:t>
            </w:r>
          </w:p>
        </w:tc>
        <w:tc>
          <w:tcPr>
            <w:tcW w:w="1522" w:type="pct"/>
            <w:shd w:val="clear" w:color="auto" w:fill="auto"/>
            <w:vAlign w:val="center"/>
            <w:hideMark/>
          </w:tcPr>
          <w:p w:rsidR="00D520DE" w:rsidRPr="001246F5" w:rsidRDefault="00D520DE" w:rsidP="001246F5">
            <w:pPr>
              <w:spacing w:after="0"/>
              <w:ind w:left="142"/>
              <w:jc w:val="center"/>
              <w:rPr>
                <w:rFonts w:ascii="Times New Roman" w:eastAsia="Calibri" w:hAnsi="Times New Roman"/>
                <w:b/>
                <w:sz w:val="20"/>
                <w:szCs w:val="20"/>
              </w:rPr>
            </w:pPr>
            <w:r w:rsidRPr="001246F5">
              <w:rPr>
                <w:rFonts w:ascii="Times New Roman" w:eastAsia="Calibri" w:hAnsi="Times New Roman"/>
                <w:b/>
                <w:sz w:val="20"/>
                <w:szCs w:val="20"/>
              </w:rPr>
              <w:t>Наименование населенного пункта</w:t>
            </w:r>
          </w:p>
        </w:tc>
        <w:tc>
          <w:tcPr>
            <w:tcW w:w="1331" w:type="pct"/>
            <w:shd w:val="clear" w:color="auto" w:fill="auto"/>
            <w:vAlign w:val="center"/>
            <w:hideMark/>
          </w:tcPr>
          <w:p w:rsidR="00D520DE" w:rsidRPr="001246F5" w:rsidRDefault="00D520DE" w:rsidP="001246F5">
            <w:pPr>
              <w:spacing w:after="0"/>
              <w:ind w:left="142"/>
              <w:jc w:val="center"/>
              <w:rPr>
                <w:rFonts w:ascii="Times New Roman" w:eastAsia="Calibri" w:hAnsi="Times New Roman"/>
                <w:b/>
                <w:sz w:val="20"/>
                <w:szCs w:val="20"/>
              </w:rPr>
            </w:pPr>
            <w:r w:rsidRPr="001246F5">
              <w:rPr>
                <w:rFonts w:ascii="Times New Roman" w:eastAsia="Calibri" w:hAnsi="Times New Roman"/>
                <w:b/>
                <w:sz w:val="20"/>
                <w:szCs w:val="20"/>
              </w:rPr>
              <w:t>Периодичность вывоза</w:t>
            </w:r>
          </w:p>
        </w:tc>
        <w:tc>
          <w:tcPr>
            <w:tcW w:w="1712" w:type="pct"/>
            <w:shd w:val="clear" w:color="auto" w:fill="auto"/>
            <w:vAlign w:val="center"/>
            <w:hideMark/>
          </w:tcPr>
          <w:p w:rsidR="00D520DE" w:rsidRPr="001246F5" w:rsidRDefault="00D520DE" w:rsidP="001246F5">
            <w:pPr>
              <w:spacing w:after="0"/>
              <w:ind w:left="142"/>
              <w:jc w:val="center"/>
              <w:rPr>
                <w:rFonts w:ascii="Times New Roman" w:eastAsia="Calibri" w:hAnsi="Times New Roman"/>
                <w:b/>
                <w:sz w:val="20"/>
                <w:szCs w:val="20"/>
              </w:rPr>
            </w:pPr>
            <w:r w:rsidRPr="001246F5">
              <w:rPr>
                <w:rFonts w:ascii="Times New Roman" w:eastAsia="Calibri" w:hAnsi="Times New Roman"/>
                <w:b/>
                <w:sz w:val="20"/>
                <w:szCs w:val="20"/>
              </w:rPr>
              <w:t>Организация,</w:t>
            </w:r>
          </w:p>
          <w:p w:rsidR="00D520DE" w:rsidRPr="001246F5" w:rsidRDefault="00D520DE" w:rsidP="001246F5">
            <w:pPr>
              <w:spacing w:after="0"/>
              <w:ind w:left="142"/>
              <w:jc w:val="center"/>
              <w:rPr>
                <w:rFonts w:ascii="Times New Roman" w:eastAsia="Calibri" w:hAnsi="Times New Roman"/>
                <w:b/>
                <w:sz w:val="20"/>
                <w:szCs w:val="20"/>
              </w:rPr>
            </w:pPr>
            <w:r w:rsidRPr="001246F5">
              <w:rPr>
                <w:rFonts w:ascii="Times New Roman" w:eastAsia="Calibri" w:hAnsi="Times New Roman"/>
                <w:b/>
                <w:sz w:val="20"/>
                <w:szCs w:val="20"/>
              </w:rPr>
              <w:t>осуществляющая</w:t>
            </w:r>
          </w:p>
          <w:p w:rsidR="00D520DE" w:rsidRPr="001246F5" w:rsidRDefault="00D520DE" w:rsidP="001246F5">
            <w:pPr>
              <w:spacing w:after="0"/>
              <w:ind w:left="142"/>
              <w:jc w:val="center"/>
              <w:rPr>
                <w:rFonts w:ascii="Times New Roman" w:eastAsia="Calibri" w:hAnsi="Times New Roman"/>
                <w:b/>
                <w:sz w:val="20"/>
                <w:szCs w:val="20"/>
              </w:rPr>
            </w:pPr>
            <w:r w:rsidRPr="001246F5">
              <w:rPr>
                <w:rFonts w:ascii="Times New Roman" w:eastAsia="Calibri" w:hAnsi="Times New Roman"/>
                <w:b/>
                <w:sz w:val="20"/>
                <w:szCs w:val="20"/>
              </w:rPr>
              <w:t>транспортирование отходов</w:t>
            </w:r>
          </w:p>
        </w:tc>
      </w:tr>
      <w:tr w:rsidR="001246F5" w:rsidRPr="001246F5" w:rsidTr="001246F5">
        <w:trPr>
          <w:trHeight w:val="840"/>
        </w:trPr>
        <w:tc>
          <w:tcPr>
            <w:tcW w:w="435" w:type="pct"/>
            <w:shd w:val="clear" w:color="auto" w:fill="auto"/>
            <w:vAlign w:val="center"/>
            <w:hideMark/>
          </w:tcPr>
          <w:p w:rsidR="00D520DE" w:rsidRPr="001246F5" w:rsidRDefault="00D520DE" w:rsidP="001246F5">
            <w:pPr>
              <w:tabs>
                <w:tab w:val="left" w:pos="180"/>
              </w:tabs>
              <w:overflowPunct w:val="0"/>
              <w:autoSpaceDE w:val="0"/>
              <w:autoSpaceDN w:val="0"/>
              <w:adjustRightInd w:val="0"/>
              <w:spacing w:after="0"/>
              <w:ind w:left="142"/>
              <w:jc w:val="center"/>
              <w:textAlignment w:val="baseline"/>
              <w:rPr>
                <w:rFonts w:ascii="Times New Roman" w:eastAsia="Calibri" w:hAnsi="Times New Roman"/>
                <w:sz w:val="20"/>
                <w:szCs w:val="20"/>
              </w:rPr>
            </w:pPr>
            <w:r w:rsidRPr="001246F5">
              <w:rPr>
                <w:rFonts w:ascii="Times New Roman" w:eastAsia="Calibri" w:hAnsi="Times New Roman"/>
                <w:sz w:val="20"/>
                <w:szCs w:val="20"/>
              </w:rPr>
              <w:t>3.</w:t>
            </w:r>
          </w:p>
        </w:tc>
        <w:tc>
          <w:tcPr>
            <w:tcW w:w="1522" w:type="pct"/>
            <w:shd w:val="clear" w:color="auto" w:fill="auto"/>
            <w:vAlign w:val="center"/>
            <w:hideMark/>
          </w:tcPr>
          <w:p w:rsidR="00D520DE" w:rsidRPr="001246F5" w:rsidRDefault="00D520DE" w:rsidP="001246F5">
            <w:pPr>
              <w:tabs>
                <w:tab w:val="left" w:pos="180"/>
              </w:tabs>
              <w:overflowPunct w:val="0"/>
              <w:autoSpaceDE w:val="0"/>
              <w:autoSpaceDN w:val="0"/>
              <w:adjustRightInd w:val="0"/>
              <w:spacing w:after="0"/>
              <w:ind w:left="142"/>
              <w:jc w:val="center"/>
              <w:textAlignment w:val="baseline"/>
              <w:rPr>
                <w:rFonts w:ascii="Times New Roman" w:eastAsia="Calibri" w:hAnsi="Times New Roman"/>
                <w:sz w:val="20"/>
                <w:szCs w:val="20"/>
              </w:rPr>
            </w:pPr>
            <w:r w:rsidRPr="001246F5">
              <w:rPr>
                <w:rFonts w:ascii="Times New Roman" w:eastAsia="Calibri" w:hAnsi="Times New Roman"/>
                <w:sz w:val="20"/>
                <w:szCs w:val="20"/>
              </w:rPr>
              <w:t>п. Сентябрьский</w:t>
            </w:r>
          </w:p>
        </w:tc>
        <w:tc>
          <w:tcPr>
            <w:tcW w:w="1331" w:type="pct"/>
            <w:shd w:val="clear" w:color="auto" w:fill="auto"/>
            <w:vAlign w:val="center"/>
            <w:hideMark/>
          </w:tcPr>
          <w:p w:rsidR="00D520DE" w:rsidRPr="001246F5" w:rsidRDefault="00D520DE" w:rsidP="001246F5">
            <w:pPr>
              <w:tabs>
                <w:tab w:val="left" w:pos="180"/>
              </w:tabs>
              <w:overflowPunct w:val="0"/>
              <w:autoSpaceDE w:val="0"/>
              <w:autoSpaceDN w:val="0"/>
              <w:adjustRightInd w:val="0"/>
              <w:spacing w:after="0"/>
              <w:ind w:left="142"/>
              <w:jc w:val="center"/>
              <w:textAlignment w:val="baseline"/>
              <w:rPr>
                <w:rFonts w:ascii="Times New Roman" w:eastAsia="Calibri" w:hAnsi="Times New Roman"/>
                <w:sz w:val="20"/>
                <w:szCs w:val="20"/>
              </w:rPr>
            </w:pPr>
            <w:r w:rsidRPr="001246F5">
              <w:rPr>
                <w:rFonts w:ascii="Times New Roman" w:eastAsia="Calibri" w:hAnsi="Times New Roman"/>
                <w:sz w:val="20"/>
                <w:szCs w:val="20"/>
              </w:rPr>
              <w:t>3 раз в неделю</w:t>
            </w:r>
          </w:p>
        </w:tc>
        <w:tc>
          <w:tcPr>
            <w:tcW w:w="1712" w:type="pct"/>
            <w:shd w:val="clear" w:color="auto" w:fill="auto"/>
            <w:vAlign w:val="center"/>
            <w:hideMark/>
          </w:tcPr>
          <w:p w:rsidR="00D520DE" w:rsidRPr="001246F5" w:rsidRDefault="00D520DE" w:rsidP="001246F5">
            <w:pPr>
              <w:tabs>
                <w:tab w:val="left" w:pos="180"/>
              </w:tabs>
              <w:overflowPunct w:val="0"/>
              <w:autoSpaceDE w:val="0"/>
              <w:autoSpaceDN w:val="0"/>
              <w:adjustRightInd w:val="0"/>
              <w:spacing w:after="0"/>
              <w:ind w:left="142"/>
              <w:jc w:val="center"/>
              <w:textAlignment w:val="baseline"/>
              <w:rPr>
                <w:rFonts w:ascii="Times New Roman" w:eastAsia="Calibri" w:hAnsi="Times New Roman"/>
                <w:sz w:val="20"/>
                <w:szCs w:val="20"/>
              </w:rPr>
            </w:pPr>
            <w:r w:rsidRPr="001246F5">
              <w:rPr>
                <w:rFonts w:ascii="Times New Roman" w:eastAsia="Calibri" w:hAnsi="Times New Roman"/>
                <w:sz w:val="20"/>
                <w:szCs w:val="20"/>
              </w:rPr>
              <w:t>ООО «ЭКОСЕРВИС».</w:t>
            </w: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сельского поселения сбор крупногабаритных отходов (КГО) осуществляется в местах для сбора твёрдых коммунальных отходов - без использования контейнеров (бункеров-накопителей) для КГО.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Маршруты движения спецавтотранспорта составлены с соблюдением времени заездов на обслуживаемые объекты и охватывают все объекты накопления отходов при минимальном пробеге автомашин.</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настоящее время в муниципальном образовании транспортирование твёрдых коммунальных отходов производится с помощью специализированной техники регионального оператора.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Транспортировка ТКО с территории сельского поселения Сентябрьский осуществляется на Межмуниципальный полигон г. Нефтеюганск</w:t>
      </w:r>
      <w:r w:rsidRPr="00D520DE">
        <w:rPr>
          <w:rFonts w:ascii="Times New Roman" w:eastAsia="Calibri" w:hAnsi="Times New Roman"/>
          <w:sz w:val="20"/>
          <w:szCs w:val="20"/>
          <w:lang w:eastAsia="en-US"/>
        </w:rPr>
        <w:tab/>
        <w:t>(24 км. автодороги Нефтеюганск-Пыть-Ях).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Медицинские отходы накапливаются непосредственно на территориях соответствующих учреждений, в которых они образуются.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ртутьсодержащих ламп и приборов, образующихся в жилых зданиях (сбор от населения), осуществляется на специализированных пунктах приёма с целью последующей сдачи опасных отходов специализированным организациям.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Адреса расположения контейнера для накопления опасных отходов в сельском поселении Сентябрьский:</w:t>
      </w:r>
    </w:p>
    <w:p w:rsidR="00D520DE" w:rsidRPr="00D520DE" w:rsidRDefault="00D520DE" w:rsidP="001246F5">
      <w:pPr>
        <w:numPr>
          <w:ilvl w:val="0"/>
          <w:numId w:val="77"/>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п. Сентябрьский, дом № 96 (администрация сп. Сентябрьский).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Уборку улиц производят согласно заключаемым договорам. В зимнее время площадь, подлежащая уборке, составляет 17,84 тыс.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8</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Характеристика улично-дорожной сети с усовершенствованным   покрытием (бетон, асфальт) существующую и на перспективу на территории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68"/>
        <w:gridCol w:w="1954"/>
        <w:gridCol w:w="2581"/>
        <w:gridCol w:w="2137"/>
        <w:gridCol w:w="2225"/>
      </w:tblGrid>
      <w:tr w:rsidR="00D520DE" w:rsidRPr="00D520DE" w:rsidTr="00201A24">
        <w:trPr>
          <w:cantSplit/>
          <w:trHeight w:val="278"/>
        </w:trPr>
        <w:tc>
          <w:tcPr>
            <w:tcW w:w="250" w:type="pct"/>
            <w:vMerge w:val="restar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w:t>
            </w:r>
          </w:p>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п/п</w:t>
            </w:r>
          </w:p>
        </w:tc>
        <w:tc>
          <w:tcPr>
            <w:tcW w:w="1043" w:type="pct"/>
            <w:vMerge w:val="restar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Наименование населенного пункта</w:t>
            </w:r>
          </w:p>
        </w:tc>
        <w:tc>
          <w:tcPr>
            <w:tcW w:w="3707" w:type="pct"/>
            <w:gridSpan w:val="3"/>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Существующая площадь, тыс. м</w:t>
            </w:r>
            <w:r w:rsidRPr="00D520DE">
              <w:rPr>
                <w:rFonts w:ascii="Times New Roman" w:hAnsi="Times New Roman"/>
                <w:b/>
                <w:sz w:val="20"/>
                <w:szCs w:val="20"/>
                <w:vertAlign w:val="superscript"/>
              </w:rPr>
              <w:t>2</w:t>
            </w:r>
          </w:p>
        </w:tc>
      </w:tr>
      <w:tr w:rsidR="00D520DE" w:rsidRPr="00D520DE" w:rsidTr="00201A24">
        <w:trPr>
          <w:cantSplit/>
          <w:trHeight w:val="277"/>
        </w:trPr>
        <w:tc>
          <w:tcPr>
            <w:tcW w:w="250" w:type="pct"/>
            <w:vMerge/>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p>
        </w:tc>
        <w:tc>
          <w:tcPr>
            <w:tcW w:w="1043" w:type="pct"/>
            <w:vMerge/>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p>
        </w:tc>
        <w:tc>
          <w:tcPr>
            <w:tcW w:w="1378"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проезжей части дорог, проездов</w:t>
            </w:r>
          </w:p>
          <w:p w:rsidR="00D520DE" w:rsidRPr="00D520DE" w:rsidRDefault="00D520DE" w:rsidP="00D520DE">
            <w:pPr>
              <w:spacing w:after="0" w:line="240" w:lineRule="auto"/>
              <w:ind w:left="142"/>
              <w:contextualSpacing/>
              <w:jc w:val="center"/>
              <w:rPr>
                <w:rFonts w:ascii="Times New Roman" w:hAnsi="Times New Roman"/>
                <w:b/>
                <w:sz w:val="20"/>
                <w:szCs w:val="20"/>
              </w:rPr>
            </w:pPr>
          </w:p>
        </w:tc>
        <w:tc>
          <w:tcPr>
            <w:tcW w:w="1141"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 xml:space="preserve">   площадей</w:t>
            </w:r>
          </w:p>
        </w:tc>
        <w:tc>
          <w:tcPr>
            <w:tcW w:w="1188"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тротуаров</w:t>
            </w:r>
          </w:p>
        </w:tc>
      </w:tr>
      <w:tr w:rsidR="00D520DE" w:rsidRPr="00D520DE" w:rsidTr="00201A24">
        <w:tc>
          <w:tcPr>
            <w:tcW w:w="5000" w:type="pct"/>
            <w:gridSpan w:val="5"/>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Существующее положение</w:t>
            </w:r>
          </w:p>
        </w:tc>
      </w:tr>
      <w:tr w:rsidR="00D520DE" w:rsidRPr="00D520DE" w:rsidTr="00201A24">
        <w:trPr>
          <w:trHeight w:val="85"/>
        </w:trPr>
        <w:tc>
          <w:tcPr>
            <w:tcW w:w="250" w:type="pct"/>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w:t>
            </w:r>
          </w:p>
        </w:tc>
        <w:tc>
          <w:tcPr>
            <w:tcW w:w="1043" w:type="pct"/>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п. Сентябрьский</w:t>
            </w:r>
          </w:p>
        </w:tc>
        <w:tc>
          <w:tcPr>
            <w:tcW w:w="1378"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17836,8</w:t>
            </w:r>
          </w:p>
        </w:tc>
        <w:tc>
          <w:tcPr>
            <w:tcW w:w="1141"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8084</w:t>
            </w:r>
          </w:p>
        </w:tc>
        <w:tc>
          <w:tcPr>
            <w:tcW w:w="1188"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1760,7</w:t>
            </w:r>
          </w:p>
        </w:tc>
      </w:tr>
      <w:tr w:rsidR="00D520DE" w:rsidRPr="00D520DE" w:rsidTr="00201A24">
        <w:tc>
          <w:tcPr>
            <w:tcW w:w="5000" w:type="pct"/>
            <w:gridSpan w:val="5"/>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перспектива на 5 лет</w:t>
            </w:r>
          </w:p>
        </w:tc>
      </w:tr>
      <w:tr w:rsidR="00D520DE" w:rsidRPr="00D520DE" w:rsidTr="00201A24">
        <w:tc>
          <w:tcPr>
            <w:tcW w:w="250" w:type="pct"/>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w:t>
            </w:r>
          </w:p>
        </w:tc>
        <w:tc>
          <w:tcPr>
            <w:tcW w:w="1043" w:type="pct"/>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п. Сентябрьский</w:t>
            </w:r>
          </w:p>
        </w:tc>
        <w:tc>
          <w:tcPr>
            <w:tcW w:w="1378"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17836,8</w:t>
            </w:r>
          </w:p>
        </w:tc>
        <w:tc>
          <w:tcPr>
            <w:tcW w:w="1141"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10084</w:t>
            </w:r>
          </w:p>
        </w:tc>
        <w:tc>
          <w:tcPr>
            <w:tcW w:w="1188" w:type="pc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1760,7</w:t>
            </w:r>
          </w:p>
        </w:tc>
      </w:tr>
      <w:tr w:rsidR="00D520DE" w:rsidRPr="00D520DE" w:rsidTr="00201A24">
        <w:trPr>
          <w:trHeight w:val="85"/>
        </w:trPr>
        <w:tc>
          <w:tcPr>
            <w:tcW w:w="5000" w:type="pct"/>
            <w:gridSpan w:val="5"/>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перспектива на 15 лет</w:t>
            </w:r>
          </w:p>
        </w:tc>
      </w:tr>
      <w:tr w:rsidR="00D520DE" w:rsidRPr="00D520DE" w:rsidTr="00201A24">
        <w:tc>
          <w:tcPr>
            <w:tcW w:w="250" w:type="pct"/>
            <w:vAlign w:val="center"/>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lastRenderedPageBreak/>
              <w:t>1</w:t>
            </w:r>
          </w:p>
        </w:tc>
        <w:tc>
          <w:tcPr>
            <w:tcW w:w="1043" w:type="pct"/>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п. Сентябрьский</w:t>
            </w:r>
          </w:p>
        </w:tc>
        <w:tc>
          <w:tcPr>
            <w:tcW w:w="1378" w:type="pct"/>
            <w:tcBorders>
              <w:top w:val="single" w:sz="4" w:space="0" w:color="auto"/>
              <w:left w:val="single" w:sz="4" w:space="0" w:color="auto"/>
              <w:bottom w:val="single" w:sz="4" w:space="0" w:color="auto"/>
              <w:right w:val="single" w:sz="4" w:space="0" w:color="auto"/>
            </w:tcBorders>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eastAsia="Calibri" w:hAnsi="Times New Roman"/>
                <w:bCs/>
                <w:sz w:val="20"/>
                <w:szCs w:val="20"/>
                <w:lang w:eastAsia="en-US"/>
              </w:rPr>
              <w:t>17836,8</w:t>
            </w:r>
          </w:p>
        </w:tc>
        <w:tc>
          <w:tcPr>
            <w:tcW w:w="1141" w:type="pct"/>
            <w:tcBorders>
              <w:top w:val="single" w:sz="4" w:space="0" w:color="auto"/>
              <w:left w:val="single" w:sz="4" w:space="0" w:color="auto"/>
              <w:bottom w:val="single" w:sz="4" w:space="0" w:color="auto"/>
              <w:right w:val="single" w:sz="4" w:space="0" w:color="auto"/>
            </w:tcBorders>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eastAsia="Calibri" w:hAnsi="Times New Roman"/>
                <w:bCs/>
                <w:sz w:val="20"/>
                <w:szCs w:val="20"/>
                <w:lang w:eastAsia="en-US"/>
              </w:rPr>
              <w:t>10084</w:t>
            </w:r>
          </w:p>
        </w:tc>
        <w:tc>
          <w:tcPr>
            <w:tcW w:w="1188" w:type="pct"/>
            <w:tcBorders>
              <w:top w:val="single" w:sz="4" w:space="0" w:color="auto"/>
              <w:left w:val="single" w:sz="4" w:space="0" w:color="auto"/>
              <w:bottom w:val="single" w:sz="4" w:space="0" w:color="auto"/>
              <w:right w:val="single" w:sz="4" w:space="0" w:color="auto"/>
            </w:tcBorders>
          </w:tcPr>
          <w:p w:rsidR="00D520DE" w:rsidRPr="00D520DE" w:rsidRDefault="00D520DE" w:rsidP="00D520DE">
            <w:pPr>
              <w:spacing w:after="0" w:line="240" w:lineRule="auto"/>
              <w:ind w:left="142"/>
              <w:contextualSpacing/>
              <w:jc w:val="center"/>
              <w:rPr>
                <w:rFonts w:ascii="Times New Roman" w:hAnsi="Times New Roman"/>
                <w:bCs/>
                <w:sz w:val="20"/>
                <w:szCs w:val="20"/>
              </w:rPr>
            </w:pPr>
            <w:r w:rsidRPr="00D520DE">
              <w:rPr>
                <w:rFonts w:ascii="Times New Roman" w:eastAsia="Calibri" w:hAnsi="Times New Roman"/>
                <w:bCs/>
                <w:sz w:val="20"/>
                <w:szCs w:val="20"/>
                <w:lang w:eastAsia="en-US"/>
              </w:rPr>
              <w:t>1760,7</w:t>
            </w:r>
          </w:p>
        </w:tc>
      </w:tr>
    </w:tbl>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p>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9</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Площадь дорожных покрытий, подлежащих механизированной уборке по категориям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467"/>
        <w:gridCol w:w="1491"/>
        <w:gridCol w:w="1491"/>
        <w:gridCol w:w="1491"/>
        <w:gridCol w:w="1491"/>
        <w:gridCol w:w="1495"/>
      </w:tblGrid>
      <w:tr w:rsidR="00D520DE" w:rsidRPr="00D520DE" w:rsidTr="00201A24">
        <w:trPr>
          <w:trHeight w:val="113"/>
        </w:trPr>
        <w:tc>
          <w:tcPr>
            <w:tcW w:w="324"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w:t>
            </w:r>
          </w:p>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п/п</w:t>
            </w:r>
          </w:p>
        </w:tc>
        <w:tc>
          <w:tcPr>
            <w:tcW w:w="769"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Вид покрытия</w:t>
            </w:r>
          </w:p>
        </w:tc>
        <w:tc>
          <w:tcPr>
            <w:tcW w:w="781"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1 категории</w:t>
            </w:r>
          </w:p>
        </w:tc>
        <w:tc>
          <w:tcPr>
            <w:tcW w:w="781"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2 категории</w:t>
            </w:r>
          </w:p>
        </w:tc>
        <w:tc>
          <w:tcPr>
            <w:tcW w:w="781"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3 категории</w:t>
            </w:r>
          </w:p>
        </w:tc>
        <w:tc>
          <w:tcPr>
            <w:tcW w:w="781"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4 категории</w:t>
            </w:r>
          </w:p>
        </w:tc>
        <w:tc>
          <w:tcPr>
            <w:tcW w:w="783"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5 категории</w:t>
            </w:r>
          </w:p>
        </w:tc>
      </w:tr>
      <w:tr w:rsidR="00D520DE" w:rsidRPr="00D520DE" w:rsidTr="00201A24">
        <w:trPr>
          <w:trHeight w:val="113"/>
        </w:trPr>
        <w:tc>
          <w:tcPr>
            <w:tcW w:w="324"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1</w:t>
            </w:r>
          </w:p>
        </w:tc>
        <w:tc>
          <w:tcPr>
            <w:tcW w:w="4676" w:type="pct"/>
            <w:gridSpan w:val="6"/>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Механизированная уборка дорожных покрытий, летний период, м</w:t>
            </w:r>
            <w:r w:rsidRPr="00D520DE">
              <w:rPr>
                <w:rFonts w:ascii="Times New Roman" w:hAnsi="Times New Roman"/>
                <w:b/>
                <w:sz w:val="20"/>
                <w:szCs w:val="20"/>
                <w:vertAlign w:val="superscript"/>
              </w:rPr>
              <w:t>2</w:t>
            </w:r>
          </w:p>
        </w:tc>
      </w:tr>
      <w:tr w:rsidR="00D520DE" w:rsidRPr="00D520DE" w:rsidTr="00201A24">
        <w:trPr>
          <w:trHeight w:val="113"/>
        </w:trPr>
        <w:tc>
          <w:tcPr>
            <w:tcW w:w="324"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p>
        </w:tc>
        <w:tc>
          <w:tcPr>
            <w:tcW w:w="769"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асфальт</w:t>
            </w:r>
          </w:p>
        </w:tc>
        <w:tc>
          <w:tcPr>
            <w:tcW w:w="781"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c>
          <w:tcPr>
            <w:tcW w:w="781" w:type="pct"/>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17836,8</w:t>
            </w:r>
          </w:p>
        </w:tc>
        <w:tc>
          <w:tcPr>
            <w:tcW w:w="781" w:type="pct"/>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c>
          <w:tcPr>
            <w:tcW w:w="781"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c>
          <w:tcPr>
            <w:tcW w:w="783"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r>
      <w:tr w:rsidR="00D520DE" w:rsidRPr="00D520DE" w:rsidTr="00201A24">
        <w:trPr>
          <w:trHeight w:val="113"/>
        </w:trPr>
        <w:tc>
          <w:tcPr>
            <w:tcW w:w="324"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2</w:t>
            </w:r>
          </w:p>
        </w:tc>
        <w:tc>
          <w:tcPr>
            <w:tcW w:w="4676" w:type="pct"/>
            <w:gridSpan w:val="6"/>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
                <w:sz w:val="20"/>
                <w:szCs w:val="20"/>
              </w:rPr>
            </w:pPr>
            <w:r w:rsidRPr="00D520DE">
              <w:rPr>
                <w:rFonts w:ascii="Times New Roman" w:hAnsi="Times New Roman"/>
                <w:b/>
                <w:sz w:val="20"/>
                <w:szCs w:val="20"/>
              </w:rPr>
              <w:t>Механизированная уборка дорожных покрытий, зимний период, м</w:t>
            </w:r>
            <w:r w:rsidRPr="00D520DE">
              <w:rPr>
                <w:rFonts w:ascii="Times New Roman" w:hAnsi="Times New Roman"/>
                <w:b/>
                <w:sz w:val="20"/>
                <w:szCs w:val="20"/>
                <w:vertAlign w:val="superscript"/>
              </w:rPr>
              <w:t>2</w:t>
            </w:r>
          </w:p>
        </w:tc>
      </w:tr>
      <w:tr w:rsidR="00D520DE" w:rsidRPr="00D520DE" w:rsidTr="00201A24">
        <w:trPr>
          <w:trHeight w:val="113"/>
        </w:trPr>
        <w:tc>
          <w:tcPr>
            <w:tcW w:w="324" w:type="pct"/>
            <w:vAlign w:val="center"/>
          </w:tcPr>
          <w:p w:rsidR="00D520DE" w:rsidRPr="00D520DE" w:rsidRDefault="00D520DE" w:rsidP="00D520DE">
            <w:pPr>
              <w:spacing w:after="0" w:line="240" w:lineRule="auto"/>
              <w:ind w:left="142"/>
              <w:contextualSpacing/>
              <w:jc w:val="center"/>
              <w:rPr>
                <w:rFonts w:ascii="Times New Roman" w:hAnsi="Times New Roman"/>
                <w:b/>
                <w:sz w:val="20"/>
                <w:szCs w:val="20"/>
              </w:rPr>
            </w:pPr>
          </w:p>
        </w:tc>
        <w:tc>
          <w:tcPr>
            <w:tcW w:w="769"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асфальт</w:t>
            </w:r>
          </w:p>
        </w:tc>
        <w:tc>
          <w:tcPr>
            <w:tcW w:w="781" w:type="pct"/>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c>
          <w:tcPr>
            <w:tcW w:w="781" w:type="pct"/>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17836,8</w:t>
            </w:r>
          </w:p>
        </w:tc>
        <w:tc>
          <w:tcPr>
            <w:tcW w:w="781" w:type="pct"/>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c>
          <w:tcPr>
            <w:tcW w:w="781"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c>
          <w:tcPr>
            <w:tcW w:w="783" w:type="pct"/>
            <w:vAlign w:val="center"/>
          </w:tcPr>
          <w:p w:rsidR="00D520DE" w:rsidRPr="00D520DE" w:rsidRDefault="00D520DE" w:rsidP="00D520DE">
            <w:pPr>
              <w:tabs>
                <w:tab w:val="left" w:pos="9923"/>
                <w:tab w:val="left" w:pos="10206"/>
              </w:tabs>
              <w:spacing w:after="0" w:line="240" w:lineRule="auto"/>
              <w:ind w:left="142"/>
              <w:contextualSpacing/>
              <w:jc w:val="center"/>
              <w:rPr>
                <w:rFonts w:ascii="Times New Roman" w:hAnsi="Times New Roman"/>
                <w:bCs/>
                <w:sz w:val="20"/>
                <w:szCs w:val="20"/>
              </w:rPr>
            </w:pPr>
            <w:r w:rsidRPr="00D520DE">
              <w:rPr>
                <w:rFonts w:ascii="Times New Roman" w:hAnsi="Times New Roman"/>
                <w:bCs/>
                <w:sz w:val="20"/>
                <w:szCs w:val="20"/>
              </w:rPr>
              <w:t>–</w:t>
            </w: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br w:type="page"/>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43" w:name="_Toc44864088"/>
      <w:bookmarkStart w:id="44" w:name="_Toc58798334"/>
      <w:r w:rsidRPr="00D520DE">
        <w:rPr>
          <w:rFonts w:ascii="Times New Roman" w:hAnsi="Times New Roman"/>
          <w:b/>
          <w:sz w:val="20"/>
          <w:szCs w:val="20"/>
          <w:lang w:eastAsia="ar-SA"/>
        </w:rPr>
        <w:lastRenderedPageBreak/>
        <w:t>3. ОБОСНОВАНИЕ И ВЫБОР СИСТЕМЫ НАКОПЛЕНИЯ, ТРАНСПОРТИРОВКИ, ОБРАБОТКИ, УТИЛИЗАЦИИ, ОБЕЗВРЕЖИВАНИЯ, РАЗМЕЩЕНИЮ ОТХОДОВ ТКО</w:t>
      </w:r>
      <w:bookmarkEnd w:id="43"/>
      <w:bookmarkEnd w:id="44"/>
    </w:p>
    <w:p w:rsidR="00D520DE" w:rsidRPr="00D520DE" w:rsidRDefault="00D520DE" w:rsidP="00D520DE">
      <w:pPr>
        <w:spacing w:after="0" w:line="240" w:lineRule="auto"/>
        <w:ind w:left="142" w:firstLine="709"/>
        <w:jc w:val="both"/>
        <w:rPr>
          <w:rFonts w:ascii="Times New Roman" w:eastAsia="Calibri" w:hAnsi="Times New Roman"/>
          <w:sz w:val="20"/>
          <w:szCs w:val="20"/>
          <w:lang w:eastAsia="ar-SA"/>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Основными этапами системы обращения с отходами производства и потребления является деятельность по сбору, накоплению, транспортированию, обработке, утилизации, обезвреживанию, размещению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Приоритетными принципами государственной политики в области по обращению с отходами считаются:</w:t>
      </w:r>
    </w:p>
    <w:p w:rsidR="00D520DE" w:rsidRPr="00D520DE" w:rsidRDefault="00D520DE" w:rsidP="001246F5">
      <w:pPr>
        <w:numPr>
          <w:ilvl w:val="0"/>
          <w:numId w:val="26"/>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D520DE" w:rsidRPr="00D520DE" w:rsidRDefault="00D520DE" w:rsidP="001246F5">
      <w:pPr>
        <w:numPr>
          <w:ilvl w:val="0"/>
          <w:numId w:val="26"/>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использование новейших научно-технических достижений в целях реализации малоотходных и безотходных технологий;</w:t>
      </w:r>
    </w:p>
    <w:p w:rsidR="00D520DE" w:rsidRPr="00D520DE" w:rsidRDefault="00D520DE" w:rsidP="001246F5">
      <w:pPr>
        <w:numPr>
          <w:ilvl w:val="0"/>
          <w:numId w:val="26"/>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комплексная переработка материально-сырьевых ресурсов в целях уменьшения количества отходов;</w:t>
      </w:r>
    </w:p>
    <w:p w:rsidR="00D520DE" w:rsidRPr="00D520DE" w:rsidRDefault="00D520DE" w:rsidP="001246F5">
      <w:pPr>
        <w:numPr>
          <w:ilvl w:val="0"/>
          <w:numId w:val="26"/>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D520DE" w:rsidRPr="00D520DE" w:rsidRDefault="00D520DE" w:rsidP="001246F5">
      <w:pPr>
        <w:numPr>
          <w:ilvl w:val="0"/>
          <w:numId w:val="26"/>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доступ в соответствии с законодательством Российской Федерации к информации в области обращения с отходами;</w:t>
      </w:r>
    </w:p>
    <w:p w:rsidR="00D520DE" w:rsidRPr="00D520DE" w:rsidRDefault="00D520DE" w:rsidP="001246F5">
      <w:pPr>
        <w:numPr>
          <w:ilvl w:val="0"/>
          <w:numId w:val="26"/>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участие в международном сотрудничестве Российской Федерации в области обращения с отходами.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Наиболее важный этап при создании эффективной системы обращения с отходами – это выбор основных приоритетов, направленных на:</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Создание системы и концептуальное руководство ее работой. Система обращения с отходами в отдельном населённом пункте не может удовлетворительно работать без руководящего участия властных структур, которые должны выступать не только в качестве организатора, но и в качестве контролёра её функционирования;</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Прогрессивную технологию обращения с отходами;</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Сбор, транспортирование, обработку, захоронение, утилизацию и все остальные технологические операции, производимые с отходами, следует осуществлять с использованием наиболее удачных достижений передовой отечественной мировой науки и техники;</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Контроль за перемещением отходов</w:t>
      </w:r>
      <w:r w:rsidRPr="00D520DE">
        <w:rPr>
          <w:rFonts w:ascii="Times New Roman" w:eastAsia="Calibri" w:hAnsi="Times New Roman"/>
          <w:sz w:val="20"/>
          <w:szCs w:val="20"/>
          <w:lang w:val="en-US" w:eastAsia="ar-SA"/>
        </w:rPr>
        <w:t>;</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Развитие рынка переработки вторичных отходов;</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Рациональную тарифную политику. Рационально выбранные тарифы являются существенным рычагом воздействие на функционирование системы обращения с отходами;</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pPr>
      <w:r w:rsidRPr="00D520DE">
        <w:rPr>
          <w:rFonts w:ascii="Times New Roman" w:eastAsia="Calibri" w:hAnsi="Times New Roman"/>
          <w:sz w:val="20"/>
          <w:szCs w:val="20"/>
          <w:lang w:eastAsia="ar-SA"/>
        </w:rPr>
        <w:t>Формирование общественного мнения. Участие населения в обсуждении и решении природоохранных проблем, пропаганда знаний среди жителей муниципального образования по вопросам рационального обращения с отходами и охраны окружающей среды;</w:t>
      </w:r>
    </w:p>
    <w:p w:rsidR="00D520DE" w:rsidRPr="00D520DE" w:rsidRDefault="00D520DE" w:rsidP="001246F5">
      <w:pPr>
        <w:numPr>
          <w:ilvl w:val="0"/>
          <w:numId w:val="27"/>
        </w:numPr>
        <w:spacing w:after="0" w:line="360" w:lineRule="auto"/>
        <w:ind w:left="142" w:firstLine="709"/>
        <w:jc w:val="both"/>
        <w:rPr>
          <w:rFonts w:ascii="Times New Roman" w:eastAsia="Calibri" w:hAnsi="Times New Roman"/>
          <w:sz w:val="20"/>
          <w:szCs w:val="20"/>
          <w:lang w:eastAsia="ar-SA"/>
        </w:rPr>
        <w:sectPr w:rsidR="00D520DE" w:rsidRPr="00D520DE">
          <w:pgSz w:w="11906" w:h="16838"/>
          <w:pgMar w:top="1134" w:right="850" w:bottom="1134" w:left="1701" w:header="708" w:footer="708" w:gutter="0"/>
          <w:cols w:space="708"/>
          <w:docGrid w:linePitch="360"/>
        </w:sectPr>
      </w:pPr>
      <w:r w:rsidRPr="00D520DE">
        <w:rPr>
          <w:rFonts w:ascii="Times New Roman" w:eastAsia="Calibri" w:hAnsi="Times New Roman"/>
          <w:sz w:val="20"/>
          <w:szCs w:val="20"/>
          <w:lang w:eastAsia="ar-SA"/>
        </w:rPr>
        <w:t xml:space="preserve">Согласно Федеральному закону от 24 июня 1998 г. № 89 - ФЗ «Об отходах производства и потребления» в целях обеспечения охраны окружающей среды применительно к юридическим лицам и </w:t>
      </w:r>
      <w:r w:rsidRPr="00D520DE">
        <w:rPr>
          <w:rFonts w:ascii="Times New Roman" w:eastAsia="Calibri" w:hAnsi="Times New Roman"/>
          <w:sz w:val="20"/>
          <w:szCs w:val="20"/>
          <w:lang w:eastAsia="ar-SA"/>
        </w:rPr>
        <w:lastRenderedPageBreak/>
        <w:t>индивидуальным предпринимателям (за исключением субъектов малого и среднего предпринимательства) со стороны специально уполномоченных органов исполнительной власти устанавливаются нормативы образования отходов и лимиты на их размещения, нормативы накопления коммунальных отходов, нормативы утилизации отходов от использования товаров.</w:t>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45" w:name="_Toc58798335"/>
      <w:r w:rsidRPr="00D520DE">
        <w:rPr>
          <w:rFonts w:ascii="Times New Roman" w:hAnsi="Times New Roman"/>
          <w:b/>
          <w:sz w:val="20"/>
          <w:szCs w:val="20"/>
          <w:lang w:eastAsia="ar-SA"/>
        </w:rPr>
        <w:lastRenderedPageBreak/>
        <w:t>3.1. Организация сбора и транспортирования твёрдых коммунальных и крупногабаритных отходов</w:t>
      </w:r>
      <w:bookmarkEnd w:id="45"/>
      <w:r w:rsidRPr="00D520DE">
        <w:rPr>
          <w:rFonts w:ascii="Times New Roman" w:hAnsi="Times New Roman"/>
          <w:b/>
          <w:sz w:val="20"/>
          <w:szCs w:val="20"/>
          <w:lang w:eastAsia="ar-SA"/>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Объектами санитарной очистки являются территории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 Ввиду повышенного эпидемического риска и опасности для здоровья населения специфическими объектами считаются медицинские учреждения, ветеринарные объекты.</w:t>
      </w:r>
    </w:p>
    <w:p w:rsidR="00D520DE" w:rsidRPr="00D520DE" w:rsidRDefault="00D520DE" w:rsidP="00D520DE">
      <w:pPr>
        <w:spacing w:after="24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и вывоз твёрдых коммунальных отходов в соответствии с санитарно - гигиеническими требованиям должен осуществляться по плановорегулярной системе, включающей в себя сбор, временное хранение и удаление коммунальных отходов с территорий жилых и многоквартирных домов, организаций в установленные сроки с целью дальнейшего захоронения либо обезвреживания, либо утилизации.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520DE" w:rsidRPr="001246F5" w:rsidTr="001246F5">
        <w:trPr>
          <w:trHeight w:val="1077"/>
        </w:trPr>
        <w:tc>
          <w:tcPr>
            <w:tcW w:w="9900" w:type="dxa"/>
            <w:shd w:val="clear" w:color="auto" w:fill="auto"/>
          </w:tcPr>
          <w:p w:rsidR="00D520DE" w:rsidRPr="001246F5" w:rsidRDefault="00D520DE" w:rsidP="001246F5">
            <w:pPr>
              <w:spacing w:after="0" w:line="240" w:lineRule="auto"/>
              <w:ind w:left="142" w:firstLine="709"/>
              <w:jc w:val="both"/>
              <w:rPr>
                <w:rFonts w:ascii="Times New Roman" w:eastAsia="Calibri" w:hAnsi="Times New Roman"/>
                <w:sz w:val="20"/>
                <w:szCs w:val="20"/>
              </w:rPr>
            </w:pPr>
            <w:r w:rsidRPr="001246F5">
              <w:rPr>
                <w:rFonts w:ascii="Times New Roman" w:eastAsia="Calibri" w:hAnsi="Times New Roman"/>
                <w:sz w:val="20"/>
                <w:szCs w:val="20"/>
              </w:rPr>
              <w:t>СанПиН № 2.1.7.3550-19 «Санитарно-эпидемиологические требования к содержанию территорий городских и сельских поселений»</w:t>
            </w:r>
          </w:p>
          <w:p w:rsidR="00D520DE" w:rsidRPr="001246F5" w:rsidRDefault="00D520DE" w:rsidP="001246F5">
            <w:pPr>
              <w:spacing w:after="0" w:line="240" w:lineRule="auto"/>
              <w:ind w:left="142" w:firstLine="709"/>
              <w:jc w:val="both"/>
              <w:rPr>
                <w:rFonts w:ascii="Times New Roman" w:eastAsia="Calibri" w:hAnsi="Times New Roman"/>
                <w:sz w:val="20"/>
                <w:szCs w:val="20"/>
              </w:rPr>
            </w:pPr>
            <w:r w:rsidRPr="001246F5">
              <w:rPr>
                <w:rFonts w:ascii="Times New Roman" w:eastAsia="Calibri" w:hAnsi="Times New Roman"/>
                <w:sz w:val="20"/>
                <w:szCs w:val="20"/>
              </w:rPr>
              <w:t>СанПиН № 42-128-4690-88 «Санитарные правила содержания территорий населенных мест»</w:t>
            </w:r>
          </w:p>
          <w:p w:rsidR="00D520DE" w:rsidRPr="001246F5" w:rsidRDefault="00D520DE" w:rsidP="001246F5">
            <w:pPr>
              <w:spacing w:after="0" w:line="240" w:lineRule="auto"/>
              <w:ind w:left="142" w:firstLine="709"/>
              <w:jc w:val="both"/>
              <w:rPr>
                <w:rFonts w:ascii="Times New Roman" w:eastAsia="Calibri" w:hAnsi="Times New Roman"/>
                <w:sz w:val="20"/>
                <w:szCs w:val="20"/>
              </w:rPr>
            </w:pPr>
            <w:r w:rsidRPr="001246F5">
              <w:rPr>
                <w:rFonts w:ascii="Times New Roman" w:eastAsia="Calibri" w:hAnsi="Times New Roman"/>
                <w:sz w:val="20"/>
                <w:szCs w:val="20"/>
              </w:rPr>
              <w:t xml:space="preserve">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w:t>
            </w:r>
          </w:p>
          <w:p w:rsidR="00D520DE" w:rsidRPr="001246F5" w:rsidRDefault="00D520DE" w:rsidP="001246F5">
            <w:pPr>
              <w:spacing w:after="0" w:line="240" w:lineRule="auto"/>
              <w:ind w:left="142" w:firstLine="709"/>
              <w:jc w:val="both"/>
              <w:rPr>
                <w:rFonts w:ascii="Times New Roman" w:eastAsia="Calibri" w:hAnsi="Times New Roman"/>
                <w:sz w:val="20"/>
                <w:szCs w:val="20"/>
              </w:rPr>
            </w:pPr>
            <w:r w:rsidRPr="001246F5">
              <w:rPr>
                <w:rFonts w:ascii="Times New Roman" w:eastAsia="Calibri" w:hAnsi="Times New Roman"/>
                <w:sz w:val="20"/>
                <w:szCs w:val="20"/>
              </w:rPr>
              <w:t>Решение № 275 от 10.05.2018 года «Об утверждении Правил благоустройства территории сельского поселения Сентябрьский»</w:t>
            </w:r>
          </w:p>
        </w:tc>
      </w:tr>
    </w:tbl>
    <w:p w:rsidR="00D520DE" w:rsidRPr="00D520DE" w:rsidRDefault="00D520DE" w:rsidP="00D520DE">
      <w:pPr>
        <w:spacing w:before="240"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Сбор твёрдых коммунальных отходов может осуществляться по трём традиционным схемам </w:t>
      </w:r>
      <w:r w:rsidRPr="00D520DE">
        <w:rPr>
          <w:rFonts w:ascii="Times New Roman" w:eastAsia="Calibri" w:hAnsi="Times New Roman"/>
          <w:i/>
          <w:sz w:val="20"/>
          <w:szCs w:val="20"/>
          <w:lang w:eastAsia="en-US"/>
        </w:rPr>
        <w:t>с</w:t>
      </w:r>
      <w:r w:rsidRPr="00D520DE">
        <w:rPr>
          <w:rFonts w:ascii="Times New Roman" w:eastAsia="Calibri" w:hAnsi="Times New Roman"/>
          <w:sz w:val="20"/>
          <w:szCs w:val="20"/>
          <w:lang w:eastAsia="en-US"/>
        </w:rPr>
        <w:t>анитарной очистки территорий:</w:t>
      </w:r>
    </w:p>
    <w:p w:rsidR="00D520DE" w:rsidRPr="00D520DE" w:rsidRDefault="00D520DE" w:rsidP="001246F5">
      <w:pPr>
        <w:widowControl w:val="0"/>
        <w:numPr>
          <w:ilvl w:val="0"/>
          <w:numId w:val="28"/>
        </w:numPr>
        <w:autoSpaceDE w:val="0"/>
        <w:autoSpaceDN w:val="0"/>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без использования контейнеров;</w:t>
      </w:r>
    </w:p>
    <w:p w:rsidR="00D520DE" w:rsidRPr="00D520DE" w:rsidRDefault="00D520DE" w:rsidP="001246F5">
      <w:pPr>
        <w:widowControl w:val="0"/>
        <w:numPr>
          <w:ilvl w:val="0"/>
          <w:numId w:val="28"/>
        </w:numPr>
        <w:autoSpaceDE w:val="0"/>
        <w:autoSpaceDN w:val="0"/>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применением несменяемых контейнеров;</w:t>
      </w:r>
    </w:p>
    <w:p w:rsidR="00D520DE" w:rsidRPr="00D520DE" w:rsidRDefault="00D520DE" w:rsidP="001246F5">
      <w:pPr>
        <w:widowControl w:val="0"/>
        <w:numPr>
          <w:ilvl w:val="0"/>
          <w:numId w:val="28"/>
        </w:numPr>
        <w:autoSpaceDE w:val="0"/>
        <w:autoSpaceDN w:val="0"/>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применением сменяемых контейнеров.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Бесконтейнерная схема предусматривает сбор ТКО мусоровозным транспортом непосредственно от населения и общественных учреждений без использования дополнительных устройств для предварительного накопления.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Запрещается применять бесконтейнерную систему в многоэтажной благоустроенной жилой застройке.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Схема с использованием сменяемых контейнеров подразумевает организацию стационарных контейнерных площадок, а вывоз ТКО осуществляется вместе с контейнером. При этом на его место устанавливается пустой контейнер. Для такой схемы применяются бункеровозы и контейнеровозы, вывозящие один контейнер большого объёма (бункер-накопитель 8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а также 6-8 контейнеров стандартной емкости 0.75-1.1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Схема с использованием несменяемых контейнеров является самой распространённой на территории РФ. Она подразумевает предварительный сбор (накопление) ТКО от населения в контейнеры, установленные на стационарных площадках. Вывоз ТКО производится мусоровозами с боковой, задней (реже – фронтальной) загрузкой. Отходы из контейнера перегружаются в кузов, и контейнер устанавливается обратно на площадку.</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Потребители осуществляют накопление ТКО (в том числе крупногабаритных отходов) в местах (площадках) накопления ТКО, определённых договором на оказание услуг по обращению с твёрдыми коммунальными отходами, заключенным с потребителями в соответствии со схемами размещения мест (площадок) накопления ТКО и реестрами таких площадок, определение и ведение которых осуществляют </w:t>
      </w:r>
      <w:r w:rsidRPr="00D520DE">
        <w:rPr>
          <w:rFonts w:ascii="Times New Roman" w:eastAsia="Calibri" w:hAnsi="Times New Roman"/>
          <w:sz w:val="20"/>
          <w:szCs w:val="20"/>
          <w:lang w:eastAsia="en-US"/>
        </w:rPr>
        <w:lastRenderedPageBreak/>
        <w:t>органы местного самоуправления сельского поселения Сентябрьский, а также в соответствии с «Территориальной схемой обращения с отходами, в том числе с твёрдыми коммунальными отходами Ханты-Мансийского автономного округа».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случае если в территориальной схеме обращения с отходами отсутствует информация о местах сбора и накопления твёрдых коммунальных отходов, региональный оператор направляет информацию о выявленных местах сбора и накопления твёрдых коммунальных отходов в орган исполнительной власти субъекта Российской Федерации, утвердивший территориальную схему обращения с отходами, для включения в неё сведений о местах сбора и накопления твёрдых коммунальных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соответствии с договором на оказание услуг по обращению с твёрдыми коммунальными отходами в местах сбора и накопления твёрдых коммунальных отходов - складирование твёрдых коммунальных отходов осуществляется потребителями следующими способами: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а) в контейнеры, расположенные в мусороприёмных камерах (при наличии соответствующей внутридомовой инженерной системы);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 в контейнеры, бункеры, расположенные на контейнерных площадках (централизованный способ накопления);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в пакеты, мешки или специально предназначенные для накопления твёрдых коммунальных отходов ёмкости, предоставленные региональным оператором (децентрализованный способ накопления).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соответствии с договором на оказание услуг по обращению с твёрдыми коммунальными отходами в местах сбора и накопления твёрдых коммунальных отходов складирование крупногабаритных отходов осуществляется потребителями следующими способами: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а) в бункеры, расположенные на контейнерных площадках;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 на специальных площадках для складирования крупногабаритных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Площадки либо отсеки для складирования крупногабаритных отходов могут располагаться совместно с контейнерными площадками.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Крупногабаритные отходы не должны находиться в состоянии, создающем угрозу причинения вреда жизни и здоровью лицам, осуществляющим погрузку (разгрузку) крупногабаритных отходов, а также для спецтехники.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твёрдых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tbl>
      <w:tblPr>
        <w:tblW w:w="0" w:type="auto"/>
        <w:tblLook w:val="04A0" w:firstRow="1" w:lastRow="0" w:firstColumn="1" w:lastColumn="0" w:noHBand="0" w:noVBand="1"/>
      </w:tblPr>
      <w:tblGrid>
        <w:gridCol w:w="9571"/>
      </w:tblGrid>
      <w:tr w:rsidR="00D520DE" w:rsidRPr="00D520DE" w:rsidTr="00D520DE">
        <w:trPr>
          <w:trHeight w:val="1077"/>
        </w:trPr>
        <w:tc>
          <w:tcPr>
            <w:tcW w:w="9880" w:type="dxa"/>
            <w:tcBorders>
              <w:top w:val="single" w:sz="4" w:space="0" w:color="000000"/>
              <w:left w:val="single" w:sz="4" w:space="0" w:color="000000"/>
              <w:bottom w:val="single" w:sz="4" w:space="0" w:color="000000"/>
              <w:right w:val="single" w:sz="4" w:space="0" w:color="000000"/>
            </w:tcBorders>
          </w:tcPr>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Правила организации деятельности по накоплению твердых коммунальных отходов (в том числе их раздельному накоплению) в Ханты-Мансийском автономном округе - Югре, установления ответственности за обустройство и надлежащее содержание площадок для накопления твердых коммунальных отходов, приобретения, содержания контейнеров для накопления твердых коммунальных отходов, утверждены постановлением Правительства Ханты-Мансийского автономного округа – Югры от 11 июля 2019 года N 229-п (с изменениями на 31 марта 2020 года)</w:t>
            </w: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46" w:name="_Toc58798336"/>
      <w:r w:rsidRPr="00D520DE">
        <w:rPr>
          <w:rFonts w:ascii="Times New Roman" w:hAnsi="Times New Roman"/>
          <w:b/>
          <w:sz w:val="20"/>
          <w:szCs w:val="20"/>
          <w:lang w:eastAsia="ar-SA"/>
        </w:rPr>
        <w:t>3.2.</w:t>
      </w:r>
      <w:r w:rsidRPr="00D520DE">
        <w:rPr>
          <w:rFonts w:ascii="Times New Roman" w:hAnsi="Times New Roman"/>
          <w:b/>
          <w:sz w:val="20"/>
          <w:szCs w:val="20"/>
          <w:lang w:eastAsia="ar-SA"/>
        </w:rPr>
        <w:tab/>
        <w:t>Основные принципы сбора и транспортирования твёрдых коммунальных отходов</w:t>
      </w:r>
      <w:bookmarkEnd w:id="46"/>
      <w:r w:rsidRPr="00D520DE">
        <w:rPr>
          <w:rFonts w:ascii="Times New Roman" w:hAnsi="Times New Roman"/>
          <w:b/>
          <w:sz w:val="20"/>
          <w:szCs w:val="20"/>
          <w:lang w:eastAsia="ar-SA"/>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настоящее время на территории сельского поселения Сентябрьский применяется 100% контейнерная система сбора отходов от населения и организаций с несменяемыми контейнерами, без сортировки отходов и предварительного складирования на мусороперегрузочных станциях.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сбора ТКО от населения, проживающего в многоквартирных и индивидуальных домах, рекомендуется использовать контейнеры объёмом 1,1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а также сменяемые бункеры-накопители объёмом 8,0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крупногабаритных отходов рекомендуется производить в бункеры-накопители ёмкостью 8,0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или определить отсеки для складирования КГО на территории существующих контейнерных площадок.</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сбора твёрдых коммунальных отходов от организаций и предприятий рекомендуется использовать контейнеры объёмом 1,1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или 0,75м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в зависимости от количества накапливающихся отходов.</w:t>
      </w:r>
    </w:p>
    <w:p w:rsidR="00D520DE" w:rsidRPr="00D520DE" w:rsidRDefault="00D520DE" w:rsidP="00D520DE">
      <w:pPr>
        <w:spacing w:after="0" w:line="360" w:lineRule="auto"/>
        <w:ind w:left="142" w:firstLine="709"/>
        <w:jc w:val="both"/>
        <w:rPr>
          <w:rFonts w:ascii="Times New Roman" w:hAnsi="Times New Roman"/>
          <w:sz w:val="20"/>
          <w:szCs w:val="20"/>
          <w:lang w:eastAsia="en-US"/>
        </w:rPr>
      </w:pPr>
      <w:r w:rsidRPr="00D520DE">
        <w:rPr>
          <w:rFonts w:ascii="Times New Roman" w:eastAsia="Calibri" w:hAnsi="Times New Roman"/>
          <w:sz w:val="20"/>
          <w:szCs w:val="20"/>
          <w:lang w:eastAsia="en-US"/>
        </w:rPr>
        <w:t xml:space="preserve">Место сбора и накопления ТКО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Место для сбора и накопления ТКО определяется на земельном участке с учетом возможности подъезда спецтехники, осуществляющей сбор и вывоз ТКО, с учетом требований, предусмотренных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СанПиН 2.1.7.3550-19 «Санитарно-эпидемиологические требования к содержанию территорий муниципальных образований» и Правилами благоустройства территории сельского поселения Сентябрьский.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Все контейнерные площадки, расположенные на территории многоквартирных домов, приводятся в соответствие с требованиями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и СанПиН 42-128-4690-88 "Санитарные правила содержания территорий населенных мест", СанПиН 2.1.7.3550-19 «Санитарно-эпидемиологические требования к содержанию территорий муниципальных образований».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Обустройство контейнерной площадки включает в себя:</w:t>
      </w:r>
    </w:p>
    <w:p w:rsidR="00D520DE" w:rsidRPr="00D520DE" w:rsidRDefault="00D520DE" w:rsidP="001246F5">
      <w:pPr>
        <w:numPr>
          <w:ilvl w:val="0"/>
          <w:numId w:val="30"/>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ограждение с 3 сторон высотой не менее 1,5 метров темного (зеленого, коричневого) цвета (профнастил, сетка или смешанное профнастил/сетка (от уровня крышки контейнера до крыши);</w:t>
      </w:r>
    </w:p>
    <w:p w:rsidR="00D520DE" w:rsidRPr="00D520DE" w:rsidRDefault="00D520DE" w:rsidP="001246F5">
      <w:pPr>
        <w:numPr>
          <w:ilvl w:val="0"/>
          <w:numId w:val="30"/>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крышу для минимизации попадания атмосферных осадков.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Контейнерная площадка может быть ограничена бордюром и зелеными насаждениями (кустарниками) по периметру.</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 отсутствие на контейнерной площадке графика вывоза ТКО несут ответственность органы местного самоуправления или иное лицо, ответственное за содержание контейнерной площадки.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Вывоз ТКО из мест накопления должен осуществляться в соответствии с графиком вывоза ТКО, в том числе должен сопровождаться уборкой мест погрузки ТКО (подбором оброненных (просыпавшихся при погрузке ТКО) и перемещением их в мусоровоз, а также промывкой и обработкой </w:t>
      </w:r>
      <w:r w:rsidRPr="00D520DE">
        <w:rPr>
          <w:rFonts w:ascii="Times New Roman" w:eastAsia="Calibri" w:hAnsi="Times New Roman"/>
          <w:sz w:val="20"/>
          <w:szCs w:val="20"/>
          <w:lang w:eastAsia="en-US"/>
        </w:rPr>
        <w:lastRenderedPageBreak/>
        <w:t>дезинфицирующими составами мест пролива жидкостей из мусоровоза, в том числе при уплотнении ТКО). Не допускается разлив жидкостей из контейнеров.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 надлежащие содержание места накопления ТКО и прилегающей к нему территории несут ответственность органы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Ответственность за содержание мест накопления ТКО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или уполномоченные ими лица.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Ответственность за содержание мест накопления ТКО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 или уполномоченные ими лица.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Контейнеры и бункеры должны не реже 1 раза в 10 дней (кроме зимнего периода) промываться и обрабатываться дезинфицирующими составами, а контейнерные площадки очищаться и промываться по мере загрязнения. Технология обеззараживания, выбор материалов, оборудование площадки для чистки баков и определение доступа для лиц, имеющих право проводить подобные процедуры установлена СП 3.5.1378-03 СП 3.5.1378-03 Санитарно-эпидемиологические требования к организации и осуществлению дезинфекционной деятельности</w:t>
      </w:r>
    </w:p>
    <w:p w:rsidR="00D520DE" w:rsidRPr="00D520DE" w:rsidRDefault="00D520DE" w:rsidP="00D520DE">
      <w:pPr>
        <w:spacing w:after="24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Поддержание санитарно-эпидемиологического порядка на всех площадках, где установлены контейнеры, является ответственностью регионального оператора, о чем с домоуправляющей организацией (организацией, осуществляющей работу по обслуживанию многоквартирных домов) должен быть составлен договор. По условиям договора на дезинфекцию баков между обслуживающей компанией и единым региональным оператором назначается периодичность, не противоречащая положениям санитарных норм, но в соответствии с фактическими потребностями в местах установки контейнеров для сбора и накопления ТКО.</w:t>
      </w: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10</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Основные нормативные требования к организации сбора и вывоза ТКО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307"/>
        <w:gridCol w:w="5800"/>
      </w:tblGrid>
      <w:tr w:rsidR="00D520DE" w:rsidRPr="001246F5" w:rsidTr="001246F5">
        <w:trPr>
          <w:trHeight w:val="397"/>
          <w:tblHead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Нормативно-правовой акт</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Раздел.,</w:t>
            </w:r>
          </w:p>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пункт</w:t>
            </w:r>
          </w:p>
        </w:tc>
        <w:tc>
          <w:tcPr>
            <w:tcW w:w="30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Требование</w:t>
            </w:r>
          </w:p>
        </w:tc>
      </w:tr>
      <w:tr w:rsidR="00D520DE" w:rsidRPr="001246F5" w:rsidTr="001246F5">
        <w:trPr>
          <w:trHeight w:val="397"/>
        </w:trPr>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СанПиН 2.1.7.3550-19 «Санитарно-эпидемиологические требования к содержанию территорий муниципальных образований»</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2.12</w:t>
            </w:r>
          </w:p>
        </w:tc>
        <w:tc>
          <w:tcPr>
            <w:tcW w:w="30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bookmarkStart w:id="47" w:name="sub_221"/>
            <w:bookmarkEnd w:id="47"/>
            <w:r w:rsidRPr="001246F5">
              <w:rPr>
                <w:rFonts w:ascii="Times New Roman" w:eastAsia="Calibri" w:hAnsi="Times New Roman"/>
                <w:sz w:val="20"/>
                <w:szCs w:val="20"/>
                <w:lang w:eastAsia="en-US"/>
              </w:rPr>
              <w:t>Срок временного накопления несортированных ТКО определяется исходя из среднесуточной температуры наружного воздуха в течение 3-х суток:</w:t>
            </w:r>
          </w:p>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плюс 5°С и выше - не более 1 суток;</w:t>
            </w:r>
          </w:p>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плюс 4°С и ниже - не более 3 суток.</w:t>
            </w:r>
          </w:p>
        </w:tc>
      </w:tr>
      <w:tr w:rsidR="00D520DE" w:rsidRPr="001246F5" w:rsidTr="001246F5">
        <w:trPr>
          <w:trHeight w:val="397"/>
        </w:trPr>
        <w:tc>
          <w:tcPr>
            <w:tcW w:w="1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hAnsi="Times New Roman"/>
                <w:sz w:val="20"/>
                <w:szCs w:val="20"/>
                <w:lang w:eastAsia="en-US"/>
              </w:rPr>
            </w:pP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2.2.</w:t>
            </w:r>
          </w:p>
        </w:tc>
        <w:tc>
          <w:tcPr>
            <w:tcW w:w="30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bookmarkStart w:id="48" w:name="sub_223"/>
            <w:bookmarkEnd w:id="48"/>
            <w:r w:rsidRPr="001246F5">
              <w:rPr>
                <w:rFonts w:ascii="Times New Roman" w:eastAsia="Calibri" w:hAnsi="Times New Roman"/>
                <w:sz w:val="20"/>
                <w:szCs w:val="20"/>
                <w:lang w:eastAsia="en-US"/>
              </w:rPr>
              <w:t xml:space="preserve">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w:t>
            </w:r>
            <w:r w:rsidRPr="001246F5">
              <w:rPr>
                <w:rFonts w:ascii="Times New Roman" w:eastAsia="Calibri" w:hAnsi="Times New Roman"/>
                <w:sz w:val="20"/>
                <w:szCs w:val="20"/>
                <w:lang w:eastAsia="en-US"/>
              </w:rPr>
              <w:lastRenderedPageBreak/>
              <w:t>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tc>
      </w:tr>
      <w:tr w:rsidR="00D520DE" w:rsidRPr="001246F5" w:rsidTr="001246F5">
        <w:trPr>
          <w:trHeight w:val="397"/>
        </w:trPr>
        <w:tc>
          <w:tcPr>
            <w:tcW w:w="1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hAnsi="Times New Roman"/>
                <w:sz w:val="20"/>
                <w:szCs w:val="20"/>
                <w:lang w:eastAsia="en-US"/>
              </w:rPr>
            </w:pP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2.4.</w:t>
            </w:r>
          </w:p>
        </w:tc>
        <w:tc>
          <w:tcPr>
            <w:tcW w:w="30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Количество емкостей для накопления ТКО на контейнерных площадках должно быть не более 10 контейнеров для накопления ТКО, в том числе для раздельного накопления ТКО, и 2 бункера для накопления КГО.</w:t>
            </w:r>
          </w:p>
        </w:tc>
      </w:tr>
      <w:tr w:rsidR="00D520DE" w:rsidRPr="001246F5" w:rsidTr="001246F5">
        <w:trPr>
          <w:trHeight w:val="39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hAnsi="Times New Roman"/>
                <w:sz w:val="20"/>
                <w:szCs w:val="20"/>
                <w:lang w:eastAsia="en-US"/>
              </w:rPr>
            </w:pPr>
            <w:r w:rsidRPr="001246F5">
              <w:rPr>
                <w:rFonts w:ascii="Times New Roman" w:eastAsia="Calibri" w:hAnsi="Times New Roman"/>
                <w:sz w:val="20"/>
                <w:szCs w:val="20"/>
                <w:lang w:eastAsia="en-US"/>
              </w:rPr>
              <w:t>2.7.</w:t>
            </w:r>
          </w:p>
        </w:tc>
        <w:tc>
          <w:tcPr>
            <w:tcW w:w="30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1246F5" w:rsidRDefault="00D520DE" w:rsidP="001246F5">
            <w:pPr>
              <w:spacing w:after="0" w:line="240" w:lineRule="auto"/>
              <w:ind w:left="142"/>
              <w:jc w:val="center"/>
              <w:rPr>
                <w:rFonts w:ascii="Times New Roman" w:eastAsia="Calibri" w:hAnsi="Times New Roman"/>
                <w:sz w:val="20"/>
                <w:szCs w:val="20"/>
                <w:lang w:eastAsia="en-US"/>
              </w:rPr>
            </w:pPr>
            <w:r w:rsidRPr="001246F5">
              <w:rPr>
                <w:rFonts w:ascii="Times New Roman" w:eastAsia="Calibri" w:hAnsi="Times New Roman"/>
                <w:sz w:val="20"/>
                <w:szCs w:val="20"/>
                <w:lang w:eastAsia="en-US"/>
              </w:rPr>
              <w:t>Хозяйствующие субъекты обязаны обеспечить проведение промывки и дезинфекции контейнеров, а также уборку, дезинсекцию и дератизацию контейнерной площадки.</w:t>
            </w:r>
          </w:p>
        </w:tc>
      </w:tr>
    </w:tbl>
    <w:p w:rsidR="00D520DE" w:rsidRPr="00D520DE" w:rsidRDefault="00D520DE" w:rsidP="00D520DE">
      <w:pPr>
        <w:spacing w:after="0" w:line="360" w:lineRule="auto"/>
        <w:ind w:left="142" w:firstLine="709"/>
        <w:jc w:val="both"/>
        <w:rPr>
          <w:rFonts w:ascii="Times New Roman"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Должностные лица, занятые осуществлением дезинфекционной деятельности, обеспечивают безопасность для здоровья человека выполняемых работ и оказываемых услуг при их производстве, транспортировании, хранении, реализации населению; осуществляют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своевременно информируют население, органы местного самоуправления, органы и учреждения государственной санитарно-эпидемиологической службы Российской Федерации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Лица, занимающиеся дезинфекционной деятельностью, проходят профессиональную подготовку и аттестацию, включая вопросы безопасного осуществления работ, оказания первой доврачебной помощи при отравлении дезинфекционными средствами. Дезинфекционная деятельность осуществляется в условиях, безопасных для работников, при наличии бытовых условий. В случае, если организация, осуществляющая дезинфекционную деятельность, использует дезинфекционные средства в количестве, не превышающем пять килограммов одновременного хранения, их запас хранится в местах, исключающих их несанкционированное использование.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определения количества емкостей для накопления ТКО (контейнеров и бункеров-накопителей), устанавливаемых на контейнерных площадках для накопления ТКО, хозяйствующим субъектам необходимо исходить из численности населения, пользующегося емкостями для накопления ТКО, и нормативов накопления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Количество емкостей для накопления ТКО на контейнерных площадках должно быть не более 10 контейнеров для накопления ТКО, в том числе для раздельного накопления ТКО, и 2 бункера-накопителя для накопления КГО.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метра.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Раздельное накопление ТКО должно исключать содержание органических отходов и отходов жизнедеятельности в накопленных раздельно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Емкости для накопления ТКО должны быть закрыты, находиться в исправном состоянии. При накоплении ТКО на территориях муниципальных образований в емкостях для накопления ТКО, в том </w:t>
      </w:r>
      <w:r w:rsidRPr="00D520DE">
        <w:rPr>
          <w:rFonts w:ascii="Times New Roman" w:eastAsia="Calibri" w:hAnsi="Times New Roman"/>
          <w:sz w:val="20"/>
          <w:szCs w:val="20"/>
          <w:lang w:eastAsia="en-US"/>
        </w:rPr>
        <w:lastRenderedPageBreak/>
        <w:t>числе при раздельном сборе отходов, должна быть исключена возможность попадания отходов из емкостей для накопления ТКО на площадку.</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 допускается промывка контейнеров на контейнерных площадках.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Площадка под установку бункера для накопления КГО должна быть удалена от жилых зданий, территорий дошкольных образовательных и общеобразовательных организаций на расстояние не менее 20 метров, до территорий медицинских организаций не менее 25 метров, иметь достаточную площадь для установки бункера, водонепроницаемое покрытие, подъездные пути, обеспечивающие доступ для мусоровозов, и ограничена бордюром по периметру.</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 Не допускается промывка бункеров на контейнерных площадках.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Территории контейнерной площадки и (или) специальной площадки для складирования КГО после погрузки ТКО в мусоровоз, а также, в случае загрязнения, прилегающая к месту погрузки территория, должны быть очищены хозяйствующим субъектом от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Ответственность за состояние и содержание контейнерной площадки несет хозяйствующий субъект, эксплуатирующий контейнерную площадку (управляющие компании), орган местного самоуправления (в случае оборудования муниципальной контейнерной площади).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Управляющая домом организация должна следить за прилегающей территорией, за состоянием площадки, проводить её уборку и ремонт, при необходимости – дератизацию и дезинсекцию. Уборка мест погрузки ТКО отнесена к обязанностям регионального оператора.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Сортировка отходов из емкостей для накопления ТКО, а также из мусоровозов не допускается в местах (площадках) накопления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на объекты, предназначенные для обработки, обезвреживания, утилизации, размещения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49" w:name="_Toc58798337"/>
      <w:r w:rsidRPr="00D520DE">
        <w:rPr>
          <w:rFonts w:ascii="Times New Roman" w:hAnsi="Times New Roman"/>
          <w:b/>
          <w:sz w:val="20"/>
          <w:szCs w:val="20"/>
          <w:lang w:eastAsia="ar-SA"/>
        </w:rPr>
        <w:lastRenderedPageBreak/>
        <w:t>3.2.1. Расчет необходимого количества емкостей для накопления ТКО на территории сельского поселения Сентябрьский</w:t>
      </w:r>
      <w:bookmarkEnd w:id="49"/>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hAnsi="Times New Roman"/>
          <w:color w:val="FF0000"/>
          <w:sz w:val="20"/>
          <w:szCs w:val="20"/>
        </w:rPr>
      </w:pPr>
      <w:r w:rsidRPr="00D520DE">
        <w:rPr>
          <w:rFonts w:ascii="Times New Roman" w:eastAsia="Calibri" w:hAnsi="Times New Roman"/>
          <w:sz w:val="20"/>
          <w:szCs w:val="20"/>
          <w:lang w:eastAsia="en-US"/>
        </w:rPr>
        <w:t xml:space="preserve">При контейнерной системе сбора в отечественной практике применяются металлические емкости для ТКО различной вместимости от 0,1 до 12 м³. Контейнеры, вместимостью 0,55 и </w:t>
      </w:r>
      <w:smartTag w:uri="urn:schemas-microsoft-com:office:smarttags" w:element="metricconverter">
        <w:smartTagPr>
          <w:attr w:name="ProductID" w:val="0,75 м³"/>
        </w:smartTagPr>
        <w:r w:rsidRPr="00D520DE">
          <w:rPr>
            <w:rFonts w:ascii="Times New Roman" w:eastAsia="Calibri" w:hAnsi="Times New Roman"/>
            <w:sz w:val="20"/>
            <w:szCs w:val="20"/>
            <w:lang w:eastAsia="en-US"/>
          </w:rPr>
          <w:t>0,75 м³</w:t>
        </w:r>
      </w:smartTag>
      <w:r w:rsidRPr="00D520DE">
        <w:rPr>
          <w:rFonts w:ascii="Times New Roman" w:eastAsia="Calibri" w:hAnsi="Times New Roman"/>
          <w:sz w:val="20"/>
          <w:szCs w:val="20"/>
          <w:lang w:eastAsia="en-US"/>
        </w:rPr>
        <w:t xml:space="preserve"> - стационарные. Емкости, вместимостью 0,3; 0,6; 0,8; </w:t>
      </w:r>
      <w:smartTag w:uri="urn:schemas-microsoft-com:office:smarttags" w:element="metricconverter">
        <w:smartTagPr>
          <w:attr w:name="ProductID" w:val="1,1 м³"/>
        </w:smartTagPr>
        <w:r w:rsidRPr="00D520DE">
          <w:rPr>
            <w:rFonts w:ascii="Times New Roman" w:eastAsia="Calibri" w:hAnsi="Times New Roman"/>
            <w:sz w:val="20"/>
            <w:szCs w:val="20"/>
            <w:lang w:eastAsia="en-US"/>
          </w:rPr>
          <w:t>1,1 м³</w:t>
        </w:r>
      </w:smartTag>
      <w:r w:rsidRPr="00D520DE">
        <w:rPr>
          <w:rFonts w:ascii="Times New Roman" w:eastAsia="Calibri" w:hAnsi="Times New Roman"/>
          <w:sz w:val="20"/>
          <w:szCs w:val="20"/>
          <w:lang w:eastAsia="en-US"/>
        </w:rPr>
        <w:t xml:space="preserve"> снабжены колесами.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Расчет будет производиться для контейнеров объемом 1,1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Необходимость установки контейнеров иного объема определяет организация, ответственная за сбор ТКО.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соблюдения СанПин 42-128-4690-88 п.2.2.1 рекомендуется приобретение закрывающихся контейнеров для исключения процессов гниения и разложения отходов в летнее время года.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Вывоз коммунальных отходов производится специализированным автотранспортом на договорной основе согласно графикам. Графики составляются специализированными предприятиями, осуществляющими вывоз бытовых отходов, и согласовываются с органами санитарно-эпидемиологической службы. В маршрутных графиках должно быть указано время прибытия специализированного транспорта, периодичность вывоза бытовых отходов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сбора крупногабаритных отходов сельского поселения Сентябрьский рекомендуется установка бункеров-накопителей объемом 8,0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Площадки временного хранения твердых бытовых отходов, включая крупногабаритные должны иметь ограждение, препятствующее проникновению на территорию животных, навес для защиты от влаги, твердое покрытие и удобный подъезд для мусоровозного транспорта в любое время года. Строительство площадок необходимо производить вне селитебной зоны. </w:t>
      </w:r>
      <w:r w:rsidRPr="00D520DE">
        <w:rPr>
          <w:rFonts w:ascii="Times New Roman" w:eastAsia="Calibri" w:hAnsi="Times New Roman"/>
          <w:sz w:val="20"/>
          <w:szCs w:val="20"/>
          <w:lang w:eastAsia="en-US"/>
        </w:rPr>
        <w:tab/>
        <w:t>Учитывая преобладающее направление ветров отходы должны храниться с подветренной стороны от населенного пункта.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Число контейнеров, подлежащих к установке, определяется исходя из объемов образования и сроков хранения отходов на территории сельского поселения Сентябрьский. Расчетный объем емкостей для накопления ТКО должен соответствовать фактическому накоплению отходов в периоды их наибольшего образования, для этого необходимо ввести коэффициент неравномерности, равный 1,25. Рекомендуемая периодичность вывоза ТКО в летний период — ежедневно, в зимний период — не реже одного раза в 3 дня.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Рекомендуется вывозить отходы от благоустроенного муниципального жилого фонда – ежедневно при средней месячной температуре от +5</w:t>
      </w:r>
      <w:r w:rsidRPr="00D520DE">
        <w:rPr>
          <w:rFonts w:ascii="Times New Roman" w:eastAsia="Calibri" w:hAnsi="Times New Roman"/>
          <w:sz w:val="20"/>
          <w:szCs w:val="20"/>
          <w:vertAlign w:val="superscript"/>
          <w:lang w:eastAsia="en-US"/>
        </w:rPr>
        <w:t>о</w:t>
      </w:r>
      <w:r w:rsidRPr="00D520DE">
        <w:rPr>
          <w:rFonts w:ascii="Times New Roman" w:eastAsia="Calibri" w:hAnsi="Times New Roman"/>
          <w:sz w:val="20"/>
          <w:szCs w:val="20"/>
          <w:lang w:eastAsia="en-US"/>
        </w:rPr>
        <w:t>С и выше и 1 раз в 3 дня при средней месячной температуре ниже -5</w:t>
      </w:r>
      <w:r w:rsidRPr="00D520DE">
        <w:rPr>
          <w:rFonts w:ascii="Times New Roman" w:eastAsia="Calibri" w:hAnsi="Times New Roman"/>
          <w:sz w:val="20"/>
          <w:szCs w:val="20"/>
          <w:vertAlign w:val="superscript"/>
          <w:lang w:eastAsia="en-US"/>
        </w:rPr>
        <w:t>о</w:t>
      </w:r>
      <w:r w:rsidRPr="00D520DE">
        <w:rPr>
          <w:rFonts w:ascii="Times New Roman" w:eastAsia="Calibri" w:hAnsi="Times New Roman"/>
          <w:sz w:val="20"/>
          <w:szCs w:val="20"/>
          <w:lang w:eastAsia="en-US"/>
        </w:rPr>
        <w:t xml:space="preserve">С.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Отходы, накапливающиеся в частном секторе, возможно вывозить по мере их накопления, но не реже одного раза в неделю. Удаление крупногабаритных отходов из домовладений следует производить по мере их накопления, но не реже одного раза в неделю.</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частного фонда экономически выгодно рекомендовать самостоятельную утилизацию на земельном участке таких отходов, как пищевые (в качестве компоста на участках или корма домашним животным), что снизит объёмы образования ТКО, а следовательно экономические затраты на сбор, транспортировку и захоронение отходов. За счет исключения пищевых отходов периодичность вывоза ТКО может быть сокращена до 1 раза в неделю.</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Число контейнеров (N</w:t>
      </w:r>
      <w:r w:rsidRPr="00D520DE">
        <w:rPr>
          <w:rFonts w:ascii="Times New Roman" w:eastAsia="Calibri" w:hAnsi="Times New Roman"/>
          <w:sz w:val="20"/>
          <w:szCs w:val="20"/>
          <w:vertAlign w:val="subscript"/>
          <w:lang w:eastAsia="en-US"/>
        </w:rPr>
        <w:t>кон</w:t>
      </w:r>
      <w:r w:rsidRPr="00D520DE">
        <w:rPr>
          <w:rFonts w:ascii="Times New Roman" w:eastAsia="Calibri" w:hAnsi="Times New Roman"/>
          <w:sz w:val="20"/>
          <w:szCs w:val="20"/>
          <w:lang w:eastAsia="en-US"/>
        </w:rPr>
        <w:t>), подлежащих расстановке на обслуживаемом участке, определяется по следующей формуле:</w:t>
      </w:r>
    </w:p>
    <w:p w:rsidR="00D520DE" w:rsidRPr="00D520DE" w:rsidRDefault="00D520DE" w:rsidP="00D520DE">
      <w:pPr>
        <w:spacing w:after="0" w:line="360" w:lineRule="auto"/>
        <w:ind w:left="142" w:firstLine="567"/>
        <w:jc w:val="both"/>
        <w:rPr>
          <w:rFonts w:ascii="Times New Roman" w:hAnsi="Times New Roman"/>
          <w:color w:val="000000"/>
          <w:sz w:val="20"/>
          <w:szCs w:val="20"/>
        </w:rPr>
      </w:pPr>
      <w:r w:rsidRPr="00D520DE">
        <w:rPr>
          <w:rFonts w:ascii="Times New Roman" w:hAnsi="Times New Roman"/>
          <w:noProof/>
          <w:color w:val="000000"/>
          <w:position w:val="-24"/>
          <w:sz w:val="20"/>
          <w:szCs w:val="20"/>
        </w:rPr>
        <w:lastRenderedPageBreak/>
        <w:pict>
          <v:shape id="Рисунок 43" o:spid="_x0000_i1067" type="#_x0000_t75" style="width:141.4pt;height:38.25pt;visibility:visible;mso-wrap-style:square">
            <v:imagedata r:id="rId15" o:title=""/>
          </v:shape>
        </w:pict>
      </w:r>
      <w:r w:rsidRPr="00D520DE">
        <w:rPr>
          <w:rFonts w:ascii="Times New Roman" w:hAnsi="Times New Roman"/>
          <w:color w:val="000000"/>
          <w:sz w:val="20"/>
          <w:szCs w:val="20"/>
        </w:rPr>
        <w:tab/>
      </w:r>
      <w:r w:rsidRPr="00D520DE">
        <w:rPr>
          <w:rFonts w:ascii="Times New Roman" w:hAnsi="Times New Roman"/>
          <w:color w:val="000000"/>
          <w:sz w:val="20"/>
          <w:szCs w:val="20"/>
        </w:rPr>
        <w:tab/>
      </w:r>
      <w:r w:rsidRPr="00D520DE">
        <w:rPr>
          <w:rFonts w:ascii="Times New Roman" w:hAnsi="Times New Roman"/>
          <w:color w:val="000000"/>
          <w:sz w:val="20"/>
          <w:szCs w:val="20"/>
        </w:rPr>
        <w:tab/>
      </w:r>
    </w:p>
    <w:p w:rsidR="00D520DE" w:rsidRPr="00D520DE" w:rsidRDefault="00D520DE" w:rsidP="00D520DE">
      <w:pPr>
        <w:spacing w:after="0" w:line="360" w:lineRule="auto"/>
        <w:ind w:left="142" w:firstLine="567"/>
        <w:jc w:val="both"/>
        <w:rPr>
          <w:rFonts w:ascii="Times New Roman" w:hAnsi="Times New Roman"/>
          <w:color w:val="000000"/>
          <w:sz w:val="20"/>
          <w:szCs w:val="20"/>
        </w:rPr>
      </w:pPr>
      <w:r w:rsidRPr="00D520DE">
        <w:rPr>
          <w:rFonts w:ascii="Times New Roman" w:hAnsi="Times New Roman"/>
          <w:color w:val="000000"/>
          <w:sz w:val="20"/>
          <w:szCs w:val="20"/>
        </w:rPr>
        <w:t>Где:</w:t>
      </w:r>
    </w:p>
    <w:p w:rsidR="00D520DE" w:rsidRPr="00D520DE" w:rsidRDefault="00D520DE" w:rsidP="00D520DE">
      <w:pPr>
        <w:spacing w:after="0" w:line="360" w:lineRule="auto"/>
        <w:ind w:left="142" w:firstLine="567"/>
        <w:jc w:val="both"/>
        <w:rPr>
          <w:rFonts w:ascii="Times New Roman" w:hAnsi="Times New Roman"/>
          <w:color w:val="000000"/>
          <w:sz w:val="20"/>
          <w:szCs w:val="20"/>
        </w:rPr>
      </w:pPr>
      <w:r w:rsidRPr="00D520DE">
        <w:rPr>
          <w:rFonts w:ascii="Times New Roman" w:hAnsi="Times New Roman"/>
          <w:i/>
          <w:color w:val="000000"/>
          <w:sz w:val="20"/>
          <w:szCs w:val="20"/>
        </w:rPr>
        <w:t>П</w:t>
      </w:r>
      <w:r w:rsidRPr="00D520DE">
        <w:rPr>
          <w:rFonts w:ascii="Times New Roman" w:hAnsi="Times New Roman"/>
          <w:i/>
          <w:color w:val="000000"/>
          <w:sz w:val="20"/>
          <w:szCs w:val="20"/>
          <w:vertAlign w:val="subscript"/>
        </w:rPr>
        <w:t>год</w:t>
      </w:r>
      <w:r w:rsidRPr="00D520DE">
        <w:rPr>
          <w:rFonts w:ascii="Times New Roman" w:hAnsi="Times New Roman"/>
          <w:color w:val="000000"/>
          <w:sz w:val="20"/>
          <w:szCs w:val="20"/>
        </w:rPr>
        <w:t xml:space="preserve"> – годовое накопление отходов на территории домовладений, м</w:t>
      </w:r>
      <w:r w:rsidRPr="00D520DE">
        <w:rPr>
          <w:rFonts w:ascii="Times New Roman" w:hAnsi="Times New Roman"/>
          <w:color w:val="000000"/>
          <w:sz w:val="20"/>
          <w:szCs w:val="20"/>
          <w:vertAlign w:val="superscript"/>
        </w:rPr>
        <w:t>3</w:t>
      </w:r>
      <w:r w:rsidRPr="00D520DE">
        <w:rPr>
          <w:rFonts w:ascii="Times New Roman" w:hAnsi="Times New Roman"/>
          <w:color w:val="000000"/>
          <w:sz w:val="20"/>
          <w:szCs w:val="20"/>
        </w:rPr>
        <w:t xml:space="preserve">; </w:t>
      </w:r>
    </w:p>
    <w:p w:rsidR="00D520DE" w:rsidRPr="00D520DE" w:rsidRDefault="00D520DE" w:rsidP="00D520DE">
      <w:pPr>
        <w:spacing w:after="0" w:line="360" w:lineRule="auto"/>
        <w:ind w:left="142" w:firstLine="567"/>
        <w:jc w:val="both"/>
        <w:rPr>
          <w:rFonts w:ascii="Times New Roman" w:hAnsi="Times New Roman"/>
          <w:color w:val="000000"/>
          <w:sz w:val="20"/>
          <w:szCs w:val="20"/>
        </w:rPr>
      </w:pPr>
      <w:r w:rsidRPr="00D520DE">
        <w:rPr>
          <w:rFonts w:ascii="Times New Roman" w:hAnsi="Times New Roman"/>
          <w:i/>
          <w:color w:val="000000"/>
          <w:sz w:val="20"/>
          <w:szCs w:val="20"/>
        </w:rPr>
        <w:t>t</w:t>
      </w:r>
      <w:r w:rsidRPr="00D520DE">
        <w:rPr>
          <w:rFonts w:ascii="Times New Roman" w:hAnsi="Times New Roman"/>
          <w:color w:val="000000"/>
          <w:sz w:val="20"/>
          <w:szCs w:val="20"/>
        </w:rPr>
        <w:t xml:space="preserve"> – периодичность удаления отходов, сут.;</w:t>
      </w:r>
    </w:p>
    <w:p w:rsidR="00D520DE" w:rsidRPr="00D520DE" w:rsidRDefault="00D520DE" w:rsidP="00D520DE">
      <w:pPr>
        <w:spacing w:after="0" w:line="360" w:lineRule="auto"/>
        <w:ind w:left="142" w:firstLine="567"/>
        <w:jc w:val="both"/>
        <w:rPr>
          <w:rFonts w:ascii="Times New Roman" w:hAnsi="Times New Roman"/>
          <w:color w:val="000000"/>
          <w:sz w:val="20"/>
          <w:szCs w:val="20"/>
        </w:rPr>
      </w:pPr>
      <w:r w:rsidRPr="00D520DE">
        <w:rPr>
          <w:rFonts w:ascii="Times New Roman" w:hAnsi="Times New Roman"/>
          <w:i/>
          <w:color w:val="000000"/>
          <w:sz w:val="20"/>
          <w:szCs w:val="20"/>
        </w:rPr>
        <w:t>K</w:t>
      </w:r>
      <w:r w:rsidRPr="00D520DE">
        <w:rPr>
          <w:rFonts w:ascii="Times New Roman" w:hAnsi="Times New Roman"/>
          <w:i/>
          <w:color w:val="000000"/>
          <w:sz w:val="20"/>
          <w:szCs w:val="20"/>
          <w:vertAlign w:val="subscript"/>
        </w:rPr>
        <w:t>1</w:t>
      </w:r>
      <w:r w:rsidRPr="00D520DE">
        <w:rPr>
          <w:rFonts w:ascii="Times New Roman" w:hAnsi="Times New Roman"/>
          <w:color w:val="000000"/>
          <w:sz w:val="20"/>
          <w:szCs w:val="20"/>
          <w:vertAlign w:val="subscript"/>
        </w:rPr>
        <w:t xml:space="preserve"> </w:t>
      </w:r>
      <w:r w:rsidRPr="00D520DE">
        <w:rPr>
          <w:rFonts w:ascii="Times New Roman" w:hAnsi="Times New Roman"/>
          <w:color w:val="000000"/>
          <w:sz w:val="20"/>
          <w:szCs w:val="20"/>
        </w:rPr>
        <w:t>– коэффициент неравномерности накопления отходов, 1,25;</w:t>
      </w:r>
    </w:p>
    <w:p w:rsidR="00D520DE" w:rsidRPr="00D520DE" w:rsidRDefault="00D520DE" w:rsidP="00D520DE">
      <w:pPr>
        <w:spacing w:after="0" w:line="360" w:lineRule="auto"/>
        <w:ind w:left="142" w:firstLine="567"/>
        <w:jc w:val="both"/>
        <w:rPr>
          <w:rFonts w:ascii="Times New Roman" w:hAnsi="Times New Roman"/>
          <w:color w:val="000000"/>
          <w:sz w:val="20"/>
          <w:szCs w:val="20"/>
        </w:rPr>
      </w:pPr>
      <w:r w:rsidRPr="00D520DE">
        <w:rPr>
          <w:rFonts w:ascii="Times New Roman" w:hAnsi="Times New Roman"/>
          <w:i/>
          <w:color w:val="000000"/>
          <w:sz w:val="20"/>
          <w:szCs w:val="20"/>
        </w:rPr>
        <w:t>K</w:t>
      </w:r>
      <w:r w:rsidRPr="00D520DE">
        <w:rPr>
          <w:rFonts w:ascii="Times New Roman" w:hAnsi="Times New Roman"/>
          <w:i/>
          <w:color w:val="000000"/>
          <w:sz w:val="20"/>
          <w:szCs w:val="20"/>
          <w:vertAlign w:val="subscript"/>
        </w:rPr>
        <w:t>2</w:t>
      </w:r>
      <w:r w:rsidRPr="00D520DE">
        <w:rPr>
          <w:rFonts w:ascii="Times New Roman" w:hAnsi="Times New Roman"/>
          <w:color w:val="000000"/>
          <w:sz w:val="20"/>
          <w:szCs w:val="20"/>
          <w:vertAlign w:val="subscript"/>
        </w:rPr>
        <w:t xml:space="preserve"> </w:t>
      </w:r>
      <w:r w:rsidRPr="00D520DE">
        <w:rPr>
          <w:rFonts w:ascii="Times New Roman" w:hAnsi="Times New Roman"/>
          <w:color w:val="000000"/>
          <w:sz w:val="20"/>
          <w:szCs w:val="20"/>
        </w:rPr>
        <w:t>– коэффициент, учитывающий число контейнеров, находящихся в ремонте, 1,05;</w:t>
      </w:r>
    </w:p>
    <w:p w:rsidR="00D520DE" w:rsidRPr="00D520DE" w:rsidRDefault="00D520DE" w:rsidP="00D520DE">
      <w:pPr>
        <w:spacing w:after="0" w:line="360" w:lineRule="auto"/>
        <w:ind w:left="142" w:firstLine="567"/>
        <w:jc w:val="both"/>
        <w:rPr>
          <w:rFonts w:ascii="Times New Roman" w:hAnsi="Times New Roman"/>
          <w:color w:val="000000"/>
          <w:sz w:val="20"/>
          <w:szCs w:val="20"/>
        </w:rPr>
      </w:pPr>
      <w:r w:rsidRPr="00D520DE">
        <w:rPr>
          <w:rFonts w:ascii="Times New Roman" w:hAnsi="Times New Roman"/>
          <w:i/>
          <w:color w:val="000000"/>
          <w:sz w:val="20"/>
          <w:szCs w:val="20"/>
        </w:rPr>
        <w:t xml:space="preserve">V </w:t>
      </w:r>
      <w:r w:rsidRPr="00D520DE">
        <w:rPr>
          <w:rFonts w:ascii="Times New Roman" w:hAnsi="Times New Roman"/>
          <w:color w:val="000000"/>
          <w:sz w:val="20"/>
          <w:szCs w:val="20"/>
        </w:rPr>
        <w:t>– объем контейнера, м</w:t>
      </w:r>
      <w:r w:rsidRPr="00D520DE">
        <w:rPr>
          <w:rFonts w:ascii="Times New Roman" w:hAnsi="Times New Roman"/>
          <w:color w:val="000000"/>
          <w:sz w:val="20"/>
          <w:szCs w:val="20"/>
          <w:vertAlign w:val="superscript"/>
        </w:rPr>
        <w:t>3</w:t>
      </w:r>
      <w:r w:rsidRPr="00D520DE">
        <w:rPr>
          <w:rFonts w:ascii="Times New Roman" w:hAnsi="Times New Roman"/>
          <w:color w:val="000000"/>
          <w:sz w:val="20"/>
          <w:szCs w:val="20"/>
        </w:rPr>
        <w:t>;</w:t>
      </w:r>
    </w:p>
    <w:p w:rsidR="00D520DE" w:rsidRPr="00D520DE" w:rsidRDefault="00D520DE" w:rsidP="00D520DE">
      <w:pPr>
        <w:pBdr>
          <w:top w:val="single" w:sz="4" w:space="0" w:color="auto"/>
          <w:left w:val="single" w:sz="4" w:space="4" w:color="auto"/>
          <w:bottom w:val="single" w:sz="4" w:space="1" w:color="auto"/>
          <w:right w:val="single" w:sz="4" w:space="4" w:color="auto"/>
        </w:pBdr>
        <w:spacing w:after="0" w:line="240" w:lineRule="auto"/>
        <w:ind w:left="142" w:firstLine="567"/>
        <w:jc w:val="both"/>
        <w:rPr>
          <w:rFonts w:ascii="Times New Roman" w:hAnsi="Times New Roman"/>
          <w:color w:val="000000"/>
          <w:sz w:val="20"/>
          <w:szCs w:val="20"/>
          <w:u w:val="single"/>
        </w:rPr>
      </w:pPr>
      <w:r w:rsidRPr="00D520DE">
        <w:rPr>
          <w:rFonts w:ascii="Times New Roman" w:hAnsi="Times New Roman"/>
          <w:color w:val="000000"/>
          <w:sz w:val="20"/>
          <w:szCs w:val="20"/>
          <w:u w:val="single"/>
        </w:rPr>
        <w:t>Рекомендуемая периодичность вывоза отходов:</w:t>
      </w:r>
    </w:p>
    <w:p w:rsidR="00D520DE" w:rsidRPr="00D520DE" w:rsidRDefault="00D520DE" w:rsidP="00D520DE">
      <w:pPr>
        <w:pBdr>
          <w:top w:val="single" w:sz="4" w:space="0" w:color="auto"/>
          <w:left w:val="single" w:sz="4" w:space="4" w:color="auto"/>
          <w:bottom w:val="single" w:sz="4" w:space="1" w:color="auto"/>
          <w:right w:val="single" w:sz="4" w:space="4" w:color="auto"/>
        </w:pBdr>
        <w:spacing w:after="0" w:line="240" w:lineRule="auto"/>
        <w:ind w:left="142" w:firstLine="567"/>
        <w:jc w:val="both"/>
        <w:rPr>
          <w:rFonts w:ascii="Times New Roman" w:hAnsi="Times New Roman"/>
          <w:color w:val="000000"/>
          <w:sz w:val="20"/>
          <w:szCs w:val="20"/>
        </w:rPr>
      </w:pPr>
      <w:r w:rsidRPr="00D520DE">
        <w:rPr>
          <w:rFonts w:ascii="Times New Roman" w:hAnsi="Times New Roman"/>
          <w:color w:val="000000"/>
          <w:sz w:val="20"/>
          <w:szCs w:val="20"/>
        </w:rPr>
        <w:t>При временном хранении отходов в емкостях для накопления ТКО должна быть исключена возможность их загнивания и разложения. Таким образом срок хранения в зимний период (при температуре -5° и ниже) должен быть не более трех суток, в летний период (при температуре свыше +5°) не более одних суток, то есть ежедневный вывоз. Вывоз КГО рекомендуется производить по мере накопления, но не реже 1 раза в неделю.</w:t>
      </w:r>
    </w:p>
    <w:p w:rsidR="00D520DE" w:rsidRPr="00D520DE" w:rsidRDefault="00D520DE" w:rsidP="00D520DE">
      <w:pPr>
        <w:spacing w:after="0" w:line="240" w:lineRule="auto"/>
        <w:ind w:left="142" w:firstLine="567"/>
        <w:jc w:val="both"/>
        <w:rPr>
          <w:rFonts w:ascii="Times New Roman" w:hAnsi="Times New Roman"/>
          <w:color w:val="000000"/>
          <w:sz w:val="20"/>
          <w:szCs w:val="20"/>
        </w:rPr>
      </w:pPr>
    </w:p>
    <w:p w:rsidR="00D520DE" w:rsidRPr="00D520DE" w:rsidRDefault="00D520DE" w:rsidP="00D520DE">
      <w:pPr>
        <w:spacing w:after="0" w:line="360" w:lineRule="auto"/>
        <w:ind w:left="142" w:firstLine="709"/>
        <w:jc w:val="both"/>
        <w:rPr>
          <w:rFonts w:ascii="Times New Roman" w:hAnsi="Times New Roman"/>
          <w:b/>
          <w:bCs/>
          <w:sz w:val="20"/>
          <w:szCs w:val="20"/>
        </w:rPr>
      </w:pPr>
      <w:r w:rsidRPr="00D520DE">
        <w:rPr>
          <w:rFonts w:ascii="Times New Roman" w:hAnsi="Times New Roman"/>
          <w:sz w:val="20"/>
          <w:szCs w:val="20"/>
        </w:rPr>
        <w:t xml:space="preserve"> </w:t>
      </w:r>
      <w:r w:rsidRPr="00D520DE">
        <w:rPr>
          <w:rFonts w:ascii="Times New Roman" w:hAnsi="Times New Roman"/>
          <w:b/>
          <w:bCs/>
          <w:sz w:val="20"/>
          <w:szCs w:val="20"/>
        </w:rPr>
        <w:t xml:space="preserve">Таблица </w:t>
      </w:r>
      <w:r w:rsidRPr="00D520DE">
        <w:rPr>
          <w:rFonts w:ascii="Times New Roman" w:hAnsi="Times New Roman"/>
          <w:b/>
          <w:bCs/>
          <w:sz w:val="20"/>
          <w:szCs w:val="20"/>
        </w:rPr>
        <w:fldChar w:fldCharType="begin"/>
      </w:r>
      <w:r w:rsidRPr="00D520DE">
        <w:rPr>
          <w:rFonts w:ascii="Times New Roman" w:hAnsi="Times New Roman"/>
          <w:b/>
          <w:bCs/>
          <w:sz w:val="20"/>
          <w:szCs w:val="20"/>
        </w:rPr>
        <w:instrText xml:space="preserve"> SEQ Таблица \* ARABIC </w:instrText>
      </w:r>
      <w:r w:rsidRPr="00D520DE">
        <w:rPr>
          <w:rFonts w:ascii="Times New Roman" w:hAnsi="Times New Roman"/>
          <w:b/>
          <w:bCs/>
          <w:sz w:val="20"/>
          <w:szCs w:val="20"/>
        </w:rPr>
        <w:fldChar w:fldCharType="separate"/>
      </w:r>
      <w:r w:rsidRPr="00D520DE">
        <w:rPr>
          <w:rFonts w:ascii="Times New Roman" w:hAnsi="Times New Roman"/>
          <w:b/>
          <w:bCs/>
          <w:noProof/>
          <w:sz w:val="20"/>
          <w:szCs w:val="20"/>
        </w:rPr>
        <w:t>11</w:t>
      </w:r>
      <w:r w:rsidRPr="00D520DE">
        <w:rPr>
          <w:rFonts w:ascii="Times New Roman" w:hAnsi="Times New Roman"/>
          <w:b/>
          <w:bCs/>
          <w:sz w:val="20"/>
          <w:szCs w:val="20"/>
        </w:rPr>
        <w:fldChar w:fldCharType="end"/>
      </w:r>
      <w:r w:rsidRPr="00D520DE">
        <w:rPr>
          <w:rFonts w:ascii="Times New Roman" w:hAnsi="Times New Roman"/>
          <w:b/>
          <w:bCs/>
          <w:sz w:val="20"/>
          <w:szCs w:val="20"/>
        </w:rPr>
        <w:t>. Расчетное количество емкостей для накопления ТКО на территории сельского поселения Сентябрьский</w:t>
      </w:r>
    </w:p>
    <w:tbl>
      <w:tblPr>
        <w:tblW w:w="9840" w:type="dxa"/>
        <w:tblLook w:val="04A0" w:firstRow="1" w:lastRow="0" w:firstColumn="1" w:lastColumn="0" w:noHBand="0" w:noVBand="1"/>
      </w:tblPr>
      <w:tblGrid>
        <w:gridCol w:w="1300"/>
        <w:gridCol w:w="1640"/>
        <w:gridCol w:w="960"/>
        <w:gridCol w:w="960"/>
        <w:gridCol w:w="960"/>
        <w:gridCol w:w="960"/>
        <w:gridCol w:w="1480"/>
        <w:gridCol w:w="1580"/>
      </w:tblGrid>
      <w:tr w:rsidR="00D520DE" w:rsidRPr="00D520DE" w:rsidTr="00201A24">
        <w:trPr>
          <w:trHeight w:val="2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i/>
                <w:iCs/>
                <w:sz w:val="20"/>
                <w:szCs w:val="20"/>
              </w:rPr>
            </w:pPr>
            <w:r w:rsidRPr="00D520DE">
              <w:rPr>
                <w:rFonts w:ascii="Times New Roman" w:hAnsi="Times New Roman"/>
                <w:b/>
                <w:bCs/>
                <w:i/>
                <w:iCs/>
                <w:sz w:val="20"/>
                <w:szCs w:val="20"/>
              </w:rPr>
              <w:t>Год</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i/>
                <w:iCs/>
                <w:color w:val="000000"/>
                <w:sz w:val="20"/>
                <w:szCs w:val="20"/>
              </w:rPr>
            </w:pPr>
            <w:r w:rsidRPr="00D520DE">
              <w:rPr>
                <w:rFonts w:ascii="Times New Roman" w:hAnsi="Times New Roman"/>
                <w:b/>
                <w:bCs/>
                <w:i/>
                <w:iCs/>
                <w:color w:val="000000"/>
                <w:sz w:val="20"/>
                <w:szCs w:val="20"/>
              </w:rPr>
              <w:t>П</w:t>
            </w:r>
            <w:r w:rsidRPr="00D520DE">
              <w:rPr>
                <w:rFonts w:ascii="Times New Roman" w:hAnsi="Times New Roman"/>
                <w:b/>
                <w:bCs/>
                <w:i/>
                <w:iCs/>
                <w:color w:val="000000"/>
                <w:sz w:val="20"/>
                <w:szCs w:val="20"/>
                <w:vertAlign w:val="subscript"/>
              </w:rPr>
              <w:t>год</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K1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K2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V</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sz w:val="20"/>
                <w:szCs w:val="20"/>
              </w:rPr>
            </w:pPr>
            <w:r w:rsidRPr="00D520DE">
              <w:rPr>
                <w:rFonts w:ascii="Times New Roman" w:hAnsi="Times New Roman"/>
                <w:b/>
                <w:bCs/>
                <w:sz w:val="20"/>
                <w:szCs w:val="20"/>
              </w:rPr>
              <w:t>Nф</w:t>
            </w:r>
          </w:p>
        </w:tc>
      </w:tr>
      <w:tr w:rsidR="00D520DE" w:rsidRPr="00D520DE" w:rsidTr="00201A24">
        <w:trPr>
          <w:trHeight w:val="20"/>
        </w:trPr>
        <w:tc>
          <w:tcPr>
            <w:tcW w:w="98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i/>
                <w:iCs/>
                <w:sz w:val="20"/>
                <w:szCs w:val="20"/>
              </w:rPr>
            </w:pPr>
            <w:r w:rsidRPr="00D520DE">
              <w:rPr>
                <w:rFonts w:ascii="Times New Roman" w:hAnsi="Times New Roman"/>
                <w:i/>
                <w:iCs/>
                <w:sz w:val="20"/>
                <w:szCs w:val="20"/>
              </w:rPr>
              <w:t>Многоквартирный и индивидуальный жилищный фонд, ТКО</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2020</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2905,28</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24,073</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2021</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2908,19</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24,097</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2022</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2911,10</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24,121</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2023</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2914,01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24,145</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2024</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2916,92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24,170</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2025</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2919,84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24,194</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2035</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2931,53</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24,291</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24</w:t>
            </w:r>
          </w:p>
        </w:tc>
      </w:tr>
      <w:tr w:rsidR="00D520DE" w:rsidRPr="00D520DE" w:rsidTr="00201A24">
        <w:trPr>
          <w:trHeight w:val="20"/>
        </w:trPr>
        <w:tc>
          <w:tcPr>
            <w:tcW w:w="98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Организации и предприятия, ТКО</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2020</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891,06</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7,383</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2021</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891,95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7,391</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2022</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892,84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7,398</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2023</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893,74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7,405</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2024</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894,63</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7,413</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2025</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895,52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7,420</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2035</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899,11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144</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7,450</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w:t>
            </w:r>
          </w:p>
        </w:tc>
      </w:tr>
      <w:tr w:rsidR="00D520DE" w:rsidRPr="00D520DE" w:rsidTr="00201A24">
        <w:trPr>
          <w:trHeight w:val="20"/>
        </w:trPr>
        <w:tc>
          <w:tcPr>
            <w:tcW w:w="98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КГО</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2020</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189,82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0,479</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2021</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190,01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0,480</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2022</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190,20</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0,480</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2023</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190,39</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0,481</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2024</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190,58</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0,481</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2025</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190,77</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0,482</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r w:rsidR="00D520DE" w:rsidRPr="00D520DE" w:rsidTr="00201A24">
        <w:trPr>
          <w:trHeight w:val="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2035</w:t>
            </w:r>
          </w:p>
        </w:tc>
        <w:tc>
          <w:tcPr>
            <w:tcW w:w="164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191,53</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52</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1,05</w:t>
            </w:r>
          </w:p>
        </w:tc>
        <w:tc>
          <w:tcPr>
            <w:tcW w:w="96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8</w:t>
            </w:r>
          </w:p>
        </w:tc>
        <w:tc>
          <w:tcPr>
            <w:tcW w:w="14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0,483</w:t>
            </w:r>
          </w:p>
        </w:tc>
        <w:tc>
          <w:tcPr>
            <w:tcW w:w="1580" w:type="dxa"/>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r>
    </w:tbl>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определение необходимого количества контейнеров осуществлялось для общего числа жителей сельского поселения Сентябрьский с учетом существующего графика вывоза </w:t>
      </w:r>
      <w:r w:rsidRPr="00D520DE">
        <w:rPr>
          <w:rFonts w:ascii="Times New Roman" w:eastAsia="Calibri" w:hAnsi="Times New Roman"/>
          <w:sz w:val="20"/>
          <w:szCs w:val="20"/>
          <w:lang w:val="en-US" w:eastAsia="en-US"/>
        </w:rPr>
        <w:t>t</w:t>
      </w:r>
      <w:r w:rsidRPr="00D520DE">
        <w:rPr>
          <w:rFonts w:ascii="Times New Roman" w:eastAsia="Calibri" w:hAnsi="Times New Roman"/>
          <w:sz w:val="20"/>
          <w:szCs w:val="20"/>
          <w:lang w:eastAsia="en-US"/>
        </w:rPr>
        <w:t>=156 (3 раза в неделю)</w:t>
      </w: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накопления прогнозируемых объемов ТКО и КГО от населения, организаций и предприятий при контейнерной системе сбора дополнительных сборников не потребуется.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Для сбора ТКО в настоящее время в сельском поселении Сентябрьский предлагается применять металлические контейнеры, оборудованные крышкой. На каждом контейнере должна быть указана </w:t>
      </w:r>
      <w:r w:rsidRPr="00D520DE">
        <w:rPr>
          <w:rFonts w:ascii="Times New Roman" w:eastAsia="Calibri" w:hAnsi="Times New Roman"/>
          <w:sz w:val="20"/>
          <w:szCs w:val="20"/>
          <w:lang w:eastAsia="en-US"/>
        </w:rPr>
        <w:lastRenderedPageBreak/>
        <w:t>принадлежность к той или иной площадке. Обязанность по маркировке контейнера лежит на собственнике контейнеров.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Основные требования к контейнерам:</w:t>
      </w:r>
    </w:p>
    <w:p w:rsidR="00D520DE" w:rsidRPr="00D520DE" w:rsidRDefault="00D520DE" w:rsidP="001246F5">
      <w:pPr>
        <w:numPr>
          <w:ilvl w:val="0"/>
          <w:numId w:val="3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наличие крышек для предотвращения распространения дурных запахов, растаскивания отходов животными, распространения инфекций, сохранения ресурсного потенциала отходов, предотвращения обводнения отходов;</w:t>
      </w:r>
    </w:p>
    <w:p w:rsidR="00D520DE" w:rsidRPr="00D520DE" w:rsidRDefault="00D520DE" w:rsidP="001246F5">
      <w:pPr>
        <w:numPr>
          <w:ilvl w:val="0"/>
          <w:numId w:val="3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прочность, огнеупорность, сохранение прочностных свойств в холодный период времени;</w:t>
      </w:r>
    </w:p>
    <w:p w:rsidR="00D520DE" w:rsidRPr="00D520DE" w:rsidRDefault="00D520DE" w:rsidP="001246F5">
      <w:pPr>
        <w:numPr>
          <w:ilvl w:val="0"/>
          <w:numId w:val="3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низкие адгезионные свойства (с целью предотвращения примерзания и прилипания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50" w:name="_Toc58798338"/>
      <w:r w:rsidRPr="00D520DE">
        <w:rPr>
          <w:rFonts w:ascii="Times New Roman" w:hAnsi="Times New Roman"/>
          <w:b/>
          <w:sz w:val="20"/>
          <w:szCs w:val="20"/>
          <w:lang w:eastAsia="ar-SA"/>
        </w:rPr>
        <w:t>3.2.2. Расчет потребного мусоровозного транспорта</w:t>
      </w:r>
      <w:bookmarkEnd w:id="50"/>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С учетом норм накопления отходов и схемы вывоза отходов определяется необходимое количество и тип спецавтотранспорта и его потоки.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Рассчитываем количество мусоровозов, необходимых для вывоза отходов от жилых домов, предприятий и организаций. Используемый в данный момент для вывоза отходов спецавтотранспорт с учетом процента износа приведен в таблице 12.</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Число мусоровозов (N</w:t>
      </w:r>
      <w:r w:rsidRPr="00D520DE">
        <w:rPr>
          <w:rFonts w:ascii="Times New Roman" w:eastAsia="Calibri" w:hAnsi="Times New Roman"/>
          <w:sz w:val="20"/>
          <w:szCs w:val="20"/>
          <w:vertAlign w:val="subscript"/>
          <w:lang w:eastAsia="en-US"/>
        </w:rPr>
        <w:t>тр</w:t>
      </w:r>
      <w:r w:rsidRPr="00D520DE">
        <w:rPr>
          <w:rFonts w:ascii="Times New Roman" w:eastAsia="Calibri" w:hAnsi="Times New Roman"/>
          <w:sz w:val="20"/>
          <w:szCs w:val="20"/>
          <w:lang w:eastAsia="en-US"/>
        </w:rPr>
        <w:t>), необходимых для вывоза отходов, определяется по формуле: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44" o:spid="_x0000_i1066" type="#_x0000_t75" style="width:116.75pt;height:35.05pt;visibility:visible;mso-wrap-style:square">
            <v:imagedata r:id="rId16" o:title=""/>
          </v:shape>
        </w:pict>
      </w:r>
      <w:r w:rsidRPr="00D520DE">
        <w:rPr>
          <w:rFonts w:ascii="Times New Roman" w:eastAsia="Calibri" w:hAnsi="Times New Roman"/>
          <w:sz w:val="20"/>
          <w:szCs w:val="20"/>
          <w:lang w:eastAsia="en-US"/>
        </w:rPr>
        <w:tab/>
      </w:r>
      <w:r w:rsidRPr="00D520DE">
        <w:rPr>
          <w:rFonts w:ascii="Times New Roman" w:eastAsia="Calibri" w:hAnsi="Times New Roman"/>
          <w:sz w:val="20"/>
          <w:szCs w:val="20"/>
          <w:lang w:eastAsia="en-US"/>
        </w:rPr>
        <w:tab/>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Пгод – количество бытовых отходов, подлежащих вывозу в течение года с применением рассматриваемой системы,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Псут – суточная производительность единицы данного вида транспорта,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Кисп – коэффициент использования парка (0,8).</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Суточная производительность мусоровозов (Псут):</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45" o:spid="_x0000_i1065" type="#_x0000_t75" style="width:79.15pt;height:23.35pt;visibility:visible;mso-wrap-style:square">
            <v:imagedata r:id="rId17" o:title=""/>
          </v:shape>
        </w:pict>
      </w:r>
      <w:r w:rsidRPr="00D520DE">
        <w:rPr>
          <w:rFonts w:ascii="Times New Roman" w:eastAsia="Calibri" w:hAnsi="Times New Roman"/>
          <w:sz w:val="20"/>
          <w:szCs w:val="20"/>
          <w:lang w:eastAsia="en-US"/>
        </w:rPr>
        <w:tab/>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 – число рейсов в сутки;</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Е – количество отходов, перевозимых за один рейс, 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Расчет осуществляем для моделей спецавтотранспорта, представленных в таблице 12.</w:t>
      </w:r>
    </w:p>
    <w:p w:rsidR="00D520DE" w:rsidRPr="00D520DE" w:rsidRDefault="00D520DE" w:rsidP="00D520DE">
      <w:pPr>
        <w:keepNext/>
        <w:spacing w:line="240" w:lineRule="auto"/>
        <w:ind w:left="142"/>
        <w:jc w:val="both"/>
        <w:rPr>
          <w:rFonts w:ascii="Times New Roman" w:eastAsia="Calibri" w:hAnsi="Times New Roman"/>
          <w:b/>
          <w:b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12</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Спецтранспорт, используемый при обращении с коммунальными отходами на территории сельского поселения Сентябрьский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075"/>
      </w:tblGrid>
      <w:tr w:rsidR="00D520DE" w:rsidRPr="00D520DE" w:rsidTr="00201A24">
        <w:trPr>
          <w:trHeight w:val="20"/>
          <w:jc w:val="center"/>
        </w:trPr>
        <w:tc>
          <w:tcPr>
            <w:tcW w:w="234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Модель</w:t>
            </w:r>
          </w:p>
        </w:tc>
        <w:tc>
          <w:tcPr>
            <w:tcW w:w="265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КО 440-5</w:t>
            </w:r>
          </w:p>
        </w:tc>
      </w:tr>
      <w:tr w:rsidR="00D520DE" w:rsidRPr="00D520DE" w:rsidTr="00201A24">
        <w:trPr>
          <w:trHeight w:val="20"/>
          <w:jc w:val="center"/>
        </w:trPr>
        <w:tc>
          <w:tcPr>
            <w:tcW w:w="234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Базовое Шасси</w:t>
            </w:r>
          </w:p>
        </w:tc>
        <w:tc>
          <w:tcPr>
            <w:tcW w:w="265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Камаз 65115</w:t>
            </w:r>
          </w:p>
        </w:tc>
      </w:tr>
      <w:tr w:rsidR="00D520DE" w:rsidRPr="00D520DE" w:rsidTr="00201A24">
        <w:trPr>
          <w:trHeight w:val="20"/>
          <w:jc w:val="center"/>
        </w:trPr>
        <w:tc>
          <w:tcPr>
            <w:tcW w:w="234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Объём кузова м</w:t>
            </w:r>
            <w:r w:rsidRPr="00D520DE">
              <w:rPr>
                <w:rFonts w:ascii="Times New Roman" w:hAnsi="Times New Roman"/>
                <w:sz w:val="20"/>
                <w:szCs w:val="20"/>
                <w:vertAlign w:val="superscript"/>
              </w:rPr>
              <w:t>3</w:t>
            </w:r>
          </w:p>
        </w:tc>
        <w:tc>
          <w:tcPr>
            <w:tcW w:w="265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22</w:t>
            </w:r>
          </w:p>
        </w:tc>
      </w:tr>
      <w:tr w:rsidR="00D520DE" w:rsidRPr="00D520DE" w:rsidTr="00201A24">
        <w:trPr>
          <w:trHeight w:val="20"/>
          <w:jc w:val="center"/>
        </w:trPr>
        <w:tc>
          <w:tcPr>
            <w:tcW w:w="234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Коэффициент уплотнения</w:t>
            </w:r>
          </w:p>
        </w:tc>
        <w:tc>
          <w:tcPr>
            <w:tcW w:w="265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3,5</w:t>
            </w:r>
          </w:p>
        </w:tc>
      </w:tr>
      <w:tr w:rsidR="00D520DE" w:rsidRPr="00D520DE" w:rsidTr="00201A24">
        <w:trPr>
          <w:trHeight w:val="20"/>
          <w:jc w:val="center"/>
        </w:trPr>
        <w:tc>
          <w:tcPr>
            <w:tcW w:w="2349"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Процент износа</w:t>
            </w:r>
          </w:p>
        </w:tc>
        <w:tc>
          <w:tcPr>
            <w:tcW w:w="2651" w:type="pct"/>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w:t>
            </w:r>
          </w:p>
        </w:tc>
      </w:tr>
    </w:tbl>
    <w:p w:rsidR="00D520DE" w:rsidRPr="00D520DE" w:rsidRDefault="00D520DE" w:rsidP="00D520DE">
      <w:pPr>
        <w:spacing w:after="0" w:line="360" w:lineRule="auto"/>
        <w:ind w:left="142" w:firstLine="709"/>
        <w:jc w:val="both"/>
        <w:rPr>
          <w:rFonts w:ascii="Times New Roman" w:eastAsia="Calibri" w:hAnsi="Times New Roman"/>
          <w:i/>
          <w:iCs/>
          <w:sz w:val="20"/>
          <w:szCs w:val="20"/>
          <w:lang w:eastAsia="en-US"/>
        </w:rPr>
      </w:pPr>
      <w:r w:rsidRPr="00D520DE">
        <w:rPr>
          <w:rFonts w:ascii="Times New Roman" w:eastAsia="Calibri" w:hAnsi="Times New Roman"/>
          <w:i/>
          <w:iCs/>
          <w:sz w:val="20"/>
          <w:szCs w:val="20"/>
          <w:lang w:eastAsia="en-US"/>
        </w:rPr>
        <w:t xml:space="preserve">При выборе специализированных машин учитывался транспорт, используемый </w:t>
      </w:r>
      <w:r w:rsidRPr="00D520DE">
        <w:rPr>
          <w:rFonts w:ascii="Times New Roman" w:hAnsi="Times New Roman"/>
          <w:bCs/>
          <w:i/>
          <w:iCs/>
          <w:color w:val="000000"/>
          <w:sz w:val="20"/>
          <w:szCs w:val="20"/>
        </w:rPr>
        <w:t xml:space="preserve">спецавтохозяйством </w:t>
      </w:r>
      <w:r w:rsidRPr="00D520DE">
        <w:rPr>
          <w:rFonts w:ascii="Times New Roman" w:hAnsi="Times New Roman"/>
          <w:i/>
          <w:iCs/>
          <w:color w:val="000000"/>
          <w:sz w:val="20"/>
          <w:szCs w:val="20"/>
        </w:rPr>
        <w:t>ООО «Экосервис»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Скорость движения мусоровозов в границах муниципального образования не должна превышать 30 км/час, за пределами – 45 км/час.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b/>
          <w:bCs/>
          <w:sz w:val="20"/>
          <w:szCs w:val="20"/>
          <w:lang w:eastAsia="en-US"/>
        </w:rPr>
        <w:t>Профессии:</w:t>
      </w:r>
      <w:r w:rsidRPr="00D520DE">
        <w:rPr>
          <w:rFonts w:ascii="Times New Roman" w:eastAsia="Calibri" w:hAnsi="Times New Roman"/>
          <w:sz w:val="20"/>
          <w:szCs w:val="20"/>
          <w:lang w:eastAsia="en-US"/>
        </w:rPr>
        <w:t xml:space="preserve"> водитель автомобиля, грузчик, оператор.</w:t>
      </w:r>
    </w:p>
    <w:p w:rsidR="00D520DE" w:rsidRPr="00D520DE" w:rsidRDefault="00D520DE" w:rsidP="00D520DE">
      <w:pPr>
        <w:spacing w:after="0" w:line="360" w:lineRule="auto"/>
        <w:ind w:left="142" w:firstLine="709"/>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Состав работ:</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 xml:space="preserve">Для водителя автомобиля. Установка мусоровоза под загрузку. Управление спецоборудованием при перегрузке ТКО. Переезд к следующей контейнерной площадке в пределах </w:t>
      </w:r>
      <w:smartTag w:uri="urn:schemas-microsoft-com:office:smarttags" w:element="metricconverter">
        <w:smartTagPr>
          <w:attr w:name="ProductID" w:val="1 км"/>
        </w:smartTagPr>
        <w:r w:rsidRPr="00D520DE">
          <w:rPr>
            <w:rFonts w:ascii="Times New Roman" w:eastAsia="Calibri" w:hAnsi="Times New Roman"/>
            <w:sz w:val="20"/>
            <w:szCs w:val="20"/>
            <w:lang w:eastAsia="en-US"/>
          </w:rPr>
          <w:t>1 км</w:t>
        </w:r>
      </w:smartTag>
      <w:r w:rsidRPr="00D520DE">
        <w:rPr>
          <w:rFonts w:ascii="Times New Roman" w:eastAsia="Calibri" w:hAnsi="Times New Roman"/>
          <w:sz w:val="20"/>
          <w:szCs w:val="20"/>
          <w:lang w:eastAsia="en-US"/>
        </w:rPr>
        <w:t>. Установка мусоровоза под разгрузку, управление спецоборудованием.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грузчика. Открывание крышек контейнеров. Кантовка контейнера под захват манипулятора (при необходимости). Подбор просыпавшихся при погрузке отходов. Закрывание крышек контейнеров. Очистка кузова от остатков ТКО после разгрузки.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оператора. Подготовка документации по выпуску машин на линию путевого листа и справки о работе спецмашин, организация своевременного выпуска машин и периодическая проверка нахождения их на линии; оперативное перераспределение машин в случаях нарушения утвержденного графика или изменения по каким-либо причинам условий работы машин на линии; регистрация машин, возвращающихся в парк; прием и обеспечение заявок на машины; подготовка ежедневного (суточного) отчета работы машин</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таблице 13 представлен расчет производительности мусоровозов, предлагаемых для транспортирования ТКО и КГО согласно данным, предоставленным администрацией сельского поселения Сентябрьский.</w:t>
      </w:r>
    </w:p>
    <w:p w:rsidR="00D520DE" w:rsidRPr="00D520DE" w:rsidRDefault="00D520DE" w:rsidP="00D520DE">
      <w:pPr>
        <w:spacing w:after="0" w:line="240" w:lineRule="auto"/>
        <w:ind w:left="142" w:firstLine="709"/>
        <w:jc w:val="center"/>
        <w:rPr>
          <w:rFonts w:ascii="Times New Roman" w:hAnsi="Times New Roman"/>
          <w:b/>
          <w:color w:val="000000"/>
          <w:sz w:val="20"/>
          <w:szCs w:val="20"/>
        </w:rPr>
      </w:pPr>
    </w:p>
    <w:p w:rsidR="00D520DE" w:rsidRPr="00D520DE" w:rsidRDefault="00D520DE" w:rsidP="00D520DE">
      <w:pPr>
        <w:keepNext/>
        <w:spacing w:after="0" w:line="360" w:lineRule="auto"/>
        <w:ind w:left="142"/>
        <w:jc w:val="both"/>
        <w:rPr>
          <w:rFonts w:ascii="Times New Roman" w:eastAsia="Calibri" w:hAnsi="Times New Roman"/>
          <w:i/>
          <w:iCs/>
          <w:color w:val="44546A"/>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13</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Расчет производительности спецавтотранспорта</w:t>
      </w:r>
    </w:p>
    <w:tbl>
      <w:tblPr>
        <w:tblW w:w="5000" w:type="pct"/>
        <w:tblLook w:val="04A0" w:firstRow="1" w:lastRow="0" w:firstColumn="1" w:lastColumn="0" w:noHBand="0" w:noVBand="1"/>
      </w:tblPr>
      <w:tblGrid>
        <w:gridCol w:w="1151"/>
        <w:gridCol w:w="4071"/>
        <w:gridCol w:w="2042"/>
        <w:gridCol w:w="2307"/>
      </w:tblGrid>
      <w:tr w:rsidR="00D520DE" w:rsidRPr="00D520DE" w:rsidTr="00201A24">
        <w:trPr>
          <w:trHeight w:val="20"/>
          <w:tblHeader/>
        </w:trPr>
        <w:tc>
          <w:tcPr>
            <w:tcW w:w="6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 п/п</w:t>
            </w:r>
          </w:p>
        </w:tc>
        <w:tc>
          <w:tcPr>
            <w:tcW w:w="2126" w:type="pct"/>
            <w:tcBorders>
              <w:top w:val="single" w:sz="8" w:space="0" w:color="auto"/>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Показатели</w:t>
            </w:r>
          </w:p>
        </w:tc>
        <w:tc>
          <w:tcPr>
            <w:tcW w:w="1067" w:type="pct"/>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Ед. изм.</w:t>
            </w:r>
          </w:p>
        </w:tc>
        <w:tc>
          <w:tcPr>
            <w:tcW w:w="1205" w:type="pct"/>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Число дней в работе</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день</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156</w:t>
            </w: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Средняя продолжительность смены</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час.</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8</w:t>
            </w: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Максимальное расстояние вывоза до полигона и обратно</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км</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w:t>
            </w: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4</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Среднее число поездок на 1 машино-смену</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шт.</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Число ездок с грузом (в год)</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шт.</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156</w:t>
            </w: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Средняя погрузка на 1 поездку, по паспортным данным мусоровоза</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м</w:t>
            </w:r>
            <w:r w:rsidRPr="00D520DE">
              <w:rPr>
                <w:rFonts w:ascii="Times New Roman" w:hAnsi="Times New Roman"/>
                <w:color w:val="000000"/>
                <w:sz w:val="20"/>
                <w:szCs w:val="20"/>
                <w:vertAlign w:val="superscript"/>
              </w:rPr>
              <w:t>3</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77</w:t>
            </w: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Количество часов в работе в год</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час.</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1248</w:t>
            </w:r>
          </w:p>
        </w:tc>
      </w:tr>
      <w:tr w:rsidR="00D520DE" w:rsidRPr="00D520DE" w:rsidTr="00201A24">
        <w:trPr>
          <w:trHeight w:val="20"/>
        </w:trPr>
        <w:tc>
          <w:tcPr>
            <w:tcW w:w="601" w:type="pct"/>
            <w:tcBorders>
              <w:top w:val="nil"/>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8</w:t>
            </w:r>
          </w:p>
        </w:tc>
        <w:tc>
          <w:tcPr>
            <w:tcW w:w="212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Количество вывозимых отходов</w:t>
            </w:r>
          </w:p>
        </w:tc>
        <w:tc>
          <w:tcPr>
            <w:tcW w:w="1067"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м</w:t>
            </w:r>
            <w:r w:rsidRPr="00D520DE">
              <w:rPr>
                <w:rFonts w:ascii="Times New Roman" w:hAnsi="Times New Roman"/>
                <w:color w:val="000000"/>
                <w:sz w:val="20"/>
                <w:szCs w:val="20"/>
                <w:vertAlign w:val="superscript"/>
              </w:rPr>
              <w:t>3</w:t>
            </w:r>
          </w:p>
        </w:tc>
        <w:tc>
          <w:tcPr>
            <w:tcW w:w="1205"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12012</w:t>
            </w:r>
          </w:p>
        </w:tc>
      </w:tr>
    </w:tbl>
    <w:p w:rsidR="00D520DE" w:rsidRPr="00D520DE" w:rsidRDefault="00D520DE" w:rsidP="00D520DE">
      <w:pPr>
        <w:widowControl w:val="0"/>
        <w:spacing w:after="0" w:line="240" w:lineRule="auto"/>
        <w:ind w:left="142" w:firstLine="567"/>
        <w:jc w:val="both"/>
        <w:rPr>
          <w:rFonts w:ascii="Times New Roman" w:hAnsi="Times New Roman"/>
          <w:color w:val="000000"/>
          <w:sz w:val="20"/>
          <w:szCs w:val="20"/>
        </w:rPr>
      </w:pPr>
    </w:p>
    <w:p w:rsidR="00D520DE" w:rsidRPr="00D520DE" w:rsidRDefault="00D520DE" w:rsidP="00D520DE">
      <w:pPr>
        <w:keepNext/>
        <w:spacing w:after="0"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14</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Расчет минимального необходимого количества мусоровозного транспорта для обслуживания территории сельского поселения Сентябрьский</w:t>
      </w:r>
    </w:p>
    <w:tbl>
      <w:tblPr>
        <w:tblW w:w="5000" w:type="pct"/>
        <w:tblLook w:val="04A0" w:firstRow="1" w:lastRow="0" w:firstColumn="1" w:lastColumn="0" w:noHBand="0" w:noVBand="1"/>
      </w:tblPr>
      <w:tblGrid>
        <w:gridCol w:w="1596"/>
        <w:gridCol w:w="1595"/>
        <w:gridCol w:w="1595"/>
        <w:gridCol w:w="1595"/>
        <w:gridCol w:w="1595"/>
        <w:gridCol w:w="1595"/>
      </w:tblGrid>
      <w:tr w:rsidR="00D520DE" w:rsidRPr="00D520DE" w:rsidTr="00201A24">
        <w:trPr>
          <w:trHeight w:val="20"/>
        </w:trPr>
        <w:tc>
          <w:tcPr>
            <w:tcW w:w="8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ГОД</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Пгод</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Псут</w:t>
            </w:r>
          </w:p>
        </w:tc>
        <w:tc>
          <w:tcPr>
            <w:tcW w:w="833" w:type="pct"/>
            <w:tcBorders>
              <w:top w:val="single" w:sz="8" w:space="0" w:color="auto"/>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Кисп</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Nтр</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Nтр ф</w:t>
            </w:r>
          </w:p>
        </w:tc>
      </w:tr>
      <w:tr w:rsidR="00D520DE" w:rsidRPr="00D520DE" w:rsidTr="00201A24">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eastAsia="Calibri" w:hAnsi="Times New Roman"/>
                <w:sz w:val="20"/>
                <w:szCs w:val="20"/>
                <w:lang w:eastAsia="en-US"/>
              </w:rPr>
              <w:t>2020</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3986,16</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77</w:t>
            </w:r>
          </w:p>
        </w:tc>
        <w:tc>
          <w:tcPr>
            <w:tcW w:w="83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1</w:t>
            </w:r>
          </w:p>
        </w:tc>
      </w:tr>
      <w:tr w:rsidR="00D520DE" w:rsidRPr="00D520DE" w:rsidTr="00201A24">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eastAsia="Calibri" w:hAnsi="Times New Roman"/>
                <w:sz w:val="20"/>
                <w:szCs w:val="20"/>
                <w:lang w:eastAsia="en-US"/>
              </w:rPr>
              <w:t>2021</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3990,14</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77</w:t>
            </w:r>
          </w:p>
        </w:tc>
        <w:tc>
          <w:tcPr>
            <w:tcW w:w="83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1</w:t>
            </w:r>
          </w:p>
        </w:tc>
      </w:tr>
      <w:tr w:rsidR="00D520DE" w:rsidRPr="00D520DE" w:rsidTr="00201A24">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eastAsia="Calibri" w:hAnsi="Times New Roman"/>
                <w:sz w:val="20"/>
                <w:szCs w:val="20"/>
                <w:lang w:eastAsia="en-US"/>
              </w:rPr>
              <w:t>2022</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3994,13</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77</w:t>
            </w:r>
          </w:p>
        </w:tc>
        <w:tc>
          <w:tcPr>
            <w:tcW w:w="83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1</w:t>
            </w:r>
          </w:p>
        </w:tc>
      </w:tr>
      <w:tr w:rsidR="00D520DE" w:rsidRPr="00D520DE" w:rsidTr="00201A24">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eastAsia="Calibri" w:hAnsi="Times New Roman"/>
                <w:sz w:val="20"/>
                <w:szCs w:val="20"/>
                <w:lang w:eastAsia="en-US"/>
              </w:rPr>
              <w:t>2023</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3998,13</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77</w:t>
            </w:r>
          </w:p>
        </w:tc>
        <w:tc>
          <w:tcPr>
            <w:tcW w:w="83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1</w:t>
            </w:r>
          </w:p>
        </w:tc>
      </w:tr>
      <w:tr w:rsidR="00D520DE" w:rsidRPr="00D520DE" w:rsidTr="00201A24">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eastAsia="Calibri" w:hAnsi="Times New Roman"/>
                <w:sz w:val="20"/>
                <w:szCs w:val="20"/>
                <w:lang w:eastAsia="en-US"/>
              </w:rPr>
              <w:t>2024</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4002,13</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77</w:t>
            </w:r>
          </w:p>
        </w:tc>
        <w:tc>
          <w:tcPr>
            <w:tcW w:w="83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1</w:t>
            </w:r>
          </w:p>
        </w:tc>
      </w:tr>
      <w:tr w:rsidR="00D520DE" w:rsidRPr="00D520DE" w:rsidTr="00201A24">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eastAsia="Calibri" w:hAnsi="Times New Roman"/>
                <w:sz w:val="20"/>
                <w:szCs w:val="20"/>
                <w:lang w:eastAsia="en-US"/>
              </w:rPr>
              <w:t>2025</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4006,13</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77</w:t>
            </w:r>
          </w:p>
        </w:tc>
        <w:tc>
          <w:tcPr>
            <w:tcW w:w="83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1</w:t>
            </w:r>
          </w:p>
        </w:tc>
      </w:tr>
      <w:tr w:rsidR="00D520DE" w:rsidRPr="00D520DE" w:rsidTr="00201A24">
        <w:trPr>
          <w:trHeight w:val="20"/>
        </w:trPr>
        <w:tc>
          <w:tcPr>
            <w:tcW w:w="833"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eastAsia="Calibri" w:hAnsi="Times New Roman"/>
                <w:sz w:val="20"/>
                <w:szCs w:val="20"/>
                <w:lang w:eastAsia="en-US"/>
              </w:rPr>
              <w:t>2035</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4022,18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77</w:t>
            </w:r>
          </w:p>
        </w:tc>
        <w:tc>
          <w:tcPr>
            <w:tcW w:w="83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0,18</w:t>
            </w:r>
          </w:p>
        </w:tc>
        <w:tc>
          <w:tcPr>
            <w:tcW w:w="833" w:type="pct"/>
            <w:tcBorders>
              <w:top w:val="nil"/>
              <w:left w:val="nil"/>
              <w:bottom w:val="single" w:sz="8" w:space="0" w:color="auto"/>
              <w:right w:val="single" w:sz="8"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eastAsia="Calibri" w:hAnsi="Times New Roman"/>
                <w:color w:val="000000"/>
                <w:sz w:val="20"/>
                <w:szCs w:val="20"/>
                <w:lang w:eastAsia="en-US"/>
              </w:rPr>
              <w:t>1</w:t>
            </w:r>
          </w:p>
        </w:tc>
      </w:tr>
    </w:tbl>
    <w:p w:rsidR="00D520DE" w:rsidRPr="00D520DE" w:rsidRDefault="00D520DE" w:rsidP="00D520DE">
      <w:pPr>
        <w:widowControl w:val="0"/>
        <w:spacing w:after="0" w:line="240" w:lineRule="auto"/>
        <w:ind w:left="142" w:firstLine="567"/>
        <w:jc w:val="both"/>
        <w:rPr>
          <w:rFonts w:ascii="Times New Roman" w:hAnsi="Times New Roman"/>
          <w:color w:val="000000"/>
          <w:sz w:val="20"/>
          <w:szCs w:val="20"/>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транспортировки прогнозируемых объемов ТКО и КГО от населения, организаций и предприятий при контейнерной системе сбора дополнительной спецавтотехники не потребуется.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оптимизации вывоза ТКО необходимо составлять график движения транспорта и маршрутизацию движения мусороуборочного транспорта по всем объектам, подлежащим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Графики работы спецавтотранспорта, утверждаемые руководителем специализированного предприятия, выдают водителям, а также направляют в жилищно-эксплуатационные организации и в санитарно-эпидемиологическую станцию.</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При разработке маршрутов движения спецавтотранспорта необходимо располагать следующими исходными данными: </w:t>
      </w:r>
    </w:p>
    <w:p w:rsidR="00D520DE" w:rsidRPr="00D520DE" w:rsidRDefault="00D520DE" w:rsidP="001246F5">
      <w:pPr>
        <w:numPr>
          <w:ilvl w:val="0"/>
          <w:numId w:val="3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подробной характеристикой подлежащих обслуживанию объектов и района обслуживания в целом;</w:t>
      </w:r>
    </w:p>
    <w:p w:rsidR="00D520DE" w:rsidRPr="00D520DE" w:rsidRDefault="00D520DE" w:rsidP="001246F5">
      <w:pPr>
        <w:numPr>
          <w:ilvl w:val="0"/>
          <w:numId w:val="3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сведениями о накоплении бытовых отходов по отдельным объектам;</w:t>
      </w:r>
    </w:p>
    <w:p w:rsidR="00D520DE" w:rsidRPr="00D520DE" w:rsidRDefault="00D520DE" w:rsidP="001246F5">
      <w:pPr>
        <w:numPr>
          <w:ilvl w:val="0"/>
          <w:numId w:val="3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 состоянии подъездов к местам накопления отходов;</w:t>
      </w:r>
    </w:p>
    <w:p w:rsidR="00D520DE" w:rsidRPr="00D520DE" w:rsidRDefault="00D520DE" w:rsidP="001246F5">
      <w:pPr>
        <w:numPr>
          <w:ilvl w:val="0"/>
          <w:numId w:val="3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интенсивности движения по отдельным улицам;</w:t>
      </w:r>
    </w:p>
    <w:p w:rsidR="00D520DE" w:rsidRPr="00D520DE" w:rsidRDefault="00D520DE" w:rsidP="001246F5">
      <w:pPr>
        <w:numPr>
          <w:ilvl w:val="0"/>
          <w:numId w:val="3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о планировке кварталов и дворовых территорий; </w:t>
      </w:r>
    </w:p>
    <w:p w:rsidR="00D520DE" w:rsidRPr="00D520DE" w:rsidRDefault="00D520DE" w:rsidP="001246F5">
      <w:pPr>
        <w:numPr>
          <w:ilvl w:val="0"/>
          <w:numId w:val="3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о местоположении объектов обезвреживания и переработки бытовых отходов.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 каждому участку должны быть данные о числе установленных емкостей для накопления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разработке маршрутов движения спецавтотранспорта следует руководствоваться следующими правилами:</w:t>
      </w:r>
    </w:p>
    <w:p w:rsidR="00D520DE" w:rsidRPr="00D520DE" w:rsidRDefault="00D520DE" w:rsidP="001246F5">
      <w:pPr>
        <w:numPr>
          <w:ilvl w:val="0"/>
          <w:numId w:val="3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минимизировать повторные пробеги спецавтотранспорта по одним и тем же улицам;</w:t>
      </w:r>
    </w:p>
    <w:p w:rsidR="00D520DE" w:rsidRPr="00D520DE" w:rsidRDefault="00D520DE" w:rsidP="001246F5">
      <w:pPr>
        <w:numPr>
          <w:ilvl w:val="0"/>
          <w:numId w:val="3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объединять объекты, расположенные на улицах с особо интенсивным движением, в маршруты, подлежащие обслуживанию в первую очередь;</w:t>
      </w:r>
    </w:p>
    <w:p w:rsidR="00D520DE" w:rsidRPr="00D520DE" w:rsidRDefault="00D520DE" w:rsidP="001246F5">
      <w:pPr>
        <w:numPr>
          <w:ilvl w:val="0"/>
          <w:numId w:val="3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объединять все объекты по системам сбора твердых бытовых отходов;</w:t>
      </w:r>
    </w:p>
    <w:p w:rsidR="00D520DE" w:rsidRPr="00D520DE" w:rsidRDefault="00D520DE" w:rsidP="001246F5">
      <w:pPr>
        <w:numPr>
          <w:ilvl w:val="0"/>
          <w:numId w:val="3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 возможности прокладывать маршрут от центра города в направлении к месту обезвреживания;</w:t>
      </w:r>
    </w:p>
    <w:p w:rsidR="00D520DE" w:rsidRPr="00D520DE" w:rsidRDefault="00D520DE" w:rsidP="001246F5">
      <w:pPr>
        <w:numPr>
          <w:ilvl w:val="0"/>
          <w:numId w:val="3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применении кузовных мусоровозов продолжать маршрут до полного заполнения кузова;</w:t>
      </w:r>
    </w:p>
    <w:p w:rsidR="00D520DE" w:rsidRPr="00D520DE" w:rsidRDefault="00D520DE" w:rsidP="001246F5">
      <w:pPr>
        <w:numPr>
          <w:ilvl w:val="0"/>
          <w:numId w:val="3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предусматривать минимальные пробеги для каждой единицы спецавтотранспорта.</w:t>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51" w:name="_Toc58798339"/>
      <w:r w:rsidRPr="00D520DE">
        <w:rPr>
          <w:rFonts w:ascii="Times New Roman" w:hAnsi="Times New Roman"/>
          <w:b/>
          <w:sz w:val="20"/>
          <w:szCs w:val="20"/>
          <w:lang w:eastAsia="ar-SA"/>
        </w:rPr>
        <w:t>3.3. Рекомендации по селективному (раздельному) сбору ТКО</w:t>
      </w:r>
      <w:bookmarkEnd w:id="51"/>
      <w:r w:rsidRPr="00D520DE">
        <w:rPr>
          <w:rFonts w:ascii="Times New Roman" w:hAnsi="Times New Roman"/>
          <w:b/>
          <w:sz w:val="20"/>
          <w:szCs w:val="20"/>
          <w:lang w:eastAsia="ar-SA"/>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организации раздельного накопления твёрдых коммунальных отходов существует несколько проблем:</w:t>
      </w:r>
    </w:p>
    <w:p w:rsidR="00D520DE" w:rsidRPr="00D520DE" w:rsidRDefault="00D520DE" w:rsidP="001246F5">
      <w:pPr>
        <w:numPr>
          <w:ilvl w:val="0"/>
          <w:numId w:val="3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соответствии с существующими нормативными правовыми актами решение о раздельном накоплении ТКО принимается организациями, обсуживающими жилой фонд. На данном этапе реформы законодательством Российской Федерации не предусмотрена обязанность для юридических лиц по организации раздельного накопления ТКО;</w:t>
      </w:r>
    </w:p>
    <w:p w:rsidR="00D520DE" w:rsidRPr="00D520DE" w:rsidRDefault="00D520DE" w:rsidP="001246F5">
      <w:pPr>
        <w:numPr>
          <w:ilvl w:val="0"/>
          <w:numId w:val="3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 соответствии с действующим законодательством Российской Федерации в сфере санитарно-эпидемиологического благополучия на некоторых придомовых территориях отсутствует возможность установки большого количества контейнеров для раздельного накопления ТКО.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Раздельное накопление ТКО предусматривает разделение ТКО по видам однородных отходов, складирование разделенных видов ТКО на контейнерных площадках в соответствующие емкости, предназначенные для раздельного накопления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раздельном накоплении ТКО выделяются сухие отходы, подлежащие утилизации, а именно: бумага, картон, пластик, полиэтилен, металл, стекло, - годные к вторичной переработке, не загрязненные пищевыми отходами.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При наличии на контейнерной площадке отдельных контейнеров для сухих и смешанных отходов мусоропровод в МКД используется только для смешанных отходов, размещаемых в отдельном пакете. Сухие отходы, годные к переработке, отдельным пакетом складируются непосредственно на контейнерной площадке и размещаются в контейнере, предназначенном для раздельного накопления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Территориальной схемой предусмотрено и осуществляется селективный сбор отходов. Раздельный сбор вторичного сырья является одним из важнейших мероприятий в области обращения с отходами, в том числе ТКО.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Раздельный сбор ценных компонентов ТКО осуществляется:</w:t>
      </w:r>
    </w:p>
    <w:p w:rsidR="00D520DE" w:rsidRPr="00D520DE" w:rsidRDefault="00D520DE" w:rsidP="001246F5">
      <w:pPr>
        <w:numPr>
          <w:ilvl w:val="0"/>
          <w:numId w:val="37"/>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организацией стационарных и передвижных пунктов приема вторсырья;</w:t>
      </w:r>
    </w:p>
    <w:p w:rsidR="00D520DE" w:rsidRPr="00D520DE" w:rsidRDefault="00D520DE" w:rsidP="001246F5">
      <w:pPr>
        <w:numPr>
          <w:ilvl w:val="0"/>
          <w:numId w:val="37"/>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специальных мусоросортировочных цехах на полигонах ТКО или мусороперегрузочных станциях;</w:t>
      </w:r>
    </w:p>
    <w:p w:rsidR="00D520DE" w:rsidRPr="00D520DE" w:rsidRDefault="00D520DE" w:rsidP="001246F5">
      <w:pPr>
        <w:numPr>
          <w:ilvl w:val="0"/>
          <w:numId w:val="37"/>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непосредственно на мусороперерабатывающих предприятиях.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Раздельный сбор вторичного сырья позволяет добиться значительного сокращения объемов ТКО, что существенно снижает загрузку полигонов ТКО, уменьшает число стихийных свалок, улучшает экологическую обстановку. Дальнейшая переработка собираемого таким образом сырья является экологически приемлемым, энерго- и ресурсосберегающим производством, ведет к экономии ценного сырья.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Развитие предприятий торговли, сферы обслуживания населения, увеличение разнообразия вида и рост качества продукции приводят к увеличению в составе образующихся отходов современных упаковочных материалов. В составе ТКО жилого фонда и особенно ТКО общественных и торговых предприятий содержится значительное количество утильных фракций (бумага, картон, полимерные материалы, металлы). Практическая реализация селективного сбора полезных компонентов отходов связана с организацией сбора и фактической переработкой загрязненного материала.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Наибольшую эффективность имеет селективный сбор утильных фракций ТКО от общественных и торговых предприятий, т.к. их качество выше, чем качество утильных фракций ТКО жилого фонда. В торговых точках легче, чем в жилых зонах организовать селективный сбор и транспортировку утильных компонентов. Восстановление и создание приемных пунктов для сбора вторсырья приводит к созданию новых рабочих мест, в том числе и для маломобильных групп населения. Реализация указанных мероприятий позволяет не только снизить ущерб, причиняемый окружающей среде отходами, оказать финансовую поддержку наименее обеспеченным гражданам, но и получить вторичное сырье для промышленности, естественные источники которого являются исчерпаемыми.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целях организации системы сбора вторичного сырья должны быть установлены контейнеры для раздельного сбора с соответствующей маркировкой и цветовым обозначением силами организаций, осуществляющих сбор вторичного сырья с обязательством периодического вывоза накопленных полезных фракций ТКО с целью последующей переработки.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установлении и (или) предоставлении оператором дополнительных контейнеров и (или) специально предназначенных емкостей для накопления отходов, содержащих определенные компоненты и (или) отдельные фракции ТКО, образователь ТКО обязан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организации раздельного накопления ТКО в зонах деятельности объектов по обработке ТКО используются контейнеры с цветовой индикацией трех видов:</w:t>
      </w:r>
    </w:p>
    <w:p w:rsidR="00D520DE" w:rsidRPr="00D520DE" w:rsidRDefault="00D520DE" w:rsidP="001246F5">
      <w:pPr>
        <w:numPr>
          <w:ilvl w:val="0"/>
          <w:numId w:val="3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серый - влажные (органические) отходы;</w:t>
      </w:r>
    </w:p>
    <w:p w:rsidR="00D520DE" w:rsidRPr="00D520DE" w:rsidRDefault="00D520DE" w:rsidP="001246F5">
      <w:pPr>
        <w:numPr>
          <w:ilvl w:val="0"/>
          <w:numId w:val="3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синий - смешанные сухие отходы;</w:t>
      </w:r>
    </w:p>
    <w:p w:rsidR="00D520DE" w:rsidRPr="00D520DE" w:rsidRDefault="00D520DE" w:rsidP="001246F5">
      <w:pPr>
        <w:numPr>
          <w:ilvl w:val="0"/>
          <w:numId w:val="3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коричневый - опасные отходы.</w:t>
      </w:r>
    </w:p>
    <w:p w:rsidR="00D520DE" w:rsidRPr="00D520DE" w:rsidRDefault="00D520DE" w:rsidP="00D520DE">
      <w:pPr>
        <w:spacing w:after="0" w:line="360" w:lineRule="auto"/>
        <w:ind w:left="142" w:firstLine="708"/>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 соответствии с Правилами организации деятельности по накоплению твердых коммунальных отходов (в том числе их раздельному накоплению) в Ханты Мансийском автономном округе – Югре, установления ответственности за обустройство и надлежащее содержание площадок для накопления твердых коммунальных отходов, приобретения, содержания контейнеров для накопления твердых коммунальных отходов (Постановлением правительства ХМАО-Югры №229-п от 11.07.2019) и Постановление администрации от 24.04.2018 № 600-па-нпа «Об утверждении порядка накопления твёрдых коммунальных отходов (в том числе их раздельного накопления) в Нефтеюганском районе»: </w:t>
      </w:r>
    </w:p>
    <w:p w:rsidR="00D520DE" w:rsidRPr="00D520DE" w:rsidRDefault="00D520DE" w:rsidP="00D520DE">
      <w:pPr>
        <w:spacing w:after="0" w:line="360" w:lineRule="auto"/>
        <w:ind w:left="142" w:firstLine="708"/>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организации раздельного накопления ТКО используются контейнеры с цветовой индикацией следующих видов:</w:t>
      </w:r>
    </w:p>
    <w:p w:rsidR="00D520DE" w:rsidRPr="00D520DE" w:rsidRDefault="00D520DE" w:rsidP="001246F5">
      <w:pPr>
        <w:numPr>
          <w:ilvl w:val="0"/>
          <w:numId w:val="38"/>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оранжевый - пластик;</w:t>
      </w:r>
    </w:p>
    <w:p w:rsidR="00D520DE" w:rsidRPr="00D520DE" w:rsidRDefault="00D520DE" w:rsidP="001246F5">
      <w:pPr>
        <w:numPr>
          <w:ilvl w:val="0"/>
          <w:numId w:val="3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зеленый - стекло;</w:t>
      </w:r>
    </w:p>
    <w:p w:rsidR="00D520DE" w:rsidRPr="00D520DE" w:rsidRDefault="00D520DE" w:rsidP="001246F5">
      <w:pPr>
        <w:numPr>
          <w:ilvl w:val="0"/>
          <w:numId w:val="3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синий - бумага и картон;</w:t>
      </w:r>
    </w:p>
    <w:p w:rsidR="00D520DE" w:rsidRPr="00D520DE" w:rsidRDefault="00D520DE" w:rsidP="001246F5">
      <w:pPr>
        <w:numPr>
          <w:ilvl w:val="0"/>
          <w:numId w:val="3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желтый - металл;</w:t>
      </w:r>
    </w:p>
    <w:p w:rsidR="00D520DE" w:rsidRPr="00D520DE" w:rsidRDefault="00D520DE" w:rsidP="001246F5">
      <w:pPr>
        <w:numPr>
          <w:ilvl w:val="0"/>
          <w:numId w:val="3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серый - влажные (органические) отходы;</w:t>
      </w:r>
    </w:p>
    <w:p w:rsidR="00D520DE" w:rsidRPr="00D520DE" w:rsidRDefault="00D520DE" w:rsidP="001246F5">
      <w:pPr>
        <w:numPr>
          <w:ilvl w:val="0"/>
          <w:numId w:val="3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коричневый - опасные отходы.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Допускается дополнительное использование надписей и графических изображений. Состав контейнеров по видам и группам ТКО на каждой контейнерной площадке определяют главы муниципальных образований автономного округа по согласованию с региональным оператором по обращению с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 допускается смешивание раздельно собранных компонентов ТКО при транспортировке.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Реестр мест (площадок) раздельного накопления твердых коммунальных отходов сельского поселения Сентябрьский представлен в таблице 15.</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15</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Реестр мест (площадок) раздельного накопления твердых коммунальных отходов на территории сельского поселения Сентябрьский</w:t>
      </w:r>
    </w:p>
    <w:tbl>
      <w:tblPr>
        <w:tblW w:w="5000" w:type="pct"/>
        <w:tblLook w:val="04A0" w:firstRow="1" w:lastRow="0" w:firstColumn="1" w:lastColumn="0" w:noHBand="0" w:noVBand="1"/>
      </w:tblPr>
      <w:tblGrid>
        <w:gridCol w:w="2329"/>
        <w:gridCol w:w="1482"/>
        <w:gridCol w:w="1612"/>
        <w:gridCol w:w="2253"/>
        <w:gridCol w:w="1895"/>
      </w:tblGrid>
      <w:tr w:rsidR="00D520DE" w:rsidRPr="00D520DE" w:rsidTr="00201A24">
        <w:trPr>
          <w:trHeight w:val="20"/>
        </w:trPr>
        <w:tc>
          <w:tcPr>
            <w:tcW w:w="1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Виды накапливаемых ТКО, в том числе бумага, ПЭТ-бутылки, химические источники питания и т.д.</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 xml:space="preserve">Географические координаты. </w:t>
            </w:r>
            <w:r w:rsidRPr="00D520DE">
              <w:rPr>
                <w:rFonts w:ascii="Times New Roman" w:hAnsi="Times New Roman"/>
                <w:b/>
                <w:bCs/>
                <w:color w:val="000000"/>
                <w:sz w:val="20"/>
                <w:szCs w:val="20"/>
              </w:rPr>
              <w:br/>
              <w:t>данные предоставляются в десятичном формате</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Адрес расположения контейнеров</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Количество контейнеров (шт.)</w:t>
            </w:r>
          </w:p>
        </w:tc>
      </w:tr>
      <w:tr w:rsidR="00D520DE" w:rsidRPr="00D520DE" w:rsidTr="00201A24">
        <w:trPr>
          <w:trHeight w:val="1240"/>
        </w:trPr>
        <w:tc>
          <w:tcPr>
            <w:tcW w:w="1217"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774"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Северная широта</w:t>
            </w:r>
          </w:p>
        </w:tc>
        <w:tc>
          <w:tcPr>
            <w:tcW w:w="84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Восточная долгота</w:t>
            </w: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990"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r>
      <w:tr w:rsidR="00D520DE" w:rsidRPr="00D520DE" w:rsidTr="00201A24">
        <w:trPr>
          <w:trHeight w:val="20"/>
        </w:trPr>
        <w:tc>
          <w:tcPr>
            <w:tcW w:w="1217" w:type="pct"/>
            <w:tcBorders>
              <w:top w:val="nil"/>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1</w:t>
            </w:r>
          </w:p>
        </w:tc>
        <w:tc>
          <w:tcPr>
            <w:tcW w:w="774"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2</w:t>
            </w:r>
          </w:p>
        </w:tc>
        <w:tc>
          <w:tcPr>
            <w:tcW w:w="84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3</w:t>
            </w:r>
          </w:p>
        </w:tc>
        <w:tc>
          <w:tcPr>
            <w:tcW w:w="117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4</w:t>
            </w:r>
          </w:p>
        </w:tc>
        <w:tc>
          <w:tcPr>
            <w:tcW w:w="99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5</w:t>
            </w:r>
          </w:p>
        </w:tc>
      </w:tr>
      <w:tr w:rsidR="00D520DE" w:rsidRPr="00D520DE" w:rsidTr="00201A24">
        <w:trPr>
          <w:trHeight w:val="20"/>
        </w:trPr>
        <w:tc>
          <w:tcPr>
            <w:tcW w:w="1217" w:type="pct"/>
            <w:tcBorders>
              <w:top w:val="nil"/>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 xml:space="preserve">стекло, ПЭТ-бутылки, </w:t>
            </w:r>
            <w:r w:rsidRPr="00D520DE">
              <w:rPr>
                <w:rFonts w:ascii="Times New Roman" w:hAnsi="Times New Roman"/>
                <w:color w:val="000000"/>
                <w:sz w:val="20"/>
                <w:szCs w:val="20"/>
              </w:rPr>
              <w:lastRenderedPageBreak/>
              <w:t>химические источники питания</w:t>
            </w:r>
          </w:p>
        </w:tc>
        <w:tc>
          <w:tcPr>
            <w:tcW w:w="774"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60.948984</w:t>
            </w:r>
          </w:p>
        </w:tc>
        <w:tc>
          <w:tcPr>
            <w:tcW w:w="84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72.772585</w:t>
            </w:r>
          </w:p>
        </w:tc>
        <w:tc>
          <w:tcPr>
            <w:tcW w:w="117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 xml:space="preserve">п. Сентябрьский, дом </w:t>
            </w:r>
            <w:r w:rsidRPr="00D520DE">
              <w:rPr>
                <w:rFonts w:ascii="Times New Roman" w:hAnsi="Times New Roman"/>
                <w:color w:val="000000"/>
                <w:sz w:val="20"/>
                <w:szCs w:val="20"/>
              </w:rPr>
              <w:lastRenderedPageBreak/>
              <w:t>96</w:t>
            </w:r>
          </w:p>
        </w:tc>
        <w:tc>
          <w:tcPr>
            <w:tcW w:w="99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3</w:t>
            </w:r>
          </w:p>
        </w:tc>
      </w:tr>
      <w:tr w:rsidR="00D520DE" w:rsidRPr="00D520DE" w:rsidTr="00201A24">
        <w:trPr>
          <w:trHeight w:val="20"/>
        </w:trPr>
        <w:tc>
          <w:tcPr>
            <w:tcW w:w="1217" w:type="pct"/>
            <w:tcBorders>
              <w:top w:val="nil"/>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бумага</w:t>
            </w:r>
          </w:p>
        </w:tc>
        <w:tc>
          <w:tcPr>
            <w:tcW w:w="774"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60.948984</w:t>
            </w:r>
          </w:p>
        </w:tc>
        <w:tc>
          <w:tcPr>
            <w:tcW w:w="84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72.772585</w:t>
            </w:r>
          </w:p>
        </w:tc>
        <w:tc>
          <w:tcPr>
            <w:tcW w:w="117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 дом 55 (здание Церкви)</w:t>
            </w:r>
          </w:p>
        </w:tc>
        <w:tc>
          <w:tcPr>
            <w:tcW w:w="99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Несмотря на то, что ТКО из жилого фонда являются крупным источником вторичного сырья, практическая реализация селективного сбора полезных компонентов отходов представляет собой сложную проблему, связанную как с организацией сбора, так и с фактической переработкой загрязненного материала, а также с уровнем цен на вторичное сырье соответствующего качества. Наибольший интерес представляет селективный сбор утильных фракций от общественных и торговых предприятий, качество которых выше, чем качество утильных фракций ТКО жилого фонда. Также следует отметить, что в торговых точках легче, чем в жилой зоне организовать централизованный селективный сбор и транспортировку утильных компонентов.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Максимальный экономический и экологический эффект, связанный с извлечением утильных фракций и экономией природных ресурсов, реализуется на двух стадиях сбора и удаления ТКО:</w:t>
      </w:r>
    </w:p>
    <w:p w:rsidR="00D520DE" w:rsidRPr="00D520DE" w:rsidRDefault="00D520DE" w:rsidP="001246F5">
      <w:pPr>
        <w:numPr>
          <w:ilvl w:val="0"/>
          <w:numId w:val="40"/>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селективном сборе ТКО общественных и торговых предприятий;</w:t>
      </w:r>
    </w:p>
    <w:p w:rsidR="00D520DE" w:rsidRPr="00D520DE" w:rsidRDefault="00D520DE" w:rsidP="001246F5">
      <w:pPr>
        <w:numPr>
          <w:ilvl w:val="0"/>
          <w:numId w:val="40"/>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сборе вторсырья от населения на специально организованных пунктах.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Для обеспечения финансирования системы селективного (раздельного) сбора утилизируемых компонентов ТКО администрации необходимо обеспечить эффективное взаимодействие с органами местного самоуправления других муниципальных образований, в том числе путем объединения собственных и привлеченных средств, четкого разграничения функций каждого муниципального образования в создаваемой системе.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Из практики сбора вторичных материальных ресурсов по населенным пунктам России, процентный сбор вторичного сырья на порядок ниже от теоретически возможного. В настоящее время при правильном и организованном сборе вторичных материальных ресурсов возможно использование твердых бытовых отходов в качестве вторичного сырья на начальном этапе до 30%, в дальнейшем целевые показатели использования ТКО в качестве вторичного сырья могут достигать 50%. Для сбора вторичных материальных ресурсов целесообразно внедрение сети стационарных и передвижных приемных пунктов.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Раздельное накопление отходов в местах их образования (в специализированные контейнеры для раздельного накопления ТКО, установленные в местах (площадках) накопления ТКО) обеспечивает:</w:t>
      </w:r>
    </w:p>
    <w:p w:rsidR="00D520DE" w:rsidRPr="00D520DE" w:rsidRDefault="00D520DE" w:rsidP="001246F5">
      <w:pPr>
        <w:numPr>
          <w:ilvl w:val="0"/>
          <w:numId w:val="3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уменьшение объемов ТКО, подлежащих захоронению;</w:t>
      </w:r>
    </w:p>
    <w:p w:rsidR="00D520DE" w:rsidRPr="00D520DE" w:rsidRDefault="00D520DE" w:rsidP="001246F5">
      <w:pPr>
        <w:numPr>
          <w:ilvl w:val="0"/>
          <w:numId w:val="3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увеличение срока использования полигона;</w:t>
      </w:r>
    </w:p>
    <w:p w:rsidR="00D520DE" w:rsidRPr="00D520DE" w:rsidRDefault="00D520DE" w:rsidP="001246F5">
      <w:pPr>
        <w:numPr>
          <w:ilvl w:val="0"/>
          <w:numId w:val="3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улучшение благоустройства населенных пунктов;</w:t>
      </w:r>
    </w:p>
    <w:p w:rsidR="00D520DE" w:rsidRPr="00D520DE" w:rsidRDefault="00D520DE" w:rsidP="001246F5">
      <w:pPr>
        <w:numPr>
          <w:ilvl w:val="0"/>
          <w:numId w:val="3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снижение уровня загрязнения окружающей среды;</w:t>
      </w:r>
    </w:p>
    <w:p w:rsidR="00D520DE" w:rsidRPr="00D520DE" w:rsidRDefault="00D520DE" w:rsidP="001246F5">
      <w:pPr>
        <w:numPr>
          <w:ilvl w:val="0"/>
          <w:numId w:val="3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эксплуатации полигонов;</w:t>
      </w:r>
    </w:p>
    <w:p w:rsidR="00D520DE" w:rsidRPr="00D520DE" w:rsidRDefault="00D520DE" w:rsidP="001246F5">
      <w:pPr>
        <w:numPr>
          <w:ilvl w:val="0"/>
          <w:numId w:val="39"/>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формирование экологической культуры населения.</w:t>
      </w: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52" w:name="_Toc58798340"/>
      <w:r w:rsidRPr="00D520DE">
        <w:rPr>
          <w:rFonts w:ascii="Times New Roman" w:hAnsi="Times New Roman"/>
          <w:b/>
          <w:sz w:val="20"/>
          <w:szCs w:val="20"/>
          <w:lang w:eastAsia="ar-SA"/>
        </w:rPr>
        <w:t>3.4. Методы организации сбора отработанных ртутьсодержащих ламп и информирование о порядке осуществления такого сбора</w:t>
      </w:r>
      <w:bookmarkEnd w:id="52"/>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в организациях, имеющих лицензию на данный вид деятельности.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 ртутьсодержащим отходам относятся изделия, устройства и приборы, содержащие ртуть, потерявшие потребительские свойства: отработавшие ртутные и люминесцентные лампы (в том числе энергосберегающие), ртутьсодержащие трубки, ртутные термометры, ртутные вентили и другие приборы, бракованные изделия, содержащие ртуть.</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Согласно Постановлению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необходимо определить:</w:t>
      </w:r>
    </w:p>
    <w:p w:rsidR="00D520DE" w:rsidRPr="00D520DE" w:rsidRDefault="00D520DE" w:rsidP="001246F5">
      <w:pPr>
        <w:numPr>
          <w:ilvl w:val="0"/>
          <w:numId w:val="4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порядок сбора и накопления отработанных ртутьсодержащих ламп;</w:t>
      </w:r>
    </w:p>
    <w:p w:rsidR="00D520DE" w:rsidRPr="00D520DE" w:rsidRDefault="00D520DE" w:rsidP="001246F5">
      <w:pPr>
        <w:numPr>
          <w:ilvl w:val="0"/>
          <w:numId w:val="4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порядок транспортирования отработанных ртутьсодержащих ламп;</w:t>
      </w:r>
    </w:p>
    <w:p w:rsidR="00D520DE" w:rsidRPr="00D520DE" w:rsidRDefault="00D520DE" w:rsidP="001246F5">
      <w:pPr>
        <w:numPr>
          <w:ilvl w:val="0"/>
          <w:numId w:val="4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порядок размещения (хранения и захоронения) отработанных ртутьсодержащих ламп;</w:t>
      </w:r>
    </w:p>
    <w:p w:rsidR="00D520DE" w:rsidRPr="00D520DE" w:rsidRDefault="00D520DE" w:rsidP="001246F5">
      <w:pPr>
        <w:numPr>
          <w:ilvl w:val="0"/>
          <w:numId w:val="41"/>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порядок обезвреживания и использования отработанных ртутьсодержащих ламп.</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соответствии с п. 8 Постановления Правительства РФ от 03.09.2010 № 681 организация сбора отработанных ртутьсодержащих ламп и информирование юридических лиц, индивидуальных предпринимателей и физических лиц о порядке такого сбора осуществляется органами местного самоуправления. Информация размещена на официальном сайте администрации сельского поселения Сентябрьский, в средствах массовой информации, в местах реализации ртутьсодержащих ламп.</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Юридические лица и индивидуальные предприниматели, осуществляющие управление жилыми и многоквартирными домами на основании заключённого договора, доводят информацию о правилах обращения с отработанными ртутьсодержащими лампами до сведения собственников помещений многоквартирных и жилых домов, путём размещения информации на информационных стендах (стойках) в помещении управляющей организации.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Размещению подлежит следующая информация:</w:t>
      </w:r>
    </w:p>
    <w:p w:rsidR="00D520DE" w:rsidRPr="00D520DE" w:rsidRDefault="00D520DE" w:rsidP="001246F5">
      <w:pPr>
        <w:numPr>
          <w:ilvl w:val="0"/>
          <w:numId w:val="4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порядок организации сбора отработанных ртутьсодержащих ламп;</w:t>
      </w:r>
    </w:p>
    <w:p w:rsidR="00D520DE" w:rsidRPr="00D520DE" w:rsidRDefault="00D520DE" w:rsidP="001246F5">
      <w:pPr>
        <w:numPr>
          <w:ilvl w:val="0"/>
          <w:numId w:val="4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перечень специализированных организаций, осуществляющих сбор;</w:t>
      </w:r>
    </w:p>
    <w:p w:rsidR="00D520DE" w:rsidRPr="00D520DE" w:rsidRDefault="00D520DE" w:rsidP="001246F5">
      <w:pPr>
        <w:numPr>
          <w:ilvl w:val="0"/>
          <w:numId w:val="4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транспортировку, хранение и размещение ртутьсодержащих отходов, проведение демеркуризационных мероприятий, с указанием места нахождения и контактных телефонов;</w:t>
      </w:r>
    </w:p>
    <w:p w:rsidR="00D520DE" w:rsidRPr="00D520DE" w:rsidRDefault="00D520DE" w:rsidP="001246F5">
      <w:pPr>
        <w:numPr>
          <w:ilvl w:val="0"/>
          <w:numId w:val="4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места и условия приёма отработанных ртутьсодержащих ламп.</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ртутьсодержащих ламп и приборов, образующихся в жилых зданиях (сбор от населения), осуществляется на специализированных пунктах приёма с целью последующей сдачи опасных отходов специализированным организациям.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Адреса расположения контейнера для накопления опасных отходов в сельском поселении Сентябрьский:</w:t>
      </w:r>
    </w:p>
    <w:p w:rsidR="00D520DE" w:rsidRPr="00D520DE" w:rsidRDefault="00D520DE" w:rsidP="001246F5">
      <w:pPr>
        <w:numPr>
          <w:ilvl w:val="0"/>
          <w:numId w:val="77"/>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сп. Сентябрьский, дом № 96 (администрация сп. Сентябрьский).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Ликвидация (демеркуризация) ртутных загрязнений осуществляется специализированными организациями, имеющими лицензию на данный вид деятельности.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Расходы по обезвреживанию ртутьсодержащих изделий и демеркуризации загрязнённых ртутью территорий несут собственники отходов и владельцы загрязнённых ртутью объектов и территорий.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 а также за счет бюджетных средств.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Обезвреживание ртутьсодержащих отходов, обнаруженных на территории общего пользования, в жилых зданиях и общественных зданиях муниципальной формы собственности, осуществляется за счет средств местного бюджета.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случаях последующего установления виновных в загрязнении лиц, предприятий и организаций либо владельцев металлической ртути и ртутьсодержащих отходов расходы муниципального бюджета, связанные с приёмом ртути и демеркуризацией загрязнённых территорий, подлежат возмещению этими лицами.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Контроль за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поселения.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r w:rsidRPr="00D520DE">
        <w:rPr>
          <w:rFonts w:ascii="Times New Roman" w:eastAsia="Calibri" w:hAnsi="Times New Roman"/>
          <w:sz w:val="20"/>
          <w:szCs w:val="20"/>
          <w:lang w:eastAsia="en-US"/>
        </w:rPr>
        <w:t>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520DE" w:rsidRPr="00D520DE" w:rsidRDefault="00D520DE" w:rsidP="00D520DE">
      <w:pPr>
        <w:spacing w:after="0"/>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hAnsi="Times New Roman"/>
          <w:b/>
          <w:sz w:val="20"/>
          <w:szCs w:val="20"/>
          <w:lang w:eastAsia="ar-SA"/>
        </w:rPr>
      </w:pPr>
      <w:r w:rsidRPr="00D520DE">
        <w:rPr>
          <w:rFonts w:ascii="Times New Roman" w:hAnsi="Times New Roman"/>
          <w:b/>
          <w:sz w:val="20"/>
          <w:szCs w:val="20"/>
          <w:lang w:eastAsia="ar-SA"/>
        </w:rPr>
        <w:t>3.5.</w:t>
      </w:r>
      <w:r w:rsidRPr="00D520DE">
        <w:rPr>
          <w:rFonts w:ascii="Times New Roman" w:hAnsi="Times New Roman"/>
          <w:b/>
          <w:sz w:val="20"/>
          <w:szCs w:val="20"/>
          <w:lang w:eastAsia="ar-SA"/>
        </w:rPr>
        <w:tab/>
        <w:t>Основные принципы сбора коммунальных отходов от прочих потребителей (административных зданий, образовательных, спортивных, культурно-массовых учреждений, магазинов, рынков)</w:t>
      </w: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отходов осуществляется в контейнеры для твёрдых коммунальных отходов, установленные на контейнерной площадке, урны, предназначенные для сбора не сортируемых отходов;</w:t>
      </w: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Обустройство контейнерных площадок, размещение на них необходимого количества контейнеров, а также их содержание обеспечивается собственниками (владельцами) административных, социальных и иных объектов;</w:t>
      </w: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Допускается размещать контейнеры нескольких административных объектов, объектов социальной сферы и прочих объектов на одной оборудованной площадке, при условии соблюдения установленных норм и требований. Также допустимо размещать контейнеры прочих потребителей на контейнерных площадках жилищного фонда в случае, если данные объекты расположены в многоквартирном доме и при условии согласования такого размещения с лицами, осуществляющими управление многоквартирным домом;</w:t>
      </w: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Количество контейнеров (бункеров) определённого объёма, необходимых для накопления твёрдых коммунальных отходов, образующихся в процессе деятельности юридических лиц и индивидуальных предпринимателей, определяется исходя из установленных нормативов накопления ТКО, фактического накопления отходов в периоды наибольшего их образования, осуществления раздельного накопления твёрдых коммунальных отходов и сроков хранения твёрдых коммунальных отходов с учётом санитарно-эпидемиологических требований и в соответствии с договором;</w:t>
      </w: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отходов от юридических лиц, индивидуальных предпринимателей и бюджетных учреждений с целью их дальнейшего размещения и утилизации, захоронения осуществляется региональным оператором на основании соответствующих договоров;</w:t>
      </w: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Бумажная тара собирается в помещении организации, учреждения с последующей сдачей для вторичной переработки;</w:t>
      </w: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Периодичность вывоза ТКО устанавливается согласно графику или по заявке;</w:t>
      </w:r>
    </w:p>
    <w:p w:rsidR="00D520DE" w:rsidRPr="00D520DE" w:rsidRDefault="00D520DE" w:rsidP="001246F5">
      <w:pPr>
        <w:numPr>
          <w:ilvl w:val="0"/>
          <w:numId w:val="43"/>
        </w:numPr>
        <w:spacing w:after="0" w:line="360" w:lineRule="auto"/>
        <w:ind w:left="142" w:hanging="357"/>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Организацию сбора и удаления отходов осуществляют руководители организаций.</w:t>
      </w: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53" w:name="_Toc58798341"/>
      <w:r w:rsidRPr="00D520DE">
        <w:rPr>
          <w:rFonts w:ascii="Times New Roman" w:hAnsi="Times New Roman"/>
          <w:b/>
          <w:sz w:val="20"/>
          <w:szCs w:val="20"/>
          <w:lang w:eastAsia="ar-SA"/>
        </w:rPr>
        <w:lastRenderedPageBreak/>
        <w:t>3.6.</w:t>
      </w:r>
      <w:r w:rsidRPr="00D520DE">
        <w:rPr>
          <w:rFonts w:ascii="Times New Roman" w:hAnsi="Times New Roman"/>
          <w:b/>
          <w:sz w:val="20"/>
          <w:szCs w:val="20"/>
          <w:lang w:eastAsia="ar-SA"/>
        </w:rPr>
        <w:tab/>
        <w:t>Основные принципы сбора коммунальных отходов от медицинских учреждений</w:t>
      </w:r>
      <w:bookmarkEnd w:id="53"/>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СанПиН 2.1.7.2790-10 устанавливают обязательные санитарно- эпидемиологические требования к обращению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отходы классов Б и В могут накапливаться, времен- но храниться, транспортироваться, уничтожаться и захораниваться совместно с отходами класса А. Упаковка обеззараженных медицинских отходов классов Б и В должна иметь маркировку, свидетельствующую о проведённом обеззараживании отходов.</w:t>
      </w:r>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54" w:name="_Toc58798342"/>
      <w:r w:rsidRPr="00D520DE">
        <w:rPr>
          <w:rFonts w:ascii="Times New Roman" w:hAnsi="Times New Roman"/>
          <w:b/>
          <w:sz w:val="20"/>
          <w:szCs w:val="20"/>
          <w:lang w:eastAsia="ar-SA"/>
        </w:rPr>
        <w:lastRenderedPageBreak/>
        <w:t>3.7.</w:t>
      </w:r>
      <w:r w:rsidRPr="00D520DE">
        <w:rPr>
          <w:rFonts w:ascii="Times New Roman" w:hAnsi="Times New Roman"/>
          <w:b/>
          <w:sz w:val="20"/>
          <w:szCs w:val="20"/>
          <w:lang w:eastAsia="ar-SA"/>
        </w:rPr>
        <w:tab/>
        <w:t>Основные принципы сбора отходов от гаражных кооперативов и индивидуальных гаражей</w:t>
      </w:r>
      <w:bookmarkEnd w:id="54"/>
    </w:p>
    <w:p w:rsidR="00D520DE" w:rsidRPr="00D520DE" w:rsidRDefault="00D520DE" w:rsidP="00D520DE">
      <w:pPr>
        <w:spacing w:after="0" w:line="24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и вывоз отходов с территории общего пользования гаражных кооперативов и индивидуальных гаражей осуществляется за счет средств членов гаражных кооперативов или владельцев индивидуальный гаражей.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Ответственность за организацию уборки, сбора и вывоза отходов с территорий гаражных кооперативов возлагается на руководителей (председателей) объединений (кооперативов), а также собственников индивидуальных гаражей.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Уборка территорий, прилегающих к гаражным кооперативам на расстоянии 5 метров от сооружений, может производиться собственниками объектов или специализированными организациями на основании договора.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отходов от гаражных кооперативов и индивидуальных гаражей осуществляется по договорам, заключенным владельцами этих объектов или ответственными представителями гаражных кооперативов с региональным оператором. В отдельных случаях допускается самовывоз не утилизируемых малотоксичных отходов (4 - 5 класс опасности), строительного и другого мусора на свалку ТКО по разовым договорам.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Сбор отходов от гаражных кооперативов и индивидуальных гаражей осуществляется на оборудованные за счет собственных средств контейнерные площадки.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Отработанные горюче-смазочные материалы, автошины, аккумуляторы, иные отходы I – IV класса опасности, а также металлолом, собираются на территории гаражных кооперативов и индивидуальных гаражей в специально отведённых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утилизации. Не допускается сжигание отходов открытым способом без специальных установок. Кроме того, гаражным кооперативам рекомендуется разработать правила по организации сбора и передачи специализированной организации на утилизацию опасных отходов (отработанных горюче-смазочных материалов, автошин, аккумуляторов, металлолома, токсичных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отходов с территории кооператива осуществляется по мере накопления, но не реже 3-х раз в месяц.</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Таким образом, для обеспечения основных функций гаражей (хранения, повседневного и периодического обслуживания автотранспорта и другой самоходной техники, далее транспортных средств) и предотвращения загрязнения окружающей среды необходимо:</w:t>
      </w:r>
    </w:p>
    <w:p w:rsidR="00D520DE" w:rsidRPr="00D520DE" w:rsidRDefault="00D520DE" w:rsidP="001246F5">
      <w:pPr>
        <w:numPr>
          <w:ilvl w:val="0"/>
          <w:numId w:val="4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организовать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 Места сбора коммунальных отходов должны быть оборудованы стандартными ёмкостями объёмом не менее 0,5 куб. м. и соответствовать СанПиН 42-128-4690-88 «Санитарные правила содержания населённых мест»;</w:t>
      </w:r>
    </w:p>
    <w:p w:rsidR="00D520DE" w:rsidRPr="00D520DE" w:rsidRDefault="00D520DE" w:rsidP="001246F5">
      <w:pPr>
        <w:numPr>
          <w:ilvl w:val="0"/>
          <w:numId w:val="4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заключить договоры на вывоз, размещение и захоронение коммунальных и опасных отходов со специализированными организациями;</w:t>
      </w:r>
    </w:p>
    <w:p w:rsidR="00D520DE" w:rsidRPr="00D520DE" w:rsidRDefault="00D520DE" w:rsidP="001246F5">
      <w:pPr>
        <w:numPr>
          <w:ilvl w:val="0"/>
          <w:numId w:val="4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при устройстве эстакады предусмотреть мероприятия по охране почвы от загрязнения нефтепродуктами: установку ливневой канализации или локальных приёмников для стоков, оборудованных нефтеловушка- </w:t>
      </w:r>
      <w:r w:rsidRPr="00D520DE">
        <w:rPr>
          <w:rFonts w:ascii="Times New Roman" w:eastAsia="Calibri" w:hAnsi="Times New Roman"/>
          <w:sz w:val="20"/>
          <w:szCs w:val="20"/>
          <w:lang w:eastAsia="en-US"/>
        </w:rPr>
        <w:lastRenderedPageBreak/>
        <w:t>ми. Кроме того, посты обслуживания, эстакады, места хранения отходов должны быть оборудованы щитами с инструкциями о правилах пользования ими;</w:t>
      </w:r>
    </w:p>
    <w:p w:rsidR="00D520DE" w:rsidRPr="00D520DE" w:rsidRDefault="00D520DE" w:rsidP="001246F5">
      <w:pPr>
        <w:numPr>
          <w:ilvl w:val="0"/>
          <w:numId w:val="4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земельный участок, непосредственно прилегающий к границам гаражного кооператива, размерами до 50 метров, в случае отсутствия соседних землепользователей, подлежит уборке и благоустройству силами гаражного кооператива;</w:t>
      </w:r>
    </w:p>
    <w:p w:rsidR="00D520DE" w:rsidRPr="00D520DE" w:rsidRDefault="00D520DE" w:rsidP="001246F5">
      <w:pPr>
        <w:numPr>
          <w:ilvl w:val="0"/>
          <w:numId w:val="4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руководителям (председателям) для осуществления дополнительного контроля следует иметь в наличии договор на сдачу отходов металлолома, авторезины, отработанных масел, коммунальных отходов, документы, подтверждающие их реализацию, а также вывоз на свалку производственных и коммунальных отходов.</w:t>
      </w:r>
    </w:p>
    <w:p w:rsidR="00D520DE" w:rsidRPr="00D520DE" w:rsidRDefault="00D520DE" w:rsidP="00D520DE">
      <w:pPr>
        <w:spacing w:after="0" w:line="360" w:lineRule="auto"/>
        <w:ind w:left="142" w:firstLine="709"/>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Не допускаются:</w:t>
      </w:r>
    </w:p>
    <w:p w:rsidR="00D520DE" w:rsidRPr="00D520DE" w:rsidRDefault="00D520DE" w:rsidP="001246F5">
      <w:pPr>
        <w:numPr>
          <w:ilvl w:val="0"/>
          <w:numId w:val="4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поступления в контейнеры для твёрдых коммунальных отходов (ТКО) I – II классов опасности;</w:t>
      </w:r>
    </w:p>
    <w:p w:rsidR="00D520DE" w:rsidRPr="00D520DE" w:rsidRDefault="00D520DE" w:rsidP="001246F5">
      <w:pPr>
        <w:numPr>
          <w:ilvl w:val="0"/>
          <w:numId w:val="4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использование ТКО на подсыпку дорог, стройплощадок;</w:t>
      </w:r>
    </w:p>
    <w:p w:rsidR="00D520DE" w:rsidRPr="00D520DE" w:rsidRDefault="00D520DE" w:rsidP="001246F5">
      <w:pPr>
        <w:numPr>
          <w:ilvl w:val="0"/>
          <w:numId w:val="4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сжигание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55" w:name="_Toc58798343"/>
      <w:r w:rsidRPr="00D520DE">
        <w:rPr>
          <w:rFonts w:ascii="Times New Roman" w:hAnsi="Times New Roman"/>
          <w:b/>
          <w:sz w:val="20"/>
          <w:szCs w:val="20"/>
          <w:lang w:eastAsia="ar-SA"/>
        </w:rPr>
        <w:t>3.8.</w:t>
      </w:r>
      <w:r w:rsidRPr="00D520DE">
        <w:rPr>
          <w:rFonts w:ascii="Times New Roman" w:hAnsi="Times New Roman"/>
          <w:b/>
          <w:sz w:val="20"/>
          <w:szCs w:val="20"/>
          <w:lang w:eastAsia="ar-SA"/>
        </w:rPr>
        <w:tab/>
        <w:t>Основные принципы санитарной очистки зон рекреации (мест массового отдыха)</w:t>
      </w:r>
      <w:bookmarkEnd w:id="55"/>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Местом массового отдыха является участок озеленённой территории, выделенный и закреплённый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Эксплуатационные мероприятия помимо работ, связанных с функционированием мест отдыха и обслуживанием отдыхающих, должны включать работы по поддержанию необходимого уровня санитарно-экологического благополучия, благоустройства и безопасности, определяемого в соответствии с нормативами. Они могут быть постоянными, разовыми и сезонными.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Хозяйственная зона с участками, выделенными для установки сменных емкостей для накопления ТКО, должна быть расположена не ближе 50 метров от мест массового скопления отдыхающих (танцплощадки, главные аллеи и др.).</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аллеях рекомендуется расположить урны на расстояние не более 40 метров. При определении числа контейнеров для хозяйственных площадок следует исходить из среднего накопления отходов за 3 дня.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r w:rsidRPr="00D520DE">
        <w:rPr>
          <w:rFonts w:ascii="Times New Roman" w:eastAsia="Calibri" w:hAnsi="Times New Roman"/>
          <w:sz w:val="20"/>
          <w:szCs w:val="20"/>
          <w:lang w:eastAsia="en-US"/>
        </w:rPr>
        <w:t>Основную уборку следует производить до 8 часов утра. Днём необходимо собирать отходы и опавшие листья, производить патрульную уборку, поливать зелёные насаждения.</w:t>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56" w:name="_Toc58798344"/>
      <w:r w:rsidRPr="00D520DE">
        <w:rPr>
          <w:rFonts w:ascii="Times New Roman" w:hAnsi="Times New Roman"/>
          <w:b/>
          <w:sz w:val="20"/>
          <w:szCs w:val="20"/>
          <w:lang w:eastAsia="ar-SA"/>
        </w:rPr>
        <w:lastRenderedPageBreak/>
        <w:t>3.9. Обращение с осадками сточных вод</w:t>
      </w:r>
      <w:bookmarkEnd w:id="56"/>
    </w:p>
    <w:p w:rsidR="00D520DE" w:rsidRPr="00D520DE" w:rsidRDefault="00D520DE" w:rsidP="00D520DE">
      <w:pPr>
        <w:spacing w:before="240"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Осадки и илы сточных вод представляют собой специфический вид отходов, которые образуются в результате функционирования сооружений биологической очистки сточных вод и жидких отходов.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Осадки могут отличаться по химическому составу, влажности, количеству сухого вещества, по цвету и запаху, соотношению органических и минеральных компонентов и по другим показателям.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Основную часть сухого вещества осадка из первичных отстойников (в среднем 60—75%) и активного ила (в среднем 70—75%) составляют органические вещества. Органическая часть активного ила в основном состоит из веществ белкового происхождения (до 50%) при содержании жиров и углеводов соответственно до 30 и 10%. В сыром осадке из первичных отстойников белков примерно в 2 раза меньше, а углеводов в 2,5—3 раза больше, чем в активном иле.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Осадки и илы сточных вод представляют собой бактериологическую и эпидемиологическую опасность. В них имеются все основные формы бактериальных организмов: кокки, палочки, спириллы, а также вирусы. Из патогенных микроорганизмов встречаются возбудители желудочно-кишечных и других заболеваний, большое число яиц гельминтов.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Существуют несколько методов обращения с данным видом отходов – самопроизвольное обезвоживание на иловых площадках, механическое обезвоживание, аэробное и анаэробное сбраживание, компостирование, термическая сушка, сжигание и т.д. Определенный вид обезвреживания/переработки подбирается в соответствии с технологией и производительностью канализационных очистных сооружений.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СанПиН 2.1.7.573-96 «Гигиенические требования к использованию сточных вод и их осадков для орошения и удобрения» достаточно четко регламентируют технические условия и порядок их применения для данных целей. Однако, несмотря на некоторую ценность осадков сточных вод как удобрения, их непостоянный состав и содержание тяжелых металлов существенно ограничивают их использование.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настоящее время осадки сточных вод на КОС в поселении обезвреживаются путем механического обезвоживания и размещением на иловых площадках и в связи с малым количеством образующихся отходов данного вида реализовывать промышленную переработку/обезвреживание нецелесообразно.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spacing w:after="0" w:line="360" w:lineRule="auto"/>
        <w:ind w:left="142" w:firstLine="567"/>
        <w:jc w:val="center"/>
        <w:outlineLvl w:val="1"/>
        <w:rPr>
          <w:rFonts w:ascii="Times New Roman" w:hAnsi="Times New Roman"/>
          <w:b/>
          <w:sz w:val="20"/>
          <w:szCs w:val="20"/>
        </w:rPr>
      </w:pPr>
      <w:bookmarkStart w:id="57" w:name="_Toc191364885"/>
      <w:bookmarkStart w:id="58" w:name="_Toc216583004"/>
      <w:bookmarkStart w:id="59" w:name="_Toc58798345"/>
      <w:r w:rsidRPr="00D520DE">
        <w:rPr>
          <w:rFonts w:ascii="Times New Roman" w:hAnsi="Times New Roman"/>
          <w:b/>
          <w:sz w:val="20"/>
          <w:szCs w:val="20"/>
        </w:rPr>
        <w:t>3.10. Организация сбора и вывоза прочих отходов</w:t>
      </w:r>
      <w:bookmarkEnd w:id="57"/>
      <w:bookmarkEnd w:id="58"/>
      <w:bookmarkEnd w:id="59"/>
    </w:p>
    <w:p w:rsidR="00D520DE" w:rsidRPr="00D520DE" w:rsidRDefault="00D520DE" w:rsidP="00D520DE">
      <w:pPr>
        <w:spacing w:after="0" w:line="240" w:lineRule="auto"/>
        <w:ind w:left="142" w:firstLine="709"/>
        <w:jc w:val="both"/>
        <w:rPr>
          <w:rFonts w:ascii="Times New Roman" w:hAnsi="Times New Roman"/>
          <w:sz w:val="20"/>
          <w:szCs w:val="20"/>
          <w:lang w:eastAsia="ar-SA"/>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отходов, образующихся при проведении строительных, ремонтных и реконструкционных работ в жилых и общественных зданиях, обеспечивается самими предприятиями в соответствии с данной Генеральной схемой санитарной очистки, утвержденной в данном городе. Для вывоза отходов привлекается транспорт специализированных организаций, имеющих разрешительную документацию на данный вид деятельности. Вывоз отходов осуществляется на специально отведенные участки, имеющие необходимую разрешительную документацию.</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Промышленные предприятия также заключают договоры с региональным оператором на оказание услуг по обращению с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60" w:name="_Toc52283699"/>
      <w:bookmarkStart w:id="61" w:name="_Toc58798346"/>
      <w:r w:rsidRPr="00D520DE">
        <w:rPr>
          <w:rFonts w:ascii="Times New Roman" w:hAnsi="Times New Roman"/>
          <w:b/>
          <w:sz w:val="20"/>
          <w:szCs w:val="20"/>
          <w:lang w:eastAsia="ar-SA"/>
        </w:rPr>
        <w:t>3.10.</w:t>
      </w:r>
      <w:r w:rsidRPr="00D520DE">
        <w:rPr>
          <w:rFonts w:ascii="Times New Roman" w:hAnsi="Times New Roman"/>
          <w:b/>
          <w:sz w:val="20"/>
          <w:szCs w:val="20"/>
          <w:lang w:eastAsia="ar-SA"/>
        </w:rPr>
        <w:tab/>
        <w:t>Методы обработки, утилизации и обезвреживания отходов</w:t>
      </w:r>
      <w:bookmarkEnd w:id="60"/>
      <w:bookmarkEnd w:id="61"/>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Обезвреживание ТКО производится на специально отведенных участках или специальных сооружениях по обезвреживанию и переработке. Запрещается вывозить отходы на другие, не предназначенные для этого места, а также закапывать их на сельскохозяйственных полях.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Твердые коммунальные отходы следует вывозить на полигоны (усовершенствованные свалки), поля компостирования, перерабатывающие и сжигательные заводы, а жидкие бытовые отходы – на сливные станции или поля ассенизации.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Методы обезвреживания и утилизации ТКО по конечной цели делятся на ликвидационные (решающие в основном санитарно-гигиенические задачи) и утилизационные (решающие экономические задачи– использование вторичных ресурсов); по технологическому принципу – на биологические, термические, химические, механические, смешанные. Большинство этих методов не нашли значительного распространения в связи с их технологической сложностью и сравнительно высокой себестоимостью переработки ТКО.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Из известных методов обращения с ТКО промышленное применение нашли преимущественно следующие, наиболее экономически и экологически оправданные методы:</w:t>
      </w:r>
    </w:p>
    <w:p w:rsidR="00D520DE" w:rsidRPr="00D520DE" w:rsidRDefault="00D520DE" w:rsidP="001246F5">
      <w:pPr>
        <w:numPr>
          <w:ilvl w:val="0"/>
          <w:numId w:val="4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складирование на полигоне;</w:t>
      </w:r>
    </w:p>
    <w:p w:rsidR="00D520DE" w:rsidRPr="00D520DE" w:rsidRDefault="00D520DE" w:rsidP="001246F5">
      <w:pPr>
        <w:numPr>
          <w:ilvl w:val="0"/>
          <w:numId w:val="4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сжигание/термическое обезвреживание (в т.ч. с рекуперацией тепла отходящих газов, выработкой тепловой и электрической энергии);</w:t>
      </w:r>
    </w:p>
    <w:p w:rsidR="00D520DE" w:rsidRPr="00D520DE" w:rsidRDefault="00D520DE" w:rsidP="001246F5">
      <w:pPr>
        <w:numPr>
          <w:ilvl w:val="0"/>
          <w:numId w:val="4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аэробное биотермическое компостирование;</w:t>
      </w:r>
    </w:p>
    <w:p w:rsidR="00D520DE" w:rsidRPr="00D520DE" w:rsidRDefault="00D520DE" w:rsidP="001246F5">
      <w:pPr>
        <w:numPr>
          <w:ilvl w:val="0"/>
          <w:numId w:val="4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пиролиз/газификация отдельных компонентов;</w:t>
      </w:r>
    </w:p>
    <w:p w:rsidR="00D520DE" w:rsidRPr="00D520DE" w:rsidRDefault="00D520DE" w:rsidP="001246F5">
      <w:pPr>
        <w:numPr>
          <w:ilvl w:val="0"/>
          <w:numId w:val="4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комплексная технология сортировки, компостирования и сжигания различных фракций ТКО;</w:t>
      </w:r>
    </w:p>
    <w:p w:rsidR="00D520DE" w:rsidRPr="00D520DE" w:rsidRDefault="00D520DE" w:rsidP="001246F5">
      <w:pPr>
        <w:numPr>
          <w:ilvl w:val="0"/>
          <w:numId w:val="46"/>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комплексная технология сортировки с последующей переработкой вторичных ресурсов и размещением на полигоне оставшейся части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соответствии с постановлением Главного государственного санитарного врача Российской Федерации от 30.05.2001 № 16 «О введении в действие санитарных правил» на полигоны твердых коммунальных отходов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III-IV класса опасности, а так же неопасные отходы, класс которых устанавливается экспериментальными методами.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Организация работ на полигоне определяется технологической схемой эксплуатации полигона. Сведения о каждом официальном сооружении, построенном с целью охраны окружающей среды и информация о всех официально действующих местах захоронения и переработки </w:t>
      </w:r>
      <w:hyperlink r:id="rId18" w:history="1">
        <w:r w:rsidRPr="00D520DE">
          <w:rPr>
            <w:rFonts w:ascii="Times New Roman" w:eastAsia="Calibri" w:hAnsi="Times New Roman"/>
            <w:sz w:val="20"/>
            <w:szCs w:val="20"/>
            <w:u w:val="single"/>
            <w:lang w:eastAsia="en-US"/>
          </w:rPr>
          <w:t xml:space="preserve">различных </w:t>
        </w:r>
        <w:r w:rsidRPr="00D520DE">
          <w:rPr>
            <w:rFonts w:ascii="Times New Roman" w:eastAsia="Calibri" w:hAnsi="Times New Roman"/>
            <w:sz w:val="20"/>
            <w:szCs w:val="20"/>
            <w:lang w:eastAsia="en-US"/>
          </w:rPr>
          <w:t>видов отходов</w:t>
        </w:r>
      </w:hyperlink>
      <w:r w:rsidRPr="00D520DE">
        <w:rPr>
          <w:rFonts w:ascii="Times New Roman" w:eastAsia="Calibri" w:hAnsi="Times New Roman"/>
          <w:sz w:val="20"/>
          <w:szCs w:val="20"/>
          <w:lang w:eastAsia="en-US"/>
        </w:rPr>
        <w:t xml:space="preserve"> систематизируются и включаются ответственным лицом в реестр ГРОРО на основании поданных заявок руководством таких предприятий.</w:t>
      </w:r>
    </w:p>
    <w:p w:rsidR="00D520DE" w:rsidRPr="00D520DE" w:rsidRDefault="00D520DE" w:rsidP="00D520DE">
      <w:pPr>
        <w:spacing w:after="0" w:line="360" w:lineRule="auto"/>
        <w:ind w:left="142" w:firstLine="709"/>
        <w:jc w:val="both"/>
        <w:rPr>
          <w:rFonts w:ascii="Times New Roman" w:eastAsia="Calibri" w:hAnsi="Times New Roman"/>
          <w:sz w:val="20"/>
          <w:szCs w:val="20"/>
        </w:rPr>
      </w:pPr>
      <w:r w:rsidRPr="00D520DE">
        <w:rPr>
          <w:rFonts w:ascii="Times New Roman" w:eastAsia="Calibri" w:hAnsi="Times New Roman"/>
          <w:sz w:val="20"/>
          <w:szCs w:val="20"/>
        </w:rPr>
        <w:t>Государственный реестр размещения отходов:</w:t>
      </w:r>
    </w:p>
    <w:p w:rsidR="00D520DE" w:rsidRPr="00D520DE" w:rsidRDefault="00D520DE" w:rsidP="001246F5">
      <w:pPr>
        <w:numPr>
          <w:ilvl w:val="0"/>
          <w:numId w:val="47"/>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Предназначен для осуществления наблюдения за такими объектами со стороны контролирующих органов;</w:t>
      </w:r>
    </w:p>
    <w:p w:rsidR="00D520DE" w:rsidRPr="00D520DE" w:rsidRDefault="00D520DE" w:rsidP="001246F5">
      <w:pPr>
        <w:numPr>
          <w:ilvl w:val="0"/>
          <w:numId w:val="47"/>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Предоставляет сведения относительно местонахождения и целевого назначения полигонов и других природоохранных объектов.</w:t>
      </w:r>
    </w:p>
    <w:p w:rsidR="00D520DE" w:rsidRPr="00D520DE" w:rsidRDefault="00D520DE" w:rsidP="00D520DE">
      <w:pPr>
        <w:spacing w:after="0" w:line="360" w:lineRule="auto"/>
        <w:ind w:left="142" w:firstLine="709"/>
        <w:jc w:val="both"/>
        <w:rPr>
          <w:rFonts w:ascii="Times New Roman" w:eastAsia="Calibri" w:hAnsi="Times New Roman"/>
          <w:sz w:val="20"/>
          <w:szCs w:val="20"/>
        </w:rPr>
      </w:pPr>
      <w:r w:rsidRPr="00D520DE">
        <w:rPr>
          <w:rFonts w:ascii="Times New Roman" w:eastAsia="Calibri" w:hAnsi="Times New Roman"/>
          <w:sz w:val="20"/>
          <w:szCs w:val="20"/>
        </w:rPr>
        <w:lastRenderedPageBreak/>
        <w:t>С реестр полигонов, включенных в ГРОРО, можно ознакомится на официальном веб-ресурсе Росприроднадзора https://uoit.fsrpn.ru/#/groro. ГРОРО включается в комплекс мероприятий, который направлен на снижение уровня загрязнения окружающей среды. Обеспечивая физических и юридических лиц информацией, реестр препятствует возникновению стихийных свалок.</w:t>
      </w:r>
    </w:p>
    <w:p w:rsidR="00D520DE" w:rsidRPr="00D520DE" w:rsidRDefault="00D520DE" w:rsidP="00D520DE">
      <w:pPr>
        <w:spacing w:after="0" w:line="360" w:lineRule="auto"/>
        <w:ind w:left="142" w:firstLine="709"/>
        <w:jc w:val="both"/>
        <w:rPr>
          <w:rFonts w:ascii="Times New Roman" w:eastAsia="Calibri" w:hAnsi="Times New Roman"/>
          <w:sz w:val="20"/>
          <w:szCs w:val="20"/>
        </w:rPr>
      </w:pPr>
      <w:r w:rsidRPr="00D520DE">
        <w:rPr>
          <w:rFonts w:ascii="Times New Roman" w:eastAsia="Calibri" w:hAnsi="Times New Roman"/>
          <w:sz w:val="20"/>
          <w:szCs w:val="20"/>
        </w:rPr>
        <w:t>В соответствии с территориальной схемой по обращению с отходами Ханты-Мансийского автономного округа на территории сельского поселения Сентябрьский не предусмотрено создание объектов по обезвреживанию, утилизации отходов. В настоящее время ведется работа по строительству комплексного межмуниципального полигона для размещения обезвреживания и обработки твердых коммунальных отходов для городов Нефтеюганска и Пыть-Яха, поселений Нефтеюганского района ХМАО-Югры, подразумевающего мусоросортировочный комплекс.</w:t>
      </w:r>
    </w:p>
    <w:p w:rsidR="00D520DE" w:rsidRPr="00D520DE" w:rsidRDefault="00D520DE" w:rsidP="00D520DE">
      <w:pPr>
        <w:spacing w:after="0" w:line="360" w:lineRule="auto"/>
        <w:ind w:left="142" w:firstLine="709"/>
        <w:jc w:val="both"/>
        <w:rPr>
          <w:rFonts w:ascii="Times New Roman" w:eastAsia="Calibri" w:hAnsi="Times New Roman"/>
          <w:sz w:val="20"/>
          <w:szCs w:val="20"/>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62" w:name="_Toc52283700"/>
      <w:bookmarkStart w:id="63" w:name="_Toc58798347"/>
      <w:r w:rsidRPr="00D520DE">
        <w:rPr>
          <w:rFonts w:ascii="Times New Roman" w:hAnsi="Times New Roman"/>
          <w:b/>
          <w:sz w:val="20"/>
          <w:szCs w:val="20"/>
          <w:lang w:eastAsia="ar-SA"/>
        </w:rPr>
        <w:lastRenderedPageBreak/>
        <w:t>4. ЖИДКИЕ БЫТОВЫЕ ОТХОДЫ</w:t>
      </w:r>
      <w:bookmarkEnd w:id="62"/>
      <w:bookmarkEnd w:id="63"/>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64" w:name="_Toc52283701"/>
      <w:bookmarkStart w:id="65" w:name="_Toc58798348"/>
      <w:r w:rsidRPr="00D520DE">
        <w:rPr>
          <w:rFonts w:ascii="Times New Roman" w:hAnsi="Times New Roman"/>
          <w:b/>
          <w:sz w:val="20"/>
          <w:szCs w:val="20"/>
          <w:lang w:eastAsia="ar-SA"/>
        </w:rPr>
        <w:t>4.1. Определение объемов образования ЖБО</w:t>
      </w:r>
      <w:bookmarkEnd w:id="64"/>
      <w:r w:rsidRPr="00D520DE">
        <w:rPr>
          <w:rFonts w:ascii="Times New Roman" w:hAnsi="Times New Roman"/>
          <w:b/>
          <w:sz w:val="20"/>
          <w:szCs w:val="20"/>
          <w:lang w:eastAsia="ar-SA"/>
        </w:rPr>
        <w:t xml:space="preserve"> на территории сельского поселения Сентябрьский</w:t>
      </w:r>
      <w:bookmarkEnd w:id="65"/>
    </w:p>
    <w:p w:rsidR="00D520DE" w:rsidRPr="00D520DE" w:rsidRDefault="00D520DE" w:rsidP="00D520DE">
      <w:pPr>
        <w:spacing w:after="0" w:line="360" w:lineRule="auto"/>
        <w:ind w:left="142" w:firstLine="567"/>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567"/>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территории сельского поселения Сентябрьский организована централизованная система водоотведения. Обеспеченность жилищного фонда канализацией 100%.</w:t>
      </w:r>
    </w:p>
    <w:p w:rsidR="00D520DE" w:rsidRPr="00D520DE" w:rsidRDefault="00D520DE" w:rsidP="00D520DE">
      <w:pPr>
        <w:spacing w:after="0" w:line="360" w:lineRule="auto"/>
        <w:ind w:left="142" w:firstLine="567"/>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Определение объемов образования ЖБО на территории сельского поселения Сентябрьский и расчетов погребающейся техники для транспортирования жидких отходов данной схемой не предусмотрены.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В соответствии с санитарными нормами и правилами (СанПиН 42-128-4690-88 «Санитарные правила содержания территории населенных мест») при отсутствии в населенных пунктах централизованной системы водоотведения для сбора жидких бытовых отходов устраиваются водонепроницаемые выгребные ямы и септики, которые располагаются в границах земельного участка жилого дома или хозяйствующего субъекта. Указанные выгребные ямы устраиваются в исключительных случаях, когда нет реальной возможности присоединения к централизованной системе канализации. При отсутствии условий такого размещения в границах собственного земельного участка места для их размещения определяются по согласованию с Управлением жилищно-коммунального, дорожного хозяйства и транспорта Администрации сельского поселения Сентябрьский. Согласование на устройство и размещение выгребной ямы выдает Управление жилищно-коммунального, дорожного хозяйства и транспорта сельского поселения Сентябрьский.</w:t>
      </w:r>
    </w:p>
    <w:p w:rsidR="00D520DE" w:rsidRPr="00D520DE" w:rsidRDefault="00D520DE" w:rsidP="00D520DE">
      <w:pPr>
        <w:spacing w:after="0" w:line="360" w:lineRule="auto"/>
        <w:ind w:left="142" w:firstLine="709"/>
        <w:jc w:val="both"/>
        <w:textAlignment w:val="baseline"/>
        <w:rPr>
          <w:rFonts w:ascii="Times New Roman" w:eastAsia="Calibri" w:hAnsi="Times New Roman"/>
          <w:sz w:val="20"/>
          <w:szCs w:val="20"/>
          <w:lang w:eastAsia="en-US"/>
        </w:rPr>
      </w:pPr>
      <w:r w:rsidRPr="00D520DE">
        <w:rPr>
          <w:rFonts w:ascii="Times New Roman" w:eastAsia="Calibri" w:hAnsi="Times New Roman"/>
          <w:sz w:val="20"/>
          <w:szCs w:val="20"/>
          <w:lang w:eastAsia="en-US"/>
        </w:rPr>
        <w:t>Сточные воды из выгребных ям и септиков домов сельского поселения</w:t>
      </w:r>
      <w:r w:rsidRPr="00D520DE">
        <w:rPr>
          <w:rFonts w:ascii="Times New Roman" w:hAnsi="Times New Roman"/>
          <w:sz w:val="20"/>
          <w:szCs w:val="20"/>
        </w:rPr>
        <w:t xml:space="preserve"> </w:t>
      </w:r>
      <w:r w:rsidRPr="00D520DE">
        <w:rPr>
          <w:rFonts w:ascii="Times New Roman" w:eastAsia="Calibri" w:hAnsi="Times New Roman"/>
          <w:sz w:val="20"/>
          <w:szCs w:val="20"/>
          <w:lang w:eastAsia="en-US"/>
        </w:rPr>
        <w:t>Сентябрьский, которые не подключены к централизованной системе водоотведения, относятся к ЖБО. Обязанность по удалению такого вида отходов возложена на управляющую компанию, а не на ресурсоснабжающую организацию, единолично оказывающей в населенном пункте услуги по водоотведению.</w:t>
      </w: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eastAsia="Calibri" w:hAnsi="Times New Roman"/>
          <w:sz w:val="20"/>
          <w:szCs w:val="20"/>
          <w:lang w:eastAsia="en-US"/>
        </w:rPr>
        <w:t>Жидкие бытовые отходы, образовавшиеся в результате жизнедеятельности граждан, производственной (хозяйственной) деятельности индивидуальных предпринимателей и юридических лиц, подлежат сбору и вывозу на очистные сооружения.</w:t>
      </w:r>
    </w:p>
    <w:p w:rsidR="00D520DE" w:rsidRPr="00D520DE" w:rsidRDefault="00D520DE" w:rsidP="00D520DE">
      <w:pPr>
        <w:tabs>
          <w:tab w:val="left" w:pos="3220"/>
        </w:tabs>
        <w:suppressAutoHyphens/>
        <w:spacing w:after="0" w:line="360" w:lineRule="auto"/>
        <w:ind w:left="142" w:firstLine="709"/>
        <w:jc w:val="both"/>
        <w:rPr>
          <w:rFonts w:ascii="Times New Roman" w:eastAsia="Calibri" w:hAnsi="Times New Roman"/>
          <w:iCs/>
          <w:sz w:val="20"/>
          <w:szCs w:val="20"/>
          <w:lang w:eastAsia="en-US"/>
        </w:rPr>
      </w:pPr>
      <w:r w:rsidRPr="00D520DE">
        <w:rPr>
          <w:rFonts w:ascii="Times New Roman" w:eastAsia="Calibri" w:hAnsi="Times New Roman"/>
          <w:sz w:val="20"/>
          <w:szCs w:val="20"/>
          <w:lang w:eastAsia="en-US"/>
        </w:rPr>
        <w:t xml:space="preserve">Вывоз ЖБО производится по заявкам абонентов по факту и графикам вывоза жидких бытовых отходов на основании заключенных договоров. </w:t>
      </w:r>
      <w:r w:rsidRPr="00D520DE">
        <w:rPr>
          <w:rFonts w:ascii="Times New Roman" w:eastAsia="Calibri" w:hAnsi="Times New Roman"/>
          <w:iCs/>
          <w:sz w:val="20"/>
          <w:szCs w:val="20"/>
          <w:lang w:eastAsia="en-US"/>
        </w:rPr>
        <w:t>Для выполнения работ используется ассенизационная машина марки КО-503В с накопительной бочкой емкостью 3,75 м</w:t>
      </w:r>
      <w:r w:rsidRPr="00D520DE">
        <w:rPr>
          <w:rFonts w:ascii="Times New Roman" w:eastAsia="Calibri" w:hAnsi="Times New Roman"/>
          <w:iCs/>
          <w:sz w:val="20"/>
          <w:szCs w:val="20"/>
          <w:vertAlign w:val="superscript"/>
          <w:lang w:eastAsia="en-US"/>
        </w:rPr>
        <w:t>3</w:t>
      </w:r>
      <w:r w:rsidRPr="00D520DE">
        <w:rPr>
          <w:rFonts w:ascii="Times New Roman" w:eastAsia="Calibri" w:hAnsi="Times New Roman"/>
          <w:iCs/>
          <w:sz w:val="20"/>
          <w:szCs w:val="20"/>
          <w:lang w:eastAsia="en-US"/>
        </w:rPr>
        <w:t>.</w:t>
      </w:r>
    </w:p>
    <w:p w:rsidR="00D520DE" w:rsidRPr="00D520DE" w:rsidRDefault="00D520DE" w:rsidP="00D520DE">
      <w:pPr>
        <w:tabs>
          <w:tab w:val="left" w:pos="3220"/>
        </w:tabs>
        <w:suppressAutoHyphens/>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Жидкие бытовые отходы, принимаемые на очистные сооружения или в канализационную сеть, не должны:</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нарушать работу очистных сооружений;</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оказывать разрушающее действие на элементы сооружений канализации;</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содержать горючие примеси и растворенные газообразные вещества, способные образовывать взрывообразные смеси, агрессивные газы с разрушающим коррозийным воздействием на сооружения;</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иметь температуру выше 40 градусов;</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содержать только минеральные загрязнения;</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содержать возбудителей инфекционных заболеваний;</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lastRenderedPageBreak/>
        <w:t>содержать нефтепродукты, нерастворенные масла, а также смолы и мазут;</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содержать биологически жесткие поверхностно-активные вещества;</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содержать токсичные и радиоактивные загрязнения;</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иметь показатель pH ниже 6,5 и выше 9;</w:t>
      </w:r>
    </w:p>
    <w:p w:rsidR="00D520DE" w:rsidRPr="00D520DE" w:rsidRDefault="00D520DE" w:rsidP="001246F5">
      <w:pPr>
        <w:numPr>
          <w:ilvl w:val="0"/>
          <w:numId w:val="48"/>
        </w:numPr>
        <w:tabs>
          <w:tab w:val="left" w:pos="3220"/>
        </w:tabs>
        <w:suppressAutoHyphens/>
        <w:spacing w:after="0"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содержать концентрированные маточные и кубовые растворы, условно чистые, дренажные, поливомоечные и дождевые воды;</w:t>
      </w:r>
    </w:p>
    <w:p w:rsidR="00D520DE" w:rsidRPr="00D520DE" w:rsidRDefault="00D520DE" w:rsidP="001246F5">
      <w:pPr>
        <w:numPr>
          <w:ilvl w:val="0"/>
          <w:numId w:val="48"/>
        </w:numPr>
        <w:tabs>
          <w:tab w:val="left" w:pos="3220"/>
        </w:tabs>
        <w:suppressAutoHyphens/>
        <w:spacing w:after="100" w:afterAutospacing="1" w:line="360" w:lineRule="auto"/>
        <w:ind w:left="142" w:hanging="357"/>
        <w:contextualSpacing/>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содержать строительный, производственный, хозяйственно-бытовой мусор, грунт и другие вещества, способные отлагаться на стенках труб, решетках и сооружениях биологической очистки (окалина, гипс, известь, песок, металлическая стружка и др.).</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66" w:name="_Toc58798349"/>
      <w:r w:rsidRPr="00D520DE">
        <w:rPr>
          <w:rFonts w:ascii="Times New Roman" w:hAnsi="Times New Roman"/>
          <w:b/>
          <w:sz w:val="20"/>
          <w:szCs w:val="20"/>
          <w:lang w:eastAsia="ar-SA"/>
        </w:rPr>
        <w:lastRenderedPageBreak/>
        <w:t>5. СОДЕРЖАНИЕ И УБОРКА ПРИДОМОВЫХ И ОБОСОБЛЕННЫХ ТЕРРИТОРИЙ</w:t>
      </w:r>
      <w:bookmarkEnd w:id="66"/>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p>
    <w:p w:rsidR="00D520DE" w:rsidRPr="00D520DE" w:rsidRDefault="00D520DE" w:rsidP="00D520DE">
      <w:pPr>
        <w:pBdr>
          <w:top w:val="single" w:sz="4" w:space="1" w:color="auto"/>
          <w:left w:val="single" w:sz="4" w:space="4" w:color="auto"/>
          <w:bottom w:val="single" w:sz="4" w:space="1" w:color="auto"/>
          <w:right w:val="single" w:sz="4" w:space="4" w:color="auto"/>
        </w:pBdr>
        <w:spacing w:after="0" w:line="240" w:lineRule="auto"/>
        <w:ind w:left="142" w:firstLine="442"/>
        <w:jc w:val="both"/>
        <w:rPr>
          <w:rFonts w:ascii="Times New Roman" w:hAnsi="Times New Roman"/>
          <w:sz w:val="20"/>
          <w:szCs w:val="20"/>
        </w:rPr>
      </w:pPr>
      <w:bookmarkStart w:id="67" w:name="_Toc129489500"/>
      <w:bookmarkStart w:id="68" w:name="_Toc162240084"/>
      <w:bookmarkStart w:id="69" w:name="_Toc167783615"/>
      <w:bookmarkStart w:id="70" w:name="_Toc191364908"/>
      <w:r w:rsidRPr="00D520DE">
        <w:rPr>
          <w:rFonts w:ascii="Times New Roman" w:hAnsi="Times New Roman"/>
          <w:sz w:val="20"/>
          <w:szCs w:val="20"/>
        </w:rPr>
        <w:t xml:space="preserve">Контроль за санитарным содержанием территорий населенных мест осуществляется </w:t>
      </w:r>
      <w:r w:rsidRPr="00D520DE">
        <w:rPr>
          <w:rFonts w:ascii="Times New Roman" w:hAnsi="Times New Roman"/>
          <w:bCs/>
          <w:sz w:val="20"/>
          <w:szCs w:val="20"/>
        </w:rPr>
        <w:t>органами местного самоуправления</w:t>
      </w:r>
      <w:r w:rsidRPr="00D520DE">
        <w:rPr>
          <w:rFonts w:ascii="Times New Roman" w:hAnsi="Times New Roman"/>
          <w:sz w:val="20"/>
          <w:szCs w:val="20"/>
        </w:rPr>
        <w:t xml:space="preserve"> (согласно Федеральному закону от 06 октября 2003 года № 131-ФЗ «Об общих принципах организации местного самоуправления в Российской Федерации», статья 14)</w:t>
      </w:r>
    </w:p>
    <w:p w:rsidR="00D520DE" w:rsidRPr="00D520DE" w:rsidRDefault="00D520DE" w:rsidP="00D520DE">
      <w:pPr>
        <w:spacing w:after="0" w:line="240" w:lineRule="auto"/>
        <w:ind w:left="142" w:firstLine="709"/>
        <w:jc w:val="both"/>
        <w:rPr>
          <w:rFonts w:ascii="Times New Roman" w:hAnsi="Times New Roman"/>
          <w:sz w:val="20"/>
          <w:szCs w:val="20"/>
        </w:r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caps/>
          <w:color w:val="2F5496"/>
          <w:sz w:val="20"/>
          <w:szCs w:val="20"/>
        </w:rPr>
      </w:pPr>
      <w:bookmarkStart w:id="71" w:name="_Toc190674826"/>
      <w:bookmarkStart w:id="72" w:name="_Toc216584100"/>
      <w:bookmarkStart w:id="73" w:name="_Toc58798350"/>
      <w:r w:rsidRPr="00D520DE">
        <w:rPr>
          <w:rFonts w:ascii="Times New Roman" w:hAnsi="Times New Roman"/>
          <w:b/>
          <w:sz w:val="20"/>
          <w:szCs w:val="20"/>
          <w:lang w:eastAsia="ar-SA"/>
        </w:rPr>
        <w:t>5.1. Благоустройство территории</w:t>
      </w:r>
      <w:bookmarkEnd w:id="71"/>
      <w:bookmarkEnd w:id="72"/>
      <w:r w:rsidRPr="00D520DE">
        <w:rPr>
          <w:rFonts w:ascii="Times New Roman" w:hAnsi="Times New Roman"/>
          <w:b/>
          <w:sz w:val="20"/>
          <w:szCs w:val="20"/>
          <w:lang w:eastAsia="ar-SA"/>
        </w:rPr>
        <w:t xml:space="preserve"> сельского поселения Сентябрьский</w:t>
      </w:r>
      <w:bookmarkEnd w:id="73"/>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74" w:name="_Toc129489502"/>
      <w:bookmarkStart w:id="75" w:name="_Toc162240086"/>
      <w:bookmarkStart w:id="76" w:name="_Toc167781245"/>
      <w:bookmarkStart w:id="77" w:name="_Toc167783617"/>
      <w:bookmarkStart w:id="78" w:name="_Toc190674827"/>
      <w:bookmarkStart w:id="79" w:name="_Toc216584101"/>
      <w:bookmarkStart w:id="80" w:name="_Toc58798351"/>
      <w:r w:rsidRPr="00D520DE">
        <w:rPr>
          <w:rFonts w:ascii="Times New Roman" w:hAnsi="Times New Roman"/>
          <w:b/>
          <w:sz w:val="20"/>
          <w:szCs w:val="20"/>
          <w:lang w:eastAsia="ar-SA"/>
        </w:rPr>
        <w:t>5.1.1. Определение необходимого количества урн</w:t>
      </w:r>
      <w:bookmarkEnd w:id="74"/>
      <w:bookmarkEnd w:id="75"/>
      <w:bookmarkEnd w:id="76"/>
      <w:bookmarkEnd w:id="77"/>
      <w:bookmarkEnd w:id="78"/>
      <w:bookmarkEnd w:id="79"/>
      <w:bookmarkEnd w:id="80"/>
    </w:p>
    <w:p w:rsidR="00D520DE" w:rsidRPr="00D520DE" w:rsidRDefault="00D520DE" w:rsidP="00D520DE">
      <w:pPr>
        <w:spacing w:before="120" w:after="60" w:line="240" w:lineRule="auto"/>
        <w:ind w:left="142" w:firstLine="567"/>
        <w:jc w:val="both"/>
        <w:rPr>
          <w:rFonts w:ascii="Times New Roman" w:eastAsia="Calibri" w:hAnsi="Times New Roman"/>
          <w:sz w:val="20"/>
          <w:szCs w:val="20"/>
          <w:lang w:eastAsia="ar-SA" w:bidi="en-US"/>
        </w:rPr>
      </w:pP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 xml:space="preserve">На всех площадях и улицах, садах, парках, на вокзалах, рынках, остановках городского транспорта должны иметься в достаточном количестве урны. Очистка урн производится по мере их наполнения предприятиями и организациями, несущими ответственность за уборку данной территории. </w:t>
      </w:r>
    </w:p>
    <w:p w:rsidR="00D520DE" w:rsidRPr="00D520DE" w:rsidRDefault="00D520DE" w:rsidP="00D520DE">
      <w:pPr>
        <w:spacing w:after="0" w:line="360" w:lineRule="auto"/>
        <w:ind w:left="142" w:firstLine="720"/>
        <w:jc w:val="both"/>
        <w:rPr>
          <w:rFonts w:ascii="Times New Roman" w:hAnsi="Times New Roman"/>
          <w:b/>
          <w:sz w:val="20"/>
          <w:szCs w:val="20"/>
        </w:rPr>
      </w:pPr>
      <w:bookmarkStart w:id="81" w:name="_Toc190674828"/>
      <w:bookmarkStart w:id="82" w:name="_Toc216161989"/>
      <w:bookmarkStart w:id="83" w:name="_Toc216584102"/>
      <w:r w:rsidRPr="00D520DE">
        <w:rPr>
          <w:rFonts w:ascii="Times New Roman" w:hAnsi="Times New Roman"/>
          <w:b/>
          <w:sz w:val="20"/>
          <w:szCs w:val="20"/>
        </w:rPr>
        <w:t>Для магистралей</w:t>
      </w:r>
      <w:bookmarkEnd w:id="81"/>
      <w:bookmarkEnd w:id="82"/>
      <w:bookmarkEnd w:id="83"/>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 xml:space="preserve">Расстояние между урнами определяется органами коммунального хозяйства администрации муниципального образования в зависимости от интенсивности использования магистрали (территории) и может составлять от 40 до </w:t>
      </w:r>
      <w:smartTag w:uri="urn:schemas-microsoft-com:office:smarttags" w:element="metricconverter">
        <w:smartTagPr>
          <w:attr w:name="ProductID" w:val="100 м"/>
        </w:smartTagPr>
        <w:r w:rsidRPr="00D520DE">
          <w:rPr>
            <w:rFonts w:ascii="Times New Roman" w:hAnsi="Times New Roman"/>
            <w:sz w:val="20"/>
            <w:szCs w:val="20"/>
          </w:rPr>
          <w:t>100 м</w:t>
        </w:r>
      </w:smartTag>
      <w:r w:rsidRPr="00D520DE">
        <w:rPr>
          <w:rFonts w:ascii="Times New Roman" w:hAnsi="Times New Roman"/>
          <w:sz w:val="20"/>
          <w:szCs w:val="20"/>
        </w:rPr>
        <w:t xml:space="preserve">етров. Обязательна установка урн в местах остановки городского транспорта. </w:t>
      </w:r>
    </w:p>
    <w:p w:rsidR="00D520DE" w:rsidRPr="00D520DE" w:rsidRDefault="00D520DE" w:rsidP="00D520DE">
      <w:pPr>
        <w:spacing w:after="0" w:line="360" w:lineRule="auto"/>
        <w:ind w:left="142" w:firstLine="720"/>
        <w:jc w:val="both"/>
        <w:rPr>
          <w:rFonts w:ascii="Times New Roman" w:hAnsi="Times New Roman"/>
          <w:b/>
          <w:sz w:val="20"/>
          <w:szCs w:val="20"/>
        </w:rPr>
      </w:pPr>
      <w:bookmarkStart w:id="84" w:name="_Toc190674829"/>
      <w:bookmarkStart w:id="85" w:name="_Toc216161990"/>
      <w:bookmarkStart w:id="86" w:name="_Toc216584103"/>
      <w:r w:rsidRPr="00D520DE">
        <w:rPr>
          <w:rFonts w:ascii="Times New Roman" w:hAnsi="Times New Roman"/>
          <w:b/>
          <w:sz w:val="20"/>
          <w:szCs w:val="20"/>
        </w:rPr>
        <w:t>Для жилых зданий и иных строений</w:t>
      </w:r>
      <w:bookmarkEnd w:id="84"/>
      <w:bookmarkEnd w:id="85"/>
      <w:bookmarkEnd w:id="86"/>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 xml:space="preserve">Рекомендуется установка урн объемом не менее </w:t>
      </w:r>
      <w:smartTag w:uri="urn:schemas-microsoft-com:office:smarttags" w:element="metricconverter">
        <w:smartTagPr>
          <w:attr w:name="ProductID" w:val="10 литров"/>
        </w:smartTagPr>
        <w:r w:rsidRPr="00D520DE">
          <w:rPr>
            <w:rFonts w:ascii="Times New Roman" w:hAnsi="Times New Roman"/>
            <w:sz w:val="20"/>
            <w:szCs w:val="20"/>
          </w:rPr>
          <w:t>10 литров</w:t>
        </w:r>
      </w:smartTag>
      <w:r w:rsidRPr="00D520DE">
        <w:rPr>
          <w:rFonts w:ascii="Times New Roman" w:hAnsi="Times New Roman"/>
          <w:sz w:val="20"/>
          <w:szCs w:val="20"/>
        </w:rPr>
        <w:t xml:space="preserve"> у каждого входа строений в городском поселении, в том числе у каждого подъезда жилых домов. </w:t>
      </w:r>
    </w:p>
    <w:p w:rsidR="00D520DE" w:rsidRPr="00D520DE" w:rsidRDefault="00D520DE" w:rsidP="00D520DE">
      <w:pPr>
        <w:spacing w:after="0" w:line="360" w:lineRule="auto"/>
        <w:ind w:left="142" w:firstLine="720"/>
        <w:jc w:val="both"/>
        <w:rPr>
          <w:rFonts w:ascii="Times New Roman" w:hAnsi="Times New Roman"/>
          <w:b/>
          <w:sz w:val="20"/>
          <w:szCs w:val="20"/>
        </w:rPr>
      </w:pPr>
      <w:bookmarkStart w:id="87" w:name="_Toc190674830"/>
      <w:bookmarkStart w:id="88" w:name="_Toc216161991"/>
      <w:bookmarkStart w:id="89" w:name="_Toc216584104"/>
      <w:r w:rsidRPr="00D520DE">
        <w:rPr>
          <w:rFonts w:ascii="Times New Roman" w:hAnsi="Times New Roman"/>
          <w:b/>
          <w:sz w:val="20"/>
          <w:szCs w:val="20"/>
        </w:rPr>
        <w:t>Для парковой зоны</w:t>
      </w:r>
      <w:bookmarkEnd w:id="87"/>
      <w:bookmarkEnd w:id="88"/>
      <w:bookmarkEnd w:id="89"/>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 xml:space="preserve">Хозяйственная зона с участками, выделенными для установки сменных емкостей для накопления ТКО, должна быть расположена не ближе </w:t>
      </w:r>
      <w:smartTag w:uri="urn:schemas-microsoft-com:office:smarttags" w:element="metricconverter">
        <w:smartTagPr>
          <w:attr w:name="ProductID" w:val="50 м"/>
        </w:smartTagPr>
        <w:r w:rsidRPr="00D520DE">
          <w:rPr>
            <w:rFonts w:ascii="Times New Roman" w:hAnsi="Times New Roman"/>
            <w:sz w:val="20"/>
            <w:szCs w:val="20"/>
          </w:rPr>
          <w:t>50 м</w:t>
        </w:r>
      </w:smartTag>
      <w:r w:rsidRPr="00D520DE">
        <w:rPr>
          <w:rFonts w:ascii="Times New Roman" w:hAnsi="Times New Roman"/>
          <w:sz w:val="20"/>
          <w:szCs w:val="20"/>
        </w:rPr>
        <w:t>етров от мест массового скопления отдыхающих (танцплощадки, эстрады, фонтаны, главные аллеи, зрелищные павильоны и др.).</w:t>
      </w:r>
    </w:p>
    <w:p w:rsidR="00D520DE" w:rsidRPr="00D520DE" w:rsidRDefault="00D520DE" w:rsidP="00D520DE">
      <w:pPr>
        <w:spacing w:after="0" w:line="360" w:lineRule="auto"/>
        <w:ind w:left="142" w:firstLine="720"/>
        <w:jc w:val="both"/>
        <w:rPr>
          <w:rFonts w:ascii="Times New Roman" w:hAnsi="Times New Roman"/>
          <w:sz w:val="20"/>
          <w:szCs w:val="20"/>
        </w:rPr>
      </w:pP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 xml:space="preserve">На главных аллеях расстояние между урнами должно быть более 40 метров рекомендуется устанавливать урны объемом </w:t>
      </w:r>
      <w:smartTag w:uri="urn:schemas-microsoft-com:office:smarttags" w:element="metricconverter">
        <w:smartTagPr>
          <w:attr w:name="ProductID" w:val="30 литров"/>
        </w:smartTagPr>
        <w:r w:rsidRPr="00D520DE">
          <w:rPr>
            <w:rFonts w:ascii="Times New Roman" w:hAnsi="Times New Roman"/>
            <w:sz w:val="20"/>
            <w:szCs w:val="20"/>
          </w:rPr>
          <w:t>30 литров</w:t>
        </w:r>
      </w:smartTag>
      <w:r w:rsidRPr="00D520DE">
        <w:rPr>
          <w:rFonts w:ascii="Times New Roman" w:hAnsi="Times New Roman"/>
          <w:sz w:val="20"/>
          <w:szCs w:val="20"/>
        </w:rPr>
        <w:t>. Количество урн для парковых зон определяется в соответствии с санитарными нормами по следующей формуле:</w:t>
      </w: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noProof/>
          <w:sz w:val="20"/>
          <w:szCs w:val="20"/>
        </w:rPr>
        <w:pict>
          <v:shape id="Рисунок 46" o:spid="_x0000_i1064" type="#_x0000_t75" style="width:44.75pt;height:33.75pt;visibility:visible;mso-wrap-style:square">
            <v:imagedata r:id="rId19" o:title=""/>
          </v:shape>
        </w:pict>
      </w:r>
      <w:r w:rsidRPr="00D520DE">
        <w:rPr>
          <w:rFonts w:ascii="Times New Roman" w:hAnsi="Times New Roman"/>
          <w:sz w:val="20"/>
          <w:szCs w:val="20"/>
        </w:rPr>
        <w:tab/>
      </w:r>
      <w:r w:rsidRPr="00D520DE">
        <w:rPr>
          <w:rFonts w:ascii="Times New Roman" w:hAnsi="Times New Roman"/>
          <w:sz w:val="20"/>
          <w:szCs w:val="20"/>
        </w:rPr>
        <w:tab/>
      </w: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где:</w:t>
      </w: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 xml:space="preserve"> N – количество урн ;</w:t>
      </w: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S –площадь зеленых насаждений общего пользования (парки, сады, скверы и бульвары)</w:t>
      </w: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S1 – площадь, обслуживаемая одной урной.</w:t>
      </w:r>
    </w:p>
    <w:p w:rsidR="00D520DE" w:rsidRPr="00D520DE" w:rsidRDefault="00D520DE" w:rsidP="00D520DE">
      <w:pPr>
        <w:spacing w:after="0" w:line="360" w:lineRule="auto"/>
        <w:ind w:left="142" w:firstLine="720"/>
        <w:jc w:val="both"/>
        <w:rPr>
          <w:rFonts w:ascii="Times New Roman" w:hAnsi="Times New Roman"/>
          <w:sz w:val="20"/>
          <w:szCs w:val="20"/>
        </w:rPr>
      </w:pPr>
    </w:p>
    <w:p w:rsidR="00D520DE" w:rsidRPr="00D520DE" w:rsidRDefault="00D520DE" w:rsidP="00D520DE">
      <w:pPr>
        <w:spacing w:after="0" w:line="360" w:lineRule="auto"/>
        <w:ind w:left="142" w:firstLine="720"/>
        <w:jc w:val="both"/>
        <w:rPr>
          <w:rFonts w:ascii="Times New Roman" w:hAnsi="Times New Roman"/>
          <w:b/>
          <w:sz w:val="20"/>
          <w:szCs w:val="20"/>
        </w:rPr>
      </w:pPr>
      <w:bookmarkStart w:id="90" w:name="_Toc190674831"/>
      <w:bookmarkStart w:id="91" w:name="_Toc216161992"/>
      <w:bookmarkStart w:id="92" w:name="_Toc216584105"/>
      <w:r w:rsidRPr="00D520DE">
        <w:rPr>
          <w:rFonts w:ascii="Times New Roman" w:hAnsi="Times New Roman"/>
          <w:b/>
          <w:sz w:val="20"/>
          <w:szCs w:val="20"/>
        </w:rPr>
        <w:t>Для пляжей</w:t>
      </w:r>
      <w:bookmarkEnd w:id="90"/>
      <w:bookmarkEnd w:id="91"/>
      <w:bookmarkEnd w:id="92"/>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Урны необходимо располагать на расстоянии 3-</w:t>
      </w:r>
      <w:smartTag w:uri="urn:schemas-microsoft-com:office:smarttags" w:element="metricconverter">
        <w:smartTagPr>
          <w:attr w:name="ProductID" w:val="5 м"/>
        </w:smartTagPr>
        <w:r w:rsidRPr="00D520DE">
          <w:rPr>
            <w:rFonts w:ascii="Times New Roman" w:hAnsi="Times New Roman"/>
            <w:sz w:val="20"/>
            <w:szCs w:val="20"/>
          </w:rPr>
          <w:t>5 м</w:t>
        </w:r>
      </w:smartTag>
      <w:r w:rsidRPr="00D520DE">
        <w:rPr>
          <w:rFonts w:ascii="Times New Roman" w:hAnsi="Times New Roman"/>
          <w:sz w:val="20"/>
          <w:szCs w:val="20"/>
        </w:rPr>
        <w:t xml:space="preserve"> от полосы зеленых насаждений и не менее </w:t>
      </w:r>
      <w:smartTag w:uri="urn:schemas-microsoft-com:office:smarttags" w:element="metricconverter">
        <w:smartTagPr>
          <w:attr w:name="ProductID" w:val="10 м"/>
        </w:smartTagPr>
        <w:r w:rsidRPr="00D520DE">
          <w:rPr>
            <w:rFonts w:ascii="Times New Roman" w:hAnsi="Times New Roman"/>
            <w:sz w:val="20"/>
            <w:szCs w:val="20"/>
          </w:rPr>
          <w:t>10 м</w:t>
        </w:r>
      </w:smartTag>
      <w:r w:rsidRPr="00D520DE">
        <w:rPr>
          <w:rFonts w:ascii="Times New Roman" w:hAnsi="Times New Roman"/>
          <w:sz w:val="20"/>
          <w:szCs w:val="20"/>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м2"/>
        </w:smartTagPr>
        <w:r w:rsidRPr="00D520DE">
          <w:rPr>
            <w:rFonts w:ascii="Times New Roman" w:hAnsi="Times New Roman"/>
            <w:sz w:val="20"/>
            <w:szCs w:val="20"/>
          </w:rPr>
          <w:t>1600 м</w:t>
        </w:r>
        <w:r w:rsidRPr="00D520DE">
          <w:rPr>
            <w:rFonts w:ascii="Times New Roman" w:hAnsi="Times New Roman"/>
            <w:sz w:val="20"/>
            <w:szCs w:val="20"/>
            <w:vertAlign w:val="superscript"/>
          </w:rPr>
          <w:t>2</w:t>
        </w:r>
      </w:smartTag>
      <w:r w:rsidRPr="00D520DE">
        <w:rPr>
          <w:rFonts w:ascii="Times New Roman" w:hAnsi="Times New Roman"/>
          <w:sz w:val="20"/>
          <w:szCs w:val="20"/>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D520DE">
          <w:rPr>
            <w:rFonts w:ascii="Times New Roman" w:hAnsi="Times New Roman"/>
            <w:sz w:val="20"/>
            <w:szCs w:val="20"/>
          </w:rPr>
          <w:t>40 м</w:t>
        </w:r>
      </w:smartTag>
      <w:r w:rsidRPr="00D520DE">
        <w:rPr>
          <w:rFonts w:ascii="Times New Roman" w:hAnsi="Times New Roman"/>
          <w:sz w:val="20"/>
          <w:szCs w:val="20"/>
        </w:rPr>
        <w:t xml:space="preserve">. </w:t>
      </w:r>
      <w:bookmarkStart w:id="93" w:name="_Toc190674832"/>
      <w:bookmarkStart w:id="94" w:name="_Toc216161993"/>
      <w:bookmarkStart w:id="95" w:name="_Toc216584106"/>
    </w:p>
    <w:p w:rsidR="00D520DE" w:rsidRPr="00D520DE" w:rsidRDefault="00D520DE" w:rsidP="00D520DE">
      <w:pPr>
        <w:spacing w:after="0" w:line="360" w:lineRule="auto"/>
        <w:ind w:left="142" w:firstLine="720"/>
        <w:jc w:val="both"/>
        <w:rPr>
          <w:rFonts w:ascii="Times New Roman" w:hAnsi="Times New Roman"/>
          <w:b/>
          <w:sz w:val="20"/>
          <w:szCs w:val="20"/>
        </w:rPr>
      </w:pPr>
      <w:r w:rsidRPr="00D520DE">
        <w:rPr>
          <w:rFonts w:ascii="Times New Roman" w:hAnsi="Times New Roman"/>
          <w:b/>
          <w:sz w:val="20"/>
          <w:szCs w:val="20"/>
        </w:rPr>
        <w:t>Для рыночных комплексов</w:t>
      </w:r>
      <w:bookmarkEnd w:id="93"/>
      <w:bookmarkEnd w:id="94"/>
      <w:bookmarkEnd w:id="95"/>
    </w:p>
    <w:p w:rsidR="00D520DE" w:rsidRPr="00D520DE" w:rsidRDefault="00D520DE" w:rsidP="00D520DE">
      <w:pPr>
        <w:spacing w:after="0" w:line="360" w:lineRule="auto"/>
        <w:ind w:left="142" w:firstLine="720"/>
        <w:jc w:val="both"/>
        <w:rPr>
          <w:rFonts w:ascii="Times New Roman" w:hAnsi="Times New Roman"/>
          <w:sz w:val="20"/>
          <w:szCs w:val="20"/>
        </w:rPr>
        <w:sectPr w:rsidR="00D520DE" w:rsidRPr="00D520DE">
          <w:pgSz w:w="11906" w:h="16838"/>
          <w:pgMar w:top="1134" w:right="850" w:bottom="1134" w:left="1701" w:header="708" w:footer="708" w:gutter="0"/>
          <w:cols w:space="708"/>
          <w:docGrid w:linePitch="360"/>
        </w:sectPr>
      </w:pPr>
      <w:r w:rsidRPr="00D520DE">
        <w:rPr>
          <w:rFonts w:ascii="Times New Roman" w:hAnsi="Times New Roman"/>
          <w:sz w:val="20"/>
          <w:szCs w:val="20"/>
        </w:rPr>
        <w:lastRenderedPageBreak/>
        <w:t xml:space="preserve">При определении числа урн следует исходить из того, что на каждые </w:t>
      </w:r>
      <w:smartTag w:uri="urn:schemas-microsoft-com:office:smarttags" w:element="metricconverter">
        <w:smartTagPr>
          <w:attr w:name="ProductID" w:val="50 м2"/>
        </w:smartTagPr>
        <w:r w:rsidRPr="00D520DE">
          <w:rPr>
            <w:rFonts w:ascii="Times New Roman" w:hAnsi="Times New Roman"/>
            <w:sz w:val="20"/>
            <w:szCs w:val="20"/>
          </w:rPr>
          <w:t>50 м</w:t>
        </w:r>
        <w:r w:rsidRPr="00D520DE">
          <w:rPr>
            <w:rFonts w:ascii="Times New Roman" w:hAnsi="Times New Roman"/>
            <w:sz w:val="20"/>
            <w:szCs w:val="20"/>
            <w:vertAlign w:val="superscript"/>
          </w:rPr>
          <w:t>2</w:t>
        </w:r>
      </w:smartTag>
      <w:r w:rsidRPr="00D520DE">
        <w:rPr>
          <w:rFonts w:ascii="Times New Roman" w:hAnsi="Times New Roman"/>
          <w:sz w:val="20"/>
          <w:szCs w:val="20"/>
        </w:rPr>
        <w:t xml:space="preserve"> площади рынка должна быть установлена одна урна, причем расстояние между ними вдоль линии торговых прилавков не должно превышать </w:t>
      </w:r>
      <w:smartTag w:uri="urn:schemas-microsoft-com:office:smarttags" w:element="metricconverter">
        <w:smartTagPr>
          <w:attr w:name="ProductID" w:val="10 м"/>
        </w:smartTagPr>
        <w:r w:rsidRPr="00D520DE">
          <w:rPr>
            <w:rFonts w:ascii="Times New Roman" w:hAnsi="Times New Roman"/>
            <w:sz w:val="20"/>
            <w:szCs w:val="20"/>
          </w:rPr>
          <w:t>10 м</w:t>
        </w:r>
      </w:smartTag>
      <w:r w:rsidRPr="00D520DE">
        <w:rPr>
          <w:rFonts w:ascii="Times New Roman" w:hAnsi="Times New Roman"/>
          <w:sz w:val="20"/>
          <w:szCs w:val="20"/>
        </w:rPr>
        <w:t xml:space="preserve">. При определении числа емкостей для накопления ТКО вместимостью до </w:t>
      </w:r>
      <w:smartTag w:uri="urn:schemas-microsoft-com:office:smarttags" w:element="metricconverter">
        <w:smartTagPr>
          <w:attr w:name="ProductID" w:val="100 л"/>
        </w:smartTagPr>
        <w:r w:rsidRPr="00D520DE">
          <w:rPr>
            <w:rFonts w:ascii="Times New Roman" w:hAnsi="Times New Roman"/>
            <w:sz w:val="20"/>
            <w:szCs w:val="20"/>
          </w:rPr>
          <w:t>100 л</w:t>
        </w:r>
      </w:smartTag>
      <w:r w:rsidRPr="00D520DE">
        <w:rPr>
          <w:rFonts w:ascii="Times New Roman" w:hAnsi="Times New Roman"/>
          <w:sz w:val="20"/>
          <w:szCs w:val="20"/>
        </w:rPr>
        <w:t xml:space="preserve"> следует исходить из расчета: не менее одного на </w:t>
      </w:r>
      <w:smartTag w:uri="urn:schemas-microsoft-com:office:smarttags" w:element="metricconverter">
        <w:smartTagPr>
          <w:attr w:name="ProductID" w:val="200 м2"/>
        </w:smartTagPr>
        <w:r w:rsidRPr="00D520DE">
          <w:rPr>
            <w:rFonts w:ascii="Times New Roman" w:hAnsi="Times New Roman"/>
            <w:sz w:val="20"/>
            <w:szCs w:val="20"/>
          </w:rPr>
          <w:t>200 м</w:t>
        </w:r>
        <w:r w:rsidRPr="00D520DE">
          <w:rPr>
            <w:rFonts w:ascii="Times New Roman" w:hAnsi="Times New Roman"/>
            <w:sz w:val="20"/>
            <w:szCs w:val="20"/>
            <w:vertAlign w:val="superscript"/>
          </w:rPr>
          <w:t>2</w:t>
        </w:r>
      </w:smartTag>
      <w:r w:rsidRPr="00D520DE">
        <w:rPr>
          <w:rFonts w:ascii="Times New Roman" w:hAnsi="Times New Roman"/>
          <w:sz w:val="20"/>
          <w:szCs w:val="20"/>
        </w:rPr>
        <w:t xml:space="preserve"> площади рынка и устанавливать их вдоль линии торговых прилавков, при этом расстояние между ними не должно превышать </w:t>
      </w:r>
      <w:smartTag w:uri="urn:schemas-microsoft-com:office:smarttags" w:element="metricconverter">
        <w:smartTagPr>
          <w:attr w:name="ProductID" w:val="20 м"/>
        </w:smartTagPr>
        <w:r w:rsidRPr="00D520DE">
          <w:rPr>
            <w:rFonts w:ascii="Times New Roman" w:hAnsi="Times New Roman"/>
            <w:sz w:val="20"/>
            <w:szCs w:val="20"/>
          </w:rPr>
          <w:t>20 м</w:t>
        </w:r>
      </w:smartTag>
      <w:r w:rsidRPr="00D520DE">
        <w:rPr>
          <w:rFonts w:ascii="Times New Roman" w:hAnsi="Times New Roman"/>
          <w:sz w:val="20"/>
          <w:szCs w:val="20"/>
        </w:rPr>
        <w:t xml:space="preserve">. У каждого ларька, киоска (продовольственного, сувенирного, книжного) необходимо устанавливать урну емкостью не менее </w:t>
      </w:r>
      <w:smartTag w:uri="urn:schemas-microsoft-com:office:smarttags" w:element="metricconverter">
        <w:smartTagPr>
          <w:attr w:name="ProductID" w:val="10 л"/>
        </w:smartTagPr>
        <w:r w:rsidRPr="00D520DE">
          <w:rPr>
            <w:rFonts w:ascii="Times New Roman" w:hAnsi="Times New Roman"/>
            <w:sz w:val="20"/>
            <w:szCs w:val="20"/>
          </w:rPr>
          <w:t>10 л</w:t>
        </w:r>
      </w:smartTag>
      <w:r w:rsidRPr="00D520DE">
        <w:rPr>
          <w:rFonts w:ascii="Times New Roman" w:hAnsi="Times New Roman"/>
          <w:sz w:val="20"/>
          <w:szCs w:val="20"/>
        </w:rPr>
        <w:t>.</w:t>
      </w:r>
    </w:p>
    <w:p w:rsidR="00D520DE" w:rsidRPr="00D520DE" w:rsidRDefault="00D520DE" w:rsidP="00D520DE">
      <w:pPr>
        <w:spacing w:after="0" w:line="240" w:lineRule="auto"/>
        <w:ind w:left="142" w:firstLine="720"/>
        <w:jc w:val="both"/>
        <w:rPr>
          <w:rFonts w:ascii="Times New Roman" w:hAnsi="Times New Roman"/>
          <w:sz w:val="20"/>
          <w:szCs w:val="20"/>
        </w:r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96" w:name="_Toc129489503"/>
      <w:bookmarkStart w:id="97" w:name="_Toc162240087"/>
      <w:bookmarkStart w:id="98" w:name="_Toc167781246"/>
      <w:bookmarkStart w:id="99" w:name="_Toc167783618"/>
      <w:bookmarkStart w:id="100" w:name="_Toc190674833"/>
      <w:bookmarkStart w:id="101" w:name="_Toc216584107"/>
      <w:bookmarkStart w:id="102" w:name="_Toc58798352"/>
      <w:r w:rsidRPr="00D520DE">
        <w:rPr>
          <w:rFonts w:ascii="Times New Roman" w:hAnsi="Times New Roman"/>
          <w:b/>
          <w:sz w:val="20"/>
          <w:szCs w:val="20"/>
          <w:lang w:eastAsia="ar-SA"/>
        </w:rPr>
        <w:t>5.1.2. Расчет необходимого количества общественных туалетов</w:t>
      </w:r>
      <w:bookmarkEnd w:id="96"/>
      <w:bookmarkEnd w:id="97"/>
      <w:bookmarkEnd w:id="98"/>
      <w:bookmarkEnd w:id="99"/>
      <w:bookmarkEnd w:id="100"/>
      <w:bookmarkEnd w:id="101"/>
      <w:bookmarkEnd w:id="102"/>
    </w:p>
    <w:p w:rsidR="00D520DE" w:rsidRPr="00D520DE" w:rsidRDefault="00D520DE" w:rsidP="00D520DE">
      <w:pPr>
        <w:spacing w:after="0" w:line="240" w:lineRule="auto"/>
        <w:ind w:left="142" w:firstLine="573"/>
        <w:jc w:val="both"/>
        <w:rPr>
          <w:rFonts w:ascii="Times New Roman" w:hAnsi="Times New Roman"/>
          <w:sz w:val="20"/>
          <w:szCs w:val="20"/>
        </w:rPr>
      </w:pP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 xml:space="preserve">При проведении общественно-массовых мероприятий необходимо предусмотреть установку мобильных кабин - биотуалетов (МТК) на территории сельского поселения </w:t>
      </w:r>
      <w:r w:rsidRPr="00D520DE">
        <w:rPr>
          <w:rFonts w:ascii="Times New Roman" w:eastAsia="Calibri" w:hAnsi="Times New Roman"/>
          <w:sz w:val="20"/>
          <w:szCs w:val="20"/>
          <w:lang w:eastAsia="en-US"/>
        </w:rPr>
        <w:t>Сентябрьский</w:t>
      </w:r>
      <w:r w:rsidRPr="00D520DE">
        <w:rPr>
          <w:rFonts w:ascii="Times New Roman" w:hAnsi="Times New Roman"/>
          <w:sz w:val="20"/>
          <w:szCs w:val="20"/>
        </w:rPr>
        <w:t>, используя нормативы, представленные в таблице 16 (по данным общества с ограниченной ответственностью «Биоэкология», г. Санкт-Петербург).</w:t>
      </w: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360" w:lineRule="auto"/>
        <w:ind w:left="142"/>
        <w:rPr>
          <w:rFonts w:ascii="Times New Roman" w:hAnsi="Times New Roman"/>
          <w:b/>
          <w:bCs/>
          <w:sz w:val="20"/>
          <w:szCs w:val="20"/>
        </w:rPr>
      </w:pPr>
      <w:r w:rsidRPr="00D520DE">
        <w:rPr>
          <w:rFonts w:ascii="Times New Roman" w:hAnsi="Times New Roman"/>
          <w:b/>
          <w:bCs/>
          <w:sz w:val="20"/>
          <w:szCs w:val="20"/>
        </w:rPr>
        <w:t xml:space="preserve">Таблица </w:t>
      </w:r>
      <w:r w:rsidRPr="00D520DE">
        <w:rPr>
          <w:rFonts w:ascii="Times New Roman" w:hAnsi="Times New Roman"/>
          <w:b/>
          <w:bCs/>
          <w:sz w:val="20"/>
          <w:szCs w:val="20"/>
        </w:rPr>
        <w:fldChar w:fldCharType="begin"/>
      </w:r>
      <w:r w:rsidRPr="00D520DE">
        <w:rPr>
          <w:rFonts w:ascii="Times New Roman" w:hAnsi="Times New Roman"/>
          <w:b/>
          <w:bCs/>
          <w:sz w:val="20"/>
          <w:szCs w:val="20"/>
        </w:rPr>
        <w:instrText xml:space="preserve"> SEQ Таблица \* ARABIC </w:instrText>
      </w:r>
      <w:r w:rsidRPr="00D520DE">
        <w:rPr>
          <w:rFonts w:ascii="Times New Roman" w:hAnsi="Times New Roman"/>
          <w:b/>
          <w:bCs/>
          <w:sz w:val="20"/>
          <w:szCs w:val="20"/>
        </w:rPr>
        <w:fldChar w:fldCharType="separate"/>
      </w:r>
      <w:r w:rsidRPr="00D520DE">
        <w:rPr>
          <w:rFonts w:ascii="Times New Roman" w:hAnsi="Times New Roman"/>
          <w:b/>
          <w:bCs/>
          <w:noProof/>
          <w:sz w:val="20"/>
          <w:szCs w:val="20"/>
        </w:rPr>
        <w:t>16</w:t>
      </w:r>
      <w:r w:rsidRPr="00D520DE">
        <w:rPr>
          <w:rFonts w:ascii="Times New Roman" w:hAnsi="Times New Roman"/>
          <w:b/>
          <w:bCs/>
          <w:sz w:val="20"/>
          <w:szCs w:val="20"/>
        </w:rPr>
        <w:fldChar w:fldCharType="end"/>
      </w:r>
      <w:r w:rsidRPr="00D520DE">
        <w:rPr>
          <w:rFonts w:ascii="Times New Roman" w:hAnsi="Times New Roman"/>
          <w:b/>
          <w:bCs/>
          <w:sz w:val="20"/>
          <w:szCs w:val="20"/>
        </w:rPr>
        <w:t>. Нормативы установки мобильных кабин - биотуалетов на общественно-массовых мероприятиях без продажи алкогольных напитков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1438"/>
        <w:gridCol w:w="1413"/>
        <w:gridCol w:w="1413"/>
        <w:gridCol w:w="1876"/>
      </w:tblGrid>
      <w:tr w:rsidR="00D520DE" w:rsidRPr="00D520DE" w:rsidTr="00201A24">
        <w:trPr>
          <w:trHeight w:val="20"/>
        </w:trPr>
        <w:tc>
          <w:tcPr>
            <w:tcW w:w="1793"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Продолжительность мероприятия</w:t>
            </w:r>
          </w:p>
        </w:tc>
        <w:tc>
          <w:tcPr>
            <w:tcW w:w="751"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До 1 часа</w:t>
            </w:r>
          </w:p>
        </w:tc>
        <w:tc>
          <w:tcPr>
            <w:tcW w:w="738"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1-2 часа</w:t>
            </w:r>
          </w:p>
        </w:tc>
        <w:tc>
          <w:tcPr>
            <w:tcW w:w="738"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3-4 часа</w:t>
            </w:r>
          </w:p>
        </w:tc>
        <w:tc>
          <w:tcPr>
            <w:tcW w:w="980"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Более 4 часов</w:t>
            </w:r>
          </w:p>
        </w:tc>
      </w:tr>
      <w:tr w:rsidR="00D520DE" w:rsidRPr="00D520DE" w:rsidTr="00201A24">
        <w:trPr>
          <w:trHeight w:val="20"/>
        </w:trPr>
        <w:tc>
          <w:tcPr>
            <w:tcW w:w="1793"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Количество МТК из расчета на 1 тыс. чел.</w:t>
            </w:r>
          </w:p>
        </w:tc>
        <w:tc>
          <w:tcPr>
            <w:tcW w:w="751"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738"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w:t>
            </w:r>
          </w:p>
        </w:tc>
        <w:tc>
          <w:tcPr>
            <w:tcW w:w="738"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3</w:t>
            </w:r>
          </w:p>
        </w:tc>
        <w:tc>
          <w:tcPr>
            <w:tcW w:w="980"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4 и более</w:t>
            </w:r>
          </w:p>
        </w:tc>
      </w:tr>
    </w:tbl>
    <w:p w:rsidR="00D520DE" w:rsidRPr="00D520DE" w:rsidRDefault="00D520DE" w:rsidP="00D520DE">
      <w:pPr>
        <w:spacing w:after="0" w:line="240" w:lineRule="auto"/>
        <w:ind w:left="142" w:firstLine="573"/>
        <w:jc w:val="both"/>
        <w:rPr>
          <w:rFonts w:ascii="Times New Roman" w:hAnsi="Times New Roman"/>
          <w:sz w:val="20"/>
          <w:szCs w:val="20"/>
        </w:rPr>
      </w:pPr>
    </w:p>
    <w:p w:rsidR="00D520DE" w:rsidRPr="00D520DE" w:rsidRDefault="00D520DE" w:rsidP="00D520DE">
      <w:pPr>
        <w:spacing w:after="0" w:line="360" w:lineRule="auto"/>
        <w:ind w:left="142" w:firstLine="720"/>
        <w:jc w:val="both"/>
        <w:rPr>
          <w:rFonts w:ascii="Times New Roman" w:hAnsi="Times New Roman"/>
          <w:sz w:val="20"/>
          <w:szCs w:val="20"/>
        </w:rPr>
      </w:pPr>
      <w:r w:rsidRPr="00D520DE">
        <w:rPr>
          <w:rFonts w:ascii="Times New Roman" w:hAnsi="Times New Roman"/>
          <w:sz w:val="20"/>
          <w:szCs w:val="20"/>
        </w:rPr>
        <w:t>Для мероприятий со скоплением населения в количестве менее тысячи человек продолжительностью до 2-х часов необходима установка одного туалетного модуля.</w:t>
      </w:r>
    </w:p>
    <w:p w:rsidR="00D520DE" w:rsidRPr="00D520DE" w:rsidRDefault="00D520DE" w:rsidP="00D520DE">
      <w:pPr>
        <w:spacing w:after="0" w:line="360" w:lineRule="auto"/>
        <w:ind w:left="142" w:firstLine="573"/>
        <w:jc w:val="both"/>
        <w:rPr>
          <w:rFonts w:ascii="Times New Roman" w:hAnsi="Times New Roman"/>
          <w:sz w:val="20"/>
          <w:szCs w:val="20"/>
        </w:rPr>
      </w:pPr>
      <w:r w:rsidRPr="00D520DE">
        <w:rPr>
          <w:rFonts w:ascii="Times New Roman" w:hAnsi="Times New Roman"/>
          <w:sz w:val="20"/>
          <w:szCs w:val="20"/>
        </w:rPr>
        <w:t xml:space="preserve">Необходимое количество </w:t>
      </w:r>
      <w:r w:rsidRPr="00D520DE">
        <w:rPr>
          <w:rFonts w:ascii="Times New Roman" w:hAnsi="Times New Roman"/>
          <w:bCs/>
          <w:sz w:val="20"/>
          <w:szCs w:val="20"/>
        </w:rPr>
        <w:t>постоянно действующих</w:t>
      </w:r>
      <w:r w:rsidRPr="00D520DE">
        <w:rPr>
          <w:rFonts w:ascii="Times New Roman" w:hAnsi="Times New Roman"/>
          <w:sz w:val="20"/>
          <w:szCs w:val="20"/>
        </w:rPr>
        <w:t xml:space="preserve"> общественных туалетов, исходя из расчета 2-х модулей на каждые 5 тыс. жителей, для сельского поселения Сентябрьский (на 2020 год) составляет </w:t>
      </w:r>
      <w:r w:rsidRPr="00D520DE">
        <w:rPr>
          <w:rFonts w:ascii="Times New Roman" w:hAnsi="Times New Roman"/>
          <w:b/>
          <w:sz w:val="20"/>
          <w:szCs w:val="20"/>
        </w:rPr>
        <w:t xml:space="preserve">1 </w:t>
      </w:r>
      <w:r w:rsidRPr="00D520DE">
        <w:rPr>
          <w:rFonts w:ascii="Times New Roman" w:hAnsi="Times New Roman"/>
          <w:b/>
          <w:bCs/>
          <w:sz w:val="20"/>
          <w:szCs w:val="20"/>
        </w:rPr>
        <w:t>мобильная кабина - биотуалет</w:t>
      </w:r>
      <w:r w:rsidRPr="00D520DE">
        <w:rPr>
          <w:rFonts w:ascii="Times New Roman" w:hAnsi="Times New Roman"/>
          <w:sz w:val="20"/>
          <w:szCs w:val="20"/>
        </w:rPr>
        <w:t xml:space="preserve"> (рисунок 3).</w:t>
      </w: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spacing w:after="0" w:line="360" w:lineRule="auto"/>
        <w:ind w:left="142"/>
        <w:rPr>
          <w:rFonts w:ascii="Times New Roman" w:hAnsi="Times New Roman"/>
          <w:b/>
          <w:bCs/>
          <w:sz w:val="20"/>
          <w:szCs w:val="20"/>
        </w:rPr>
      </w:pPr>
      <w:r w:rsidRPr="00D520DE">
        <w:rPr>
          <w:rFonts w:ascii="Times New Roman" w:hAnsi="Times New Roman"/>
          <w:b/>
          <w:bCs/>
          <w:sz w:val="20"/>
          <w:szCs w:val="20"/>
        </w:rPr>
        <w:t xml:space="preserve">Таблица </w:t>
      </w:r>
      <w:r w:rsidRPr="00D520DE">
        <w:rPr>
          <w:rFonts w:ascii="Times New Roman" w:hAnsi="Times New Roman"/>
          <w:b/>
          <w:bCs/>
          <w:sz w:val="20"/>
          <w:szCs w:val="20"/>
        </w:rPr>
        <w:fldChar w:fldCharType="begin"/>
      </w:r>
      <w:r w:rsidRPr="00D520DE">
        <w:rPr>
          <w:rFonts w:ascii="Times New Roman" w:hAnsi="Times New Roman"/>
          <w:b/>
          <w:bCs/>
          <w:sz w:val="20"/>
          <w:szCs w:val="20"/>
        </w:rPr>
        <w:instrText xml:space="preserve"> SEQ Таблица \* ARABIC </w:instrText>
      </w:r>
      <w:r w:rsidRPr="00D520DE">
        <w:rPr>
          <w:rFonts w:ascii="Times New Roman" w:hAnsi="Times New Roman"/>
          <w:b/>
          <w:bCs/>
          <w:sz w:val="20"/>
          <w:szCs w:val="20"/>
        </w:rPr>
        <w:fldChar w:fldCharType="separate"/>
      </w:r>
      <w:r w:rsidRPr="00D520DE">
        <w:rPr>
          <w:rFonts w:ascii="Times New Roman" w:hAnsi="Times New Roman"/>
          <w:b/>
          <w:bCs/>
          <w:noProof/>
          <w:sz w:val="20"/>
          <w:szCs w:val="20"/>
        </w:rPr>
        <w:t>17</w:t>
      </w:r>
      <w:r w:rsidRPr="00D520DE">
        <w:rPr>
          <w:rFonts w:ascii="Times New Roman" w:hAnsi="Times New Roman"/>
          <w:b/>
          <w:bCs/>
          <w:sz w:val="20"/>
          <w:szCs w:val="20"/>
        </w:rPr>
        <w:fldChar w:fldCharType="end"/>
      </w:r>
      <w:r w:rsidRPr="00D520DE">
        <w:rPr>
          <w:rFonts w:ascii="Times New Roman" w:hAnsi="Times New Roman"/>
          <w:b/>
          <w:bCs/>
          <w:sz w:val="20"/>
          <w:szCs w:val="20"/>
        </w:rPr>
        <w:t>. Техническое описание мобильной туалетной кабины (МТК)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3208"/>
        <w:gridCol w:w="3208"/>
      </w:tblGrid>
      <w:tr w:rsidR="00D520DE" w:rsidRPr="00D520DE" w:rsidTr="00201A24">
        <w:trPr>
          <w:trHeight w:val="492"/>
          <w:jc w:val="center"/>
        </w:trPr>
        <w:tc>
          <w:tcPr>
            <w:tcW w:w="1648"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Тип МТК</w:t>
            </w:r>
          </w:p>
        </w:tc>
        <w:tc>
          <w:tcPr>
            <w:tcW w:w="1676"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1</w:t>
            </w:r>
          </w:p>
        </w:tc>
        <w:tc>
          <w:tcPr>
            <w:tcW w:w="1676" w:type="pct"/>
            <w:vAlign w:val="center"/>
          </w:tcPr>
          <w:p w:rsidR="00D520DE" w:rsidRPr="00D520DE" w:rsidRDefault="00D520DE"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2</w:t>
            </w:r>
          </w:p>
        </w:tc>
      </w:tr>
      <w:tr w:rsidR="00D520DE" w:rsidRPr="00D520DE" w:rsidTr="00201A24">
        <w:trPr>
          <w:trHeight w:val="496"/>
          <w:jc w:val="center"/>
        </w:trPr>
        <w:tc>
          <w:tcPr>
            <w:tcW w:w="1648"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Габаритные размеры, мм</w:t>
            </w:r>
          </w:p>
        </w:tc>
        <w:tc>
          <w:tcPr>
            <w:tcW w:w="1676"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1100*1100*2300</w:t>
            </w:r>
          </w:p>
        </w:tc>
        <w:tc>
          <w:tcPr>
            <w:tcW w:w="1676"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1200*1200*2400</w:t>
            </w:r>
          </w:p>
        </w:tc>
      </w:tr>
      <w:tr w:rsidR="00D520DE" w:rsidRPr="00D520DE" w:rsidTr="00201A24">
        <w:trPr>
          <w:trHeight w:val="500"/>
          <w:jc w:val="center"/>
        </w:trPr>
        <w:tc>
          <w:tcPr>
            <w:tcW w:w="1648"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Вес, кг</w:t>
            </w:r>
          </w:p>
        </w:tc>
        <w:tc>
          <w:tcPr>
            <w:tcW w:w="1676"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90</w:t>
            </w:r>
          </w:p>
        </w:tc>
        <w:tc>
          <w:tcPr>
            <w:tcW w:w="1676"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100</w:t>
            </w:r>
          </w:p>
        </w:tc>
      </w:tr>
      <w:tr w:rsidR="00D520DE" w:rsidRPr="00D520DE" w:rsidTr="00201A24">
        <w:trPr>
          <w:trHeight w:val="20"/>
          <w:jc w:val="center"/>
        </w:trPr>
        <w:tc>
          <w:tcPr>
            <w:tcW w:w="1648"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Объем</w:t>
            </w:r>
          </w:p>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бака-накопителя, л</w:t>
            </w:r>
          </w:p>
        </w:tc>
        <w:tc>
          <w:tcPr>
            <w:tcW w:w="1676"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227</w:t>
            </w:r>
          </w:p>
        </w:tc>
        <w:tc>
          <w:tcPr>
            <w:tcW w:w="1676" w:type="pct"/>
            <w:vAlign w:val="center"/>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275</w:t>
            </w:r>
          </w:p>
        </w:tc>
      </w:tr>
    </w:tbl>
    <w:p w:rsidR="00D520DE" w:rsidRPr="00D520DE" w:rsidRDefault="00D520DE" w:rsidP="00D520DE">
      <w:pPr>
        <w:spacing w:after="0" w:line="240" w:lineRule="auto"/>
        <w:ind w:left="142" w:firstLine="709"/>
        <w:jc w:val="center"/>
        <w:rPr>
          <w:rFonts w:ascii="Times New Roman" w:hAnsi="Times New Roman"/>
          <w:b/>
          <w:bCs/>
          <w:sz w:val="20"/>
          <w:szCs w:val="20"/>
        </w:rPr>
      </w:pPr>
    </w:p>
    <w:p w:rsidR="00D520DE" w:rsidRPr="00D520DE" w:rsidRDefault="00D520DE" w:rsidP="00D520DE">
      <w:pPr>
        <w:autoSpaceDE w:val="0"/>
        <w:autoSpaceDN w:val="0"/>
        <w:adjustRightInd w:val="0"/>
        <w:spacing w:after="0" w:line="240" w:lineRule="auto"/>
        <w:ind w:left="142" w:firstLine="709"/>
        <w:jc w:val="center"/>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709"/>
        <w:jc w:val="center"/>
        <w:rPr>
          <w:rFonts w:ascii="Times New Roman" w:hAnsi="Times New Roman"/>
          <w:sz w:val="20"/>
          <w:szCs w:val="20"/>
        </w:rPr>
      </w:pPr>
      <w:r w:rsidRPr="00D520DE">
        <w:rPr>
          <w:noProof/>
          <w:sz w:val="20"/>
          <w:szCs w:val="20"/>
        </w:rPr>
        <w:pict>
          <v:shape id="Надпись 6" o:spid="_x0000_s1042" type="#_x0000_t202" style="position:absolute;left:0;text-align:left;margin-left:0;margin-top:9.65pt;width:385.6pt;height:.05pt;z-index:-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" stroked="f">
            <v:textbox style="mso-fit-shape-to-text:t" inset="0,0,0,0">
              <w:txbxContent>
                <w:p w:rsidR="00201A24" w:rsidRPr="00B94974" w:rsidRDefault="00201A24" w:rsidP="00D520DE">
                  <w:pPr>
                    <w:pStyle w:val="ab"/>
                    <w:spacing w:before="0" w:beforeAutospacing="0" w:after="0" w:afterAutospacing="0" w:line="360" w:lineRule="auto"/>
                    <w:jc w:val="both"/>
                    <w:rPr>
                      <w:b/>
                      <w:bCs/>
                      <w:sz w:val="28"/>
                      <w:szCs w:val="28"/>
                    </w:rPr>
                  </w:pPr>
                  <w:r w:rsidRPr="00B94974">
                    <w:rPr>
                      <w:b/>
                      <w:bCs/>
                      <w:sz w:val="28"/>
                      <w:szCs w:val="28"/>
                    </w:rPr>
                    <w:t xml:space="preserve">Рисунок </w:t>
                  </w:r>
                  <w:r w:rsidRPr="00B94974">
                    <w:rPr>
                      <w:b/>
                      <w:bCs/>
                      <w:sz w:val="28"/>
                      <w:szCs w:val="28"/>
                    </w:rPr>
                    <w:fldChar w:fldCharType="begin"/>
                  </w:r>
                  <w:r w:rsidRPr="00B94974">
                    <w:rPr>
                      <w:b/>
                      <w:bCs/>
                      <w:sz w:val="28"/>
                      <w:szCs w:val="28"/>
                    </w:rPr>
                    <w:instrText xml:space="preserve"> SEQ Рисунок \* ARABIC </w:instrText>
                  </w:r>
                  <w:r w:rsidRPr="00B94974">
                    <w:rPr>
                      <w:b/>
                      <w:bCs/>
                      <w:sz w:val="28"/>
                      <w:szCs w:val="28"/>
                    </w:rPr>
                    <w:fldChar w:fldCharType="separate"/>
                  </w:r>
                  <w:r>
                    <w:rPr>
                      <w:b/>
                      <w:bCs/>
                      <w:noProof/>
                      <w:sz w:val="28"/>
                      <w:szCs w:val="28"/>
                    </w:rPr>
                    <w:t>1</w:t>
                  </w:r>
                  <w:r w:rsidRPr="00B94974">
                    <w:rPr>
                      <w:b/>
                      <w:bCs/>
                      <w:sz w:val="28"/>
                      <w:szCs w:val="28"/>
                    </w:rPr>
                    <w:fldChar w:fldCharType="end"/>
                  </w:r>
                  <w:r w:rsidRPr="00B94974">
                    <w:rPr>
                      <w:b/>
                      <w:bCs/>
                      <w:sz w:val="28"/>
                      <w:szCs w:val="28"/>
                    </w:rPr>
                    <w:t>. Мобильные туалетные кабины</w:t>
                  </w:r>
                </w:p>
              </w:txbxContent>
            </v:textbox>
            <w10:wrap anchorx="margin"/>
          </v:shape>
        </w:pict>
      </w:r>
    </w:p>
    <w:p w:rsidR="00D520DE" w:rsidRPr="00D520DE" w:rsidRDefault="00D520DE" w:rsidP="00D520DE">
      <w:pPr>
        <w:autoSpaceDE w:val="0"/>
        <w:autoSpaceDN w:val="0"/>
        <w:adjustRightInd w:val="0"/>
        <w:spacing w:after="0" w:line="240" w:lineRule="auto"/>
        <w:ind w:left="142" w:firstLine="709"/>
        <w:jc w:val="center"/>
        <w:rPr>
          <w:rFonts w:ascii="Times New Roman" w:hAnsi="Times New Roman"/>
          <w:sz w:val="20"/>
          <w:szCs w:val="20"/>
        </w:rPr>
      </w:pPr>
    </w:p>
    <w:p w:rsidR="00D520DE" w:rsidRPr="00D520DE" w:rsidRDefault="00D520DE" w:rsidP="00D520DE">
      <w:pPr>
        <w:spacing w:after="0" w:line="240" w:lineRule="auto"/>
        <w:ind w:left="142" w:firstLine="709"/>
        <w:jc w:val="both"/>
        <w:rPr>
          <w:rFonts w:ascii="Times New Roman" w:hAnsi="Times New Roman"/>
          <w:sz w:val="20"/>
          <w:szCs w:val="20"/>
        </w:rPr>
      </w:pPr>
      <w:r w:rsidRPr="00D520DE">
        <w:rPr>
          <w:noProof/>
          <w:sz w:val="20"/>
          <w:szCs w:val="20"/>
        </w:rPr>
        <w:pict>
          <v:shape id="Рисунок 47" o:spid="_x0000_s1041" type="#_x0000_t75" alt="Описание: 74fc8e147a9316621a84a2e4fb0083cd_264" style="position:absolute;left:0;text-align:left;margin-left:201.75pt;margin-top:24.7pt;width:288.95pt;height:431.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0" o:title=" 74fc8e147a9316621a84a2e4fb0083cd_264"/>
          </v:shape>
        </w:pict>
      </w:r>
      <w:r w:rsidRPr="00D520DE">
        <w:rPr>
          <w:noProof/>
          <w:sz w:val="20"/>
          <w:szCs w:val="20"/>
        </w:rPr>
        <w:pict>
          <v:shape id="Рисунок 48" o:spid="_x0000_s1040" type="#_x0000_t75" alt="Описание: 662bc237d06f849481d73b8f52a12b2d_252" style="position:absolute;left:0;text-align:left;margin-left:-70.5pt;margin-top:36.85pt;width:293.2pt;height:409.8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1" o:title=" 662bc237d06f849481d73b8f52a12b2d_252"/>
            <w10:wrap anchorx="margin"/>
          </v:shape>
        </w:pict>
      </w:r>
      <w:r w:rsidRPr="00D520DE">
        <w:rPr>
          <w:rFonts w:ascii="Times New Roman" w:hAnsi="Times New Roman"/>
          <w:b/>
          <w:bCs/>
          <w:color w:val="000000"/>
          <w:sz w:val="20"/>
          <w:szCs w:val="20"/>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103" w:name="_Toc129489504"/>
      <w:bookmarkStart w:id="104" w:name="_Toc162240088"/>
      <w:bookmarkStart w:id="105" w:name="_Toc167781247"/>
      <w:bookmarkStart w:id="106" w:name="_Toc167783619"/>
      <w:bookmarkStart w:id="107" w:name="_Toc190674834"/>
      <w:bookmarkStart w:id="108" w:name="_Toc216584108"/>
      <w:bookmarkStart w:id="109" w:name="_Toc58798353"/>
      <w:bookmarkEnd w:id="67"/>
      <w:bookmarkEnd w:id="68"/>
      <w:bookmarkEnd w:id="69"/>
      <w:bookmarkEnd w:id="70"/>
      <w:r w:rsidRPr="00D520DE">
        <w:rPr>
          <w:rFonts w:ascii="Times New Roman" w:hAnsi="Times New Roman"/>
          <w:b/>
          <w:sz w:val="20"/>
          <w:szCs w:val="20"/>
          <w:lang w:eastAsia="ar-SA"/>
        </w:rPr>
        <w:t>5.2. Организация работ по летней и зимней уборке</w:t>
      </w:r>
      <w:bookmarkEnd w:id="103"/>
      <w:bookmarkEnd w:id="104"/>
      <w:bookmarkEnd w:id="105"/>
      <w:bookmarkEnd w:id="106"/>
      <w:bookmarkEnd w:id="107"/>
      <w:bookmarkEnd w:id="108"/>
      <w:r w:rsidRPr="00D520DE">
        <w:rPr>
          <w:rFonts w:ascii="Times New Roman" w:hAnsi="Times New Roman"/>
          <w:b/>
          <w:sz w:val="20"/>
          <w:szCs w:val="20"/>
          <w:lang w:eastAsia="ar-SA"/>
        </w:rPr>
        <w:t xml:space="preserve"> на территории сельского поселения Сентябрьский</w:t>
      </w:r>
      <w:bookmarkEnd w:id="109"/>
    </w:p>
    <w:p w:rsidR="00D520DE" w:rsidRPr="00D520DE" w:rsidRDefault="00D520DE" w:rsidP="00D520DE">
      <w:pPr>
        <w:spacing w:after="0" w:line="240" w:lineRule="auto"/>
        <w:ind w:left="142" w:firstLine="709"/>
        <w:contextualSpacing/>
        <w:jc w:val="both"/>
        <w:rPr>
          <w:rFonts w:ascii="Times New Roman" w:hAnsi="Times New Roman"/>
          <w:color w:val="000000"/>
          <w:sz w:val="20"/>
          <w:szCs w:val="20"/>
        </w:rPr>
      </w:pPr>
    </w:p>
    <w:p w:rsidR="00D520DE" w:rsidRPr="00D520DE" w:rsidRDefault="00D520DE" w:rsidP="00D520DE">
      <w:pPr>
        <w:spacing w:after="0" w:line="360" w:lineRule="auto"/>
        <w:ind w:left="142" w:firstLine="709"/>
        <w:jc w:val="both"/>
        <w:rPr>
          <w:rFonts w:ascii="Times New Roman" w:hAnsi="Times New Roman"/>
          <w:sz w:val="20"/>
          <w:szCs w:val="20"/>
          <w:lang w:eastAsia="en-US"/>
        </w:rPr>
      </w:pPr>
      <w:r w:rsidRPr="00D520DE">
        <w:rPr>
          <w:rFonts w:ascii="Times New Roman" w:eastAsia="Calibri" w:hAnsi="Times New Roman"/>
          <w:sz w:val="20"/>
          <w:szCs w:val="20"/>
          <w:lang w:eastAsia="en-US"/>
        </w:rPr>
        <w:t>Механизированная уборка территорий населенных пунктов является одной из важных и сложных задач жилищно-коммунальных организаций. Качество работ по уборке территорий зависит от рациональной организации работ и выполнения технологических режимов. Летом выполняют работы, обеспечивающие максимальную чистоту дорог и приземных слоев воздуха. Зимой проводят наиболее трудоемкие работы: удаление свежевыпавшего и уплотненного снега, борьба с гололедом, предотвращение снежно-ледяных образований. Механизированную уборку территории выполняют коммунальные предприятия (спецавтохозяйства, дорожно-эксплуатационные управления и т.п.).</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организации работ по механизированной уборке территорию населенного пункта разбивают на участки, которые обслуживают механизированные колонны, обеспечивающие выполнение всех видов работ по установленной технологии. Ответственные за организацию механизированной уборки предприятия должны:</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определять объемы работ и число машин, необходимых для их выполнения;</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заключать договоры с организациями на обслуживание объектов;</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разрабатывать технологические режимы уборки в соответствии с наличием техники и с учетом местных условий;</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своевременно составлять маршрутные карты и графики;</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организовывать проверочные обкатки маршрутов;</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подготавливать расчет потребности в технологических материалах;</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контролировать выполнение графиков механизированными колоннами;</w:t>
      </w:r>
    </w:p>
    <w:p w:rsidR="00D520DE" w:rsidRPr="00D520DE" w:rsidRDefault="00D520DE" w:rsidP="001246F5">
      <w:pPr>
        <w:numPr>
          <w:ilvl w:val="0"/>
          <w:numId w:val="54"/>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осуществлять контроль за технической эксплуатацией машин и механизмов.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Диспетчерская служба ответственных организаций должна обеспечивать: </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подготовку к выпуску машин на линию;</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подготовку документации по выпуску машин на линию (путевого листа и справки о работе спецмашин);</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организацию своевременного выпуска машин и периодическую проверку нахождения их на линии;</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оперативное перераспределение машин в случаях нарушения утвержденного графика или изменения по каким-либо причинам условий работы машин на линии;</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регистрацию машин, возвращающихся в парк; </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прием и обеспечение заявок на машины;</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подготовку ежедневного (суточного) отчета работы машин;</w:t>
      </w:r>
    </w:p>
    <w:p w:rsidR="00D520DE" w:rsidRPr="00D520DE" w:rsidRDefault="00D520DE" w:rsidP="001246F5">
      <w:pPr>
        <w:numPr>
          <w:ilvl w:val="0"/>
          <w:numId w:val="55"/>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своевременную передачу колоннам прогноза погоды.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Организация механизированной уборки требует проведения подготовительных мероприятий, своевременного ремонта усовершенствован</w:t>
      </w:r>
      <w:r w:rsidRPr="00D520DE">
        <w:rPr>
          <w:rFonts w:ascii="Times New Roman" w:eastAsia="Calibri" w:hAnsi="Times New Roman"/>
          <w:spacing w:val="-3"/>
          <w:sz w:val="20"/>
          <w:szCs w:val="20"/>
          <w:lang w:eastAsia="en-US"/>
        </w:rPr>
        <w:t>ных покрытий улиц, проездов, площадей (чтобы не было неровностей, вы</w:t>
      </w:r>
      <w:r w:rsidRPr="00D520DE">
        <w:rPr>
          <w:rFonts w:ascii="Times New Roman" w:eastAsia="Calibri" w:hAnsi="Times New Roman"/>
          <w:sz w:val="20"/>
          <w:szCs w:val="20"/>
          <w:lang w:eastAsia="en-US"/>
        </w:rPr>
        <w:t>боин, выступающих крышек колодцев подземной сети); периодической очистки отстойников колодцев дождевой канализации; огражде</w:t>
      </w:r>
      <w:r w:rsidRPr="00D520DE">
        <w:rPr>
          <w:rFonts w:ascii="Times New Roman" w:eastAsia="Calibri" w:hAnsi="Times New Roman"/>
          <w:sz w:val="20"/>
          <w:szCs w:val="20"/>
          <w:lang w:eastAsia="en-US"/>
        </w:rPr>
        <w:softHyphen/>
        <w:t>ния зеленых насаждений бортовым камнем. При производстве работ, связанных с уборкой, следует руководствоваться соответствующими Правилами техники безопасности и производственной санитарии.</w:t>
      </w:r>
    </w:p>
    <w:p w:rsidR="00D520DE" w:rsidRPr="00D520DE" w:rsidRDefault="00D520DE" w:rsidP="00D520DE">
      <w:pPr>
        <w:spacing w:after="0" w:line="360" w:lineRule="auto"/>
        <w:ind w:left="142" w:firstLine="709"/>
        <w:jc w:val="both"/>
        <w:rPr>
          <w:rFonts w:ascii="Times New Roman" w:eastAsia="Calibri" w:hAnsi="Times New Roman"/>
          <w:spacing w:val="-2"/>
          <w:sz w:val="20"/>
          <w:szCs w:val="20"/>
          <w:lang w:eastAsia="en-US"/>
        </w:rPr>
      </w:pPr>
      <w:r w:rsidRPr="00D520DE">
        <w:rPr>
          <w:rFonts w:ascii="Times New Roman" w:eastAsia="Calibri" w:hAnsi="Times New Roman"/>
          <w:spacing w:val="-2"/>
          <w:sz w:val="20"/>
          <w:szCs w:val="20"/>
          <w:lang w:eastAsia="en-US"/>
        </w:rPr>
        <w:lastRenderedPageBreak/>
        <w:t>Администрация населенного пункта утверждает титульные списки улиц, площа</w:t>
      </w:r>
      <w:r w:rsidRPr="00D520DE">
        <w:rPr>
          <w:rFonts w:ascii="Times New Roman" w:eastAsia="Calibri" w:hAnsi="Times New Roman"/>
          <w:sz w:val="20"/>
          <w:szCs w:val="20"/>
          <w:lang w:eastAsia="en-US"/>
        </w:rPr>
        <w:t xml:space="preserve">дей, проездов, нуждающихся в уборке летом и зимой, определяет проезды, снег с которых перебрасывается роторными снегоочистителями, места </w:t>
      </w:r>
      <w:r w:rsidRPr="00D520DE">
        <w:rPr>
          <w:rFonts w:ascii="Times New Roman" w:eastAsia="Calibri" w:hAnsi="Times New Roman"/>
          <w:spacing w:val="-2"/>
          <w:sz w:val="20"/>
          <w:szCs w:val="20"/>
          <w:lang w:eastAsia="en-US"/>
        </w:rPr>
        <w:t>размещения снежных свалок; пунктов выгрузки смета, заправки водой по</w:t>
      </w:r>
      <w:r w:rsidRPr="00D520DE">
        <w:rPr>
          <w:rFonts w:ascii="Times New Roman" w:eastAsia="Calibri" w:hAnsi="Times New Roman"/>
          <w:sz w:val="20"/>
          <w:szCs w:val="20"/>
          <w:lang w:eastAsia="en-US"/>
        </w:rPr>
        <w:t>ливомоечных машин; количество песка и химических материалов, заго</w:t>
      </w:r>
      <w:r w:rsidRPr="00D520DE">
        <w:rPr>
          <w:rFonts w:ascii="Times New Roman" w:eastAsia="Calibri" w:hAnsi="Times New Roman"/>
          <w:spacing w:val="-2"/>
          <w:sz w:val="20"/>
          <w:szCs w:val="20"/>
          <w:lang w:eastAsia="en-US"/>
        </w:rPr>
        <w:t xml:space="preserve">товляемых для посыпки дорог зимой; число дежурных уборочных машин; </w:t>
      </w:r>
      <w:r w:rsidRPr="00D520DE">
        <w:rPr>
          <w:rFonts w:ascii="Times New Roman" w:eastAsia="Calibri" w:hAnsi="Times New Roman"/>
          <w:spacing w:val="-1"/>
          <w:sz w:val="20"/>
          <w:szCs w:val="20"/>
          <w:lang w:eastAsia="en-US"/>
        </w:rPr>
        <w:t>число самосвалов с наращенными бортами, выделяемых автотранспорт</w:t>
      </w:r>
      <w:r w:rsidRPr="00D520DE">
        <w:rPr>
          <w:rFonts w:ascii="Times New Roman" w:eastAsia="Calibri" w:hAnsi="Times New Roman"/>
          <w:sz w:val="20"/>
          <w:szCs w:val="20"/>
          <w:lang w:eastAsia="en-US"/>
        </w:rPr>
        <w:t>ными предприятиями для вывоза снега в период сильных снегопадов. Об</w:t>
      </w:r>
      <w:r w:rsidRPr="00D520DE">
        <w:rPr>
          <w:rFonts w:ascii="Times New Roman" w:eastAsia="Calibri" w:hAnsi="Times New Roman"/>
          <w:spacing w:val="-2"/>
          <w:sz w:val="20"/>
          <w:szCs w:val="20"/>
          <w:lang w:eastAsia="en-US"/>
        </w:rPr>
        <w:t>служиваемый участок делят на маршруты, за каждым из которых закреп</w:t>
      </w:r>
      <w:r w:rsidRPr="00D520DE">
        <w:rPr>
          <w:rFonts w:ascii="Times New Roman" w:eastAsia="Calibri" w:hAnsi="Times New Roman"/>
          <w:spacing w:val="-2"/>
          <w:sz w:val="20"/>
          <w:szCs w:val="20"/>
          <w:lang w:eastAsia="en-US"/>
        </w:rPr>
        <w:softHyphen/>
        <w:t>ляют необходимое число машин.</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4"/>
          <w:sz w:val="20"/>
          <w:szCs w:val="20"/>
          <w:lang w:eastAsia="en-US"/>
        </w:rPr>
        <w:t xml:space="preserve">Исходя из объемов работ и производительности машин деление на </w:t>
      </w:r>
      <w:r w:rsidRPr="00D520DE">
        <w:rPr>
          <w:rFonts w:ascii="Times New Roman" w:eastAsia="Calibri" w:hAnsi="Times New Roman"/>
          <w:spacing w:val="-3"/>
          <w:sz w:val="20"/>
          <w:szCs w:val="20"/>
          <w:lang w:eastAsia="en-US"/>
        </w:rPr>
        <w:t xml:space="preserve">маршруты производят на карте-плане участка, на который предварительно </w:t>
      </w:r>
      <w:r w:rsidRPr="00D520DE">
        <w:rPr>
          <w:rFonts w:ascii="Times New Roman" w:eastAsia="Calibri" w:hAnsi="Times New Roman"/>
          <w:sz w:val="20"/>
          <w:szCs w:val="20"/>
          <w:lang w:eastAsia="en-US"/>
        </w:rPr>
        <w:t>наносят протяженность улиц, их категории и места заправки поливомоечных машин, расположение баз технологических материалов, стоянок де</w:t>
      </w:r>
      <w:r w:rsidRPr="00D520DE">
        <w:rPr>
          <w:rFonts w:ascii="Times New Roman" w:eastAsia="Calibri" w:hAnsi="Times New Roman"/>
          <w:sz w:val="20"/>
          <w:szCs w:val="20"/>
          <w:lang w:eastAsia="en-US"/>
        </w:rPr>
        <w:softHyphen/>
        <w:t>журных машин, наличие больших уклонов, кривых малых радиусов и т. д. Основываясь на характерных сведениях о снегопадах, их интенсивности и продолжительности за зиму, определяют необходимое число уборочных машин и организацию их работы на участке.</w:t>
      </w:r>
    </w:p>
    <w:p w:rsidR="00D520DE" w:rsidRPr="00D520DE" w:rsidRDefault="00D520DE" w:rsidP="00D520DE">
      <w:pPr>
        <w:spacing w:after="0" w:line="360" w:lineRule="auto"/>
        <w:ind w:left="142" w:firstLine="709"/>
        <w:jc w:val="both"/>
        <w:rPr>
          <w:rFonts w:ascii="Times New Roman" w:eastAsia="Calibri" w:hAnsi="Times New Roman"/>
          <w:spacing w:val="-3"/>
          <w:sz w:val="20"/>
          <w:szCs w:val="20"/>
          <w:lang w:eastAsia="en-US"/>
        </w:rPr>
      </w:pPr>
      <w:r w:rsidRPr="00D520DE">
        <w:rPr>
          <w:rFonts w:ascii="Times New Roman" w:eastAsia="Calibri" w:hAnsi="Times New Roman"/>
          <w:sz w:val="20"/>
          <w:szCs w:val="20"/>
          <w:lang w:eastAsia="en-US"/>
        </w:rPr>
        <w:t xml:space="preserve">При подготовке к летней уборке предварительно устанавливают режимы уборки, которые, в первую очередь, зависят от значимости улицы, </w:t>
      </w:r>
      <w:r w:rsidRPr="00D520DE">
        <w:rPr>
          <w:rFonts w:ascii="Times New Roman" w:eastAsia="Calibri" w:hAnsi="Times New Roman"/>
          <w:spacing w:val="-1"/>
          <w:sz w:val="20"/>
          <w:szCs w:val="20"/>
          <w:lang w:eastAsia="en-US"/>
        </w:rPr>
        <w:t>интенсивности транспортного движения и других показателей, приводи</w:t>
      </w:r>
      <w:r w:rsidRPr="00D520DE">
        <w:rPr>
          <w:rFonts w:ascii="Times New Roman" w:eastAsia="Calibri" w:hAnsi="Times New Roman"/>
          <w:spacing w:val="-3"/>
          <w:sz w:val="20"/>
          <w:szCs w:val="20"/>
          <w:lang w:eastAsia="en-US"/>
        </w:rPr>
        <w:t>мых в паспорте улицы. Улицы группируют по категориям, в каждой из ко</w:t>
      </w:r>
      <w:r w:rsidRPr="00D520DE">
        <w:rPr>
          <w:rFonts w:ascii="Times New Roman" w:eastAsia="Calibri" w:hAnsi="Times New Roman"/>
          <w:sz w:val="20"/>
          <w:szCs w:val="20"/>
          <w:lang w:eastAsia="en-US"/>
        </w:rPr>
        <w:t>торых выбирают характерную улицу; по ней устанавливают режимы убор</w:t>
      </w:r>
      <w:r w:rsidRPr="00D520DE">
        <w:rPr>
          <w:rFonts w:ascii="Times New Roman" w:eastAsia="Calibri" w:hAnsi="Times New Roman"/>
          <w:sz w:val="20"/>
          <w:szCs w:val="20"/>
          <w:lang w:eastAsia="en-US"/>
        </w:rPr>
        <w:softHyphen/>
      </w:r>
      <w:r w:rsidRPr="00D520DE">
        <w:rPr>
          <w:rFonts w:ascii="Times New Roman" w:eastAsia="Calibri" w:hAnsi="Times New Roman"/>
          <w:spacing w:val="-3"/>
          <w:sz w:val="20"/>
          <w:szCs w:val="20"/>
          <w:lang w:eastAsia="en-US"/>
        </w:rPr>
        <w:t>ки всех улиц этой категории и объемы работ. Исходя из объемов работ оп</w:t>
      </w:r>
      <w:r w:rsidRPr="00D520DE">
        <w:rPr>
          <w:rFonts w:ascii="Times New Roman" w:eastAsia="Calibri" w:hAnsi="Times New Roman"/>
          <w:spacing w:val="3"/>
          <w:sz w:val="20"/>
          <w:szCs w:val="20"/>
          <w:lang w:eastAsia="en-US"/>
        </w:rPr>
        <w:t xml:space="preserve">ределяют необходимое число машин для выполнения технологических </w:t>
      </w:r>
      <w:r w:rsidRPr="00D520DE">
        <w:rPr>
          <w:rFonts w:ascii="Times New Roman" w:eastAsia="Calibri" w:hAnsi="Times New Roman"/>
          <w:spacing w:val="-3"/>
          <w:sz w:val="20"/>
          <w:szCs w:val="20"/>
          <w:lang w:eastAsia="en-US"/>
        </w:rPr>
        <w:t>операций.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3"/>
          <w:sz w:val="20"/>
          <w:szCs w:val="20"/>
          <w:lang w:eastAsia="en-US"/>
        </w:rPr>
        <w:t xml:space="preserve">Для каждой машины, выполняющей работы по летней или зимней </w:t>
      </w:r>
      <w:r w:rsidRPr="00D520DE">
        <w:rPr>
          <w:rFonts w:ascii="Times New Roman" w:eastAsia="Calibri" w:hAnsi="Times New Roman"/>
          <w:sz w:val="20"/>
          <w:szCs w:val="20"/>
          <w:lang w:eastAsia="en-US"/>
        </w:rPr>
        <w:t xml:space="preserve">уборке, составляют маршрутную карту, т.е. графическое выражение пути </w:t>
      </w:r>
      <w:r w:rsidRPr="00D520DE">
        <w:rPr>
          <w:rFonts w:ascii="Times New Roman" w:eastAsia="Calibri" w:hAnsi="Times New Roman"/>
          <w:spacing w:val="1"/>
          <w:sz w:val="20"/>
          <w:szCs w:val="20"/>
          <w:lang w:eastAsia="en-US"/>
        </w:rPr>
        <w:t xml:space="preserve">следования, последовательность и периодичность выполнения той или </w:t>
      </w:r>
      <w:r w:rsidRPr="00D520DE">
        <w:rPr>
          <w:rFonts w:ascii="Times New Roman" w:eastAsia="Calibri" w:hAnsi="Times New Roman"/>
          <w:sz w:val="20"/>
          <w:szCs w:val="20"/>
          <w:lang w:eastAsia="en-US"/>
        </w:rPr>
        <w:t xml:space="preserve">иной технологической операции. В соответствии с маршрутными картами разрабатывают маршрутные графики. При изменении местных условий </w:t>
      </w:r>
      <w:r w:rsidRPr="00D520DE">
        <w:rPr>
          <w:rFonts w:ascii="Times New Roman" w:eastAsia="Calibri" w:hAnsi="Times New Roman"/>
          <w:spacing w:val="-1"/>
          <w:sz w:val="20"/>
          <w:szCs w:val="20"/>
          <w:lang w:eastAsia="en-US"/>
        </w:rPr>
        <w:t>(движения на участке, ремонте дорожных покрытий на одной из улиц и т.</w:t>
      </w:r>
      <w:r w:rsidRPr="00D520DE">
        <w:rPr>
          <w:rFonts w:ascii="Times New Roman" w:eastAsia="Calibri" w:hAnsi="Times New Roman"/>
          <w:sz w:val="20"/>
          <w:szCs w:val="20"/>
          <w:lang w:eastAsia="en-US"/>
        </w:rPr>
        <w:t>д.) маршруты корректируют. Один экземпляр маршрутов движения убо</w:t>
      </w:r>
      <w:r w:rsidRPr="00D520DE">
        <w:rPr>
          <w:rFonts w:ascii="Times New Roman" w:eastAsia="Calibri" w:hAnsi="Times New Roman"/>
          <w:spacing w:val="-1"/>
          <w:sz w:val="20"/>
          <w:szCs w:val="20"/>
          <w:lang w:eastAsia="en-US"/>
        </w:rPr>
        <w:t xml:space="preserve">рочных машин находится у диспетчера, другой –у водителя. Водителей </w:t>
      </w:r>
      <w:r w:rsidRPr="00D520DE">
        <w:rPr>
          <w:rFonts w:ascii="Times New Roman" w:eastAsia="Calibri" w:hAnsi="Times New Roman"/>
          <w:spacing w:val="-3"/>
          <w:sz w:val="20"/>
          <w:szCs w:val="20"/>
          <w:lang w:eastAsia="en-US"/>
        </w:rPr>
        <w:t>машин закрепляют за определенными маршрутами, что повышает ответст</w:t>
      </w:r>
      <w:r w:rsidRPr="00D520DE">
        <w:rPr>
          <w:rFonts w:ascii="Times New Roman" w:eastAsia="Calibri" w:hAnsi="Times New Roman"/>
          <w:sz w:val="20"/>
          <w:szCs w:val="20"/>
          <w:lang w:eastAsia="en-US"/>
        </w:rPr>
        <w:t xml:space="preserve">венность каждого исполнителя за сроки и качество работ. </w:t>
      </w:r>
      <w:r w:rsidRPr="00D520DE">
        <w:rPr>
          <w:rFonts w:ascii="Times New Roman" w:hAnsi="Times New Roman"/>
          <w:color w:val="000000"/>
          <w:sz w:val="20"/>
          <w:szCs w:val="20"/>
        </w:rPr>
        <w:t>Уборка и содержание территории поселения осуществляется:</w:t>
      </w:r>
    </w:p>
    <w:p w:rsidR="00D520DE" w:rsidRPr="00D520DE" w:rsidRDefault="00D520DE" w:rsidP="001246F5">
      <w:pPr>
        <w:numPr>
          <w:ilvl w:val="0"/>
          <w:numId w:val="67"/>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b/>
          <w:color w:val="000000"/>
          <w:sz w:val="20"/>
          <w:szCs w:val="20"/>
        </w:rPr>
        <w:t>в летний период</w:t>
      </w:r>
      <w:r w:rsidRPr="00D520DE">
        <w:rPr>
          <w:rFonts w:ascii="Times New Roman" w:hAnsi="Times New Roman"/>
          <w:color w:val="000000"/>
          <w:sz w:val="20"/>
          <w:szCs w:val="20"/>
        </w:rPr>
        <w:t xml:space="preserve"> - с 15 апреля по 14 октября;</w:t>
      </w:r>
    </w:p>
    <w:p w:rsidR="00D520DE" w:rsidRPr="00D520DE" w:rsidRDefault="00D520DE" w:rsidP="001246F5">
      <w:pPr>
        <w:numPr>
          <w:ilvl w:val="0"/>
          <w:numId w:val="67"/>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b/>
          <w:color w:val="000000"/>
          <w:sz w:val="20"/>
          <w:szCs w:val="20"/>
        </w:rPr>
        <w:t>в зимний период</w:t>
      </w:r>
      <w:r w:rsidRPr="00D520DE">
        <w:rPr>
          <w:rFonts w:ascii="Times New Roman" w:hAnsi="Times New Roman"/>
          <w:color w:val="000000"/>
          <w:sz w:val="20"/>
          <w:szCs w:val="20"/>
        </w:rPr>
        <w:t xml:space="preserve"> - с 15 октября по 14 апреля.</w:t>
      </w:r>
    </w:p>
    <w:p w:rsidR="00D520DE" w:rsidRPr="00D520DE" w:rsidRDefault="00D520DE" w:rsidP="00D520DE">
      <w:pPr>
        <w:spacing w:after="0" w:line="360" w:lineRule="auto"/>
        <w:ind w:left="142" w:firstLine="709"/>
        <w:contextualSpacing/>
        <w:jc w:val="both"/>
        <w:rPr>
          <w:rFonts w:ascii="Times New Roman" w:hAnsi="Times New Roman"/>
          <w:color w:val="000000"/>
          <w:sz w:val="20"/>
          <w:szCs w:val="20"/>
        </w:rPr>
      </w:pPr>
      <w:r w:rsidRPr="00D520DE">
        <w:rPr>
          <w:rFonts w:ascii="Times New Roman" w:hAnsi="Times New Roman"/>
          <w:color w:val="000000"/>
          <w:sz w:val="20"/>
          <w:szCs w:val="20"/>
        </w:rPr>
        <w:t>Указанные сроки могут быть изменены в зависимости от погодных условий. Согласно данным на конец 2020 года (исходные данные администрации сельского поселения Сентябрьский) общая протяженность и площадь проезжей части улиц, дорог, проездов и тротуаров с усовершенствованным покрытием:</w:t>
      </w:r>
    </w:p>
    <w:p w:rsidR="00D520DE" w:rsidRPr="00D520DE" w:rsidRDefault="00D520DE" w:rsidP="001246F5">
      <w:pPr>
        <w:numPr>
          <w:ilvl w:val="0"/>
          <w:numId w:val="51"/>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color w:val="000000"/>
          <w:sz w:val="20"/>
          <w:szCs w:val="20"/>
        </w:rPr>
        <w:t>3 км;</w:t>
      </w:r>
    </w:p>
    <w:p w:rsidR="00D520DE" w:rsidRPr="00D520DE" w:rsidRDefault="00D520DE" w:rsidP="001246F5">
      <w:pPr>
        <w:numPr>
          <w:ilvl w:val="0"/>
          <w:numId w:val="51"/>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color w:val="000000"/>
          <w:sz w:val="20"/>
          <w:szCs w:val="20"/>
        </w:rPr>
        <w:t>проезжей части дорог, проездов – 17836,8 тыс. м</w:t>
      </w:r>
      <w:r w:rsidRPr="00D520DE">
        <w:rPr>
          <w:rFonts w:ascii="Times New Roman" w:hAnsi="Times New Roman"/>
          <w:color w:val="000000"/>
          <w:sz w:val="20"/>
          <w:szCs w:val="20"/>
          <w:vertAlign w:val="superscript"/>
        </w:rPr>
        <w:t>2</w:t>
      </w:r>
      <w:r w:rsidRPr="00D520DE">
        <w:rPr>
          <w:rFonts w:ascii="Times New Roman" w:hAnsi="Times New Roman"/>
          <w:color w:val="000000"/>
          <w:sz w:val="20"/>
          <w:szCs w:val="20"/>
        </w:rPr>
        <w:t>;</w:t>
      </w:r>
    </w:p>
    <w:p w:rsidR="00D520DE" w:rsidRPr="00D520DE" w:rsidRDefault="00D520DE" w:rsidP="001246F5">
      <w:pPr>
        <w:numPr>
          <w:ilvl w:val="0"/>
          <w:numId w:val="51"/>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color w:val="000000"/>
          <w:sz w:val="20"/>
          <w:szCs w:val="20"/>
        </w:rPr>
        <w:t xml:space="preserve"> площадей</w:t>
      </w:r>
      <w:r w:rsidRPr="00D520DE">
        <w:rPr>
          <w:rFonts w:ascii="Times New Roman" w:hAnsi="Times New Roman"/>
          <w:color w:val="000000"/>
          <w:sz w:val="20"/>
          <w:szCs w:val="20"/>
        </w:rPr>
        <w:tab/>
        <w:t>8084 тыс. м</w:t>
      </w:r>
      <w:r w:rsidRPr="00D520DE">
        <w:rPr>
          <w:rFonts w:ascii="Times New Roman" w:hAnsi="Times New Roman"/>
          <w:color w:val="000000"/>
          <w:sz w:val="20"/>
          <w:szCs w:val="20"/>
          <w:vertAlign w:val="superscript"/>
        </w:rPr>
        <w:t>2</w:t>
      </w:r>
      <w:r w:rsidRPr="00D520DE">
        <w:rPr>
          <w:rFonts w:ascii="Times New Roman" w:hAnsi="Times New Roman"/>
          <w:color w:val="000000"/>
          <w:sz w:val="20"/>
          <w:szCs w:val="20"/>
        </w:rPr>
        <w:t>;</w:t>
      </w:r>
    </w:p>
    <w:p w:rsidR="00D520DE" w:rsidRPr="00D520DE" w:rsidRDefault="00D520DE" w:rsidP="001246F5">
      <w:pPr>
        <w:numPr>
          <w:ilvl w:val="0"/>
          <w:numId w:val="51"/>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color w:val="000000"/>
          <w:sz w:val="20"/>
          <w:szCs w:val="20"/>
        </w:rPr>
        <w:t>тротуаров – 1760,7 тыс. м</w:t>
      </w:r>
      <w:r w:rsidRPr="00D520DE">
        <w:rPr>
          <w:rFonts w:ascii="Times New Roman" w:hAnsi="Times New Roman"/>
          <w:color w:val="000000"/>
          <w:sz w:val="20"/>
          <w:szCs w:val="20"/>
          <w:vertAlign w:val="superscript"/>
        </w:rPr>
        <w:t>2</w:t>
      </w:r>
      <w:r w:rsidRPr="00D520DE">
        <w:rPr>
          <w:rFonts w:ascii="Times New Roman" w:hAnsi="Times New Roman"/>
          <w:color w:val="000000"/>
          <w:sz w:val="20"/>
          <w:szCs w:val="20"/>
        </w:rPr>
        <w:t>;</w:t>
      </w:r>
    </w:p>
    <w:p w:rsidR="00D520DE" w:rsidRPr="00D520DE" w:rsidRDefault="00D520DE" w:rsidP="00D520DE">
      <w:pPr>
        <w:spacing w:after="0" w:line="360" w:lineRule="auto"/>
        <w:ind w:left="142" w:firstLine="709"/>
        <w:jc w:val="both"/>
        <w:rPr>
          <w:rFonts w:ascii="Times New Roman" w:hAnsi="Times New Roman"/>
          <w:color w:val="000000"/>
          <w:sz w:val="20"/>
          <w:szCs w:val="20"/>
        </w:rPr>
      </w:pPr>
      <w:bookmarkStart w:id="110" w:name="_Hlk58515509"/>
      <w:r w:rsidRPr="00D520DE">
        <w:rPr>
          <w:rFonts w:ascii="Times New Roman" w:hAnsi="Times New Roman"/>
          <w:color w:val="000000"/>
          <w:sz w:val="20"/>
          <w:szCs w:val="20"/>
        </w:rPr>
        <w:t>Площадь дорожных покрытий, подлежащих механизированной уборке, составляет:</w:t>
      </w:r>
    </w:p>
    <w:p w:rsidR="00D520DE" w:rsidRPr="00D520DE" w:rsidRDefault="00D520DE" w:rsidP="001246F5">
      <w:pPr>
        <w:numPr>
          <w:ilvl w:val="0"/>
          <w:numId w:val="70"/>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color w:val="000000"/>
          <w:sz w:val="20"/>
          <w:szCs w:val="20"/>
        </w:rPr>
        <w:t xml:space="preserve">механизированная уборка дорожных покрытий в </w:t>
      </w:r>
      <w:r w:rsidRPr="00D520DE">
        <w:rPr>
          <w:rFonts w:ascii="Times New Roman" w:hAnsi="Times New Roman"/>
          <w:b/>
          <w:bCs/>
          <w:color w:val="000000"/>
          <w:sz w:val="20"/>
          <w:szCs w:val="20"/>
        </w:rPr>
        <w:t>летний период</w:t>
      </w:r>
      <w:r w:rsidRPr="00D520DE">
        <w:rPr>
          <w:rFonts w:ascii="Times New Roman" w:hAnsi="Times New Roman"/>
          <w:color w:val="000000"/>
          <w:sz w:val="20"/>
          <w:szCs w:val="20"/>
        </w:rPr>
        <w:t xml:space="preserve"> – 17836,8 м</w:t>
      </w:r>
      <w:r w:rsidRPr="00D520DE">
        <w:rPr>
          <w:rFonts w:ascii="Times New Roman" w:hAnsi="Times New Roman"/>
          <w:color w:val="000000"/>
          <w:sz w:val="20"/>
          <w:szCs w:val="20"/>
          <w:vertAlign w:val="superscript"/>
        </w:rPr>
        <w:t xml:space="preserve">2 </w:t>
      </w:r>
      <w:r w:rsidRPr="00D520DE">
        <w:rPr>
          <w:rFonts w:ascii="Times New Roman" w:hAnsi="Times New Roman"/>
          <w:color w:val="000000"/>
          <w:sz w:val="20"/>
          <w:szCs w:val="20"/>
        </w:rPr>
        <w:t>(тротуаров -</w:t>
      </w:r>
      <w:r w:rsidRPr="00D520DE">
        <w:rPr>
          <w:rFonts w:ascii="Times New Roman" w:eastAsia="Calibri" w:hAnsi="Times New Roman"/>
          <w:sz w:val="20"/>
          <w:szCs w:val="20"/>
          <w:lang w:eastAsia="en-US"/>
        </w:rPr>
        <w:t xml:space="preserve"> </w:t>
      </w:r>
      <w:r w:rsidRPr="00D520DE">
        <w:rPr>
          <w:rFonts w:ascii="Times New Roman" w:hAnsi="Times New Roman"/>
          <w:color w:val="000000"/>
          <w:sz w:val="20"/>
          <w:szCs w:val="20"/>
        </w:rPr>
        <w:t>1760,7м</w:t>
      </w:r>
      <w:r w:rsidRPr="00D520DE">
        <w:rPr>
          <w:rFonts w:ascii="Times New Roman" w:hAnsi="Times New Roman"/>
          <w:color w:val="000000"/>
          <w:sz w:val="20"/>
          <w:szCs w:val="20"/>
          <w:vertAlign w:val="superscript"/>
        </w:rPr>
        <w:t>2</w:t>
      </w:r>
      <w:r w:rsidRPr="00D520DE">
        <w:rPr>
          <w:rFonts w:ascii="Times New Roman" w:hAnsi="Times New Roman"/>
          <w:color w:val="000000"/>
          <w:sz w:val="20"/>
          <w:szCs w:val="20"/>
        </w:rPr>
        <w:t>);</w:t>
      </w:r>
    </w:p>
    <w:p w:rsidR="00D520DE" w:rsidRPr="00D520DE" w:rsidRDefault="00D520DE" w:rsidP="001246F5">
      <w:pPr>
        <w:numPr>
          <w:ilvl w:val="0"/>
          <w:numId w:val="70"/>
        </w:numPr>
        <w:spacing w:after="0" w:line="360" w:lineRule="auto"/>
        <w:ind w:left="142"/>
        <w:contextualSpacing/>
        <w:jc w:val="both"/>
        <w:rPr>
          <w:rFonts w:ascii="Times New Roman" w:hAnsi="Times New Roman"/>
          <w:color w:val="000000"/>
          <w:sz w:val="20"/>
          <w:szCs w:val="20"/>
        </w:rPr>
      </w:pPr>
      <w:r w:rsidRPr="00D520DE">
        <w:rPr>
          <w:rFonts w:ascii="Times New Roman" w:hAnsi="Times New Roman"/>
          <w:color w:val="000000"/>
          <w:sz w:val="20"/>
          <w:szCs w:val="20"/>
        </w:rPr>
        <w:t xml:space="preserve">механизированная уборка дорожных покрытий в </w:t>
      </w:r>
      <w:r w:rsidRPr="00D520DE">
        <w:rPr>
          <w:rFonts w:ascii="Times New Roman" w:hAnsi="Times New Roman"/>
          <w:b/>
          <w:bCs/>
          <w:color w:val="000000"/>
          <w:sz w:val="20"/>
          <w:szCs w:val="20"/>
        </w:rPr>
        <w:t>зимний период</w:t>
      </w:r>
      <w:r w:rsidRPr="00D520DE">
        <w:rPr>
          <w:rFonts w:ascii="Times New Roman" w:hAnsi="Times New Roman"/>
          <w:color w:val="000000"/>
          <w:sz w:val="20"/>
          <w:szCs w:val="20"/>
        </w:rPr>
        <w:t xml:space="preserve"> – 17836,8 м</w:t>
      </w:r>
      <w:r w:rsidRPr="00D520DE">
        <w:rPr>
          <w:rFonts w:ascii="Times New Roman" w:hAnsi="Times New Roman"/>
          <w:color w:val="000000"/>
          <w:sz w:val="20"/>
          <w:szCs w:val="20"/>
          <w:vertAlign w:val="superscript"/>
        </w:rPr>
        <w:t xml:space="preserve">2 </w:t>
      </w:r>
      <w:r w:rsidRPr="00D520DE">
        <w:rPr>
          <w:rFonts w:ascii="Times New Roman" w:hAnsi="Times New Roman"/>
          <w:color w:val="000000"/>
          <w:sz w:val="20"/>
          <w:szCs w:val="20"/>
        </w:rPr>
        <w:t>(тротуаров -</w:t>
      </w:r>
      <w:r w:rsidRPr="00D520DE">
        <w:rPr>
          <w:rFonts w:ascii="Times New Roman" w:eastAsia="Calibri" w:hAnsi="Times New Roman"/>
          <w:sz w:val="20"/>
          <w:szCs w:val="20"/>
          <w:lang w:eastAsia="en-US"/>
        </w:rPr>
        <w:t xml:space="preserve"> </w:t>
      </w:r>
      <w:r w:rsidRPr="00D520DE">
        <w:rPr>
          <w:rFonts w:ascii="Times New Roman" w:hAnsi="Times New Roman"/>
          <w:color w:val="000000"/>
          <w:sz w:val="20"/>
          <w:szCs w:val="20"/>
        </w:rPr>
        <w:t>1760,7м</w:t>
      </w:r>
      <w:r w:rsidRPr="00D520DE">
        <w:rPr>
          <w:rFonts w:ascii="Times New Roman" w:hAnsi="Times New Roman"/>
          <w:color w:val="000000"/>
          <w:sz w:val="20"/>
          <w:szCs w:val="20"/>
          <w:vertAlign w:val="superscript"/>
        </w:rPr>
        <w:t>2</w:t>
      </w:r>
      <w:bookmarkEnd w:id="110"/>
      <w:r w:rsidRPr="00D520DE">
        <w:rPr>
          <w:rFonts w:ascii="Times New Roman" w:hAnsi="Times New Roman"/>
          <w:color w:val="000000"/>
          <w:sz w:val="20"/>
          <w:szCs w:val="20"/>
        </w:rPr>
        <w:t>).</w:t>
      </w:r>
      <w:r w:rsidRPr="00D520DE">
        <w:rPr>
          <w:rFonts w:ascii="Times New Roman" w:hAnsi="Times New Roman"/>
          <w:color w:val="000000"/>
          <w:sz w:val="20"/>
          <w:szCs w:val="20"/>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111" w:name="_Toc129489505"/>
      <w:bookmarkStart w:id="112" w:name="_Toc162157968"/>
      <w:bookmarkStart w:id="113" w:name="_Toc167781248"/>
      <w:bookmarkStart w:id="114" w:name="_Toc167783620"/>
      <w:bookmarkStart w:id="115" w:name="_Toc190674835"/>
      <w:bookmarkStart w:id="116" w:name="_Toc216584109"/>
      <w:bookmarkStart w:id="117" w:name="_Toc58798354"/>
      <w:r w:rsidRPr="00D520DE">
        <w:rPr>
          <w:rFonts w:ascii="Times New Roman" w:hAnsi="Times New Roman"/>
          <w:b/>
          <w:sz w:val="20"/>
          <w:szCs w:val="20"/>
          <w:lang w:eastAsia="ar-SA"/>
        </w:rPr>
        <w:t xml:space="preserve">5.2.1. </w:t>
      </w:r>
      <w:bookmarkEnd w:id="111"/>
      <w:bookmarkEnd w:id="112"/>
      <w:bookmarkEnd w:id="113"/>
      <w:bookmarkEnd w:id="114"/>
      <w:bookmarkEnd w:id="115"/>
      <w:bookmarkEnd w:id="116"/>
      <w:r w:rsidRPr="00D520DE">
        <w:rPr>
          <w:rFonts w:ascii="Times New Roman" w:hAnsi="Times New Roman"/>
          <w:b/>
          <w:sz w:val="20"/>
          <w:szCs w:val="20"/>
          <w:lang w:eastAsia="ar-SA"/>
        </w:rPr>
        <w:t>Уборка территорий в летний период</w:t>
      </w:r>
      <w:bookmarkEnd w:id="117"/>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 xml:space="preserve">Период летней уборки устанавливается администрациями поселений. В случае резкого изменения погодных условий, в соответствии с постановлением Администрации, сроки проведения летней уборки могут изменяться. </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Минимум работ по летней уборке территорий общего пользования указан в «Рекомендациях по нормированию труда работников предприятий внешнего благоустройства» утв. Приказом Департамента Минстроя РФ от 6.12.1994 № 13.</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Состав работ при подметании улиц и площадей подметально-уборочными машинами:</w:t>
      </w:r>
    </w:p>
    <w:p w:rsidR="00D520DE" w:rsidRPr="00D520DE" w:rsidRDefault="00D520DE" w:rsidP="001246F5">
      <w:pPr>
        <w:numPr>
          <w:ilvl w:val="0"/>
          <w:numId w:val="52"/>
        </w:numPr>
        <w:autoSpaceDE w:val="0"/>
        <w:autoSpaceDN w:val="0"/>
        <w:adjustRightInd w:val="0"/>
        <w:spacing w:after="0" w:line="360" w:lineRule="auto"/>
        <w:ind w:left="142"/>
        <w:contextualSpacing/>
        <w:jc w:val="both"/>
        <w:rPr>
          <w:rFonts w:ascii="Times New Roman" w:hAnsi="Times New Roman"/>
          <w:sz w:val="20"/>
          <w:szCs w:val="20"/>
        </w:rPr>
      </w:pPr>
      <w:r w:rsidRPr="00D520DE">
        <w:rPr>
          <w:rFonts w:ascii="Times New Roman" w:hAnsi="Times New Roman"/>
          <w:sz w:val="20"/>
          <w:szCs w:val="20"/>
        </w:rPr>
        <w:t>наполнение бака водой;</w:t>
      </w:r>
    </w:p>
    <w:p w:rsidR="00D520DE" w:rsidRPr="00D520DE" w:rsidRDefault="00D520DE" w:rsidP="001246F5">
      <w:pPr>
        <w:numPr>
          <w:ilvl w:val="0"/>
          <w:numId w:val="52"/>
        </w:numPr>
        <w:autoSpaceDE w:val="0"/>
        <w:autoSpaceDN w:val="0"/>
        <w:adjustRightInd w:val="0"/>
        <w:spacing w:after="0" w:line="360" w:lineRule="auto"/>
        <w:ind w:left="142"/>
        <w:contextualSpacing/>
        <w:jc w:val="both"/>
        <w:rPr>
          <w:rFonts w:ascii="Times New Roman" w:hAnsi="Times New Roman"/>
          <w:sz w:val="20"/>
          <w:szCs w:val="20"/>
        </w:rPr>
      </w:pPr>
      <w:r w:rsidRPr="00D520DE">
        <w:rPr>
          <w:rFonts w:ascii="Times New Roman" w:hAnsi="Times New Roman"/>
          <w:sz w:val="20"/>
          <w:szCs w:val="20"/>
        </w:rPr>
        <w:t>подметание лотков, резервной зоны проезжей части улиц и площадей с увлажнением.</w:t>
      </w:r>
    </w:p>
    <w:p w:rsidR="00D520DE" w:rsidRPr="00D520DE" w:rsidRDefault="00D520DE" w:rsidP="001246F5">
      <w:pPr>
        <w:numPr>
          <w:ilvl w:val="0"/>
          <w:numId w:val="52"/>
        </w:numPr>
        <w:autoSpaceDE w:val="0"/>
        <w:autoSpaceDN w:val="0"/>
        <w:adjustRightInd w:val="0"/>
        <w:spacing w:after="0" w:line="360" w:lineRule="auto"/>
        <w:ind w:left="142"/>
        <w:contextualSpacing/>
        <w:jc w:val="both"/>
        <w:rPr>
          <w:rFonts w:ascii="Times New Roman" w:hAnsi="Times New Roman"/>
          <w:sz w:val="20"/>
          <w:szCs w:val="20"/>
        </w:rPr>
      </w:pPr>
      <w:r w:rsidRPr="00D520DE">
        <w:rPr>
          <w:rFonts w:ascii="Times New Roman" w:hAnsi="Times New Roman"/>
          <w:sz w:val="20"/>
          <w:szCs w:val="20"/>
        </w:rPr>
        <w:t>выгрузка смета из бункера.</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Нормы времени на подметание одной машиной приведены в таблице 18.</w:t>
      </w: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spacing w:after="0" w:line="360" w:lineRule="auto"/>
        <w:ind w:left="142"/>
        <w:rPr>
          <w:rFonts w:ascii="Times New Roman" w:hAnsi="Times New Roman"/>
          <w:b/>
          <w:bCs/>
          <w:sz w:val="20"/>
          <w:szCs w:val="20"/>
        </w:rPr>
      </w:pPr>
      <w:r w:rsidRPr="00D520DE">
        <w:rPr>
          <w:rFonts w:ascii="Times New Roman" w:hAnsi="Times New Roman"/>
          <w:b/>
          <w:bCs/>
          <w:sz w:val="20"/>
          <w:szCs w:val="20"/>
        </w:rPr>
        <w:t xml:space="preserve">Таблица </w:t>
      </w:r>
      <w:r w:rsidRPr="00D520DE">
        <w:rPr>
          <w:rFonts w:ascii="Times New Roman" w:hAnsi="Times New Roman"/>
          <w:b/>
          <w:bCs/>
          <w:sz w:val="20"/>
          <w:szCs w:val="20"/>
        </w:rPr>
        <w:fldChar w:fldCharType="begin"/>
      </w:r>
      <w:r w:rsidRPr="00D520DE">
        <w:rPr>
          <w:rFonts w:ascii="Times New Roman" w:hAnsi="Times New Roman"/>
          <w:b/>
          <w:bCs/>
          <w:sz w:val="20"/>
          <w:szCs w:val="20"/>
        </w:rPr>
        <w:instrText xml:space="preserve"> SEQ Таблица \* ARABIC </w:instrText>
      </w:r>
      <w:r w:rsidRPr="00D520DE">
        <w:rPr>
          <w:rFonts w:ascii="Times New Roman" w:hAnsi="Times New Roman"/>
          <w:b/>
          <w:bCs/>
          <w:sz w:val="20"/>
          <w:szCs w:val="20"/>
        </w:rPr>
        <w:fldChar w:fldCharType="separate"/>
      </w:r>
      <w:r w:rsidRPr="00D520DE">
        <w:rPr>
          <w:rFonts w:ascii="Times New Roman" w:hAnsi="Times New Roman"/>
          <w:b/>
          <w:bCs/>
          <w:noProof/>
          <w:sz w:val="20"/>
          <w:szCs w:val="20"/>
        </w:rPr>
        <w:t>18</w:t>
      </w:r>
      <w:r w:rsidRPr="00D520DE">
        <w:rPr>
          <w:rFonts w:ascii="Times New Roman" w:hAnsi="Times New Roman"/>
          <w:b/>
          <w:bCs/>
          <w:sz w:val="20"/>
          <w:szCs w:val="20"/>
        </w:rPr>
        <w:fldChar w:fldCharType="end"/>
      </w:r>
      <w:r w:rsidRPr="00D520DE">
        <w:rPr>
          <w:rFonts w:ascii="Times New Roman" w:hAnsi="Times New Roman"/>
          <w:b/>
          <w:bCs/>
          <w:sz w:val="20"/>
          <w:szCs w:val="20"/>
        </w:rPr>
        <w:t>. Нормы времени на подметание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889"/>
        <w:gridCol w:w="1015"/>
        <w:gridCol w:w="4931"/>
      </w:tblGrid>
      <w:tr w:rsidR="00D520DE" w:rsidRPr="00D520DE" w:rsidTr="00201A24">
        <w:trPr>
          <w:trHeight w:val="227"/>
        </w:trPr>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hAnsi="Times New Roman"/>
                <w:b/>
                <w:sz w:val="20"/>
                <w:szCs w:val="20"/>
                <w:lang w:eastAsia="en-US"/>
              </w:rPr>
            </w:pPr>
            <w:r w:rsidRPr="00D520DE">
              <w:rPr>
                <w:rFonts w:ascii="Times New Roman" w:eastAsia="Calibri" w:hAnsi="Times New Roman"/>
                <w:b/>
                <w:sz w:val="20"/>
                <w:szCs w:val="20"/>
                <w:lang w:eastAsia="en-US"/>
              </w:rPr>
              <w:t>Марка машины</w:t>
            </w:r>
          </w:p>
        </w:tc>
        <w:tc>
          <w:tcPr>
            <w:tcW w:w="987" w:type="pct"/>
            <w:vMerge w:val="restar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Тип базового шасси</w:t>
            </w:r>
          </w:p>
        </w:tc>
        <w:tc>
          <w:tcPr>
            <w:tcW w:w="3106"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Норма времени на подметание одной машиной, час</w:t>
            </w:r>
          </w:p>
        </w:tc>
      </w:tr>
      <w:tr w:rsidR="00D520DE" w:rsidRPr="00D520DE" w:rsidTr="00201A24">
        <w:trPr>
          <w:trHeight w:val="227"/>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sz w:val="20"/>
                <w:szCs w:val="20"/>
                <w:lang w:eastAsia="en-US"/>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sz w:val="20"/>
                <w:szCs w:val="20"/>
                <w:lang w:eastAsia="en-US"/>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1 км лотков</w:t>
            </w:r>
          </w:p>
        </w:tc>
        <w:tc>
          <w:tcPr>
            <w:tcW w:w="257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10000 м</w:t>
            </w:r>
            <w:r w:rsidRPr="00D520DE">
              <w:rPr>
                <w:rFonts w:ascii="Times New Roman" w:eastAsia="Calibri" w:hAnsi="Times New Roman"/>
                <w:b/>
                <w:sz w:val="20"/>
                <w:szCs w:val="20"/>
                <w:vertAlign w:val="superscript"/>
                <w:lang w:eastAsia="en-US"/>
              </w:rPr>
              <w:t xml:space="preserve">2 </w:t>
            </w:r>
            <w:r w:rsidRPr="00D520DE">
              <w:rPr>
                <w:rFonts w:ascii="Times New Roman" w:eastAsia="Calibri" w:hAnsi="Times New Roman"/>
                <w:b/>
                <w:sz w:val="20"/>
                <w:szCs w:val="20"/>
                <w:lang w:eastAsia="en-US"/>
              </w:rPr>
              <w:t>проезжей части улиц и площадей</w:t>
            </w:r>
          </w:p>
        </w:tc>
      </w:tr>
      <w:tr w:rsidR="00D520DE" w:rsidRPr="00D520DE" w:rsidTr="00201A24">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ПУ-53</w:t>
            </w:r>
          </w:p>
        </w:tc>
        <w:tc>
          <w:tcPr>
            <w:tcW w:w="98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0,154</w:t>
            </w:r>
          </w:p>
        </w:tc>
        <w:tc>
          <w:tcPr>
            <w:tcW w:w="257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0,429</w:t>
            </w:r>
          </w:p>
        </w:tc>
      </w:tr>
      <w:tr w:rsidR="00D520DE" w:rsidRPr="00D520DE" w:rsidTr="00201A24">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ВПМ-53</w:t>
            </w:r>
          </w:p>
        </w:tc>
        <w:tc>
          <w:tcPr>
            <w:tcW w:w="98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0,170</w:t>
            </w:r>
          </w:p>
        </w:tc>
        <w:tc>
          <w:tcPr>
            <w:tcW w:w="257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0,553</w:t>
            </w:r>
          </w:p>
        </w:tc>
      </w:tr>
      <w:tr w:rsidR="00D520DE" w:rsidRPr="00D520DE" w:rsidTr="00201A24">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КО-304</w:t>
            </w:r>
          </w:p>
        </w:tc>
        <w:tc>
          <w:tcPr>
            <w:tcW w:w="98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0,163</w:t>
            </w:r>
          </w:p>
        </w:tc>
        <w:tc>
          <w:tcPr>
            <w:tcW w:w="257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0,500</w:t>
            </w:r>
          </w:p>
        </w:tc>
      </w:tr>
      <w:tr w:rsidR="00D520DE" w:rsidRPr="00D520DE" w:rsidTr="00201A24">
        <w:trPr>
          <w:trHeight w:val="227"/>
        </w:trPr>
        <w:tc>
          <w:tcPr>
            <w:tcW w:w="90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КО-309</w:t>
            </w:r>
          </w:p>
        </w:tc>
        <w:tc>
          <w:tcPr>
            <w:tcW w:w="987"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ГАЗ-53А</w:t>
            </w:r>
          </w:p>
        </w:tc>
        <w:tc>
          <w:tcPr>
            <w:tcW w:w="53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0,176</w:t>
            </w:r>
          </w:p>
        </w:tc>
        <w:tc>
          <w:tcPr>
            <w:tcW w:w="257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0,508</w:t>
            </w:r>
          </w:p>
        </w:tc>
      </w:tr>
    </w:tbl>
    <w:p w:rsidR="00D520DE" w:rsidRPr="00D520DE" w:rsidRDefault="00D520DE" w:rsidP="00D520DE">
      <w:pPr>
        <w:spacing w:after="0"/>
        <w:ind w:left="142" w:right="-2" w:firstLine="709"/>
        <w:jc w:val="both"/>
        <w:rPr>
          <w:rFonts w:ascii="Times New Roman" w:hAnsi="Times New Roman"/>
          <w:i/>
          <w:sz w:val="20"/>
          <w:szCs w:val="20"/>
        </w:rPr>
      </w:pPr>
      <w:r w:rsidRPr="00D520DE">
        <w:rPr>
          <w:rFonts w:ascii="Times New Roman" w:eastAsia="Calibri" w:hAnsi="Times New Roman"/>
          <w:bCs/>
          <w:i/>
          <w:sz w:val="20"/>
          <w:szCs w:val="20"/>
          <w:lang w:eastAsia="en-US"/>
        </w:rPr>
        <w:t>Примечание:</w:t>
      </w:r>
      <w:r w:rsidRPr="00D520DE">
        <w:rPr>
          <w:rFonts w:ascii="Times New Roman" w:eastAsia="Calibri" w:hAnsi="Times New Roman"/>
          <w:i/>
          <w:sz w:val="20"/>
          <w:szCs w:val="20"/>
          <w:lang w:eastAsia="en-US"/>
        </w:rPr>
        <w:t xml:space="preserve"> при подметании проезжей части улиц и площадей колонной машин к нормам времени применяют коэффициент 1,2.</w:t>
      </w:r>
    </w:p>
    <w:p w:rsidR="00D520DE" w:rsidRPr="00D520DE" w:rsidRDefault="00D520DE" w:rsidP="00D520DE">
      <w:pPr>
        <w:spacing w:after="0"/>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Механизированную мойку, поливку и подметание проезжей части улиц и площадей с усовершенствованным покрытием в летний период следует производить в плановом порядке.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При летней уборке территории с дорожных покрытий </w:t>
      </w:r>
      <w:r w:rsidRPr="00D520DE">
        <w:rPr>
          <w:rFonts w:ascii="Times New Roman" w:eastAsia="Calibri" w:hAnsi="Times New Roman"/>
          <w:spacing w:val="-1"/>
          <w:sz w:val="20"/>
          <w:szCs w:val="20"/>
          <w:lang w:eastAsia="en-US"/>
        </w:rPr>
        <w:t xml:space="preserve">удаляется смет с такой периодичностью, чтобы его количество на дорогах </w:t>
      </w:r>
      <w:r w:rsidRPr="00D520DE">
        <w:rPr>
          <w:rFonts w:ascii="Times New Roman" w:eastAsia="Calibri" w:hAnsi="Times New Roman"/>
          <w:sz w:val="20"/>
          <w:szCs w:val="20"/>
          <w:lang w:eastAsia="en-US"/>
        </w:rPr>
        <w:t xml:space="preserve">не превышало установленной санитарной нормы. Кроме того, в летнюю уборку входят: </w:t>
      </w:r>
    </w:p>
    <w:p w:rsidR="00D520DE" w:rsidRPr="00D520DE" w:rsidRDefault="00D520DE" w:rsidP="001246F5">
      <w:pPr>
        <w:numPr>
          <w:ilvl w:val="0"/>
          <w:numId w:val="68"/>
        </w:numPr>
        <w:spacing w:after="0" w:line="360" w:lineRule="auto"/>
        <w:ind w:left="142"/>
        <w:contextualSpacing/>
        <w:jc w:val="both"/>
        <w:rPr>
          <w:rFonts w:ascii="Times New Roman" w:eastAsia="Calibri" w:hAnsi="Times New Roman"/>
          <w:spacing w:val="-1"/>
          <w:sz w:val="20"/>
          <w:szCs w:val="20"/>
          <w:lang w:eastAsia="en-US"/>
        </w:rPr>
      </w:pPr>
      <w:r w:rsidRPr="00D520DE">
        <w:rPr>
          <w:rFonts w:ascii="Times New Roman" w:eastAsia="Calibri" w:hAnsi="Times New Roman"/>
          <w:sz w:val="20"/>
          <w:szCs w:val="20"/>
          <w:lang w:eastAsia="en-US"/>
        </w:rPr>
        <w:t>удаление с проезжей части и лотков улиц грязи в межсезон</w:t>
      </w:r>
      <w:r w:rsidRPr="00D520DE">
        <w:rPr>
          <w:rFonts w:ascii="Times New Roman" w:eastAsia="Calibri" w:hAnsi="Times New Roman"/>
          <w:sz w:val="20"/>
          <w:szCs w:val="20"/>
          <w:lang w:eastAsia="en-US"/>
        </w:rPr>
        <w:softHyphen/>
      </w:r>
      <w:r w:rsidRPr="00D520DE">
        <w:rPr>
          <w:rFonts w:ascii="Times New Roman" w:eastAsia="Calibri" w:hAnsi="Times New Roman"/>
          <w:spacing w:val="-3"/>
          <w:sz w:val="20"/>
          <w:szCs w:val="20"/>
          <w:lang w:eastAsia="en-US"/>
        </w:rPr>
        <w:t xml:space="preserve">ные и дождливые периоды года; </w:t>
      </w:r>
    </w:p>
    <w:p w:rsidR="00D520DE" w:rsidRPr="00D520DE" w:rsidRDefault="00D520DE" w:rsidP="001246F5">
      <w:pPr>
        <w:numPr>
          <w:ilvl w:val="0"/>
          <w:numId w:val="68"/>
        </w:numPr>
        <w:spacing w:after="0" w:line="360" w:lineRule="auto"/>
        <w:ind w:left="142"/>
        <w:contextualSpacing/>
        <w:jc w:val="both"/>
        <w:rPr>
          <w:rFonts w:ascii="Times New Roman" w:eastAsia="Calibri" w:hAnsi="Times New Roman"/>
          <w:spacing w:val="-1"/>
          <w:sz w:val="20"/>
          <w:szCs w:val="20"/>
          <w:lang w:eastAsia="en-US"/>
        </w:rPr>
      </w:pPr>
      <w:r w:rsidRPr="00D520DE">
        <w:rPr>
          <w:rFonts w:ascii="Times New Roman" w:eastAsia="Calibri" w:hAnsi="Times New Roman"/>
          <w:sz w:val="20"/>
          <w:szCs w:val="20"/>
          <w:lang w:eastAsia="en-US"/>
        </w:rPr>
        <w:t xml:space="preserve">уборка опавших листьев; </w:t>
      </w:r>
    </w:p>
    <w:p w:rsidR="00D520DE" w:rsidRPr="00D520DE" w:rsidRDefault="00D520DE" w:rsidP="001246F5">
      <w:pPr>
        <w:numPr>
          <w:ilvl w:val="0"/>
          <w:numId w:val="68"/>
        </w:numPr>
        <w:spacing w:after="0" w:line="360" w:lineRule="auto"/>
        <w:ind w:left="142"/>
        <w:contextualSpacing/>
        <w:jc w:val="both"/>
        <w:rPr>
          <w:rFonts w:ascii="Times New Roman" w:eastAsia="Calibri" w:hAnsi="Times New Roman"/>
          <w:spacing w:val="-1"/>
          <w:sz w:val="20"/>
          <w:szCs w:val="20"/>
          <w:lang w:eastAsia="en-US"/>
        </w:rPr>
      </w:pPr>
      <w:r w:rsidRPr="00D520DE">
        <w:rPr>
          <w:rFonts w:ascii="Times New Roman" w:eastAsia="Calibri" w:hAnsi="Times New Roman"/>
          <w:sz w:val="20"/>
          <w:szCs w:val="20"/>
          <w:lang w:eastAsia="en-US"/>
        </w:rPr>
        <w:t xml:space="preserve">снижение запыленности воздуха и </w:t>
      </w:r>
      <w:r w:rsidRPr="00D520DE">
        <w:rPr>
          <w:rFonts w:ascii="Times New Roman" w:eastAsia="Calibri" w:hAnsi="Times New Roman"/>
          <w:spacing w:val="-1"/>
          <w:sz w:val="20"/>
          <w:szCs w:val="20"/>
          <w:lang w:eastAsia="en-US"/>
        </w:rPr>
        <w:t xml:space="preserve">улучшение микроклимата в жаркие дни. </w:t>
      </w:r>
    </w:p>
    <w:p w:rsidR="00D520DE" w:rsidRPr="00D520DE" w:rsidRDefault="00D520DE" w:rsidP="00D520DE">
      <w:pPr>
        <w:spacing w:after="0" w:line="360" w:lineRule="auto"/>
        <w:ind w:left="142"/>
        <w:contextualSpacing/>
        <w:jc w:val="both"/>
        <w:rPr>
          <w:rFonts w:ascii="Times New Roman" w:eastAsia="Calibri" w:hAnsi="Times New Roman"/>
          <w:spacing w:val="-1"/>
          <w:sz w:val="20"/>
          <w:szCs w:val="20"/>
          <w:lang w:eastAsia="en-US"/>
        </w:rPr>
      </w:pPr>
      <w:r w:rsidRPr="00D520DE">
        <w:rPr>
          <w:rFonts w:ascii="Times New Roman" w:eastAsia="Calibri" w:hAnsi="Times New Roman"/>
          <w:spacing w:val="-1"/>
          <w:sz w:val="20"/>
          <w:szCs w:val="20"/>
          <w:lang w:eastAsia="en-US"/>
        </w:rPr>
        <w:tab/>
        <w:t>Основным фактором, влияющим на засорение улиц, является интенсивность движения городского транспорта. На накопление смета и засорение улиц существенно влияют также благоустройство прилегающих улиц, тротуаров, мест выезда городского транспорта состояние покрытий прилегающих дворовых территорий</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1"/>
          <w:sz w:val="20"/>
          <w:szCs w:val="20"/>
          <w:lang w:eastAsia="en-US"/>
        </w:rPr>
        <w:t xml:space="preserve">Основными операциями летней уборки являются подметание лотков </w:t>
      </w:r>
      <w:r w:rsidRPr="00D520DE">
        <w:rPr>
          <w:rFonts w:ascii="Times New Roman" w:eastAsia="Calibri" w:hAnsi="Times New Roman"/>
          <w:sz w:val="20"/>
          <w:szCs w:val="20"/>
          <w:lang w:eastAsia="en-US"/>
        </w:rPr>
        <w:t>и мойка проезжей части дороги. Мойка лотков производится на улицах, имеющих дождевую канализацию, хорошо спрофилированные лотки и ук</w:t>
      </w:r>
      <w:r w:rsidRPr="00D520DE">
        <w:rPr>
          <w:rFonts w:ascii="Times New Roman" w:eastAsia="Calibri" w:hAnsi="Times New Roman"/>
          <w:sz w:val="20"/>
          <w:szCs w:val="20"/>
          <w:lang w:eastAsia="en-US"/>
        </w:rPr>
        <w:softHyphen/>
        <w:t>лоны (от 0,5% и более), и выполняется поливомоечными машинами, обо</w:t>
      </w:r>
      <w:r w:rsidRPr="00D520DE">
        <w:rPr>
          <w:rFonts w:ascii="Times New Roman" w:eastAsia="Calibri" w:hAnsi="Times New Roman"/>
          <w:sz w:val="20"/>
          <w:szCs w:val="20"/>
          <w:lang w:eastAsia="en-US"/>
        </w:rPr>
        <w:softHyphen/>
        <w:t xml:space="preserve">рудованными специальными насадками.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На улицах с интенсивным движе</w:t>
      </w:r>
      <w:r w:rsidRPr="00D520DE">
        <w:rPr>
          <w:rFonts w:ascii="Times New Roman" w:eastAsia="Calibri" w:hAnsi="Times New Roman"/>
          <w:sz w:val="20"/>
          <w:szCs w:val="20"/>
          <w:lang w:eastAsia="en-US"/>
        </w:rPr>
        <w:softHyphen/>
      </w:r>
      <w:r w:rsidRPr="00D520DE">
        <w:rPr>
          <w:rFonts w:ascii="Times New Roman" w:eastAsia="Calibri" w:hAnsi="Times New Roman"/>
          <w:spacing w:val="2"/>
          <w:sz w:val="20"/>
          <w:szCs w:val="20"/>
          <w:lang w:eastAsia="en-US"/>
        </w:rPr>
        <w:t xml:space="preserve">нием смет перемещается потоком транспорта в сторону, и уборка этих </w:t>
      </w:r>
      <w:r w:rsidRPr="00D520DE">
        <w:rPr>
          <w:rFonts w:ascii="Times New Roman" w:eastAsia="Calibri" w:hAnsi="Times New Roman"/>
          <w:spacing w:val="-1"/>
          <w:sz w:val="20"/>
          <w:szCs w:val="20"/>
          <w:lang w:eastAsia="en-US"/>
        </w:rPr>
        <w:t xml:space="preserve">улиц заключается главным образом в очистке лотков, а мойка проезжей </w:t>
      </w:r>
      <w:r w:rsidRPr="00D520DE">
        <w:rPr>
          <w:rFonts w:ascii="Times New Roman" w:eastAsia="Calibri" w:hAnsi="Times New Roman"/>
          <w:sz w:val="20"/>
          <w:szCs w:val="20"/>
          <w:lang w:eastAsia="en-US"/>
        </w:rPr>
        <w:t>части в этом случае необходима лишь 1 раз в 2-3 суток.</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Дорожные покрытия следует мыть так, чтобы загрязнения, скапливающиеся в прилотковой части дороги, не выбрасывались потоками воды на полосы зеленых насаждений или тротуар.</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Улицы с повышенной интенсивностью движения, нуждающиеся в улучшении микроклимата, в жаркое время года следует поливать.</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Проезжую часть улиц, на которых отсутствует ливневая канализация, для снижения запыленности воздуха и уменьшения загрязнений следует убирать подметально-уборочными машинами.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Основной способ уборки улиц в дождливое время года – мойка про</w:t>
      </w:r>
      <w:r w:rsidRPr="00D520DE">
        <w:rPr>
          <w:rFonts w:ascii="Times New Roman" w:eastAsia="Calibri" w:hAnsi="Times New Roman"/>
          <w:sz w:val="20"/>
          <w:szCs w:val="20"/>
          <w:lang w:eastAsia="en-US"/>
        </w:rPr>
        <w:softHyphen/>
        <w:t>езжей части улиц, лотков. Улицы со средней и большой интенсивностью движения моют каждые сутки ночью, а улицы с малой интенсивностью движения – через день в любое время суток.</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1"/>
          <w:sz w:val="20"/>
          <w:szCs w:val="20"/>
          <w:lang w:eastAsia="en-US"/>
        </w:rPr>
        <w:t xml:space="preserve">Улицы поливают только в наиболее жаркое время года при сухой </w:t>
      </w:r>
      <w:r w:rsidRPr="00D520DE">
        <w:rPr>
          <w:rFonts w:ascii="Times New Roman" w:eastAsia="Calibri" w:hAnsi="Times New Roman"/>
          <w:sz w:val="20"/>
          <w:szCs w:val="20"/>
          <w:lang w:eastAsia="en-US"/>
        </w:rPr>
        <w:t>погоде для снижения запыленности воздуха и улучшения микроклимата. Хотя поливка и не является уборочным процессом, тем не менее, она сни</w:t>
      </w:r>
      <w:r w:rsidRPr="00D520DE">
        <w:rPr>
          <w:rFonts w:ascii="Times New Roman" w:eastAsia="Calibri" w:hAnsi="Times New Roman"/>
          <w:sz w:val="20"/>
          <w:szCs w:val="20"/>
          <w:lang w:eastAsia="en-US"/>
        </w:rPr>
        <w:softHyphen/>
        <w:t>жает запыленность воздуха на городских улицах. Улицы поливают с ин</w:t>
      </w:r>
      <w:r w:rsidRPr="00D520DE">
        <w:rPr>
          <w:rFonts w:ascii="Times New Roman" w:eastAsia="Calibri" w:hAnsi="Times New Roman"/>
          <w:sz w:val="20"/>
          <w:szCs w:val="20"/>
          <w:lang w:eastAsia="en-US"/>
        </w:rPr>
        <w:softHyphen/>
        <w:t xml:space="preserve">тервалом 1-1,5 часа в жаркое время дня (с 11 до 16 ч). Технологический порядок и периодичность уборки улиц устанавливают в зависимости от интенсивности движения городского транспорта (таблица 19). </w:t>
      </w:r>
    </w:p>
    <w:p w:rsidR="00D520DE" w:rsidRPr="00D520DE" w:rsidRDefault="00D520DE" w:rsidP="00D520DE">
      <w:pPr>
        <w:spacing w:after="0" w:line="360" w:lineRule="auto"/>
        <w:ind w:left="142"/>
        <w:rPr>
          <w:rFonts w:ascii="Times New Roman" w:hAnsi="Times New Roman"/>
          <w:b/>
          <w:bCs/>
          <w:sz w:val="20"/>
          <w:szCs w:val="20"/>
        </w:rPr>
      </w:pPr>
    </w:p>
    <w:p w:rsidR="00D520DE" w:rsidRPr="00D520DE" w:rsidRDefault="00D520DE" w:rsidP="00D520DE">
      <w:pPr>
        <w:spacing w:after="0" w:line="360" w:lineRule="auto"/>
        <w:ind w:left="142"/>
        <w:rPr>
          <w:rFonts w:ascii="Times New Roman" w:hAnsi="Times New Roman"/>
          <w:b/>
          <w:bCs/>
          <w:sz w:val="20"/>
          <w:szCs w:val="20"/>
        </w:rPr>
      </w:pPr>
      <w:r w:rsidRPr="00D520DE">
        <w:rPr>
          <w:rFonts w:ascii="Times New Roman" w:hAnsi="Times New Roman"/>
          <w:b/>
          <w:bCs/>
          <w:sz w:val="20"/>
          <w:szCs w:val="20"/>
        </w:rPr>
        <w:t xml:space="preserve">Таблица </w:t>
      </w:r>
      <w:r w:rsidRPr="00D520DE">
        <w:rPr>
          <w:rFonts w:ascii="Times New Roman" w:hAnsi="Times New Roman"/>
          <w:b/>
          <w:bCs/>
          <w:sz w:val="20"/>
          <w:szCs w:val="20"/>
        </w:rPr>
        <w:fldChar w:fldCharType="begin"/>
      </w:r>
      <w:r w:rsidRPr="00D520DE">
        <w:rPr>
          <w:rFonts w:ascii="Times New Roman" w:hAnsi="Times New Roman"/>
          <w:b/>
          <w:bCs/>
          <w:sz w:val="20"/>
          <w:szCs w:val="20"/>
        </w:rPr>
        <w:instrText xml:space="preserve"> SEQ Таблица \* ARABIC </w:instrText>
      </w:r>
      <w:r w:rsidRPr="00D520DE">
        <w:rPr>
          <w:rFonts w:ascii="Times New Roman" w:hAnsi="Times New Roman"/>
          <w:b/>
          <w:bCs/>
          <w:sz w:val="20"/>
          <w:szCs w:val="20"/>
        </w:rPr>
        <w:fldChar w:fldCharType="separate"/>
      </w:r>
      <w:r w:rsidRPr="00D520DE">
        <w:rPr>
          <w:rFonts w:ascii="Times New Roman" w:hAnsi="Times New Roman"/>
          <w:b/>
          <w:bCs/>
          <w:noProof/>
          <w:sz w:val="20"/>
          <w:szCs w:val="20"/>
        </w:rPr>
        <w:t>19</w:t>
      </w:r>
      <w:r w:rsidRPr="00D520DE">
        <w:rPr>
          <w:rFonts w:ascii="Times New Roman" w:hAnsi="Times New Roman"/>
          <w:b/>
          <w:bCs/>
          <w:sz w:val="20"/>
          <w:szCs w:val="20"/>
        </w:rPr>
        <w:fldChar w:fldCharType="end"/>
      </w:r>
      <w:r w:rsidRPr="00D520DE">
        <w:rPr>
          <w:rFonts w:ascii="Times New Roman" w:hAnsi="Times New Roman"/>
          <w:b/>
          <w:bCs/>
          <w:sz w:val="20"/>
          <w:szCs w:val="20"/>
        </w:rPr>
        <w:t>. Технологический порядок и периодичность уборки улиц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256"/>
        <w:gridCol w:w="3231"/>
      </w:tblGrid>
      <w:tr w:rsidR="00D520DE" w:rsidRPr="00D520DE" w:rsidTr="00201A24">
        <w:trPr>
          <w:cantSplit/>
          <w:trHeight w:val="227"/>
        </w:trPr>
        <w:tc>
          <w:tcPr>
            <w:tcW w:w="1611" w:type="pct"/>
            <w:vMerge w:val="restar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Категория улиц</w:t>
            </w:r>
          </w:p>
        </w:tc>
        <w:tc>
          <w:tcPr>
            <w:tcW w:w="3389"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Уборка дорожных покрытий</w:t>
            </w:r>
          </w:p>
        </w:tc>
      </w:tr>
      <w:tr w:rsidR="00D520DE" w:rsidRPr="00D520DE" w:rsidTr="00201A24">
        <w:trPr>
          <w:cantSplit/>
          <w:trHeight w:val="227"/>
        </w:trPr>
        <w:tc>
          <w:tcPr>
            <w:tcW w:w="1611"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sz w:val="20"/>
                <w:szCs w:val="20"/>
                <w:lang w:eastAsia="en-US"/>
              </w:rPr>
            </w:pPr>
          </w:p>
        </w:tc>
        <w:tc>
          <w:tcPr>
            <w:tcW w:w="170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проезжая часть</w:t>
            </w:r>
          </w:p>
        </w:tc>
        <w:tc>
          <w:tcPr>
            <w:tcW w:w="168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лоток</w:t>
            </w:r>
          </w:p>
        </w:tc>
      </w:tr>
      <w:tr w:rsidR="00D520DE" w:rsidRPr="00D520DE" w:rsidTr="00201A24">
        <w:trPr>
          <w:trHeight w:val="227"/>
        </w:trPr>
        <w:tc>
          <w:tcPr>
            <w:tcW w:w="16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Скоростные дороги</w:t>
            </w:r>
          </w:p>
        </w:tc>
        <w:tc>
          <w:tcPr>
            <w:tcW w:w="170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Мойка 1 раз в 1-2 суток</w:t>
            </w:r>
          </w:p>
        </w:tc>
        <w:tc>
          <w:tcPr>
            <w:tcW w:w="168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Подметание патрульное</w:t>
            </w:r>
          </w:p>
        </w:tc>
      </w:tr>
      <w:tr w:rsidR="00D520DE" w:rsidRPr="00D520DE" w:rsidTr="00201A24">
        <w:trPr>
          <w:trHeight w:val="227"/>
        </w:trPr>
        <w:tc>
          <w:tcPr>
            <w:tcW w:w="16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Магистральные</w:t>
            </w:r>
          </w:p>
        </w:tc>
        <w:tc>
          <w:tcPr>
            <w:tcW w:w="170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 раз в 2-3 суток</w:t>
            </w:r>
          </w:p>
        </w:tc>
        <w:tc>
          <w:tcPr>
            <w:tcW w:w="168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2-3 раза в сутки</w:t>
            </w:r>
          </w:p>
        </w:tc>
      </w:tr>
      <w:tr w:rsidR="00D520DE" w:rsidRPr="00D520DE" w:rsidTr="00201A24">
        <w:trPr>
          <w:trHeight w:val="227"/>
        </w:trPr>
        <w:tc>
          <w:tcPr>
            <w:tcW w:w="161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Местного значения</w:t>
            </w:r>
          </w:p>
        </w:tc>
        <w:tc>
          <w:tcPr>
            <w:tcW w:w="170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 раз в 3 суток</w:t>
            </w:r>
          </w:p>
        </w:tc>
        <w:tc>
          <w:tcPr>
            <w:tcW w:w="1688"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1-2 раза в сутки</w:t>
            </w:r>
          </w:p>
        </w:tc>
      </w:tr>
    </w:tbl>
    <w:p w:rsidR="00D520DE" w:rsidRPr="00D520DE" w:rsidRDefault="00D520DE" w:rsidP="00D520DE">
      <w:pPr>
        <w:spacing w:after="0"/>
        <w:ind w:left="142" w:right="-2" w:firstLine="709"/>
        <w:jc w:val="both"/>
        <w:rPr>
          <w:rFonts w:ascii="Times New Roman" w:hAnsi="Times New Roman"/>
          <w:i/>
          <w:sz w:val="20"/>
          <w:szCs w:val="20"/>
        </w:rPr>
      </w:pPr>
      <w:r w:rsidRPr="00D520DE">
        <w:rPr>
          <w:rFonts w:ascii="Times New Roman" w:eastAsia="Calibri" w:hAnsi="Times New Roman"/>
          <w:i/>
          <w:sz w:val="20"/>
          <w:szCs w:val="20"/>
          <w:lang w:eastAsia="en-US"/>
        </w:rPr>
        <w:t xml:space="preserve">Примечание: при отсутствии водоприемных колодцев проезжую часть дорог убирают подметально-уборочные машины с той же периодичностью, что и при мойке. </w:t>
      </w:r>
    </w:p>
    <w:p w:rsidR="00D520DE" w:rsidRPr="00D520DE" w:rsidRDefault="00D520DE" w:rsidP="00D520DE">
      <w:pPr>
        <w:spacing w:after="0" w:line="360" w:lineRule="auto"/>
        <w:ind w:left="142" w:right="-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pacing w:val="-3"/>
          <w:sz w:val="20"/>
          <w:szCs w:val="20"/>
          <w:lang w:eastAsia="en-US"/>
        </w:rPr>
      </w:pPr>
      <w:r w:rsidRPr="00D520DE">
        <w:rPr>
          <w:rFonts w:ascii="Times New Roman" w:eastAsia="Calibri" w:hAnsi="Times New Roman"/>
          <w:sz w:val="20"/>
          <w:szCs w:val="20"/>
          <w:lang w:eastAsia="en-US"/>
        </w:rPr>
        <w:t xml:space="preserve">При мойке, поливке и подметании следует придерживаться норм </w:t>
      </w:r>
      <w:r w:rsidRPr="00D520DE">
        <w:rPr>
          <w:rFonts w:ascii="Times New Roman" w:eastAsia="Calibri" w:hAnsi="Times New Roman"/>
          <w:spacing w:val="2"/>
          <w:sz w:val="20"/>
          <w:szCs w:val="20"/>
          <w:lang w:eastAsia="en-US"/>
        </w:rPr>
        <w:t xml:space="preserve">расхода воды: на мойку проезжей части дорожных покрытий требуется </w:t>
      </w:r>
      <w:r w:rsidRPr="00D520DE">
        <w:rPr>
          <w:rFonts w:ascii="Times New Roman" w:eastAsia="Calibri" w:hAnsi="Times New Roman"/>
          <w:spacing w:val="-3"/>
          <w:sz w:val="20"/>
          <w:szCs w:val="20"/>
          <w:lang w:eastAsia="en-US"/>
        </w:rPr>
        <w:t>0,9.-1,2 л/м</w:t>
      </w:r>
      <w:r w:rsidRPr="00D520DE">
        <w:rPr>
          <w:rFonts w:ascii="Times New Roman" w:eastAsia="Calibri" w:hAnsi="Times New Roman"/>
          <w:spacing w:val="-3"/>
          <w:sz w:val="20"/>
          <w:szCs w:val="20"/>
          <w:vertAlign w:val="superscript"/>
          <w:lang w:eastAsia="en-US"/>
        </w:rPr>
        <w:t>2</w:t>
      </w:r>
      <w:r w:rsidRPr="00D520DE">
        <w:rPr>
          <w:rFonts w:ascii="Times New Roman" w:eastAsia="Calibri" w:hAnsi="Times New Roman"/>
          <w:spacing w:val="-3"/>
          <w:sz w:val="20"/>
          <w:szCs w:val="20"/>
          <w:lang w:eastAsia="en-US"/>
        </w:rPr>
        <w:t>; на мойку лотков – 1,6 - 2 л/м</w:t>
      </w:r>
      <w:r w:rsidRPr="00D520DE">
        <w:rPr>
          <w:rFonts w:ascii="Times New Roman" w:eastAsia="Calibri" w:hAnsi="Times New Roman"/>
          <w:spacing w:val="-3"/>
          <w:sz w:val="20"/>
          <w:szCs w:val="20"/>
          <w:vertAlign w:val="superscript"/>
          <w:lang w:eastAsia="en-US"/>
        </w:rPr>
        <w:t>2</w:t>
      </w:r>
      <w:r w:rsidRPr="00D520DE">
        <w:rPr>
          <w:rFonts w:ascii="Times New Roman" w:eastAsia="Calibri" w:hAnsi="Times New Roman"/>
          <w:spacing w:val="-3"/>
          <w:sz w:val="20"/>
          <w:szCs w:val="20"/>
          <w:lang w:eastAsia="en-US"/>
        </w:rPr>
        <w:t>; на поливку усовершенствован</w:t>
      </w:r>
      <w:r w:rsidRPr="00D520DE">
        <w:rPr>
          <w:rFonts w:ascii="Times New Roman" w:eastAsia="Calibri" w:hAnsi="Times New Roman"/>
          <w:spacing w:val="-3"/>
          <w:sz w:val="20"/>
          <w:szCs w:val="20"/>
          <w:lang w:eastAsia="en-US"/>
        </w:rPr>
        <w:softHyphen/>
      </w:r>
      <w:r w:rsidRPr="00D520DE">
        <w:rPr>
          <w:rFonts w:ascii="Times New Roman" w:eastAsia="Calibri" w:hAnsi="Times New Roman"/>
          <w:sz w:val="20"/>
          <w:szCs w:val="20"/>
          <w:lang w:eastAsia="en-US"/>
        </w:rPr>
        <w:t>ных покрытий – 0,2 - 0,3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 xml:space="preserve">; на поливку булыжных покрытий – 0,4-0,5 </w:t>
      </w:r>
      <w:r w:rsidRPr="00D520DE">
        <w:rPr>
          <w:rFonts w:ascii="Times New Roman" w:eastAsia="Calibri" w:hAnsi="Times New Roman"/>
          <w:spacing w:val="-3"/>
          <w:sz w:val="20"/>
          <w:szCs w:val="20"/>
          <w:lang w:eastAsia="en-US"/>
        </w:rPr>
        <w:t>л/м</w:t>
      </w:r>
      <w:r w:rsidRPr="00D520DE">
        <w:rPr>
          <w:rFonts w:ascii="Times New Roman" w:eastAsia="Calibri" w:hAnsi="Times New Roman"/>
          <w:spacing w:val="-3"/>
          <w:sz w:val="20"/>
          <w:szCs w:val="20"/>
          <w:vertAlign w:val="superscript"/>
          <w:lang w:eastAsia="en-US"/>
        </w:rPr>
        <w:t>2</w:t>
      </w:r>
      <w:r w:rsidRPr="00D520DE">
        <w:rPr>
          <w:rFonts w:ascii="Times New Roman" w:eastAsia="Calibri" w:hAnsi="Times New Roman"/>
          <w:spacing w:val="-3"/>
          <w:sz w:val="20"/>
          <w:szCs w:val="20"/>
          <w:lang w:eastAsia="en-US"/>
        </w:rPr>
        <w:t xml:space="preserve"> (в зависимости от засоренности покрытий).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Мойка дорожных покрытий проезжей части площадей, магистралей, улиц и проездов, производится в ночное (с 23.00 до 07.00) и дневное время в соответствии с технологическими рекомендациями, утвержденными в администрации поселения.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в дневное время с 08.00 ч. до 21.00 ч.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bCs/>
          <w:sz w:val="20"/>
          <w:szCs w:val="20"/>
          <w:lang w:eastAsia="en-US"/>
        </w:rPr>
        <w:t>Подметание</w:t>
      </w:r>
      <w:r w:rsidRPr="00D520DE">
        <w:rPr>
          <w:rFonts w:ascii="Times New Roman" w:eastAsia="Calibri" w:hAnsi="Times New Roman"/>
          <w:sz w:val="20"/>
          <w:szCs w:val="20"/>
          <w:lang w:eastAsia="en-US"/>
        </w:rPr>
        <w:t xml:space="preserve"> является основной операцией по уборке улиц, площадей и проездов, имеющих усовершенствованные покрытия. Подметание </w:t>
      </w:r>
      <w:r w:rsidRPr="00D520DE">
        <w:rPr>
          <w:rFonts w:ascii="Times New Roman" w:eastAsia="Calibri" w:hAnsi="Times New Roman"/>
          <w:spacing w:val="-2"/>
          <w:sz w:val="20"/>
          <w:szCs w:val="20"/>
          <w:lang w:eastAsia="en-US"/>
        </w:rPr>
        <w:t xml:space="preserve">производят в таком порядке: в первую очередь подметают лотки на улицах </w:t>
      </w:r>
      <w:r w:rsidRPr="00D520DE">
        <w:rPr>
          <w:rFonts w:ascii="Times New Roman" w:eastAsia="Calibri" w:hAnsi="Times New Roman"/>
          <w:spacing w:val="-1"/>
          <w:sz w:val="20"/>
          <w:szCs w:val="20"/>
          <w:lang w:eastAsia="en-US"/>
        </w:rPr>
        <w:t xml:space="preserve">с интенсивным движением, маршрутами городского транспорта, а затем </w:t>
      </w:r>
      <w:r w:rsidRPr="00D520DE">
        <w:rPr>
          <w:rFonts w:ascii="Times New Roman" w:eastAsia="Calibri" w:hAnsi="Times New Roman"/>
          <w:spacing w:val="-2"/>
          <w:sz w:val="20"/>
          <w:szCs w:val="20"/>
          <w:lang w:eastAsia="en-US"/>
        </w:rPr>
        <w:t xml:space="preserve">лотки улиц со </w:t>
      </w:r>
      <w:r w:rsidRPr="00D520DE">
        <w:rPr>
          <w:rFonts w:ascii="Times New Roman" w:eastAsia="Calibri" w:hAnsi="Times New Roman"/>
          <w:spacing w:val="-2"/>
          <w:sz w:val="20"/>
          <w:szCs w:val="20"/>
          <w:lang w:eastAsia="en-US"/>
        </w:rPr>
        <w:lastRenderedPageBreak/>
        <w:t>средней и малой интенсивностью дви</w:t>
      </w:r>
      <w:r w:rsidRPr="00D520DE">
        <w:rPr>
          <w:rFonts w:ascii="Times New Roman" w:eastAsia="Calibri" w:hAnsi="Times New Roman"/>
          <w:spacing w:val="-2"/>
          <w:sz w:val="20"/>
          <w:szCs w:val="20"/>
          <w:lang w:eastAsia="en-US"/>
        </w:rPr>
        <w:softHyphen/>
      </w:r>
      <w:r w:rsidRPr="00D520DE">
        <w:rPr>
          <w:rFonts w:ascii="Times New Roman" w:eastAsia="Calibri" w:hAnsi="Times New Roman"/>
          <w:sz w:val="20"/>
          <w:szCs w:val="20"/>
          <w:lang w:eastAsia="en-US"/>
        </w:rPr>
        <w:t>жения. Подметально-уборочными машинами улицы убирают в основных местах накопления смета – в лотках проездов, кроме того, ведется уборка резервной зоны на осевой части широких улиц, а также проводится их патрульное подметание.</w:t>
      </w:r>
    </w:p>
    <w:p w:rsidR="00D520DE" w:rsidRPr="00D520DE" w:rsidRDefault="00D520DE" w:rsidP="00D520DE">
      <w:pPr>
        <w:spacing w:after="0" w:line="360" w:lineRule="auto"/>
        <w:ind w:left="142" w:firstLine="709"/>
        <w:jc w:val="both"/>
        <w:rPr>
          <w:rFonts w:ascii="Times New Roman" w:eastAsia="Calibri" w:hAnsi="Times New Roman"/>
          <w:spacing w:val="-1"/>
          <w:sz w:val="20"/>
          <w:szCs w:val="20"/>
          <w:lang w:eastAsia="en-US"/>
        </w:rPr>
      </w:pPr>
      <w:r w:rsidRPr="00D520DE">
        <w:rPr>
          <w:rFonts w:ascii="Times New Roman" w:eastAsia="Calibri" w:hAnsi="Times New Roman"/>
          <w:spacing w:val="3"/>
          <w:sz w:val="20"/>
          <w:szCs w:val="20"/>
          <w:lang w:eastAsia="en-US"/>
        </w:rPr>
        <w:t>Уборку проводят в следующем порядке: утром подметают не про</w:t>
      </w:r>
      <w:r w:rsidRPr="00D520DE">
        <w:rPr>
          <w:rFonts w:ascii="Times New Roman" w:eastAsia="Calibri" w:hAnsi="Times New Roman"/>
          <w:spacing w:val="3"/>
          <w:sz w:val="20"/>
          <w:szCs w:val="20"/>
          <w:lang w:eastAsia="en-US"/>
        </w:rPr>
        <w:softHyphen/>
      </w:r>
      <w:r w:rsidRPr="00D520DE">
        <w:rPr>
          <w:rFonts w:ascii="Times New Roman" w:eastAsia="Calibri" w:hAnsi="Times New Roman"/>
          <w:spacing w:val="-1"/>
          <w:sz w:val="20"/>
          <w:szCs w:val="20"/>
          <w:lang w:eastAsia="en-US"/>
        </w:rPr>
        <w:t xml:space="preserve">мытые ночью лотки на улицах с интенсивным движением, проезды с </w:t>
      </w:r>
      <w:r w:rsidRPr="00D520DE">
        <w:rPr>
          <w:rFonts w:ascii="Times New Roman" w:eastAsia="Calibri" w:hAnsi="Times New Roman"/>
          <w:sz w:val="20"/>
          <w:szCs w:val="20"/>
          <w:lang w:eastAsia="en-US"/>
        </w:rPr>
        <w:t xml:space="preserve">автобусными линиями, затем подметают лотки проездов со средней и малой интенсивностью движения и далее, </w:t>
      </w:r>
      <w:r w:rsidRPr="00D520DE">
        <w:rPr>
          <w:rFonts w:ascii="Times New Roman" w:eastAsia="Calibri" w:hAnsi="Times New Roman"/>
          <w:spacing w:val="3"/>
          <w:sz w:val="20"/>
          <w:szCs w:val="20"/>
          <w:lang w:eastAsia="en-US"/>
        </w:rPr>
        <w:t xml:space="preserve">по мере накопления смета, лотки улиц в соответствии с установленным режимом подметания. Перед подметанием лотков должны быть убраны </w:t>
      </w:r>
      <w:r w:rsidRPr="00D520DE">
        <w:rPr>
          <w:rFonts w:ascii="Times New Roman" w:eastAsia="Calibri" w:hAnsi="Times New Roman"/>
          <w:spacing w:val="6"/>
          <w:sz w:val="20"/>
          <w:szCs w:val="20"/>
          <w:lang w:eastAsia="en-US"/>
        </w:rPr>
        <w:t xml:space="preserve">тротуары с тем, чтобы исключить повторное засорение лотков. Время </w:t>
      </w:r>
      <w:r w:rsidRPr="00D520DE">
        <w:rPr>
          <w:rFonts w:ascii="Times New Roman" w:eastAsia="Calibri" w:hAnsi="Times New Roman"/>
          <w:sz w:val="20"/>
          <w:szCs w:val="20"/>
          <w:lang w:eastAsia="en-US"/>
        </w:rPr>
        <w:t xml:space="preserve">уборки тротуаров должно быть увязано с графиком работы подметально-уборочных машин. Сроки патрульного подметания остановок городского </w:t>
      </w:r>
      <w:r w:rsidRPr="00D520DE">
        <w:rPr>
          <w:rFonts w:ascii="Times New Roman" w:eastAsia="Calibri" w:hAnsi="Times New Roman"/>
          <w:spacing w:val="3"/>
          <w:sz w:val="20"/>
          <w:szCs w:val="20"/>
          <w:lang w:eastAsia="en-US"/>
        </w:rPr>
        <w:t xml:space="preserve">транспорта, участков с большим пешеходным движением увязывают со </w:t>
      </w:r>
      <w:r w:rsidRPr="00D520DE">
        <w:rPr>
          <w:rFonts w:ascii="Times New Roman" w:eastAsia="Calibri" w:hAnsi="Times New Roman"/>
          <w:sz w:val="20"/>
          <w:szCs w:val="20"/>
          <w:lang w:eastAsia="en-US"/>
        </w:rPr>
        <w:t>временем накопления на них смета. Площади и широкие магистрали луч</w:t>
      </w:r>
      <w:r w:rsidRPr="00D520DE">
        <w:rPr>
          <w:rFonts w:ascii="Times New Roman" w:eastAsia="Calibri" w:hAnsi="Times New Roman"/>
          <w:sz w:val="20"/>
          <w:szCs w:val="20"/>
          <w:lang w:eastAsia="en-US"/>
        </w:rPr>
        <w:softHyphen/>
        <w:t>ше убирать колонной подметально-уборочных машин, движущихся усту</w:t>
      </w:r>
      <w:r w:rsidRPr="00D520DE">
        <w:rPr>
          <w:rFonts w:ascii="Times New Roman" w:eastAsia="Calibri" w:hAnsi="Times New Roman"/>
          <w:sz w:val="20"/>
          <w:szCs w:val="20"/>
          <w:lang w:eastAsia="en-US"/>
        </w:rPr>
        <w:softHyphen/>
        <w:t>пом на расстоянии одна от другой 10...20 м. При этом перекрытие подме</w:t>
      </w:r>
      <w:r w:rsidRPr="00D520DE">
        <w:rPr>
          <w:rFonts w:ascii="Times New Roman" w:eastAsia="Calibri" w:hAnsi="Times New Roman"/>
          <w:spacing w:val="-1"/>
          <w:sz w:val="20"/>
          <w:szCs w:val="20"/>
          <w:lang w:eastAsia="en-US"/>
        </w:rPr>
        <w:t>таемых полос должно быть не менее 0,5 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Разгрузка подметально-уборочных машин от смета производится на специальных площадках, расположенных вблизи обслуживаемых улиц и </w:t>
      </w:r>
      <w:r w:rsidRPr="00D520DE">
        <w:rPr>
          <w:rFonts w:ascii="Times New Roman" w:eastAsia="Calibri" w:hAnsi="Times New Roman"/>
          <w:spacing w:val="-1"/>
          <w:sz w:val="20"/>
          <w:szCs w:val="20"/>
          <w:lang w:eastAsia="en-US"/>
        </w:rPr>
        <w:t xml:space="preserve">имеющих хорошие подъездные пути. На этих же площадках или недалеко </w:t>
      </w:r>
      <w:r w:rsidRPr="00D520DE">
        <w:rPr>
          <w:rFonts w:ascii="Times New Roman" w:eastAsia="Calibri" w:hAnsi="Times New Roman"/>
          <w:sz w:val="20"/>
          <w:szCs w:val="20"/>
          <w:lang w:eastAsia="en-US"/>
        </w:rPr>
        <w:t>от них желательно устанавливается стендер для заправки машин водой. Смет на свалки с разгрузочных площадок вывозится самосвалами или пе</w:t>
      </w:r>
      <w:r w:rsidRPr="00D520DE">
        <w:rPr>
          <w:rFonts w:ascii="Times New Roman" w:eastAsia="Calibri" w:hAnsi="Times New Roman"/>
          <w:sz w:val="20"/>
          <w:szCs w:val="20"/>
          <w:lang w:eastAsia="en-US"/>
        </w:rPr>
        <w:softHyphen/>
        <w:t>регружается в большегрузные контейнеры.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3"/>
          <w:sz w:val="20"/>
          <w:szCs w:val="20"/>
          <w:lang w:eastAsia="en-US"/>
        </w:rPr>
        <w:t xml:space="preserve">Мойка проезжей части производится на улицах, </w:t>
      </w:r>
      <w:r w:rsidRPr="00D520DE">
        <w:rPr>
          <w:rFonts w:ascii="Times New Roman" w:eastAsia="Calibri" w:hAnsi="Times New Roman"/>
          <w:sz w:val="20"/>
          <w:szCs w:val="20"/>
          <w:lang w:eastAsia="en-US"/>
        </w:rPr>
        <w:t>имеющих дождевую канализацию или уклоны, обеспечивающие надеж</w:t>
      </w:r>
      <w:r w:rsidRPr="00D520DE">
        <w:rPr>
          <w:rFonts w:ascii="Times New Roman" w:eastAsia="Calibri" w:hAnsi="Times New Roman"/>
          <w:sz w:val="20"/>
          <w:szCs w:val="20"/>
          <w:lang w:eastAsia="en-US"/>
        </w:rPr>
        <w:softHyphen/>
        <w:t>ный сток воды. Рекомендуется вести мойку под уклон; наибольшая эффек</w:t>
      </w:r>
      <w:r w:rsidRPr="00D520DE">
        <w:rPr>
          <w:rFonts w:ascii="Times New Roman" w:eastAsia="Calibri" w:hAnsi="Times New Roman"/>
          <w:sz w:val="20"/>
          <w:szCs w:val="20"/>
          <w:lang w:eastAsia="en-US"/>
        </w:rPr>
        <w:softHyphen/>
      </w:r>
      <w:r w:rsidRPr="00D520DE">
        <w:rPr>
          <w:rFonts w:ascii="Times New Roman" w:eastAsia="Calibri" w:hAnsi="Times New Roman"/>
          <w:spacing w:val="-1"/>
          <w:sz w:val="20"/>
          <w:szCs w:val="20"/>
          <w:lang w:eastAsia="en-US"/>
        </w:rPr>
        <w:t xml:space="preserve">тивная ширина промываемой полосы при минимальных расходах воды – 7 </w:t>
      </w:r>
      <w:r w:rsidRPr="00D520DE">
        <w:rPr>
          <w:rFonts w:ascii="Times New Roman" w:eastAsia="Calibri" w:hAnsi="Times New Roman"/>
          <w:sz w:val="20"/>
          <w:szCs w:val="20"/>
          <w:lang w:eastAsia="en-US"/>
        </w:rPr>
        <w:t>м. При мойке даже на небольшом подъеме (1,5- 2%) эффективная ширина мойки снижается до 2,5 -3 м и ухудшается качество мойки, особенно при недостаточных поперечных уклонах профиля дороги. В связи со снижени</w:t>
      </w:r>
      <w:r w:rsidRPr="00D520DE">
        <w:rPr>
          <w:rFonts w:ascii="Times New Roman" w:eastAsia="Calibri" w:hAnsi="Times New Roman"/>
          <w:sz w:val="20"/>
          <w:szCs w:val="20"/>
          <w:lang w:eastAsia="en-US"/>
        </w:rPr>
        <w:softHyphen/>
        <w:t>ем ширины мойки расход воды возрастает в 1,5 - 2 раза.</w:t>
      </w:r>
    </w:p>
    <w:p w:rsidR="00D520DE" w:rsidRPr="00D520DE" w:rsidRDefault="00D520DE" w:rsidP="00D520DE">
      <w:pPr>
        <w:spacing w:after="0" w:line="360" w:lineRule="auto"/>
        <w:ind w:left="142" w:firstLine="709"/>
        <w:jc w:val="both"/>
        <w:rPr>
          <w:rFonts w:ascii="Times New Roman" w:eastAsia="Calibri" w:hAnsi="Times New Roman"/>
          <w:spacing w:val="-3"/>
          <w:sz w:val="20"/>
          <w:szCs w:val="20"/>
          <w:lang w:eastAsia="en-US"/>
        </w:rPr>
      </w:pPr>
      <w:r w:rsidRPr="00D520DE">
        <w:rPr>
          <w:rFonts w:ascii="Times New Roman" w:eastAsia="Calibri" w:hAnsi="Times New Roman"/>
          <w:sz w:val="20"/>
          <w:szCs w:val="20"/>
          <w:lang w:eastAsia="en-US"/>
        </w:rPr>
        <w:t>Проезды шириной до 12 м моют одной машиной (сначала одну сто</w:t>
      </w:r>
      <w:r w:rsidRPr="00D520DE">
        <w:rPr>
          <w:rFonts w:ascii="Times New Roman" w:eastAsia="Calibri" w:hAnsi="Times New Roman"/>
          <w:sz w:val="20"/>
          <w:szCs w:val="20"/>
          <w:lang w:eastAsia="en-US"/>
        </w:rPr>
        <w:softHyphen/>
      </w:r>
      <w:r w:rsidRPr="00D520DE">
        <w:rPr>
          <w:rFonts w:ascii="Times New Roman" w:eastAsia="Calibri" w:hAnsi="Times New Roman"/>
          <w:spacing w:val="-3"/>
          <w:sz w:val="20"/>
          <w:szCs w:val="20"/>
          <w:lang w:eastAsia="en-US"/>
        </w:rPr>
        <w:t>рону, а затем другую); проезды шириной более 12 м – колонной поливомо</w:t>
      </w:r>
      <w:r w:rsidRPr="00D520DE">
        <w:rPr>
          <w:rFonts w:ascii="Times New Roman" w:eastAsia="Calibri" w:hAnsi="Times New Roman"/>
          <w:spacing w:val="-1"/>
          <w:sz w:val="20"/>
          <w:szCs w:val="20"/>
          <w:lang w:eastAsia="en-US"/>
        </w:rPr>
        <w:t>ечных машин. В этом случае первая машина захватывает при мойке осе</w:t>
      </w:r>
      <w:r w:rsidRPr="00D520DE">
        <w:rPr>
          <w:rFonts w:ascii="Times New Roman" w:eastAsia="Calibri" w:hAnsi="Times New Roman"/>
          <w:spacing w:val="-1"/>
          <w:sz w:val="20"/>
          <w:szCs w:val="20"/>
          <w:lang w:eastAsia="en-US"/>
        </w:rPr>
        <w:softHyphen/>
      </w:r>
      <w:r w:rsidRPr="00D520DE">
        <w:rPr>
          <w:rFonts w:ascii="Times New Roman" w:eastAsia="Calibri" w:hAnsi="Times New Roman"/>
          <w:sz w:val="20"/>
          <w:szCs w:val="20"/>
          <w:lang w:eastAsia="en-US"/>
        </w:rPr>
        <w:t xml:space="preserve">вую линию проезда, а остальные идут уступом, причем вымытая полоса </w:t>
      </w:r>
      <w:r w:rsidRPr="00D520DE">
        <w:rPr>
          <w:rFonts w:ascii="Times New Roman" w:eastAsia="Calibri" w:hAnsi="Times New Roman"/>
          <w:spacing w:val="-3"/>
          <w:sz w:val="20"/>
          <w:szCs w:val="20"/>
          <w:lang w:eastAsia="en-US"/>
        </w:rPr>
        <w:t>передней машины перекрывается следующей на 0,5 - 1 м. При наличии ук</w:t>
      </w:r>
      <w:r w:rsidRPr="00D520DE">
        <w:rPr>
          <w:rFonts w:ascii="Times New Roman" w:eastAsia="Calibri" w:hAnsi="Times New Roman"/>
          <w:spacing w:val="-3"/>
          <w:sz w:val="20"/>
          <w:szCs w:val="20"/>
          <w:lang w:eastAsia="en-US"/>
        </w:rPr>
        <w:softHyphen/>
      </w:r>
      <w:r w:rsidRPr="00D520DE">
        <w:rPr>
          <w:rFonts w:ascii="Times New Roman" w:eastAsia="Calibri" w:hAnsi="Times New Roman"/>
          <w:spacing w:val="-1"/>
          <w:sz w:val="20"/>
          <w:szCs w:val="20"/>
          <w:lang w:eastAsia="en-US"/>
        </w:rPr>
        <w:t xml:space="preserve">лонов и водостоков последняя машина, снабженная специальным насадкой, промывает лоток и прилегающую к нему часть проезда шириной 1,5 </w:t>
      </w:r>
      <w:r w:rsidRPr="00D520DE">
        <w:rPr>
          <w:rFonts w:ascii="Times New Roman" w:eastAsia="Calibri" w:hAnsi="Times New Roman"/>
          <w:sz w:val="20"/>
          <w:szCs w:val="20"/>
          <w:lang w:eastAsia="en-US"/>
        </w:rPr>
        <w:t xml:space="preserve">м. Расстояние между поливомоечными машинами при мойке колонной </w:t>
      </w:r>
      <w:r w:rsidRPr="00D520DE">
        <w:rPr>
          <w:rFonts w:ascii="Times New Roman" w:eastAsia="Calibri" w:hAnsi="Times New Roman"/>
          <w:spacing w:val="-1"/>
          <w:sz w:val="20"/>
          <w:szCs w:val="20"/>
          <w:lang w:eastAsia="en-US"/>
        </w:rPr>
        <w:t>должно быть 15 - 25 м. Проезды с односторонним движени</w:t>
      </w:r>
      <w:r w:rsidRPr="00D520DE">
        <w:rPr>
          <w:rFonts w:ascii="Times New Roman" w:eastAsia="Calibri" w:hAnsi="Times New Roman"/>
          <w:spacing w:val="-1"/>
          <w:sz w:val="20"/>
          <w:szCs w:val="20"/>
          <w:lang w:eastAsia="en-US"/>
        </w:rPr>
        <w:softHyphen/>
      </w:r>
      <w:r w:rsidRPr="00D520DE">
        <w:rPr>
          <w:rFonts w:ascii="Times New Roman" w:eastAsia="Calibri" w:hAnsi="Times New Roman"/>
          <w:sz w:val="20"/>
          <w:szCs w:val="20"/>
          <w:lang w:eastAsia="en-US"/>
        </w:rPr>
        <w:t>ем транспорта моют в одну сторону – к лотку тротуара. При проходе по</w:t>
      </w:r>
      <w:r w:rsidRPr="00D520DE">
        <w:rPr>
          <w:rFonts w:ascii="Times New Roman" w:eastAsia="Calibri" w:hAnsi="Times New Roman"/>
          <w:sz w:val="20"/>
          <w:szCs w:val="20"/>
          <w:lang w:eastAsia="en-US"/>
        </w:rPr>
        <w:softHyphen/>
      </w:r>
      <w:r w:rsidRPr="00D520DE">
        <w:rPr>
          <w:rFonts w:ascii="Times New Roman" w:eastAsia="Calibri" w:hAnsi="Times New Roman"/>
          <w:spacing w:val="-3"/>
          <w:sz w:val="20"/>
          <w:szCs w:val="20"/>
          <w:lang w:eastAsia="en-US"/>
        </w:rPr>
        <w:t>следней машины необходимо следить, чтобы грязь не выбивалась на тро</w:t>
      </w:r>
      <w:r w:rsidRPr="00D520DE">
        <w:rPr>
          <w:rFonts w:ascii="Times New Roman" w:eastAsia="Calibri" w:hAnsi="Times New Roman"/>
          <w:spacing w:val="-3"/>
          <w:sz w:val="20"/>
          <w:szCs w:val="20"/>
          <w:lang w:eastAsia="en-US"/>
        </w:rPr>
        <w:softHyphen/>
        <w:t>туары и полосы зеленых насаждений.</w:t>
      </w:r>
    </w:p>
    <w:p w:rsidR="00D520DE" w:rsidRPr="00D520DE" w:rsidRDefault="00D520DE" w:rsidP="00D520DE">
      <w:pPr>
        <w:spacing w:after="0" w:line="360" w:lineRule="auto"/>
        <w:ind w:left="142" w:firstLine="709"/>
        <w:jc w:val="both"/>
        <w:rPr>
          <w:rFonts w:ascii="Times New Roman" w:eastAsia="Calibri" w:hAnsi="Times New Roman"/>
          <w:spacing w:val="-4"/>
          <w:sz w:val="20"/>
          <w:szCs w:val="20"/>
          <w:lang w:eastAsia="en-US"/>
        </w:rPr>
      </w:pPr>
      <w:r w:rsidRPr="00D520DE">
        <w:rPr>
          <w:rFonts w:ascii="Times New Roman" w:eastAsia="Calibri" w:hAnsi="Times New Roman"/>
          <w:sz w:val="20"/>
          <w:szCs w:val="20"/>
          <w:lang w:eastAsia="en-US"/>
        </w:rPr>
        <w:t xml:space="preserve">Поливомоечные машины следует заправлять водой по возможности </w:t>
      </w:r>
      <w:r w:rsidRPr="00D520DE">
        <w:rPr>
          <w:rFonts w:ascii="Times New Roman" w:eastAsia="Calibri" w:hAnsi="Times New Roman"/>
          <w:spacing w:val="-3"/>
          <w:sz w:val="20"/>
          <w:szCs w:val="20"/>
          <w:lang w:eastAsia="en-US"/>
        </w:rPr>
        <w:t>вблизи обслуживаемых проездов. При заправке водой из централизованного водо</w:t>
      </w:r>
      <w:r w:rsidRPr="00D520DE">
        <w:rPr>
          <w:rFonts w:ascii="Times New Roman" w:eastAsia="Calibri" w:hAnsi="Times New Roman"/>
          <w:spacing w:val="-3"/>
          <w:sz w:val="20"/>
          <w:szCs w:val="20"/>
          <w:lang w:eastAsia="en-US"/>
        </w:rPr>
        <w:softHyphen/>
      </w:r>
      <w:r w:rsidRPr="00D520DE">
        <w:rPr>
          <w:rFonts w:ascii="Times New Roman" w:eastAsia="Calibri" w:hAnsi="Times New Roman"/>
          <w:sz w:val="20"/>
          <w:szCs w:val="20"/>
          <w:lang w:eastAsia="en-US"/>
        </w:rPr>
        <w:t xml:space="preserve">провода устанавливаемый в колодце стендер снабжается двумя шлангами </w:t>
      </w:r>
      <w:r w:rsidRPr="00D520DE">
        <w:rPr>
          <w:rFonts w:ascii="Times New Roman" w:eastAsia="Calibri" w:hAnsi="Times New Roman"/>
          <w:spacing w:val="1"/>
          <w:sz w:val="20"/>
          <w:szCs w:val="20"/>
          <w:lang w:eastAsia="en-US"/>
        </w:rPr>
        <w:t xml:space="preserve">для одновременной заправки двух машин. Заправочный пункт должен </w:t>
      </w:r>
      <w:r w:rsidRPr="00D520DE">
        <w:rPr>
          <w:rFonts w:ascii="Times New Roman" w:eastAsia="Calibri" w:hAnsi="Times New Roman"/>
          <w:sz w:val="20"/>
          <w:szCs w:val="20"/>
          <w:lang w:eastAsia="en-US"/>
        </w:rPr>
        <w:t xml:space="preserve">иметь удобный подъезд для машин и обеспечивать наполнение цистерны </w:t>
      </w:r>
      <w:r w:rsidRPr="00D520DE">
        <w:rPr>
          <w:rFonts w:ascii="Times New Roman" w:eastAsia="Calibri" w:hAnsi="Times New Roman"/>
          <w:spacing w:val="-4"/>
          <w:sz w:val="20"/>
          <w:szCs w:val="20"/>
          <w:lang w:eastAsia="en-US"/>
        </w:rPr>
        <w:t>вместимостью 6 м</w:t>
      </w:r>
      <w:r w:rsidRPr="00D520DE">
        <w:rPr>
          <w:rFonts w:ascii="Times New Roman" w:eastAsia="Calibri" w:hAnsi="Times New Roman"/>
          <w:spacing w:val="-4"/>
          <w:sz w:val="20"/>
          <w:szCs w:val="20"/>
          <w:vertAlign w:val="superscript"/>
          <w:lang w:eastAsia="en-US"/>
        </w:rPr>
        <w:t xml:space="preserve">3 </w:t>
      </w:r>
      <w:r w:rsidRPr="00D520DE">
        <w:rPr>
          <w:rFonts w:ascii="Times New Roman" w:eastAsia="Calibri" w:hAnsi="Times New Roman"/>
          <w:spacing w:val="-4"/>
          <w:sz w:val="20"/>
          <w:szCs w:val="20"/>
          <w:lang w:eastAsia="en-US"/>
        </w:rPr>
        <w:t xml:space="preserve">не более чем за 8 - 10 мин.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период листопада организации, ответственные за уборку закрепленных и прилегающих территорий, производят сгребание и вывоз опавшей листвы на газонах вдоль улиц и магистралей, дворовых территориях. Сгребание листвы к корневой части деревьев, кустарников и её сжигание на городских территориях запрещается.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 Сжигать листья на территории жилой застройки, в скверах и парках запрещается.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Лотковые зоны не должны иметь грунтово-песчаных наносов и загрязнений различным мусором.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Тротуары и расположенные на них посадочные площадки остановок пассажирского транспорта, обособленное полотно трамвайных путей должны быть полностью очищены от грунтово-песчаных наносов, различного мусора, промыты.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Допускаются небольшие отдельные загрязнения песком и мелким мусором, которые могут появиться в промежутках между циклами уборки.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Обочины дорог должны быть очищены от крупногабаритного и другого мусора.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должны быть промыты.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Юридические и физические лица всех организационно-правовых форм и форм собственности на отведенных и прилегающих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D520DE" w:rsidRPr="00D520DE" w:rsidRDefault="00D520DE" w:rsidP="001246F5">
      <w:pPr>
        <w:numPr>
          <w:ilvl w:val="0"/>
          <w:numId w:val="53"/>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проведение санитарной очистки газонов;</w:t>
      </w:r>
    </w:p>
    <w:p w:rsidR="00D520DE" w:rsidRPr="00D520DE" w:rsidRDefault="00D520DE" w:rsidP="001246F5">
      <w:pPr>
        <w:numPr>
          <w:ilvl w:val="0"/>
          <w:numId w:val="53"/>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проведение своевременного полива газонов, цветников и насаждений;</w:t>
      </w:r>
    </w:p>
    <w:p w:rsidR="00D520DE" w:rsidRPr="00D520DE" w:rsidRDefault="00D520DE" w:rsidP="001246F5">
      <w:pPr>
        <w:numPr>
          <w:ilvl w:val="0"/>
          <w:numId w:val="53"/>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проведение борьбы с сорняками, вредителями и болезнями;</w:t>
      </w:r>
    </w:p>
    <w:p w:rsidR="00D520DE" w:rsidRPr="00D520DE" w:rsidRDefault="00D520DE" w:rsidP="001246F5">
      <w:pPr>
        <w:numPr>
          <w:ilvl w:val="0"/>
          <w:numId w:val="53"/>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проведение своевременного газонокошения;</w:t>
      </w:r>
    </w:p>
    <w:p w:rsidR="00D520DE" w:rsidRPr="00D520DE" w:rsidRDefault="00D520DE" w:rsidP="001246F5">
      <w:pPr>
        <w:numPr>
          <w:ilvl w:val="0"/>
          <w:numId w:val="53"/>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проведение посадки цветов, подсева газонных трав;</w:t>
      </w:r>
    </w:p>
    <w:p w:rsidR="00D520DE" w:rsidRPr="00D520DE" w:rsidRDefault="00D520DE" w:rsidP="001246F5">
      <w:pPr>
        <w:numPr>
          <w:ilvl w:val="0"/>
          <w:numId w:val="53"/>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проведение санитарной и формовочной обрезки зеленых насаждений.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Проведение санитарной и формовочной обрезки зеленых насаждений осуществляется при наличии согласования с исполнительным органом по благоустройству.</w:t>
      </w:r>
    </w:p>
    <w:p w:rsidR="00D520DE" w:rsidRPr="00D520DE" w:rsidRDefault="00D520DE" w:rsidP="00D520DE">
      <w:pPr>
        <w:spacing w:after="0"/>
        <w:ind w:left="142" w:firstLine="709"/>
        <w:jc w:val="both"/>
        <w:rPr>
          <w:rFonts w:ascii="Times New Roman" w:eastAsia="Calibri" w:hAnsi="Times New Roman"/>
          <w:b/>
          <w:sz w:val="20"/>
          <w:szCs w:val="20"/>
          <w:lang w:eastAsia="en-US"/>
        </w:rPr>
      </w:pPr>
    </w:p>
    <w:p w:rsidR="00D520DE" w:rsidRPr="00D520DE" w:rsidRDefault="00D520DE" w:rsidP="00D520DE">
      <w:pPr>
        <w:spacing w:after="0"/>
        <w:ind w:left="142" w:firstLine="709"/>
        <w:jc w:val="both"/>
        <w:rPr>
          <w:rFonts w:ascii="Times New Roman" w:eastAsia="Calibri" w:hAnsi="Times New Roman"/>
          <w:b/>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Расчёт потребности в подметально-уборочных машинах с самозабором смета</w:t>
      </w:r>
    </w:p>
    <w:p w:rsidR="00D520DE" w:rsidRPr="00D520DE" w:rsidRDefault="00D520DE" w:rsidP="00D520DE">
      <w:pPr>
        <w:spacing w:before="240"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 качестве рекомендуемой базовой машины примем подметально-уборочную машину ЭД-410 на базе ЗИЛ. </w:t>
      </w:r>
    </w:p>
    <w:p w:rsidR="00D520DE" w:rsidRPr="00D520DE" w:rsidRDefault="00D520DE" w:rsidP="00D520DE">
      <w:pPr>
        <w:spacing w:after="0"/>
        <w:ind w:left="142" w:firstLine="709"/>
        <w:jc w:val="center"/>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b/>
          <w:iCs/>
          <w:sz w:val="20"/>
          <w:szCs w:val="20"/>
          <w:lang w:eastAsia="en-US"/>
        </w:rPr>
        <w:t>Время работы на одной заправке водой:</w:t>
      </w:r>
    </w:p>
    <w:p w:rsidR="00D520DE" w:rsidRPr="00D520DE" w:rsidRDefault="00D520DE" w:rsidP="00D520DE">
      <w:pPr>
        <w:spacing w:after="0"/>
        <w:ind w:left="142" w:firstLine="709"/>
        <w:jc w:val="center"/>
        <w:rPr>
          <w:rFonts w:ascii="Times New Roman" w:eastAsia="Calibri" w:hAnsi="Times New Roman"/>
          <w:iCs/>
          <w:sz w:val="20"/>
          <w:szCs w:val="20"/>
          <w:lang w:eastAsia="en-US"/>
        </w:rPr>
      </w:pPr>
      <w:r w:rsidRPr="00D520DE">
        <w:rPr>
          <w:rFonts w:ascii="Times New Roman" w:eastAsia="Calibri" w:hAnsi="Times New Roman"/>
          <w:i/>
          <w:noProof/>
          <w:sz w:val="20"/>
          <w:szCs w:val="20"/>
        </w:rPr>
        <w:pict>
          <v:shape id="Рисунок 49" o:spid="_x0000_i1063" type="#_x0000_t75" style="width:79.8pt;height:36.3pt;visibility:visible;mso-wrap-style:square">
            <v:imagedata r:id="rId22" o:title=""/>
          </v:shape>
        </w:pict>
      </w:r>
    </w:p>
    <w:p w:rsidR="00D520DE" w:rsidRPr="00D520DE" w:rsidRDefault="00D520DE" w:rsidP="00D520DE">
      <w:pPr>
        <w:spacing w:after="0"/>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V</w:t>
      </w:r>
      <w:r w:rsidRPr="00D520DE">
        <w:rPr>
          <w:rFonts w:ascii="Times New Roman" w:eastAsia="Calibri" w:hAnsi="Times New Roman"/>
          <w:sz w:val="20"/>
          <w:szCs w:val="20"/>
          <w:vertAlign w:val="subscript"/>
          <w:lang w:eastAsia="en-US"/>
        </w:rPr>
        <w:t>в</w:t>
      </w:r>
      <w:r w:rsidRPr="00D520DE">
        <w:rPr>
          <w:rFonts w:ascii="Times New Roman" w:eastAsia="Calibri" w:hAnsi="Times New Roman"/>
          <w:sz w:val="20"/>
          <w:szCs w:val="20"/>
          <w:lang w:eastAsia="en-US"/>
        </w:rPr>
        <w:t> – емкость бака для воды, 800 л;</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g</w:t>
      </w:r>
      <w:r w:rsidRPr="00D520DE">
        <w:rPr>
          <w:rFonts w:ascii="Times New Roman" w:eastAsia="Calibri" w:hAnsi="Times New Roman"/>
          <w:sz w:val="20"/>
          <w:szCs w:val="20"/>
          <w:lang w:eastAsia="en-US"/>
        </w:rPr>
        <w:t> – расход воды для увлажнения смета в зоне работы щеток, 0.05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U</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xml:space="preserve">– рабочая скорость движения машины, </w:t>
      </w:r>
      <w:smartTag w:uri="urn:schemas-microsoft-com:office:smarttags" w:element="metricconverter">
        <w:smartTagPr>
          <w:attr w:name="ProductID" w:val="7,8 км/ч"/>
        </w:smartTagPr>
        <w:r w:rsidRPr="00D520DE">
          <w:rPr>
            <w:rFonts w:ascii="Times New Roman" w:eastAsia="Calibri" w:hAnsi="Times New Roman"/>
            <w:sz w:val="20"/>
            <w:szCs w:val="20"/>
            <w:lang w:eastAsia="en-US"/>
          </w:rPr>
          <w:t>7,8 км/ч</w:t>
        </w:r>
      </w:smartTag>
      <w:r w:rsidRPr="00D520DE">
        <w:rPr>
          <w:rFonts w:ascii="Times New Roman" w:eastAsia="Calibri" w:hAnsi="Times New Roman"/>
          <w:sz w:val="20"/>
          <w:szCs w:val="20"/>
          <w:lang w:eastAsia="en-US"/>
        </w:rPr>
        <w:t xml:space="preserve"> = 7800 м/ч;</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lastRenderedPageBreak/>
        <w:t>В</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ширина зоны подметания, 2,50</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м;</w:t>
      </w:r>
    </w:p>
    <w:p w:rsidR="00D520DE" w:rsidRPr="00D520DE" w:rsidRDefault="00D520DE" w:rsidP="00D520DE">
      <w:pPr>
        <w:spacing w:after="0"/>
        <w:ind w:left="142" w:firstLine="709"/>
        <w:jc w:val="both"/>
        <w:rPr>
          <w:rFonts w:ascii="Times New Roman" w:eastAsia="Calibri" w:hAnsi="Times New Roman"/>
          <w:i/>
          <w:iCs/>
          <w:sz w:val="20"/>
          <w:szCs w:val="20"/>
          <w:lang w:eastAsia="en-US"/>
        </w:rPr>
      </w:pPr>
      <w:r w:rsidRPr="00D520DE">
        <w:rPr>
          <w:rFonts w:ascii="Times New Roman" w:eastAsia="Calibri" w:hAnsi="Times New Roman"/>
          <w:noProof/>
          <w:sz w:val="20"/>
          <w:szCs w:val="20"/>
        </w:rPr>
        <w:pict>
          <v:shape id="Рисунок 50" o:spid="_x0000_i1062" type="#_x0000_t75" style="width:2in;height:36.3pt;visibility:visible;mso-wrap-style:square">
            <v:imagedata r:id="rId23" o:title=""/>
          </v:shape>
        </w:pict>
      </w:r>
    </w:p>
    <w:p w:rsidR="00D520DE" w:rsidRPr="00D520DE" w:rsidRDefault="00D520DE" w:rsidP="00D520DE">
      <w:pPr>
        <w:spacing w:after="0"/>
        <w:ind w:left="142" w:firstLine="709"/>
        <w:jc w:val="both"/>
        <w:rPr>
          <w:rFonts w:ascii="Times New Roman" w:eastAsia="Calibri" w:hAnsi="Times New Roman"/>
          <w:b/>
          <w:iCs/>
          <w:sz w:val="20"/>
          <w:szCs w:val="20"/>
          <w:lang w:eastAsia="en-US"/>
        </w:rPr>
      </w:pPr>
    </w:p>
    <w:p w:rsidR="00D520DE" w:rsidRPr="00D520DE" w:rsidRDefault="00D520DE" w:rsidP="00D520DE">
      <w:pPr>
        <w:spacing w:after="0"/>
        <w:ind w:left="142" w:firstLine="709"/>
        <w:jc w:val="center"/>
        <w:rPr>
          <w:rFonts w:ascii="Times New Roman" w:eastAsia="Calibri" w:hAnsi="Times New Roman"/>
          <w:b/>
          <w:iCs/>
          <w:sz w:val="20"/>
          <w:szCs w:val="20"/>
          <w:lang w:eastAsia="en-US"/>
        </w:rPr>
      </w:pPr>
    </w:p>
    <w:p w:rsidR="00D520DE" w:rsidRPr="00D520DE" w:rsidRDefault="00D520DE" w:rsidP="00D520DE">
      <w:pPr>
        <w:spacing w:after="0"/>
        <w:ind w:left="142" w:firstLine="709"/>
        <w:jc w:val="center"/>
        <w:rPr>
          <w:rFonts w:ascii="Times New Roman" w:eastAsia="Calibri" w:hAnsi="Times New Roman"/>
          <w:b/>
          <w:iCs/>
          <w:sz w:val="20"/>
          <w:szCs w:val="20"/>
          <w:lang w:eastAsia="en-US"/>
        </w:rPr>
      </w:pPr>
    </w:p>
    <w:p w:rsidR="00D520DE" w:rsidRPr="00D520DE" w:rsidRDefault="00D520DE" w:rsidP="00D520DE">
      <w:pPr>
        <w:spacing w:after="0"/>
        <w:ind w:left="142" w:firstLine="709"/>
        <w:jc w:val="center"/>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работы до заполнения бункера сметом:</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51" o:spid="_x0000_i1061" type="#_x0000_t75" style="width:106.4pt;height:36.3pt;visibility:visible;mso-wrap-style:square">
            <v:imagedata r:id="rId24" o:title=""/>
          </v:shape>
        </w:pict>
      </w:r>
    </w:p>
    <w:p w:rsidR="00D520DE" w:rsidRPr="00D520DE" w:rsidRDefault="00D520DE" w:rsidP="00D520DE">
      <w:pPr>
        <w:spacing w:after="0" w:line="360" w:lineRule="auto"/>
        <w:ind w:left="142"/>
        <w:jc w:val="both"/>
        <w:rPr>
          <w:rFonts w:ascii="Times New Roman" w:eastAsia="Calibri" w:hAnsi="Times New Roman"/>
          <w:sz w:val="20"/>
          <w:szCs w:val="20"/>
          <w:vertAlign w:val="superscript"/>
          <w:lang w:eastAsia="en-US"/>
        </w:rPr>
      </w:pPr>
      <w:r w:rsidRPr="00D520DE">
        <w:rPr>
          <w:rFonts w:ascii="Times New Roman" w:eastAsia="Calibri" w:hAnsi="Times New Roman"/>
          <w:i/>
          <w:sz w:val="20"/>
          <w:szCs w:val="20"/>
          <w:lang w:val="en-US" w:eastAsia="en-US"/>
        </w:rPr>
        <w:t>V</w:t>
      </w:r>
      <w:r w:rsidRPr="00D520DE">
        <w:rPr>
          <w:rFonts w:ascii="Times New Roman" w:eastAsia="Calibri" w:hAnsi="Times New Roman"/>
          <w:i/>
          <w:sz w:val="20"/>
          <w:szCs w:val="20"/>
          <w:vertAlign w:val="subscript"/>
          <w:lang w:eastAsia="en-US"/>
        </w:rPr>
        <w:t>см</w:t>
      </w:r>
      <w:r w:rsidRPr="00D520DE">
        <w:rPr>
          <w:rFonts w:ascii="Times New Roman" w:eastAsia="Calibri" w:hAnsi="Times New Roman"/>
          <w:sz w:val="20"/>
          <w:szCs w:val="20"/>
          <w:lang w:eastAsia="en-US"/>
        </w:rPr>
        <w:t xml:space="preserve"> – емкость бункера для смета, </w:t>
      </w:r>
      <w:smartTag w:uri="urn:schemas-microsoft-com:office:smarttags" w:element="metricconverter">
        <w:smartTagPr>
          <w:attr w:name="ProductID" w:val="3 м3"/>
        </w:smartTagPr>
        <w:r w:rsidRPr="00D520DE">
          <w:rPr>
            <w:rFonts w:ascii="Times New Roman" w:eastAsia="Calibri" w:hAnsi="Times New Roman"/>
            <w:sz w:val="20"/>
            <w:szCs w:val="20"/>
            <w:lang w:eastAsia="en-US"/>
          </w:rPr>
          <w:t>3 м</w:t>
        </w:r>
        <w:r w:rsidRPr="00D520DE">
          <w:rPr>
            <w:rFonts w:ascii="Times New Roman" w:eastAsia="Calibri" w:hAnsi="Times New Roman"/>
            <w:sz w:val="20"/>
            <w:szCs w:val="20"/>
            <w:vertAlign w:val="superscript"/>
            <w:lang w:eastAsia="en-US"/>
          </w:rPr>
          <w:t>3</w:t>
        </w:r>
      </w:smartTag>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р</w:t>
      </w:r>
      <w:r w:rsidRPr="00D520DE">
        <w:rPr>
          <w:rFonts w:ascii="Times New Roman" w:eastAsia="Calibri" w:hAnsi="Times New Roman"/>
          <w:sz w:val="20"/>
          <w:szCs w:val="20"/>
          <w:lang w:eastAsia="en-US"/>
        </w:rPr>
        <w:t> – плотность смета, 1 500 кг/м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 1 500 000 г/м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Q</w:t>
      </w:r>
      <w:r w:rsidRPr="00D520DE">
        <w:rPr>
          <w:rFonts w:ascii="Times New Roman" w:eastAsia="Calibri" w:hAnsi="Times New Roman"/>
          <w:sz w:val="20"/>
          <w:szCs w:val="20"/>
          <w:lang w:eastAsia="en-US"/>
        </w:rPr>
        <w:t> – уровень засоренности покрытия, 50 г/м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В</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ширина зоны подметания, 2,50</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м;</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U</w:t>
      </w:r>
      <w:r w:rsidRPr="00D520DE">
        <w:rPr>
          <w:rFonts w:ascii="Times New Roman" w:eastAsia="Calibri" w:hAnsi="Times New Roman"/>
          <w:sz w:val="20"/>
          <w:szCs w:val="20"/>
          <w:lang w:eastAsia="en-US"/>
        </w:rPr>
        <w:t xml:space="preserve"> – рабочая скорость движения машины, </w:t>
      </w:r>
      <w:smartTag w:uri="urn:schemas-microsoft-com:office:smarttags" w:element="metricconverter">
        <w:smartTagPr>
          <w:attr w:name="ProductID" w:val="7,8 км/ч"/>
        </w:smartTagPr>
        <w:r w:rsidRPr="00D520DE">
          <w:rPr>
            <w:rFonts w:ascii="Times New Roman" w:eastAsia="Calibri" w:hAnsi="Times New Roman"/>
            <w:sz w:val="20"/>
            <w:szCs w:val="20"/>
            <w:lang w:eastAsia="en-US"/>
          </w:rPr>
          <w:t>7,8 км/ч</w:t>
        </w:r>
      </w:smartTag>
      <w:r w:rsidRPr="00D520DE">
        <w:rPr>
          <w:rFonts w:ascii="Times New Roman" w:eastAsia="Calibri" w:hAnsi="Times New Roman"/>
          <w:sz w:val="20"/>
          <w:szCs w:val="20"/>
          <w:lang w:eastAsia="en-US"/>
        </w:rPr>
        <w:t xml:space="preserve"> = 7 800 м/ч;</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К</w:t>
      </w:r>
      <w:r w:rsidRPr="00D520DE">
        <w:rPr>
          <w:rFonts w:ascii="Times New Roman" w:eastAsia="Calibri" w:hAnsi="Times New Roman"/>
          <w:i/>
          <w:sz w:val="20"/>
          <w:szCs w:val="20"/>
          <w:vertAlign w:val="subscript"/>
          <w:lang w:eastAsia="en-US"/>
        </w:rPr>
        <w:t>у</w:t>
      </w:r>
      <w:r w:rsidRPr="00D520DE">
        <w:rPr>
          <w:rFonts w:ascii="Times New Roman" w:eastAsia="Calibri" w:hAnsi="Times New Roman"/>
          <w:sz w:val="20"/>
          <w:szCs w:val="20"/>
          <w:lang w:eastAsia="en-US"/>
        </w:rPr>
        <w:t> – коэффициент качества уборки, 0,8.</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улиц 1-2 категории: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52" o:spid="_x0000_i1060" type="#_x0000_t75" style="width:168pt;height:36.3pt;visibility:visible;mso-wrap-style:square">
            <v:imagedata r:id="rId25" o:title=""/>
          </v:shape>
        </w:pict>
      </w: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затрачиваемое на поездку к месту заправки бункера и заполнение бункера водой:</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53" o:spid="_x0000_i1059" type="#_x0000_t75" style="width:80.45pt;height:31.15pt;visibility:visible;mso-wrap-style:square">
            <v:imagedata r:id="rId26"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t</w:t>
      </w:r>
      <w:r w:rsidRPr="00D520DE">
        <w:rPr>
          <w:rFonts w:ascii="Times New Roman" w:eastAsia="Calibri" w:hAnsi="Times New Roman"/>
          <w:i/>
          <w:sz w:val="20"/>
          <w:szCs w:val="20"/>
          <w:vertAlign w:val="subscript"/>
          <w:lang w:eastAsia="en-US"/>
        </w:rPr>
        <w:t>Вз</w:t>
      </w:r>
      <w:r w:rsidRPr="00D520DE">
        <w:rPr>
          <w:rFonts w:ascii="Times New Roman" w:eastAsia="Calibri" w:hAnsi="Times New Roman"/>
          <w:sz w:val="20"/>
          <w:szCs w:val="20"/>
          <w:lang w:eastAsia="en-US"/>
        </w:rPr>
        <w:t> – время затрачиваемое на поездку к месту заправки бункера и заполнение бункера водой;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t</w:t>
      </w:r>
      <w:r w:rsidRPr="00D520DE">
        <w:rPr>
          <w:rFonts w:ascii="Times New Roman" w:eastAsia="Calibri" w:hAnsi="Times New Roman"/>
          <w:i/>
          <w:sz w:val="20"/>
          <w:szCs w:val="20"/>
          <w:vertAlign w:val="subscript"/>
          <w:lang w:eastAsia="en-US"/>
        </w:rPr>
        <w:t>в</w:t>
      </w:r>
      <w:r w:rsidRPr="00D520DE">
        <w:rPr>
          <w:rFonts w:ascii="Times New Roman" w:eastAsia="Calibri" w:hAnsi="Times New Roman"/>
          <w:sz w:val="20"/>
          <w:szCs w:val="20"/>
          <w:lang w:eastAsia="en-US"/>
        </w:rPr>
        <w:t xml:space="preserve"> – время заправки бака водой, 0,15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L</w:t>
      </w:r>
      <w:r w:rsidRPr="00D520DE">
        <w:rPr>
          <w:rFonts w:ascii="Times New Roman" w:eastAsia="Calibri" w:hAnsi="Times New Roman"/>
          <w:i/>
          <w:sz w:val="20"/>
          <w:szCs w:val="20"/>
          <w:vertAlign w:val="subscript"/>
          <w:lang w:eastAsia="en-US"/>
        </w:rPr>
        <w:t>з</w:t>
      </w:r>
      <w:r w:rsidRPr="00D520DE">
        <w:rPr>
          <w:rFonts w:ascii="Times New Roman" w:eastAsia="Calibri" w:hAnsi="Times New Roman"/>
          <w:sz w:val="20"/>
          <w:szCs w:val="20"/>
          <w:vertAlign w:val="subscript"/>
          <w:lang w:eastAsia="en-US"/>
        </w:rPr>
        <w:t xml:space="preserve"> </w:t>
      </w:r>
      <w:r w:rsidRPr="00D520DE">
        <w:rPr>
          <w:rFonts w:ascii="Times New Roman" w:eastAsia="Calibri" w:hAnsi="Times New Roman"/>
          <w:sz w:val="20"/>
          <w:szCs w:val="20"/>
          <w:lang w:eastAsia="en-US"/>
        </w:rPr>
        <w:t xml:space="preserve">–расстояние до пункта заправки водой, </w:t>
      </w:r>
      <w:smartTag w:uri="urn:schemas-microsoft-com:office:smarttags" w:element="metricconverter">
        <w:smartTagPr>
          <w:attr w:name="ProductID" w:val="2 км"/>
        </w:smartTagPr>
        <w:r w:rsidRPr="00D520DE">
          <w:rPr>
            <w:rFonts w:ascii="Times New Roman" w:eastAsia="Calibri" w:hAnsi="Times New Roman"/>
            <w:sz w:val="20"/>
            <w:szCs w:val="20"/>
            <w:lang w:eastAsia="en-US"/>
          </w:rPr>
          <w:t>2 км</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V</w:t>
      </w:r>
      <w:r w:rsidRPr="00D520DE">
        <w:rPr>
          <w:rFonts w:ascii="Times New Roman" w:eastAsia="Calibri" w:hAnsi="Times New Roman"/>
          <w:sz w:val="20"/>
          <w:szCs w:val="20"/>
          <w:lang w:eastAsia="en-US"/>
        </w:rPr>
        <w:t xml:space="preserve"> – транспортная скорость движения машины, </w:t>
      </w:r>
      <w:smartTag w:uri="urn:schemas-microsoft-com:office:smarttags" w:element="metricconverter">
        <w:smartTagPr>
          <w:attr w:name="ProductID" w:val="40 км/ч"/>
        </w:smartTagPr>
        <w:r w:rsidRPr="00D520DE">
          <w:rPr>
            <w:rFonts w:ascii="Times New Roman" w:eastAsia="Calibri" w:hAnsi="Times New Roman"/>
            <w:sz w:val="20"/>
            <w:szCs w:val="20"/>
            <w:lang w:eastAsia="en-US"/>
          </w:rPr>
          <w:t>40 км/ч</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54" o:spid="_x0000_i1058" type="#_x0000_t75" style="width:135.55pt;height:31.15pt;visibility:visible;mso-wrap-style:square">
            <v:imagedata r:id="rId27" o:title=""/>
          </v:shape>
        </w:pict>
      </w:r>
      <w:r w:rsidRPr="00D520DE">
        <w:rPr>
          <w:rFonts w:ascii="Times New Roman" w:eastAsia="Calibri" w:hAnsi="Times New Roman"/>
          <w:sz w:val="20"/>
          <w:szCs w:val="20"/>
          <w:lang w:eastAsia="en-US"/>
        </w:rPr>
        <w:t xml:space="preserve"> </w:t>
      </w: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br w:type="page"/>
      </w: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затрачиваемое на поездку к месту разгрузки бункера со сметом и разгрузку бункера со сметом:</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55" o:spid="_x0000_i1057" type="#_x0000_t75" style="width:94.7pt;height:32.45pt;visibility:visible;mso-wrap-style:square">
            <v:imagedata r:id="rId28"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T</w:t>
      </w:r>
      <w:r w:rsidRPr="00D520DE">
        <w:rPr>
          <w:rFonts w:ascii="Times New Roman" w:eastAsia="Calibri" w:hAnsi="Times New Roman"/>
          <w:i/>
          <w:sz w:val="20"/>
          <w:szCs w:val="20"/>
          <w:vertAlign w:val="subscript"/>
          <w:lang w:eastAsia="en-US"/>
        </w:rPr>
        <w:t>См</w:t>
      </w:r>
      <w:r w:rsidRPr="00D520DE">
        <w:rPr>
          <w:rFonts w:ascii="Times New Roman" w:eastAsia="Calibri" w:hAnsi="Times New Roman"/>
          <w:sz w:val="20"/>
          <w:szCs w:val="20"/>
          <w:lang w:eastAsia="en-US"/>
        </w:rPr>
        <w:t> – время, затрачиваемое на поездку к месту разгрузки бункера со сметом и разгрузку бункера со сметом;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t</w:t>
      </w:r>
      <w:r w:rsidRPr="00D520DE">
        <w:rPr>
          <w:rFonts w:ascii="Times New Roman" w:eastAsia="Calibri" w:hAnsi="Times New Roman"/>
          <w:i/>
          <w:sz w:val="20"/>
          <w:szCs w:val="20"/>
          <w:vertAlign w:val="subscript"/>
          <w:lang w:eastAsia="en-US"/>
        </w:rPr>
        <w:t>См</w:t>
      </w:r>
      <w:r w:rsidRPr="00D520DE">
        <w:rPr>
          <w:rFonts w:ascii="Times New Roman" w:eastAsia="Calibri" w:hAnsi="Times New Roman"/>
          <w:sz w:val="20"/>
          <w:szCs w:val="20"/>
          <w:lang w:eastAsia="en-US"/>
        </w:rPr>
        <w:t> – время разгрузки смета, 0.15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L</w:t>
      </w:r>
      <w:r w:rsidRPr="00D520DE">
        <w:rPr>
          <w:rFonts w:ascii="Times New Roman" w:eastAsia="Calibri" w:hAnsi="Times New Roman"/>
          <w:i/>
          <w:sz w:val="20"/>
          <w:szCs w:val="20"/>
          <w:vertAlign w:val="subscript"/>
          <w:lang w:eastAsia="en-US"/>
        </w:rPr>
        <w:t>См</w:t>
      </w:r>
      <w:r w:rsidRPr="00D520DE">
        <w:rPr>
          <w:rFonts w:ascii="Times New Roman" w:eastAsia="Calibri" w:hAnsi="Times New Roman"/>
          <w:sz w:val="20"/>
          <w:szCs w:val="20"/>
          <w:vertAlign w:val="subscript"/>
          <w:lang w:eastAsia="en-US"/>
        </w:rPr>
        <w:t xml:space="preserve"> </w:t>
      </w:r>
      <w:r w:rsidRPr="00D520DE">
        <w:rPr>
          <w:rFonts w:ascii="Times New Roman" w:eastAsia="Calibri" w:hAnsi="Times New Roman"/>
          <w:sz w:val="20"/>
          <w:szCs w:val="20"/>
          <w:lang w:eastAsia="en-US"/>
        </w:rPr>
        <w:t xml:space="preserve">– среднее расстояние до пункта разгрузки смета, </w:t>
      </w:r>
      <w:smartTag w:uri="urn:schemas-microsoft-com:office:smarttags" w:element="metricconverter">
        <w:smartTagPr>
          <w:attr w:name="ProductID" w:val="2 км"/>
        </w:smartTagPr>
        <w:r w:rsidRPr="00D520DE">
          <w:rPr>
            <w:rFonts w:ascii="Times New Roman" w:eastAsia="Calibri" w:hAnsi="Times New Roman"/>
            <w:sz w:val="20"/>
            <w:szCs w:val="20"/>
            <w:lang w:eastAsia="en-US"/>
          </w:rPr>
          <w:t>2 км</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V</w:t>
      </w:r>
      <w:r w:rsidRPr="00D520DE">
        <w:rPr>
          <w:rFonts w:ascii="Times New Roman" w:eastAsia="Calibri" w:hAnsi="Times New Roman"/>
          <w:sz w:val="20"/>
          <w:szCs w:val="20"/>
          <w:lang w:eastAsia="en-US"/>
        </w:rPr>
        <w:t xml:space="preserve"> – транспортная скорость движения машины, </w:t>
      </w:r>
      <w:smartTag w:uri="urn:schemas-microsoft-com:office:smarttags" w:element="metricconverter">
        <w:smartTagPr>
          <w:attr w:name="ProductID" w:val="40 км/ч"/>
        </w:smartTagPr>
        <w:r w:rsidRPr="00D520DE">
          <w:rPr>
            <w:rFonts w:ascii="Times New Roman" w:eastAsia="Calibri" w:hAnsi="Times New Roman"/>
            <w:sz w:val="20"/>
            <w:szCs w:val="20"/>
            <w:lang w:eastAsia="en-US"/>
          </w:rPr>
          <w:t>40 км/ч</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61" o:spid="_x0000_i1056" type="#_x0000_t75" style="width:125.2pt;height:29.85pt;visibility:visible;mso-wrap-style:square">
            <v:imagedata r:id="rId29" o:title=""/>
          </v:shape>
        </w:pict>
      </w:r>
      <w:r w:rsidRPr="00D520DE">
        <w:rPr>
          <w:rFonts w:ascii="Times New Roman" w:eastAsia="Calibri" w:hAnsi="Times New Roman"/>
          <w:sz w:val="20"/>
          <w:szCs w:val="20"/>
          <w:lang w:eastAsia="en-US"/>
        </w:rPr>
        <w:t xml:space="preserve">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Учитывая, что время расходования воды, меньше времени заполнения бункера сметом в пунктах заправки водой рекомендуется устраивать места для разгрузки и временного хранения смета до вывоза на полигон ТКО.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этом случае число поездок при односменном режиме работы (T = 8 ч) составит:</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68" o:spid="_x0000_i1055" type="#_x0000_t75" style="width:70.05pt;height:36.3pt;visibility:visible;mso-wrap-style:square">
            <v:imagedata r:id="rId30" o:title=""/>
          </v:shape>
        </w:pic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69" o:spid="_x0000_i1054" type="#_x0000_t75" style="width:96.65pt;height:32.45pt;visibility:visible;mso-wrap-style:square">
            <v:imagedata r:id="rId31"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Принимаем </w:t>
      </w:r>
      <w:r w:rsidRPr="00D520DE">
        <w:rPr>
          <w:rFonts w:ascii="Times New Roman" w:eastAsia="Calibri" w:hAnsi="Times New Roman"/>
          <w:sz w:val="20"/>
          <w:szCs w:val="20"/>
          <w:lang w:val="en-US" w:eastAsia="en-US"/>
        </w:rPr>
        <w:t>n</w:t>
      </w:r>
      <w:r w:rsidRPr="00D520DE">
        <w:rPr>
          <w:rFonts w:ascii="Times New Roman" w:eastAsia="Calibri" w:hAnsi="Times New Roman"/>
          <w:sz w:val="20"/>
          <w:szCs w:val="20"/>
          <w:lang w:eastAsia="en-US"/>
        </w:rPr>
        <w:t> = 7 поездок, при этом чистое время уборки: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77" o:spid="_x0000_i1053" type="#_x0000_t75" style="width:162.8pt;height:22.7pt;visibility:visible;mso-wrap-style:square">
            <v:imagedata r:id="rId32" o:title=""/>
          </v:shape>
        </w:pict>
      </w: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Эксплуатационная производительность подметально-уборочной машины определяется при односменном режиме работы:</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80" o:spid="_x0000_i1052" type="#_x0000_t75" style="width:119.35pt;height:22.7pt;visibility:visible;mso-wrap-style:square">
            <v:imagedata r:id="rId33"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t</w:t>
      </w:r>
      <w:r w:rsidRPr="00D520DE">
        <w:rPr>
          <w:rFonts w:ascii="Times New Roman" w:eastAsia="Calibri" w:hAnsi="Times New Roman"/>
          <w:i/>
          <w:sz w:val="20"/>
          <w:szCs w:val="20"/>
          <w:vertAlign w:val="subscript"/>
          <w:lang w:eastAsia="en-US"/>
        </w:rPr>
        <w:t>Уборки</w:t>
      </w:r>
      <w:r w:rsidRPr="00D520DE">
        <w:rPr>
          <w:rFonts w:ascii="Times New Roman" w:eastAsia="Calibri" w:hAnsi="Times New Roman"/>
          <w:sz w:val="20"/>
          <w:szCs w:val="20"/>
          <w:lang w:eastAsia="en-US"/>
        </w:rPr>
        <w:t> – чистое время уборки,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В</w:t>
      </w:r>
      <w:r w:rsidRPr="00D520DE">
        <w:rPr>
          <w:rFonts w:ascii="Times New Roman" w:eastAsia="Calibri" w:hAnsi="Times New Roman"/>
          <w:sz w:val="20"/>
          <w:szCs w:val="20"/>
          <w:lang w:eastAsia="en-US"/>
        </w:rPr>
        <w:t> – ширина подметания, 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U</w:t>
      </w:r>
      <w:r w:rsidRPr="00D520DE">
        <w:rPr>
          <w:rFonts w:ascii="Times New Roman" w:eastAsia="Calibri" w:hAnsi="Times New Roman"/>
          <w:sz w:val="20"/>
          <w:szCs w:val="20"/>
          <w:lang w:eastAsia="en-US"/>
        </w:rPr>
        <w:t> – рабочая скорость движения машины, км/ч.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87" o:spid="_x0000_i1051" type="#_x0000_t75" style="width:217.3pt;height:20.75pt;visibility:visible;mso-wrap-style:square">
            <v:imagedata r:id="rId34" o:title=""/>
          </v:shape>
        </w:pict>
      </w:r>
      <w:r w:rsidRPr="00D520DE">
        <w:rPr>
          <w:rFonts w:ascii="Times New Roman" w:eastAsia="Calibri" w:hAnsi="Times New Roman"/>
          <w:noProof/>
          <w:sz w:val="20"/>
          <w:szCs w:val="20"/>
        </w:rPr>
        <w:pict>
          <v:shape id="Рисунок 88" o:spid="_x0000_i1050" type="#_x0000_t75" style="width:222.5pt;height:24pt;visibility:visible;mso-wrap-style:square">
            <v:imagedata r:id="rId35" o:title=""/>
          </v:shape>
        </w:pict>
      </w:r>
    </w:p>
    <w:p w:rsidR="00D520DE" w:rsidRPr="00D520DE" w:rsidRDefault="00D520DE" w:rsidP="00D520DE">
      <w:pPr>
        <w:spacing w:after="0" w:line="360" w:lineRule="auto"/>
        <w:ind w:left="142" w:firstLine="709"/>
        <w:jc w:val="both"/>
        <w:rPr>
          <w:rFonts w:ascii="Times New Roman" w:eastAsia="Calibri" w:hAnsi="Times New Roman"/>
          <w:b/>
          <w:i/>
          <w:iCs/>
          <w:sz w:val="20"/>
          <w:szCs w:val="20"/>
          <w:u w:val="single"/>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Необходимое количество подметально-уборочных машин определяется по формуле:</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89" o:spid="_x0000_i1049" type="#_x0000_t75" style="width:70.05pt;height:33.1pt;visibility:visible;mso-wrap-style:square">
            <v:imagedata r:id="rId36"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S</w:t>
      </w:r>
      <w:r w:rsidRPr="00D520DE">
        <w:rPr>
          <w:rFonts w:ascii="Times New Roman" w:eastAsia="Calibri" w:hAnsi="Times New Roman"/>
          <w:sz w:val="20"/>
          <w:szCs w:val="20"/>
          <w:lang w:eastAsia="en-US"/>
        </w:rPr>
        <w:t> – убираемая площадь,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K</w:t>
      </w:r>
      <w:r w:rsidRPr="00D520DE">
        <w:rPr>
          <w:rFonts w:ascii="Times New Roman" w:eastAsia="Calibri" w:hAnsi="Times New Roman"/>
          <w:i/>
          <w:sz w:val="20"/>
          <w:szCs w:val="20"/>
          <w:vertAlign w:val="subscript"/>
          <w:lang w:eastAsia="en-US"/>
        </w:rPr>
        <w:t>Вых</w:t>
      </w:r>
      <w:r w:rsidRPr="00D520DE">
        <w:rPr>
          <w:rFonts w:ascii="Times New Roman" w:eastAsia="Calibri" w:hAnsi="Times New Roman"/>
          <w:sz w:val="20"/>
          <w:szCs w:val="20"/>
          <w:lang w:eastAsia="en-US"/>
        </w:rPr>
        <w:t> – коэффициент выхода машин на линию, 0,7;</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П</w:t>
      </w:r>
      <w:r w:rsidRPr="00D520DE">
        <w:rPr>
          <w:rFonts w:ascii="Times New Roman" w:eastAsia="Calibri" w:hAnsi="Times New Roman"/>
          <w:i/>
          <w:sz w:val="20"/>
          <w:szCs w:val="20"/>
          <w:vertAlign w:val="subscript"/>
          <w:lang w:eastAsia="en-US"/>
        </w:rPr>
        <w:t>п.у</w:t>
      </w:r>
      <w:r w:rsidRPr="00D520DE">
        <w:rPr>
          <w:rFonts w:ascii="Times New Roman" w:eastAsia="Calibri" w:hAnsi="Times New Roman"/>
          <w:sz w:val="20"/>
          <w:szCs w:val="20"/>
          <w:vertAlign w:val="subscript"/>
          <w:lang w:eastAsia="en-US"/>
        </w:rPr>
        <w:t>.</w:t>
      </w:r>
      <w:r w:rsidRPr="00D520DE">
        <w:rPr>
          <w:rFonts w:ascii="Times New Roman" w:eastAsia="Calibri" w:hAnsi="Times New Roman"/>
          <w:sz w:val="20"/>
          <w:szCs w:val="20"/>
          <w:lang w:eastAsia="en-US"/>
        </w:rPr>
        <w:t> – эксплутационная производительность 1 машины, 109200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/день.</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Площадь дорожных покрытий, подлежащих механизированной уборке, составляет:</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w:t>
      </w:r>
      <w:r w:rsidRPr="00D520DE">
        <w:rPr>
          <w:rFonts w:ascii="Times New Roman" w:eastAsia="Calibri" w:hAnsi="Times New Roman"/>
          <w:sz w:val="20"/>
          <w:szCs w:val="20"/>
          <w:lang w:eastAsia="en-US"/>
        </w:rPr>
        <w:tab/>
        <w:t>механизированная уборка дорожных покрытий в летний период – 17836,8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jc w:val="both"/>
        <w:rPr>
          <w:rFonts w:ascii="Times New Roman" w:eastAsia="Calibri" w:hAnsi="Times New Roman"/>
          <w:sz w:val="20"/>
          <w:szCs w:val="20"/>
          <w:lang w:eastAsia="en-US"/>
        </w:rPr>
      </w:pPr>
      <w:r w:rsidRPr="00D520DE">
        <w:rPr>
          <w:rFonts w:eastAsia="Calibri"/>
          <w:sz w:val="20"/>
          <w:szCs w:val="20"/>
        </w:rPr>
        <w:pict>
          <v:shape id="_x0000_i1026" type="#_x0000_t75" style="width:138.15pt;height:3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A1963&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FA1963&quot; wsp:rsidRDefault=&quot;00FA1963&quot; wsp:rsidP=&quot;00FA1963&quot;&gt;&lt;m:oMathPara&gt;&lt;m:oMathParaPr&gt;&lt;m:jc m:val=&quot;center&quot;/&gt;&lt;/m:oMathParaPr&gt;&lt;m:oMath&gt;&lt;m:sSub&gt;&lt;m:sSubPr&gt;&lt;m:ctrlPr&gt;&lt;w:rPr&gt;&lt;w:rFonts w:ascii=&quot;Cambria Math&quot; w:fareast=&quot;Calibri&quot; w:h-ansi=&quot;Cambria Math&quot;/&gt;&lt;wx:font wx:val=&quot;Cambria Math&quot;/&gt;&lt;w:b-cs/&gt;&lt;w:i-cs/&gt;&lt;w:sz w:val=&quot;28&quot;/&gt;&lt;w:sz-cs w:val=&quot;28&quot;/&gt;&lt;w:lang w:fareast=&quot;EN-US&quot;/&gt;&lt;/w:rPr&gt;&lt;/m:ctrlPr&gt;&lt;/m:sSubPr&gt;&lt;m:e&gt;&lt;m:r&gt;&lt;m:rPr&gt;&lt;m:sty m:val=&quot;p&quot;/&gt;&lt;/m:rPr&gt;&lt;w:rPr&gt;&lt;w:rFonts w:ascii=&quot;Cambria Math&quot; w:fareast=&quot;Calibri&quot; w:h-ansi=&quot;Cambria Math&quot;/&gt;&lt;wx:font wx:val=&quot;Cambria Math&quot;/&gt;&lt;w:sz w:val=&quot;28&quot;/&gt;&lt;w:sz-cs w:val=&quot;28&quot;/&gt;&lt;w:lang w:val=&quot;EN-US&quot; w:fareast=&quot;EN-US&quot;/&gt;&lt;/w:rPr&gt;&lt;m:t&gt;N&lt;/m:t&gt;&lt;/m:r&gt;&lt;/m:e&gt;&lt;m:sub&gt;&lt;m:r&gt;&lt;m:rPr&gt;&lt;m:sty m:val=&quot;p&quot;/&gt;&lt;/m:rPr&gt;&lt;w:rPr&gt;&lt;w:rFonts w:ascii=&quot;Cambria Math&quot; w:fareast=&quot;Calibri&quot; w:h-ansi=&quot;Cambria Math&quot;/&gt;&lt;wx:font wx:val=&quot;Cambria Math&quot;/&gt;&lt;w:sz w:val=&quot;28&quot;/&gt;&lt;w:sz-cs w:val=&quot;28&quot;/&gt;&lt;w:lang w:fareast=&quot;EN-US&quot;/&gt;&lt;/w:rPr&gt;&lt;m:t&gt;РґРѕСЂРѕРіРё&lt;/m:t&gt;&lt;/m:r&gt;&lt;/m:sub&gt;&lt;/m:sSub&gt;&lt;m:r&gt;&lt;m:rPr&gt;&lt;m:sty m:val=&quot;p&quot;/&gt;&lt;/m:rPr&gt;&lt;w:rPr&gt;&lt;w:rFonts w:ascii=&quot;Cambria Math&quot; w:fareast=&quot;Calibri&quot; w:h-ansi=&quot;Cambria Math&quot;/&gt;&lt;wx:font wx:val=&quot;Cambria Math&quot;/&gt;&lt;w:sz w:val=&quot;28&quot;/&gt;&lt;w:sz-cs w:val=&quot;28&quot;/&gt;&lt;w:lang w:fareast=&quot;EN-US&quot;/&gt;&lt;/w:rPr&gt;&lt;m:t&gt;=&lt;/m:t&gt;&lt;/m:r&gt;&lt;m:f&gt;&lt;m:fPr&gt;&lt;m:ctrlPr&gt;&lt;w:rPr&gt;&lt;w:rFonts w:ascii=&quot;Cambria Math&quot; w:fareast=&quot;Calibri&quot; w:h-ansi=&quot;Cambria Math&quot;/&gt;&lt;wx:font wx:val=&quot;Cambria Math&quot;/&gt;&lt;w:b-cs/&gt;&lt;w:i-cs/&gt;&lt;w:sz w:val=&quot;28&quot;/&gt;&lt;w:sz-cs w:val=&quot;28&quot;/&gt;&lt;w:lang w:fareast=&quot;EN-US&quot;/&gt;&lt;/w:rPr&gt;&lt;/m:ctrlPr&gt;&lt;/m:fPr&gt;&lt;m:num&gt;&lt;m:r&gt;&lt;m:rPr&gt;&lt;m:sty m:val=&quot;p&quot;/&gt;&lt;/m:rPr&gt;&lt;w:rPr&gt;&lt;w:rFonts w:ascii=&quot;Cambria Math&quot; w:fareast=&quot;Calibri&quot; w:h-ansi=&quot;Cambria Math&quot;/&gt;&lt;wx:font wx:val=&quot;Cambria Math&quot;/&gt;&lt;w:sz w:val=&quot;28&quot;/&gt;&lt;w:sz-cs w:val=&quot;28&quot;/&gt;&lt;w:lang w:fareast=&quot;EN-US&quot;/&gt;&lt;/w:rPr&gt;&lt;m:t&gt;17836,8&lt;/m:t&gt;&lt;/m:r&gt;&lt;/m:num&gt;&lt;m:den&gt;&lt;m:r&gt;&lt;m:rPr&gt;&lt;m:sty m:val=&quot;p&quot;/&gt;&lt;/m:rPr&gt;&lt;w:rPr&gt;&lt;w:rFonts w:ascii=&quot;Cambria Math&quot; w:fareast=&quot;Calibri&quot; w:h-ansi=&quot;Cambria Math&quot;/&gt;&lt;wx:font wx:val=&quot;Cambria Math&quot;/&gt;&lt;w:sz w:val=&quot;28&quot;/&gt;&lt;w:sz-cs w:val=&quot;28&quot;/&gt;&lt;w:lang w:fareast=&quot;EN-US&quot;/&gt;&lt;/w:rPr&gt;&lt;m:t&gt;109200*0,7&lt;/m:t&gt;&lt;/m:r&gt;&lt;/m:den&gt;&lt;/m:f&gt;&lt;/m:oMath&gt;&lt;/m:oMathPara&gt;&lt;/w:p&gt;&lt;w:sectPr wsp:rsidR=&quot;00000000&quot; wsp:rsidRPr=&quot;00FA1963&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D520DE" w:rsidRPr="00D520DE" w:rsidRDefault="00D520DE" w:rsidP="00D520DE">
      <w:pPr>
        <w:spacing w:after="0" w:line="360" w:lineRule="auto"/>
        <w:ind w:left="142" w:firstLine="709"/>
        <w:jc w:val="both"/>
        <w:rPr>
          <w:rFonts w:ascii="Times New Roman" w:eastAsia="Calibri" w:hAnsi="Times New Roman"/>
          <w:b/>
          <w:bCs/>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bCs/>
          <w:iCs/>
          <w:sz w:val="20"/>
          <w:szCs w:val="20"/>
          <w:lang w:eastAsia="en-US"/>
        </w:rPr>
      </w:pPr>
      <w:r w:rsidRPr="00D520DE">
        <w:rPr>
          <w:rFonts w:ascii="Times New Roman" w:eastAsia="Calibri" w:hAnsi="Times New Roman"/>
          <w:b/>
          <w:bCs/>
          <w:iCs/>
          <w:sz w:val="20"/>
          <w:szCs w:val="20"/>
          <w:lang w:eastAsia="en-US"/>
        </w:rPr>
        <w:t>Необходимое количество подметально-уборочных машин на территории сельского поселения Сентябрьский составляет 1 (одну) единицу.</w:t>
      </w:r>
    </w:p>
    <w:p w:rsidR="00D520DE" w:rsidRPr="00D520DE" w:rsidRDefault="00D520DE" w:rsidP="00D520DE">
      <w:pPr>
        <w:spacing w:after="0" w:line="360" w:lineRule="auto"/>
        <w:ind w:left="142" w:firstLine="709"/>
        <w:jc w:val="both"/>
        <w:rPr>
          <w:rFonts w:ascii="Times New Roman" w:eastAsia="Calibri" w:hAnsi="Times New Roman"/>
          <w:b/>
          <w:bCs/>
          <w:iCs/>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spacing w:after="0" w:line="360" w:lineRule="auto"/>
        <w:ind w:left="142" w:firstLine="709"/>
        <w:jc w:val="both"/>
        <w:rPr>
          <w:rFonts w:ascii="Times New Roman" w:eastAsia="Calibri" w:hAnsi="Times New Roman"/>
          <w:b/>
          <w:bCs/>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bCs/>
          <w:sz w:val="20"/>
          <w:szCs w:val="20"/>
          <w:lang w:eastAsia="en-US"/>
        </w:rPr>
      </w:pPr>
      <w:bookmarkStart w:id="118" w:name="_Toc216584126"/>
      <w:bookmarkStart w:id="119" w:name="_Toc190674842"/>
      <w:r w:rsidRPr="00D520DE">
        <w:rPr>
          <w:rFonts w:ascii="Times New Roman" w:eastAsia="Calibri" w:hAnsi="Times New Roman"/>
          <w:b/>
          <w:bCs/>
          <w:sz w:val="20"/>
          <w:szCs w:val="20"/>
          <w:lang w:eastAsia="en-US"/>
        </w:rPr>
        <w:t>Расчет потребности в поливомоечных машинах</w:t>
      </w:r>
      <w:bookmarkEnd w:id="118"/>
      <w:bookmarkEnd w:id="119"/>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качестве рекомендуемой базовой машины примем комбинированную машину ЭД-410 на базе ЗИЛ.</w:t>
      </w: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затрачиваемое на мойку и поливку при одной заправке цистерны:</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0" o:spid="_x0000_i1048" type="#_x0000_t75" style="width:80.45pt;height:38.25pt;visibility:visible;mso-wrap-style:square">
            <v:imagedata r:id="rId38"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V</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вместимость цистерны, л;</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U</w:t>
      </w:r>
      <w:r w:rsidRPr="00D520DE">
        <w:rPr>
          <w:rFonts w:ascii="Times New Roman" w:eastAsia="Calibri" w:hAnsi="Times New Roman"/>
          <w:sz w:val="20"/>
          <w:szCs w:val="20"/>
          <w:lang w:eastAsia="en-US"/>
        </w:rPr>
        <w:t> – рабочая скорость движения, м/ч;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g</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удельный расход воды,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В</w:t>
      </w:r>
      <w:r w:rsidRPr="00D520DE">
        <w:rPr>
          <w:rFonts w:ascii="Times New Roman" w:eastAsia="Calibri" w:hAnsi="Times New Roman"/>
          <w:sz w:val="20"/>
          <w:szCs w:val="20"/>
          <w:lang w:eastAsia="en-US"/>
        </w:rPr>
        <w:t> – ширина рабочей зоны, м.</w:t>
      </w: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затрачиваемое на мойку дорожных территорий при одной заправке цистерны: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V </w:t>
      </w:r>
      <w:r w:rsidRPr="00D520DE">
        <w:rPr>
          <w:rFonts w:ascii="Times New Roman" w:eastAsia="Calibri" w:hAnsi="Times New Roman"/>
          <w:sz w:val="20"/>
          <w:szCs w:val="20"/>
          <w:lang w:eastAsia="en-US"/>
        </w:rPr>
        <w:t xml:space="preserve">= </w:t>
      </w:r>
      <w:smartTag w:uri="urn:schemas-microsoft-com:office:smarttags" w:element="metricconverter">
        <w:smartTagPr>
          <w:attr w:name="ProductID" w:val="6350 л"/>
        </w:smartTagPr>
        <w:r w:rsidRPr="00D520DE">
          <w:rPr>
            <w:rFonts w:ascii="Times New Roman" w:eastAsia="Calibri" w:hAnsi="Times New Roman"/>
            <w:sz w:val="20"/>
            <w:szCs w:val="20"/>
            <w:lang w:eastAsia="en-US"/>
          </w:rPr>
          <w:t>6350 л</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U</w:t>
      </w:r>
      <w:r w:rsidRPr="00D520DE">
        <w:rPr>
          <w:rFonts w:ascii="Times New Roman" w:eastAsia="Calibri" w:hAnsi="Times New Roman"/>
          <w:i/>
          <w:sz w:val="20"/>
          <w:szCs w:val="20"/>
          <w:vertAlign w:val="subscript"/>
          <w:lang w:eastAsia="en-US"/>
        </w:rPr>
        <w:t>м</w:t>
      </w:r>
      <w:r w:rsidRPr="00D520DE">
        <w:rPr>
          <w:rFonts w:ascii="Times New Roman" w:eastAsia="Calibri" w:hAnsi="Times New Roman"/>
          <w:sz w:val="20"/>
          <w:szCs w:val="20"/>
          <w:lang w:eastAsia="en-US"/>
        </w:rPr>
        <w:t> = 10 км/ч = 10 000 м/ч;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g</w:t>
      </w:r>
      <w:r w:rsidRPr="00D520DE">
        <w:rPr>
          <w:rFonts w:ascii="Times New Roman" w:eastAsia="Calibri" w:hAnsi="Times New Roman"/>
          <w:i/>
          <w:sz w:val="20"/>
          <w:szCs w:val="20"/>
          <w:vertAlign w:val="subscript"/>
          <w:lang w:eastAsia="en-US"/>
        </w:rPr>
        <w:t>мойки</w:t>
      </w:r>
      <w:r w:rsidRPr="00D520DE">
        <w:rPr>
          <w:rFonts w:ascii="Times New Roman" w:eastAsia="Calibri" w:hAnsi="Times New Roman"/>
          <w:i/>
          <w:sz w:val="20"/>
          <w:szCs w:val="20"/>
          <w:lang w:val="en-US" w:eastAsia="en-US"/>
        </w:rPr>
        <w:t> </w:t>
      </w:r>
      <w:r w:rsidRPr="00D520DE">
        <w:rPr>
          <w:rFonts w:ascii="Times New Roman" w:eastAsia="Calibri" w:hAnsi="Times New Roman"/>
          <w:sz w:val="20"/>
          <w:szCs w:val="20"/>
          <w:lang w:eastAsia="en-US"/>
        </w:rPr>
        <w:t>=1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В</w:t>
      </w:r>
      <w:r w:rsidRPr="00D520DE">
        <w:rPr>
          <w:rFonts w:ascii="Times New Roman" w:eastAsia="Calibri" w:hAnsi="Times New Roman"/>
          <w:i/>
          <w:sz w:val="20"/>
          <w:szCs w:val="20"/>
          <w:vertAlign w:val="subscript"/>
          <w:lang w:eastAsia="en-US"/>
        </w:rPr>
        <w:t>мойки</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8,5 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1" o:spid="_x0000_i1047" type="#_x0000_t75" style="width:182.25pt;height:38.25pt;visibility:visible;mso-wrap-style:square">
            <v:imagedata r:id="rId39" o:title=""/>
          </v:shape>
        </w:pict>
      </w: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затрачиваемое на мойку прибордюрной части дорожных территорий при одной заправке цистерны: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V </w:t>
      </w:r>
      <w:r w:rsidRPr="00D520DE">
        <w:rPr>
          <w:rFonts w:ascii="Times New Roman" w:eastAsia="Calibri" w:hAnsi="Times New Roman"/>
          <w:sz w:val="20"/>
          <w:szCs w:val="20"/>
          <w:lang w:eastAsia="en-US"/>
        </w:rPr>
        <w:t xml:space="preserve">= </w:t>
      </w:r>
      <w:smartTag w:uri="urn:schemas-microsoft-com:office:smarttags" w:element="metricconverter">
        <w:smartTagPr>
          <w:attr w:name="ProductID" w:val="6350 л"/>
        </w:smartTagPr>
        <w:r w:rsidRPr="00D520DE">
          <w:rPr>
            <w:rFonts w:ascii="Times New Roman" w:eastAsia="Calibri" w:hAnsi="Times New Roman"/>
            <w:sz w:val="20"/>
            <w:szCs w:val="20"/>
            <w:lang w:eastAsia="en-US"/>
          </w:rPr>
          <w:t>6350 л</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U</w:t>
      </w:r>
      <w:r w:rsidRPr="00D520DE">
        <w:rPr>
          <w:rFonts w:ascii="Times New Roman" w:eastAsia="Calibri" w:hAnsi="Times New Roman"/>
          <w:i/>
          <w:sz w:val="20"/>
          <w:szCs w:val="20"/>
          <w:vertAlign w:val="subscript"/>
          <w:lang w:eastAsia="en-US"/>
        </w:rPr>
        <w:t>м ПРИБОРДЮР</w:t>
      </w:r>
      <w:r w:rsidRPr="00D520DE">
        <w:rPr>
          <w:rFonts w:ascii="Times New Roman" w:eastAsia="Calibri" w:hAnsi="Times New Roman"/>
          <w:sz w:val="20"/>
          <w:szCs w:val="20"/>
          <w:lang w:eastAsia="en-US"/>
        </w:rPr>
        <w:t> = 12 км/ч =12 000 м/ч;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g</w:t>
      </w:r>
      <w:r w:rsidRPr="00D520DE">
        <w:rPr>
          <w:rFonts w:ascii="Times New Roman" w:eastAsia="Calibri" w:hAnsi="Times New Roman"/>
          <w:i/>
          <w:sz w:val="20"/>
          <w:szCs w:val="20"/>
          <w:vertAlign w:val="subscript"/>
          <w:lang w:eastAsia="en-US"/>
        </w:rPr>
        <w:t>мойки ПРИБОРДЮР</w:t>
      </w:r>
      <w:r w:rsidRPr="00D520DE">
        <w:rPr>
          <w:rFonts w:ascii="Times New Roman" w:eastAsia="Calibri" w:hAnsi="Times New Roman"/>
          <w:i/>
          <w:sz w:val="20"/>
          <w:szCs w:val="20"/>
          <w:lang w:val="en-US" w:eastAsia="en-US"/>
        </w:rPr>
        <w:t> </w:t>
      </w:r>
      <w:r w:rsidRPr="00D520DE">
        <w:rPr>
          <w:rFonts w:ascii="Times New Roman" w:eastAsia="Calibri" w:hAnsi="Times New Roman"/>
          <w:sz w:val="20"/>
          <w:szCs w:val="20"/>
          <w:lang w:eastAsia="en-US"/>
        </w:rPr>
        <w:t>=1,6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В</w:t>
      </w:r>
      <w:r w:rsidRPr="00D520DE">
        <w:rPr>
          <w:rFonts w:ascii="Times New Roman" w:eastAsia="Calibri" w:hAnsi="Times New Roman"/>
          <w:i/>
          <w:sz w:val="20"/>
          <w:szCs w:val="20"/>
          <w:vertAlign w:val="subscript"/>
          <w:lang w:eastAsia="en-US"/>
        </w:rPr>
        <w:t>мойки</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8,5 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2" o:spid="_x0000_i1046" type="#_x0000_t75" style="width:225.1pt;height:35.7pt;visibility:visible;mso-wrap-style:square">
            <v:imagedata r:id="rId40" o:title=""/>
          </v:shape>
        </w:pict>
      </w: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затрачиваемое на поливку дорожных территорий при одной заправке цистерны: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V </w:t>
      </w:r>
      <w:r w:rsidRPr="00D520DE">
        <w:rPr>
          <w:rFonts w:ascii="Times New Roman" w:eastAsia="Calibri" w:hAnsi="Times New Roman"/>
          <w:sz w:val="20"/>
          <w:szCs w:val="20"/>
          <w:lang w:eastAsia="en-US"/>
        </w:rPr>
        <w:t xml:space="preserve">= </w:t>
      </w:r>
      <w:smartTag w:uri="urn:schemas-microsoft-com:office:smarttags" w:element="metricconverter">
        <w:smartTagPr>
          <w:attr w:name="ProductID" w:val="6350 л"/>
        </w:smartTagPr>
        <w:r w:rsidRPr="00D520DE">
          <w:rPr>
            <w:rFonts w:ascii="Times New Roman" w:eastAsia="Calibri" w:hAnsi="Times New Roman"/>
            <w:sz w:val="20"/>
            <w:szCs w:val="20"/>
            <w:lang w:eastAsia="en-US"/>
          </w:rPr>
          <w:t>6350 л</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lastRenderedPageBreak/>
        <w:t>U</w:t>
      </w:r>
      <w:r w:rsidRPr="00D520DE">
        <w:rPr>
          <w:rFonts w:ascii="Times New Roman" w:eastAsia="Calibri" w:hAnsi="Times New Roman"/>
          <w:i/>
          <w:sz w:val="20"/>
          <w:szCs w:val="20"/>
          <w:vertAlign w:val="subscript"/>
          <w:lang w:eastAsia="en-US"/>
        </w:rPr>
        <w:t>поливки</w:t>
      </w:r>
      <w:r w:rsidRPr="00D520DE">
        <w:rPr>
          <w:rFonts w:ascii="Times New Roman" w:eastAsia="Calibri" w:hAnsi="Times New Roman"/>
          <w:sz w:val="20"/>
          <w:szCs w:val="20"/>
          <w:lang w:eastAsia="en-US"/>
        </w:rPr>
        <w:t> = 20 км/ч = 20 000 м/ч.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g</w:t>
      </w:r>
      <w:r w:rsidRPr="00D520DE">
        <w:rPr>
          <w:rFonts w:ascii="Times New Roman" w:eastAsia="Calibri" w:hAnsi="Times New Roman"/>
          <w:i/>
          <w:sz w:val="20"/>
          <w:szCs w:val="20"/>
          <w:vertAlign w:val="subscript"/>
          <w:lang w:eastAsia="en-US"/>
        </w:rPr>
        <w:t>поливки</w:t>
      </w:r>
      <w:r w:rsidRPr="00D520DE">
        <w:rPr>
          <w:rFonts w:ascii="Times New Roman" w:eastAsia="Calibri" w:hAnsi="Times New Roman"/>
          <w:i/>
          <w:sz w:val="20"/>
          <w:szCs w:val="20"/>
          <w:lang w:val="en-US" w:eastAsia="en-US"/>
        </w:rPr>
        <w:t> </w:t>
      </w:r>
      <w:r w:rsidRPr="00D520DE">
        <w:rPr>
          <w:rFonts w:ascii="Times New Roman" w:eastAsia="Calibri" w:hAnsi="Times New Roman"/>
          <w:sz w:val="20"/>
          <w:szCs w:val="20"/>
          <w:lang w:eastAsia="en-US"/>
        </w:rPr>
        <w:t>= 0,2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В</w:t>
      </w:r>
      <w:r w:rsidRPr="00D520DE">
        <w:rPr>
          <w:rFonts w:ascii="Times New Roman" w:eastAsia="Calibri" w:hAnsi="Times New Roman"/>
          <w:i/>
          <w:sz w:val="20"/>
          <w:szCs w:val="20"/>
          <w:vertAlign w:val="subscript"/>
          <w:lang w:eastAsia="en-US"/>
        </w:rPr>
        <w:t>поливки</w:t>
      </w:r>
      <w:r w:rsidRPr="00D520DE">
        <w:rPr>
          <w:rFonts w:ascii="Times New Roman" w:eastAsia="Calibri" w:hAnsi="Times New Roman"/>
          <w:sz w:val="20"/>
          <w:szCs w:val="20"/>
          <w:lang w:val="en-US" w:eastAsia="en-US"/>
        </w:rPr>
        <w:t> </w:t>
      </w:r>
      <w:r w:rsidRPr="00D520DE">
        <w:rPr>
          <w:rFonts w:ascii="Times New Roman" w:eastAsia="Calibri" w:hAnsi="Times New Roman"/>
          <w:sz w:val="20"/>
          <w:szCs w:val="20"/>
          <w:lang w:eastAsia="en-US"/>
        </w:rPr>
        <w:t xml:space="preserve">= </w:t>
      </w:r>
      <w:smartTag w:uri="urn:schemas-microsoft-com:office:smarttags" w:element="metricconverter">
        <w:smartTagPr>
          <w:attr w:name="ProductID" w:val="20 м"/>
        </w:smartTagPr>
        <w:r w:rsidRPr="00D520DE">
          <w:rPr>
            <w:rFonts w:ascii="Times New Roman" w:eastAsia="Calibri" w:hAnsi="Times New Roman"/>
            <w:sz w:val="20"/>
            <w:szCs w:val="20"/>
            <w:lang w:eastAsia="en-US"/>
          </w:rPr>
          <w:t>20 м</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3" o:spid="_x0000_i1045" type="#_x0000_t75" style="width:181.6pt;height:34.4pt;visibility:visible;mso-wrap-style:square">
            <v:imagedata r:id="rId41" o:title=""/>
          </v:shape>
        </w:pict>
      </w: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Время, затрачиваемое на поездку к месту заправки и заполнение цистерны водой:</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4" o:spid="_x0000_i1044" type="#_x0000_t75" style="width:77.85pt;height:33.75pt;visibility:visible;mso-wrap-style:square">
            <v:imagedata r:id="rId42"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t</w:t>
      </w:r>
      <w:r w:rsidRPr="00D520DE">
        <w:rPr>
          <w:rFonts w:ascii="Times New Roman" w:eastAsia="Calibri" w:hAnsi="Times New Roman"/>
          <w:i/>
          <w:sz w:val="20"/>
          <w:szCs w:val="20"/>
          <w:vertAlign w:val="subscript"/>
          <w:lang w:eastAsia="en-US"/>
        </w:rPr>
        <w:t>ц</w:t>
      </w:r>
      <w:r w:rsidRPr="00D520DE">
        <w:rPr>
          <w:rFonts w:ascii="Times New Roman" w:eastAsia="Calibri" w:hAnsi="Times New Roman"/>
          <w:sz w:val="20"/>
          <w:szCs w:val="20"/>
          <w:lang w:eastAsia="en-US"/>
        </w:rPr>
        <w:t> – время заполнения цистерны водой, 0,3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L</w:t>
      </w:r>
      <w:r w:rsidRPr="00D520DE">
        <w:rPr>
          <w:rFonts w:ascii="Times New Roman" w:eastAsia="Calibri" w:hAnsi="Times New Roman"/>
          <w:sz w:val="20"/>
          <w:szCs w:val="20"/>
          <w:vertAlign w:val="subscript"/>
          <w:lang w:eastAsia="en-US"/>
        </w:rPr>
        <w:t>з</w:t>
      </w:r>
      <w:r w:rsidRPr="00D520DE">
        <w:rPr>
          <w:rFonts w:ascii="Times New Roman" w:eastAsia="Calibri" w:hAnsi="Times New Roman"/>
          <w:sz w:val="20"/>
          <w:szCs w:val="20"/>
          <w:lang w:eastAsia="en-US"/>
        </w:rPr>
        <w:t xml:space="preserve"> – расстояние до заправки водой, </w:t>
      </w:r>
      <w:smartTag w:uri="urn:schemas-microsoft-com:office:smarttags" w:element="metricconverter">
        <w:smartTagPr>
          <w:attr w:name="ProductID" w:val="2 км"/>
        </w:smartTagPr>
        <w:r w:rsidRPr="00D520DE">
          <w:rPr>
            <w:rFonts w:ascii="Times New Roman" w:eastAsia="Calibri" w:hAnsi="Times New Roman"/>
            <w:sz w:val="20"/>
            <w:szCs w:val="20"/>
            <w:lang w:eastAsia="en-US"/>
          </w:rPr>
          <w:t>2 км</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V</w:t>
      </w:r>
      <w:r w:rsidRPr="00D520DE">
        <w:rPr>
          <w:rFonts w:ascii="Times New Roman" w:eastAsia="Calibri" w:hAnsi="Times New Roman"/>
          <w:sz w:val="20"/>
          <w:szCs w:val="20"/>
          <w:lang w:eastAsia="en-US"/>
        </w:rPr>
        <w:t xml:space="preserve"> – транспортная скорость движения машины, </w:t>
      </w:r>
      <w:smartTag w:uri="urn:schemas-microsoft-com:office:smarttags" w:element="metricconverter">
        <w:smartTagPr>
          <w:attr w:name="ProductID" w:val="40 км/ч"/>
        </w:smartTagPr>
        <w:r w:rsidRPr="00D520DE">
          <w:rPr>
            <w:rFonts w:ascii="Times New Roman" w:eastAsia="Calibri" w:hAnsi="Times New Roman"/>
            <w:sz w:val="20"/>
            <w:szCs w:val="20"/>
            <w:lang w:eastAsia="en-US"/>
          </w:rPr>
          <w:t>40 км/ч</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5" o:spid="_x0000_i1043" type="#_x0000_t75" style="width:121.3pt;height:31.8pt;visibility:visible;mso-wrap-style:square">
            <v:imagedata r:id="rId43" o:title=""/>
          </v:shape>
        </w:pict>
      </w:r>
      <w:r w:rsidRPr="00D520DE">
        <w:rPr>
          <w:rFonts w:ascii="Times New Roman" w:eastAsia="Calibri" w:hAnsi="Times New Roman"/>
          <w:sz w:val="20"/>
          <w:szCs w:val="20"/>
          <w:lang w:eastAsia="en-US"/>
        </w:rPr>
        <w:t xml:space="preserve"> </w:t>
      </w: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Эксплуатационная производительность поливомоечных машин при мойке и поливе проезжей части:</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6" o:spid="_x0000_i1042" type="#_x0000_t75" style="width:132.95pt;height:40.85pt;visibility:visible;mso-wrap-style:square">
            <v:imagedata r:id="rId44"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П</w:t>
      </w:r>
      <w:r w:rsidRPr="00D520DE">
        <w:rPr>
          <w:rFonts w:ascii="Times New Roman" w:eastAsia="Calibri" w:hAnsi="Times New Roman"/>
          <w:sz w:val="20"/>
          <w:szCs w:val="20"/>
          <w:lang w:eastAsia="en-US"/>
        </w:rPr>
        <w:t> – производительность поливомоечных машин при мойке и поливе проезжей части;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U</w:t>
      </w:r>
      <w:r w:rsidRPr="00D520DE">
        <w:rPr>
          <w:rFonts w:ascii="Times New Roman" w:eastAsia="Calibri" w:hAnsi="Times New Roman"/>
          <w:sz w:val="20"/>
          <w:szCs w:val="20"/>
          <w:lang w:eastAsia="en-US"/>
        </w:rPr>
        <w:t> – рабочая скорость движения, км/ч;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Т</w:t>
      </w:r>
      <w:r w:rsidRPr="00D520DE">
        <w:rPr>
          <w:rFonts w:ascii="Times New Roman" w:eastAsia="Calibri" w:hAnsi="Times New Roman"/>
          <w:sz w:val="20"/>
          <w:szCs w:val="20"/>
          <w:lang w:eastAsia="en-US"/>
        </w:rPr>
        <w:t> – продолжительность рабочей смены,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t</w:t>
      </w:r>
      <w:r w:rsidRPr="00D520DE">
        <w:rPr>
          <w:rFonts w:ascii="Times New Roman" w:eastAsia="Calibri" w:hAnsi="Times New Roman"/>
          <w:i/>
          <w:sz w:val="20"/>
          <w:szCs w:val="20"/>
          <w:vertAlign w:val="subscript"/>
          <w:lang w:eastAsia="en-US"/>
        </w:rPr>
        <w:t>м</w:t>
      </w:r>
      <w:r w:rsidRPr="00D520DE">
        <w:rPr>
          <w:rFonts w:ascii="Times New Roman" w:eastAsia="Calibri" w:hAnsi="Times New Roman"/>
          <w:sz w:val="20"/>
          <w:szCs w:val="20"/>
          <w:lang w:eastAsia="en-US"/>
        </w:rPr>
        <w:t xml:space="preserve"> – время мойки (поливки) при одной заправке цистерны водой, ч;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t</w:t>
      </w:r>
      <w:r w:rsidRPr="00D520DE">
        <w:rPr>
          <w:rFonts w:ascii="Times New Roman" w:eastAsia="Calibri" w:hAnsi="Times New Roman"/>
          <w:i/>
          <w:sz w:val="20"/>
          <w:szCs w:val="20"/>
          <w:vertAlign w:val="subscript"/>
          <w:lang w:eastAsia="en-US"/>
        </w:rPr>
        <w:t>3</w:t>
      </w:r>
      <w:r w:rsidRPr="00D520DE">
        <w:rPr>
          <w:rFonts w:ascii="Times New Roman" w:eastAsia="Calibri" w:hAnsi="Times New Roman"/>
          <w:sz w:val="20"/>
          <w:szCs w:val="20"/>
          <w:lang w:eastAsia="en-US"/>
        </w:rPr>
        <w:t> – время на заправку цистерны водой, ч;</w:t>
      </w: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Производительность при мойке проезжей части при односменном рабочем дне: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U</w:t>
      </w:r>
      <w:r w:rsidRPr="00D520DE">
        <w:rPr>
          <w:rFonts w:ascii="Times New Roman" w:eastAsia="Calibri" w:hAnsi="Times New Roman"/>
          <w:i/>
          <w:sz w:val="20"/>
          <w:szCs w:val="20"/>
          <w:vertAlign w:val="subscript"/>
          <w:lang w:eastAsia="en-US"/>
        </w:rPr>
        <w:t>м</w:t>
      </w:r>
      <w:r w:rsidRPr="00D520DE">
        <w:rPr>
          <w:rFonts w:ascii="Times New Roman" w:eastAsia="Calibri" w:hAnsi="Times New Roman"/>
          <w:sz w:val="20"/>
          <w:szCs w:val="20"/>
          <w:lang w:eastAsia="en-US"/>
        </w:rPr>
        <w:t xml:space="preserve"> = </w:t>
      </w:r>
      <w:smartTag w:uri="urn:schemas-microsoft-com:office:smarttags" w:element="metricconverter">
        <w:smartTagPr>
          <w:attr w:name="ProductID" w:val="10 км/ч"/>
        </w:smartTagPr>
        <w:r w:rsidRPr="00D520DE">
          <w:rPr>
            <w:rFonts w:ascii="Times New Roman" w:eastAsia="Calibri" w:hAnsi="Times New Roman"/>
            <w:sz w:val="20"/>
            <w:szCs w:val="20"/>
            <w:lang w:eastAsia="en-US"/>
          </w:rPr>
          <w:t>10 км/ч</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i/>
          <w:sz w:val="20"/>
          <w:szCs w:val="20"/>
          <w:lang w:eastAsia="en-US"/>
        </w:rPr>
      </w:pPr>
      <w:r w:rsidRPr="00D520DE">
        <w:rPr>
          <w:rFonts w:ascii="Times New Roman" w:eastAsia="Calibri" w:hAnsi="Times New Roman"/>
          <w:i/>
          <w:sz w:val="20"/>
          <w:szCs w:val="20"/>
          <w:lang w:eastAsia="en-US"/>
        </w:rPr>
        <w:t>Т = 8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t</w:t>
      </w:r>
      <w:r w:rsidRPr="00D520DE">
        <w:rPr>
          <w:rFonts w:ascii="Times New Roman" w:eastAsia="Calibri" w:hAnsi="Times New Roman"/>
          <w:i/>
          <w:sz w:val="20"/>
          <w:szCs w:val="20"/>
          <w:vertAlign w:val="subscript"/>
          <w:lang w:eastAsia="en-US"/>
        </w:rPr>
        <w:t>м</w:t>
      </w:r>
      <w:r w:rsidRPr="00D520DE">
        <w:rPr>
          <w:rFonts w:ascii="Times New Roman" w:eastAsia="Calibri" w:hAnsi="Times New Roman"/>
          <w:sz w:val="20"/>
          <w:szCs w:val="20"/>
          <w:lang w:eastAsia="en-US"/>
        </w:rPr>
        <w:t xml:space="preserve"> = 0,075 ч;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t</w:t>
      </w:r>
      <w:r w:rsidRPr="00D520DE">
        <w:rPr>
          <w:rFonts w:ascii="Times New Roman" w:eastAsia="Calibri" w:hAnsi="Times New Roman"/>
          <w:i/>
          <w:sz w:val="20"/>
          <w:szCs w:val="20"/>
          <w:vertAlign w:val="subscript"/>
          <w:lang w:eastAsia="en-US"/>
        </w:rPr>
        <w:t>3</w:t>
      </w:r>
      <w:r w:rsidRPr="00D520DE">
        <w:rPr>
          <w:rFonts w:ascii="Times New Roman" w:eastAsia="Calibri" w:hAnsi="Times New Roman"/>
          <w:sz w:val="20"/>
          <w:szCs w:val="20"/>
          <w:lang w:eastAsia="en-US"/>
        </w:rPr>
        <w:t> = 0,4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7" o:spid="_x0000_i1041" type="#_x0000_t75" style="width:240pt;height:36.3pt;visibility:visible;mso-wrap-style:square">
            <v:imagedata r:id="rId45" o:title=""/>
          </v:shape>
        </w:pict>
      </w:r>
      <w:r w:rsidRPr="00D520DE">
        <w:rPr>
          <w:rFonts w:ascii="Times New Roman" w:eastAsia="Calibri" w:hAnsi="Times New Roman"/>
          <w:sz w:val="20"/>
          <w:szCs w:val="20"/>
          <w:lang w:eastAsia="en-US"/>
        </w:rPr>
        <w:t xml:space="preserve"> </w:t>
      </w: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Производительность при мойке прибордюрной части проезжей части при односменном рабочем дне: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U</w:t>
      </w:r>
      <w:r w:rsidRPr="00D520DE">
        <w:rPr>
          <w:rFonts w:ascii="Times New Roman" w:eastAsia="Calibri" w:hAnsi="Times New Roman"/>
          <w:i/>
          <w:sz w:val="20"/>
          <w:szCs w:val="20"/>
          <w:vertAlign w:val="subscript"/>
          <w:lang w:eastAsia="en-US"/>
        </w:rPr>
        <w:t>м ПРИБОРДЮР</w:t>
      </w:r>
      <w:r w:rsidRPr="00D520DE">
        <w:rPr>
          <w:rFonts w:ascii="Times New Roman" w:eastAsia="Calibri" w:hAnsi="Times New Roman"/>
          <w:sz w:val="20"/>
          <w:szCs w:val="20"/>
          <w:lang w:eastAsia="en-US"/>
        </w:rPr>
        <w:t xml:space="preserve"> = </w:t>
      </w:r>
      <w:smartTag w:uri="urn:schemas-microsoft-com:office:smarttags" w:element="metricconverter">
        <w:smartTagPr>
          <w:attr w:name="ProductID" w:val="12 км/ч"/>
        </w:smartTagPr>
        <w:r w:rsidRPr="00D520DE">
          <w:rPr>
            <w:rFonts w:ascii="Times New Roman" w:eastAsia="Calibri" w:hAnsi="Times New Roman"/>
            <w:sz w:val="20"/>
            <w:szCs w:val="20"/>
            <w:lang w:eastAsia="en-US"/>
          </w:rPr>
          <w:t>12 км/ч</w:t>
        </w:r>
      </w:smartTag>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i/>
          <w:sz w:val="20"/>
          <w:szCs w:val="20"/>
          <w:lang w:eastAsia="en-US"/>
        </w:rPr>
      </w:pPr>
      <w:r w:rsidRPr="00D520DE">
        <w:rPr>
          <w:rFonts w:ascii="Times New Roman" w:eastAsia="Calibri" w:hAnsi="Times New Roman"/>
          <w:i/>
          <w:sz w:val="20"/>
          <w:szCs w:val="20"/>
          <w:lang w:eastAsia="en-US"/>
        </w:rPr>
        <w:t>Т = 8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lastRenderedPageBreak/>
        <w:t>t</w:t>
      </w:r>
      <w:r w:rsidRPr="00D520DE">
        <w:rPr>
          <w:rFonts w:ascii="Times New Roman" w:eastAsia="Calibri" w:hAnsi="Times New Roman"/>
          <w:i/>
          <w:sz w:val="20"/>
          <w:szCs w:val="20"/>
          <w:vertAlign w:val="subscript"/>
          <w:lang w:eastAsia="en-US"/>
        </w:rPr>
        <w:t>м БОРДЮР</w:t>
      </w:r>
      <w:r w:rsidRPr="00D520DE">
        <w:rPr>
          <w:rFonts w:ascii="Times New Roman" w:eastAsia="Calibri" w:hAnsi="Times New Roman"/>
          <w:sz w:val="20"/>
          <w:szCs w:val="20"/>
          <w:lang w:eastAsia="en-US"/>
        </w:rPr>
        <w:t xml:space="preserve"> = 0,047 ч;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t</w:t>
      </w:r>
      <w:r w:rsidRPr="00D520DE">
        <w:rPr>
          <w:rFonts w:ascii="Times New Roman" w:eastAsia="Calibri" w:hAnsi="Times New Roman"/>
          <w:i/>
          <w:sz w:val="20"/>
          <w:szCs w:val="20"/>
          <w:vertAlign w:val="subscript"/>
          <w:lang w:eastAsia="en-US"/>
        </w:rPr>
        <w:t>3</w:t>
      </w:r>
      <w:r w:rsidRPr="00D520DE">
        <w:rPr>
          <w:rFonts w:ascii="Times New Roman" w:eastAsia="Calibri" w:hAnsi="Times New Roman"/>
          <w:sz w:val="20"/>
          <w:szCs w:val="20"/>
          <w:lang w:eastAsia="en-US"/>
        </w:rPr>
        <w:t> = 0,4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98" o:spid="_x0000_i1040" type="#_x0000_t75" style="width:300.95pt;height:37.6pt;visibility:visible;mso-wrap-style:square">
            <v:imagedata r:id="rId46" o:title=""/>
          </v:shape>
        </w:pict>
      </w:r>
    </w:p>
    <w:p w:rsidR="00D520DE" w:rsidRPr="00D520DE" w:rsidRDefault="00D520DE" w:rsidP="00D520DE">
      <w:pPr>
        <w:spacing w:after="0" w:line="360" w:lineRule="auto"/>
        <w:ind w:left="142" w:firstLine="709"/>
        <w:jc w:val="both"/>
        <w:rPr>
          <w:rFonts w:ascii="Times New Roman" w:eastAsia="Calibri" w:hAnsi="Times New Roman"/>
          <w:b/>
          <w:i/>
          <w:iCs/>
          <w:sz w:val="20"/>
          <w:szCs w:val="20"/>
          <w:lang w:eastAsia="en-US"/>
        </w:rPr>
      </w:pP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Производительность при поливке проезжей части при односменном рабочем дне: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U</w:t>
      </w:r>
      <w:r w:rsidRPr="00D520DE">
        <w:rPr>
          <w:rFonts w:ascii="Times New Roman" w:eastAsia="Calibri" w:hAnsi="Times New Roman"/>
          <w:i/>
          <w:sz w:val="20"/>
          <w:szCs w:val="20"/>
          <w:vertAlign w:val="subscript"/>
          <w:lang w:eastAsia="en-US"/>
        </w:rPr>
        <w:t>поливки</w:t>
      </w:r>
      <w:r w:rsidRPr="00D520DE">
        <w:rPr>
          <w:rFonts w:ascii="Times New Roman" w:eastAsia="Calibri" w:hAnsi="Times New Roman"/>
          <w:sz w:val="20"/>
          <w:szCs w:val="20"/>
          <w:lang w:eastAsia="en-US"/>
        </w:rPr>
        <w:t> = 20 км/ч = 20 000 м/ч.</w:t>
      </w:r>
    </w:p>
    <w:p w:rsidR="00D520DE" w:rsidRPr="00D520DE" w:rsidRDefault="00D520DE" w:rsidP="00D520DE">
      <w:pPr>
        <w:spacing w:after="0" w:line="360" w:lineRule="auto"/>
        <w:ind w:left="142" w:firstLine="709"/>
        <w:jc w:val="both"/>
        <w:rPr>
          <w:rFonts w:ascii="Times New Roman" w:eastAsia="Calibri" w:hAnsi="Times New Roman"/>
          <w:i/>
          <w:sz w:val="20"/>
          <w:szCs w:val="20"/>
          <w:lang w:eastAsia="en-US"/>
        </w:rPr>
      </w:pPr>
      <w:r w:rsidRPr="00D520DE">
        <w:rPr>
          <w:rFonts w:ascii="Times New Roman" w:eastAsia="Calibri" w:hAnsi="Times New Roman"/>
          <w:i/>
          <w:sz w:val="20"/>
          <w:szCs w:val="20"/>
          <w:lang w:eastAsia="en-US"/>
        </w:rPr>
        <w:t>Т = 8 ч;</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T</w:t>
      </w:r>
      <w:r w:rsidRPr="00D520DE">
        <w:rPr>
          <w:rFonts w:ascii="Times New Roman" w:eastAsia="Calibri" w:hAnsi="Times New Roman"/>
          <w:i/>
          <w:sz w:val="20"/>
          <w:szCs w:val="20"/>
          <w:vertAlign w:val="subscript"/>
          <w:lang w:eastAsia="en-US"/>
        </w:rPr>
        <w:t>поливки</w:t>
      </w:r>
      <w:r w:rsidRPr="00D520DE">
        <w:rPr>
          <w:rFonts w:ascii="Times New Roman" w:eastAsia="Calibri" w:hAnsi="Times New Roman"/>
          <w:sz w:val="20"/>
          <w:szCs w:val="20"/>
          <w:lang w:eastAsia="en-US"/>
        </w:rPr>
        <w:t xml:space="preserve"> = 0,079 ч;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t</w:t>
      </w:r>
      <w:r w:rsidRPr="00D520DE">
        <w:rPr>
          <w:rFonts w:ascii="Times New Roman" w:eastAsia="Calibri" w:hAnsi="Times New Roman"/>
          <w:i/>
          <w:sz w:val="20"/>
          <w:szCs w:val="20"/>
          <w:vertAlign w:val="subscript"/>
          <w:lang w:eastAsia="en-US"/>
        </w:rPr>
        <w:t>3</w:t>
      </w:r>
      <w:r w:rsidRPr="00D520DE">
        <w:rPr>
          <w:rFonts w:ascii="Times New Roman" w:eastAsia="Calibri" w:hAnsi="Times New Roman"/>
          <w:sz w:val="20"/>
          <w:szCs w:val="20"/>
          <w:lang w:eastAsia="en-US"/>
        </w:rPr>
        <w:t> = 0,4 ч;</w:t>
      </w:r>
    </w:p>
    <w:p w:rsidR="00D520DE" w:rsidRPr="00D520DE" w:rsidRDefault="00D520DE" w:rsidP="00D520DE">
      <w:pPr>
        <w:spacing w:after="0" w:line="360" w:lineRule="auto"/>
        <w:ind w:left="142" w:firstLine="709"/>
        <w:jc w:val="both"/>
        <w:rPr>
          <w:rFonts w:ascii="Times New Roman" w:eastAsia="Calibri" w:hAnsi="Times New Roman"/>
          <w:b/>
          <w:i/>
          <w:iCs/>
          <w:sz w:val="20"/>
          <w:szCs w:val="20"/>
          <w:lang w:eastAsia="en-US"/>
        </w:rPr>
      </w:pPr>
      <w:r w:rsidRPr="00D520DE">
        <w:rPr>
          <w:rFonts w:ascii="Times New Roman" w:eastAsia="Calibri" w:hAnsi="Times New Roman"/>
          <w:i/>
          <w:noProof/>
          <w:sz w:val="20"/>
          <w:szCs w:val="20"/>
        </w:rPr>
        <w:pict>
          <v:shape id="Рисунок 99" o:spid="_x0000_i1039" type="#_x0000_t75" style="width:264.65pt;height:36.3pt;visibility:visible;mso-wrap-style:square">
            <v:imagedata r:id="rId47" o:title=""/>
          </v:shape>
        </w:pict>
      </w:r>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Необходимое количество поливомоечных машин для обеспечения операции мойки и поливки дорог:</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noProof/>
          <w:sz w:val="20"/>
          <w:szCs w:val="20"/>
        </w:rPr>
        <w:pict>
          <v:shape id="Рисунок 100" o:spid="_x0000_i1038" type="#_x0000_t75" style="width:1in;height:38.25pt;visibility:visible;mso-wrap-style:square">
            <v:imagedata r:id="rId48" o:titl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val="en-US" w:eastAsia="en-US"/>
        </w:rPr>
        <w:t>N</w:t>
      </w:r>
      <w:r w:rsidRPr="00D520DE">
        <w:rPr>
          <w:rFonts w:ascii="Times New Roman" w:eastAsia="Calibri" w:hAnsi="Times New Roman"/>
          <w:sz w:val="20"/>
          <w:szCs w:val="20"/>
          <w:lang w:eastAsia="en-US"/>
        </w:rPr>
        <w:t> – необходимое количество машин;</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Р</w:t>
      </w:r>
      <w:r w:rsidRPr="00D520DE">
        <w:rPr>
          <w:rFonts w:ascii="Times New Roman" w:eastAsia="Calibri" w:hAnsi="Times New Roman"/>
          <w:sz w:val="20"/>
          <w:szCs w:val="20"/>
          <w:lang w:eastAsia="en-US"/>
        </w:rPr>
        <w:t> – протяженность дорог, км;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П</w:t>
      </w:r>
      <w:r w:rsidRPr="00D520DE">
        <w:rPr>
          <w:rFonts w:ascii="Times New Roman" w:eastAsia="Calibri" w:hAnsi="Times New Roman"/>
          <w:sz w:val="20"/>
          <w:szCs w:val="20"/>
          <w:lang w:eastAsia="en-US"/>
        </w:rPr>
        <w:t> – производительность поливомоечных машин при мойке и поливе проезжей части;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i/>
          <w:sz w:val="20"/>
          <w:szCs w:val="20"/>
          <w:lang w:eastAsia="en-US"/>
        </w:rPr>
        <w:t>К</w:t>
      </w:r>
      <w:r w:rsidRPr="00D520DE">
        <w:rPr>
          <w:rFonts w:ascii="Times New Roman" w:eastAsia="Calibri" w:hAnsi="Times New Roman"/>
          <w:i/>
          <w:sz w:val="20"/>
          <w:szCs w:val="20"/>
          <w:vertAlign w:val="subscript"/>
          <w:lang w:eastAsia="en-US"/>
        </w:rPr>
        <w:t>ис </w:t>
      </w:r>
      <w:r w:rsidRPr="00D520DE">
        <w:rPr>
          <w:rFonts w:ascii="Times New Roman" w:eastAsia="Calibri" w:hAnsi="Times New Roman"/>
          <w:i/>
          <w:sz w:val="20"/>
          <w:szCs w:val="20"/>
          <w:lang w:eastAsia="en-US"/>
        </w:rPr>
        <w:t>–</w:t>
      </w:r>
      <w:r w:rsidRPr="00D520DE">
        <w:rPr>
          <w:rFonts w:ascii="Times New Roman" w:eastAsia="Calibri" w:hAnsi="Times New Roman"/>
          <w:sz w:val="20"/>
          <w:szCs w:val="20"/>
          <w:lang w:eastAsia="en-US"/>
        </w:rPr>
        <w:t xml:space="preserve"> коэффициент выхода машин на линию 0,75.</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Согласно исходным данным от Администрации сельского поселения Сентябрьский, протяженность дорог, подлежащих поливке и мойке, составляет </w:t>
      </w:r>
      <w:r w:rsidRPr="00D520DE">
        <w:rPr>
          <w:rFonts w:ascii="Times New Roman" w:eastAsia="Calibri" w:hAnsi="Times New Roman"/>
          <w:b/>
          <w:sz w:val="20"/>
          <w:szCs w:val="20"/>
          <w:lang w:eastAsia="en-US"/>
        </w:rPr>
        <w:t xml:space="preserve">3,0 </w:t>
      </w:r>
      <w:r w:rsidRPr="00D520DE">
        <w:rPr>
          <w:rFonts w:ascii="Times New Roman" w:eastAsia="Calibri" w:hAnsi="Times New Roman"/>
          <w:sz w:val="20"/>
          <w:szCs w:val="20"/>
          <w:lang w:eastAsia="en-US"/>
        </w:rPr>
        <w:t>км.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Необходимое количество поливомоечных машин для обеспечения </w:t>
      </w:r>
      <w:r w:rsidRPr="00D520DE">
        <w:rPr>
          <w:rFonts w:ascii="Times New Roman" w:eastAsia="Calibri" w:hAnsi="Times New Roman"/>
          <w:bCs/>
          <w:sz w:val="20"/>
          <w:szCs w:val="20"/>
          <w:lang w:eastAsia="en-US"/>
        </w:rPr>
        <w:t>мойки</w:t>
      </w:r>
      <w:r w:rsidRPr="00D520DE">
        <w:rPr>
          <w:rFonts w:ascii="Times New Roman" w:eastAsia="Calibri" w:hAnsi="Times New Roman"/>
          <w:b/>
          <w:sz w:val="20"/>
          <w:szCs w:val="20"/>
          <w:lang w:eastAsia="en-US"/>
        </w:rPr>
        <w:t xml:space="preserve"> </w:t>
      </w:r>
      <w:r w:rsidRPr="00D520DE">
        <w:rPr>
          <w:rFonts w:ascii="Times New Roman" w:eastAsia="Calibri" w:hAnsi="Times New Roman"/>
          <w:sz w:val="20"/>
          <w:szCs w:val="20"/>
          <w:lang w:eastAsia="en-US"/>
        </w:rPr>
        <w:t>дорожного покрытия рассчитывается следующим образом:</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fldChar w:fldCharType="begin"/>
      </w:r>
      <w:r w:rsidRPr="00D520DE">
        <w:rPr>
          <w:rFonts w:ascii="Times New Roman" w:eastAsia="Calibri" w:hAnsi="Times New Roman"/>
          <w:sz w:val="20"/>
          <w:szCs w:val="20"/>
          <w:lang w:eastAsia="en-US"/>
        </w:rPr>
        <w:instrText xml:space="preserve"> QUOTE </w:instrText>
      </w:r>
      <w:r w:rsidRPr="00D520DE">
        <w:rPr>
          <w:rFonts w:eastAsia="Calibri"/>
          <w:position w:val="-23"/>
          <w:sz w:val="20"/>
          <w:szCs w:val="20"/>
        </w:rPr>
        <w:pict>
          <v:shape id="_x0000_i1027" type="#_x0000_t75" style="width:153.1pt;height:27.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DE7&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D76DE7&quot; wsp:rsidP=&quot;00D76DE7&quot;&gt;&lt;m:oMathPara&gt;&lt;m:oMath&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N&lt;/m:t&gt;&lt;/m:r&gt;&lt;/m:e&gt;&lt;m:sub&gt;&lt;m:r&gt;&lt;w:rPr&gt;&lt;w:rFonts w:ascii=&quot;Cambria Math&quot; w:fareast=&quot;Calibri&quot; w:h-ansi=&quot;Cambria Math&quot;/&gt;&lt;wx:font wx:val=&quot;Cambria Math&quot;/&gt;&lt;w:i/&gt;&lt;w:sz w:val=&quot;28&quot;/&gt;&lt;w:sz-cs w:val=&quot;28&quot;/&gt;&lt;w:lang w:fareast=&quot;EN-US&quot;/&gt;&lt;/w:rPr&gt;&lt;m:t&gt;РґРѕСЂРѕРіРё&lt;/m:t&gt;&lt;/m:r&gt;&lt;/m:sub&gt;&lt;/m:sSub&gt;&lt;m:r&gt;&lt;w:rPr&gt;&lt;w:rFonts w:ascii=&quot;Cambria Math&quot; w:fareast=&quot;Calibri&quot; w:h-ansi=&quot;Cambria Math&quot;/&gt;&lt;wx:font wx:val=&quot;Cambria Math&quot;/&gt;&lt;w:i/&gt;&lt;w:sz w:val=&quot;28&quot;/&gt;&lt;w:sz-cs w:val=&quot;28&quot;/&gt;&lt;w:lang w:fareast=&quot;EN-US&quot;/&gt;&lt;/w:rPr&gt;&lt;m:t&gt;=&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3,0&lt;/m:t&gt;&lt;/m:r&gt;&lt;/m:num&gt;&lt;m:den&gt;&lt;m:r&gt;&lt;w:rPr&gt;&lt;w:rFonts w:ascii=&quot;Cambria Math&quot; w:fareast=&quot;Calibri&quot; w:h-ansi=&quot;Cambria Math&quot;/&gt;&lt;wx:font wx:val=&quot;Cambria Math&quot;/&gt;&lt;w:i/&gt;&lt;w:sz w:val=&quot;28&quot;/&gt;&lt;w:sz-cs w:val=&quot;28&quot;/&gt;&lt;w:lang w:fareast=&quot;EN-US&quot;/&gt;&lt;/w:rPr&gt;&lt;m:t&gt;12,63*0,75&lt;/m:t&gt;&lt;/m:r&gt;&lt;/m:den&gt;&lt;/m:f&gt;&lt;m:r&gt;&lt;w:rPr&gt;&lt;w:rFonts w:ascii=&quot;Cambria Math&quot; w:fareast=&quot;Calibri&quot; w:h-ansi=&quot;Cambria Math&quot;/&gt;&lt;wx:font wx:val=&quot;Cambria Math&quot;/&gt;&lt;w:i/&gt;&lt;w:sz w:val=&quot;28&quot;/&gt;&lt;w:sz-cs w:val=&quot;28&quot;/&gt;&lt;w:lang w:fareast=&quot;EN-US&quot;/&gt;&lt;/w:rPr&gt;&lt;m:t&gt;в‰€1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D520DE">
        <w:rPr>
          <w:rFonts w:ascii="Times New Roman" w:eastAsia="Calibri" w:hAnsi="Times New Roman"/>
          <w:sz w:val="20"/>
          <w:szCs w:val="20"/>
          <w:lang w:eastAsia="en-US"/>
        </w:rPr>
        <w:instrText xml:space="preserve"> </w:instrText>
      </w:r>
      <w:r w:rsidRPr="00D520DE">
        <w:rPr>
          <w:rFonts w:ascii="Times New Roman" w:eastAsia="Calibri" w:hAnsi="Times New Roman"/>
          <w:sz w:val="20"/>
          <w:szCs w:val="20"/>
          <w:lang w:eastAsia="en-US"/>
        </w:rPr>
        <w:fldChar w:fldCharType="separate"/>
      </w:r>
      <w:r w:rsidRPr="00D520DE">
        <w:rPr>
          <w:rFonts w:eastAsia="Calibri"/>
          <w:position w:val="-23"/>
          <w:sz w:val="20"/>
          <w:szCs w:val="20"/>
        </w:rPr>
        <w:pict>
          <v:shape id="_x0000_i1028" type="#_x0000_t75" style="width:153.1pt;height:27.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DE7&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D76DE7&quot; wsp:rsidP=&quot;00D76DE7&quot;&gt;&lt;m:oMathPara&gt;&lt;m:oMath&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N&lt;/m:t&gt;&lt;/m:r&gt;&lt;/m:e&gt;&lt;m:sub&gt;&lt;m:r&gt;&lt;w:rPr&gt;&lt;w:rFonts w:ascii=&quot;Cambria Math&quot; w:fareast=&quot;Calibri&quot; w:h-ansi=&quot;Cambria Math&quot;/&gt;&lt;wx:font wx:val=&quot;Cambria Math&quot;/&gt;&lt;w:i/&gt;&lt;w:sz w:val=&quot;28&quot;/&gt;&lt;w:sz-cs w:val=&quot;28&quot;/&gt;&lt;w:lang w:fareast=&quot;EN-US&quot;/&gt;&lt;/w:rPr&gt;&lt;m:t&gt;РґРѕСЂРѕРіРё&lt;/m:t&gt;&lt;/m:r&gt;&lt;/m:sub&gt;&lt;/m:sSub&gt;&lt;m:r&gt;&lt;w:rPr&gt;&lt;w:rFonts w:ascii=&quot;Cambria Math&quot; w:fareast=&quot;Calibri&quot; w:h-ansi=&quot;Cambria Math&quot;/&gt;&lt;wx:font wx:val=&quot;Cambria Math&quot;/&gt;&lt;w:i/&gt;&lt;w:sz w:val=&quot;28&quot;/&gt;&lt;w:sz-cs w:val=&quot;28&quot;/&gt;&lt;w:lang w:fareast=&quot;EN-US&quot;/&gt;&lt;/w:rPr&gt;&lt;m:t&gt;=&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3,0&lt;/m:t&gt;&lt;/m:r&gt;&lt;/m:num&gt;&lt;m:den&gt;&lt;m:r&gt;&lt;w:rPr&gt;&lt;w:rFonts w:ascii=&quot;Cambria Math&quot; w:fareast=&quot;Calibri&quot; w:h-ansi=&quot;Cambria Math&quot;/&gt;&lt;wx:font wx:val=&quot;Cambria Math&quot;/&gt;&lt;w:i/&gt;&lt;w:sz w:val=&quot;28&quot;/&gt;&lt;w:sz-cs w:val=&quot;28&quot;/&gt;&lt;w:lang w:fareast=&quot;EN-US&quot;/&gt;&lt;/w:rPr&gt;&lt;m:t&gt;12,63*0,75&lt;/m:t&gt;&lt;/m:r&gt;&lt;/m:den&gt;&lt;/m:f&gt;&lt;m:r&gt;&lt;w:rPr&gt;&lt;w:rFonts w:ascii=&quot;Cambria Math&quot; w:fareast=&quot;Calibri&quot; w:h-ansi=&quot;Cambria Math&quot;/&gt;&lt;wx:font wx:val=&quot;Cambria Math&quot;/&gt;&lt;w:i/&gt;&lt;w:sz w:val=&quot;28&quot;/&gt;&lt;w:sz-cs w:val=&quot;28&quot;/&gt;&lt;w:lang w:fareast=&quot;EN-US&quot;/&gt;&lt;/w:rPr&gt;&lt;m:t&gt;в‰€1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D520DE">
        <w:rPr>
          <w:rFonts w:ascii="Times New Roman" w:eastAsia="Calibri" w:hAnsi="Times New Roman"/>
          <w:sz w:val="20"/>
          <w:szCs w:val="20"/>
          <w:lang w:eastAsia="en-US"/>
        </w:rPr>
        <w:fldChar w:fldCharType="end"/>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fldChar w:fldCharType="begin"/>
      </w:r>
      <w:r w:rsidRPr="00D520DE">
        <w:rPr>
          <w:rFonts w:ascii="Times New Roman" w:eastAsia="Calibri" w:hAnsi="Times New Roman"/>
          <w:sz w:val="20"/>
          <w:szCs w:val="20"/>
          <w:lang w:eastAsia="en-US"/>
        </w:rPr>
        <w:instrText xml:space="preserve"> QUOTE </w:instrText>
      </w:r>
      <w:r w:rsidRPr="00D520DE">
        <w:rPr>
          <w:rFonts w:eastAsia="Calibri"/>
          <w:position w:val="-23"/>
          <w:sz w:val="20"/>
          <w:szCs w:val="20"/>
        </w:rPr>
        <w:pict>
          <v:shape id="_x0000_i1029" type="#_x0000_t75" style="width:172.55pt;height:27.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8693D&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18693D&quot; wsp:rsidP=&quot;0018693D&quot;&gt;&lt;m:oMathPara&gt;&lt;m:oMath&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N&lt;/m:t&gt;&lt;/m:r&gt;&lt;/m:e&gt;&lt;m:sub&gt;&lt;m:r&gt;&lt;w:rPr&gt;&lt;w:rFonts w:ascii=&quot;Cambria Math&quot; w:fareast=&quot;Calibri&quot; w:h-ansi=&quot;Cambria Math&quot;/&gt;&lt;wx:font wx:val=&quot;Cambria Math&quot;/&gt;&lt;w:i/&gt;&lt;w:sz w:val=&quot;28&quot;/&gt;&lt;w:sz-cs w:val=&quot;28&quot;/&gt;&lt;w:lang w:fareast=&quot;EN-US&quot;/&gt;&lt;/w:rPr&gt;&lt;m:t&gt;РїСЂРёР±РѕСЂРґСЋСЂ&lt;/m:t&gt;&lt;/m:r&gt;&lt;/m:sub&gt;&lt;/m:sSub&gt;&lt;m:r&gt;&lt;w:rPr&gt;&lt;w:rFonts w:ascii=&quot;Cambria Math&quot; w:fareast=&quot;Calibri&quot; w:h-ansi=&quot;Cambria Math&quot;/&gt;&lt;wx:font wx:val=&quot;Cambria Math&quot;/&gt;&lt;w:i/&gt;&lt;w:sz w:val=&quot;28&quot;/&gt;&lt;w:sz-cs w:val=&quot;28&quot;/&gt;&lt;w:lang w:fareast=&quot;EN-US&quot;/&gt;&lt;/w:rPr&gt;&lt;m:t&gt;=&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3,0&lt;/m:t&gt;&lt;/m:r&gt;&lt;/m:num&gt;&lt;m:den&gt;&lt;m:r&gt;&lt;w:rPr&gt;&lt;w:rFonts w:ascii=&quot;Cambria Math&quot; w:fareast=&quot;Calibri&quot; w:h-ansi=&quot;Cambria Math&quot;/&gt;&lt;wx:font wx:val=&quot;Cambria Math&quot;/&gt;&lt;w:i/&gt;&lt;w:sz w:val=&quot;28&quot;/&gt;&lt;w:sz-cs w:val=&quot;28&quot;/&gt;&lt;w:lang w:fareast=&quot;EN-US&quot;/&gt;&lt;/w:rPr&gt;&lt;m:t&gt;10,09*0,75&lt;/m:t&gt;&lt;/m:r&gt;&lt;/m:den&gt;&lt;/m:f&gt;&lt;m:r&gt;&lt;w:rPr&gt;&lt;w:rFonts w:ascii=&quot;Cambria Math&quot; w:fareast=&quot;Calibri&quot; w:h-ansi=&quot;Cambria Math&quot;/&gt;&lt;wx:font wx:val=&quot;Cambria Math&quot;/&gt;&lt;w:i/&gt;&lt;w:sz w:val=&quot;28&quot;/&gt;&lt;w:sz-cs w:val=&quot;28&quot;/&gt;&lt;w:lang w:fareast=&quot;EN-US&quot;/&gt;&lt;/w:rPr&gt;&lt;m:t&gt;в‰€1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D520DE">
        <w:rPr>
          <w:rFonts w:ascii="Times New Roman" w:eastAsia="Calibri" w:hAnsi="Times New Roman"/>
          <w:sz w:val="20"/>
          <w:szCs w:val="20"/>
          <w:lang w:eastAsia="en-US"/>
        </w:rPr>
        <w:instrText xml:space="preserve"> </w:instrText>
      </w:r>
      <w:r w:rsidRPr="00D520DE">
        <w:rPr>
          <w:rFonts w:ascii="Times New Roman" w:eastAsia="Calibri" w:hAnsi="Times New Roman"/>
          <w:sz w:val="20"/>
          <w:szCs w:val="20"/>
          <w:lang w:eastAsia="en-US"/>
        </w:rPr>
        <w:fldChar w:fldCharType="separate"/>
      </w:r>
      <w:r w:rsidRPr="00D520DE">
        <w:rPr>
          <w:rFonts w:eastAsia="Calibri"/>
          <w:position w:val="-23"/>
          <w:sz w:val="20"/>
          <w:szCs w:val="20"/>
        </w:rPr>
        <w:pict>
          <v:shape id="_x0000_i1030" type="#_x0000_t75" style="width:172.55pt;height:27.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8693D&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Default=&quot;0018693D&quot; wsp:rsidP=&quot;0018693D&quot;&gt;&lt;m:oMathPara&gt;&lt;m:oMath&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N&lt;/m:t&gt;&lt;/m:r&gt;&lt;/m:e&gt;&lt;m:sub&gt;&lt;m:r&gt;&lt;w:rPr&gt;&lt;w:rFonts w:ascii=&quot;Cambria Math&quot; w:fareast=&quot;Calibri&quot; w:h-ansi=&quot;Cambria Math&quot;/&gt;&lt;wx:font wx:val=&quot;Cambria Math&quot;/&gt;&lt;w:i/&gt;&lt;w:sz w:val=&quot;28&quot;/&gt;&lt;w:sz-cs w:val=&quot;28&quot;/&gt;&lt;w:lang w:fareast=&quot;EN-US&quot;/&gt;&lt;/w:rPr&gt;&lt;m:t&gt;РїСЂРёР±РѕСЂРґСЋСЂ&lt;/m:t&gt;&lt;/m:r&gt;&lt;/m:sub&gt;&lt;/m:sSub&gt;&lt;m:r&gt;&lt;w:rPr&gt;&lt;w:rFonts w:ascii=&quot;Cambria Math&quot; w:fareast=&quot;Calibri&quot; w:h-ansi=&quot;Cambria Math&quot;/&gt;&lt;wx:font wx:val=&quot;Cambria Math&quot;/&gt;&lt;w:i/&gt;&lt;w:sz w:val=&quot;28&quot;/&gt;&lt;w:sz-cs w:val=&quot;28&quot;/&gt;&lt;w:lang w:fareast=&quot;EN-US&quot;/&gt;&lt;/w:rPr&gt;&lt;m:t&gt;=&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3,0&lt;/m:t&gt;&lt;/m:r&gt;&lt;/m:num&gt;&lt;m:den&gt;&lt;m:r&gt;&lt;w:rPr&gt;&lt;w:rFonts w:ascii=&quot;Cambria Math&quot; w:fareast=&quot;Calibri&quot; w:h-ansi=&quot;Cambria Math&quot;/&gt;&lt;wx:font wx:val=&quot;Cambria Math&quot;/&gt;&lt;w:i/&gt;&lt;w:sz w:val=&quot;28&quot;/&gt;&lt;w:sz-cs w:val=&quot;28&quot;/&gt;&lt;w:lang w:fareast=&quot;EN-US&quot;/&gt;&lt;/w:rPr&gt;&lt;m:t&gt;10,09*0,75&lt;/m:t&gt;&lt;/m:r&gt;&lt;/m:den&gt;&lt;/m:f&gt;&lt;m:r&gt;&lt;w:rPr&gt;&lt;w:rFonts w:ascii=&quot;Cambria Math&quot; w:fareast=&quot;Calibri&quot; w:h-ansi=&quot;Cambria Math&quot;/&gt;&lt;wx:font wx:val=&quot;Cambria Math&quot;/&gt;&lt;w:i/&gt;&lt;w:sz w:val=&quot;28&quot;/&gt;&lt;w:sz-cs w:val=&quot;28&quot;/&gt;&lt;w:lang w:fareast=&quot;EN-US&quot;/&gt;&lt;/w:rPr&gt;&lt;m:t&gt;в‰€1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D520DE">
        <w:rPr>
          <w:rFonts w:ascii="Times New Roman" w:eastAsia="Calibri" w:hAnsi="Times New Roman"/>
          <w:sz w:val="20"/>
          <w:szCs w:val="20"/>
          <w:lang w:eastAsia="en-US"/>
        </w:rPr>
        <w:fldChar w:fldCharType="end"/>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br w:type="page"/>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Необходимое количество поливомоечных машин для обеспечения </w:t>
      </w:r>
      <w:r w:rsidRPr="00D520DE">
        <w:rPr>
          <w:rFonts w:ascii="Times New Roman" w:eastAsia="Calibri" w:hAnsi="Times New Roman"/>
          <w:bCs/>
          <w:sz w:val="20"/>
          <w:szCs w:val="20"/>
          <w:lang w:eastAsia="en-US"/>
        </w:rPr>
        <w:t xml:space="preserve">поливки </w:t>
      </w:r>
      <w:r w:rsidRPr="00D520DE">
        <w:rPr>
          <w:rFonts w:ascii="Times New Roman" w:eastAsia="Calibri" w:hAnsi="Times New Roman"/>
          <w:sz w:val="20"/>
          <w:szCs w:val="20"/>
          <w:lang w:eastAsia="en-US"/>
        </w:rPr>
        <w:t>дорожного покрытия рассчитывается следующим образом: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eastAsia="Calibri"/>
          <w:sz w:val="20"/>
          <w:szCs w:val="20"/>
        </w:rPr>
        <w:pict>
          <v:shape id="_x0000_i1031" type="#_x0000_t75" style="width:179.05pt;height:3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3803&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0E3803&quot; wsp:rsidRDefault=&quot;000E3803&quot; wsp:rsidP=&quot;000E3803&quot;&gt;&lt;m:oMathPara&gt;&lt;m:oMath&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N&lt;/m:t&gt;&lt;/m:r&gt;&lt;/m:e&gt;&lt;m:sub&gt;&lt;m:r&gt;&lt;w:rPr&gt;&lt;w:rFonts w:ascii=&quot;Cambria Math&quot; w:fareast=&quot;Calibri&quot; w:h-ansi=&quot;Cambria Math&quot;/&gt;&lt;wx:font wx:val=&quot;Cambria Math&quot;/&gt;&lt;w:i/&gt;&lt;w:sz w:val=&quot;28&quot;/&gt;&lt;w:sz-cs w:val=&quot;28&quot;/&gt;&lt;w:lang w:fareast=&quot;EN-US&quot;/&gt;&lt;/w:rPr&gt;&lt;m:t&gt;РґРѕСЂРѕРіРё&lt;/m:t&gt;&lt;/m:r&gt;&lt;/m:sub&gt;&lt;/m:sSub&gt;&lt;m:r&gt;&lt;w:rPr&gt;&lt;w:rFonts w:ascii=&quot;Cambria Math&quot; w:fareast=&quot;Calibri&quot; w:h-ansi=&quot;Cambria Math&quot;/&gt;&lt;wx:font wx:val=&quot;Cambria Math&quot;/&gt;&lt;w:i/&gt;&lt;w:sz w:val=&quot;28&quot;/&gt;&lt;w:sz-cs w:val=&quot;28&quot;/&gt;&lt;w:lang w:fareast=&quot;EN-US&quot;/&gt;&lt;/w:rPr&gt;&lt;m:t&gt;=&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3,0&lt;/m:t&gt;&lt;/m:r&gt;&lt;/m:num&gt;&lt;m:den&gt;&lt;m:r&gt;&lt;w:rPr&gt;&lt;w:rFonts w:ascii=&quot;Cambria Math&quot; w:fareast=&quot;Calibri&quot; w:h-ansi=&quot;Cambria Math&quot;/&gt;&lt;wx:font wx:val=&quot;Cambria Math&quot;/&gt;&lt;w:i/&gt;&lt;w:sz w:val=&quot;28&quot;/&gt;&lt;w:sz-cs w:val=&quot;28&quot;/&gt;&lt;w:lang w:fareast=&quot;EN-US&quot;/&gt;&lt;/w:rPr&gt;&lt;m:t&gt;26,39*0,75&lt;/m:t&gt;&lt;/m:r&gt;&lt;/m:den&gt;&lt;/m:f&gt;&lt;m:r&gt;&lt;w:rPr&gt;&lt;w:rFonts w:ascii=&quot;Cambria Math&quot; w:fareast=&quot;Calibri&quot; w:h-ansi=&quot;Cambria Math&quot;/&gt;&lt;wx:font wx:val=&quot;Cambria Math&quot;/&gt;&lt;w:i/&gt;&lt;w:sz w:val=&quot;28&quot;/&gt;&lt;w:sz-cs w:val=&quot;28&quot;/&gt;&lt;w:lang w:fareast=&quot;EN-US&quot;/&gt;&lt;/w:rPr&gt;&lt;m:t&gt;в‰€1 РµРґ.&lt;/m:t&gt;&lt;/m:r&gt;&lt;/m:oMath&gt;&lt;/m:oMathPara&gt;&lt;/w:p&gt;&lt;w:sectPr wsp:rsidR=&quot;00000000&quot; wsp:rsidRPr=&quot;000E3803&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Учитывая, что операция поливки является гигиенической и выполняемой эпизодически, только в наиболее жаркое время года и в наиболее жаркие часы дня - количество регламентируется лишь операцией мойки.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Учитывая, что операция мойки производится преимущественно в ночное время (порядка 4 часов) рекомендуется приобрести 1 (одну) поливомоечную машину для обеспечения операции мойки и поливки дорог.</w:t>
      </w:r>
    </w:p>
    <w:p w:rsidR="00D520DE" w:rsidRPr="00D520DE" w:rsidRDefault="00D520DE" w:rsidP="00D520DE">
      <w:pPr>
        <w:spacing w:after="0" w:line="360" w:lineRule="auto"/>
        <w:ind w:left="142" w:firstLine="709"/>
        <w:jc w:val="both"/>
        <w:rPr>
          <w:rFonts w:ascii="Times New Roman" w:eastAsia="Calibri" w:hAnsi="Times New Roman"/>
          <w:b/>
          <w:bCs/>
          <w:iCs/>
          <w:sz w:val="20"/>
          <w:szCs w:val="20"/>
          <w:lang w:eastAsia="en-US"/>
        </w:rPr>
      </w:pPr>
      <w:r w:rsidRPr="00D520DE">
        <w:rPr>
          <w:rFonts w:ascii="Times New Roman" w:eastAsia="Calibri" w:hAnsi="Times New Roman"/>
          <w:b/>
          <w:bCs/>
          <w:iCs/>
          <w:sz w:val="20"/>
          <w:szCs w:val="20"/>
          <w:lang w:eastAsia="en-US"/>
        </w:rPr>
        <w:t xml:space="preserve">Количество необходимых поливомоечных машин для обслуживания территории сельского поселения Сентябрьский составляет 1 (одну) единицу. </w:t>
      </w:r>
    </w:p>
    <w:p w:rsidR="00D520DE" w:rsidRPr="00D520DE" w:rsidRDefault="00D520DE" w:rsidP="00D520DE">
      <w:pPr>
        <w:spacing w:after="0"/>
        <w:ind w:left="142" w:firstLine="709"/>
        <w:jc w:val="both"/>
        <w:rPr>
          <w:rFonts w:ascii="Times New Roman" w:eastAsia="Calibri" w:hAnsi="Times New Roman"/>
          <w:sz w:val="20"/>
          <w:szCs w:val="20"/>
          <w:lang w:eastAsia="en-US"/>
        </w:rPr>
      </w:pPr>
    </w:p>
    <w:p w:rsidR="00D520DE" w:rsidRPr="00D520DE" w:rsidRDefault="00D520DE" w:rsidP="00D520DE">
      <w:pPr>
        <w:autoSpaceDE w:val="0"/>
        <w:autoSpaceDN w:val="0"/>
        <w:adjustRightInd w:val="0"/>
        <w:spacing w:after="0" w:line="240" w:lineRule="auto"/>
        <w:ind w:left="142" w:firstLine="540"/>
        <w:jc w:val="center"/>
        <w:rPr>
          <w:rFonts w:ascii="Times New Roman" w:hAnsi="Times New Roman"/>
          <w:b/>
          <w:sz w:val="20"/>
          <w:szCs w:val="20"/>
        </w:rPr>
      </w:pPr>
      <w:r w:rsidRPr="00D520DE">
        <w:rPr>
          <w:rFonts w:ascii="Times New Roman" w:hAnsi="Times New Roman"/>
          <w:b/>
          <w:sz w:val="20"/>
          <w:szCs w:val="20"/>
        </w:rPr>
        <w:t>Летнее содержание дворовых территорий</w:t>
      </w: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pPr>
      <w:r w:rsidRPr="00D520DE">
        <w:rPr>
          <w:rFonts w:ascii="Times New Roman" w:hAnsi="Times New Roman"/>
          <w:sz w:val="20"/>
          <w:szCs w:val="20"/>
        </w:rPr>
        <w:t>Подметание дворовых территорий, внутридворовых проездов и тротуаров от смета, пыли и мелкого бытового мусора, их мойка осуществляется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pPr>
      <w:r w:rsidRPr="00D520DE">
        <w:rPr>
          <w:rFonts w:ascii="Times New Roman" w:hAnsi="Times New Roman"/>
          <w:sz w:val="20"/>
          <w:szCs w:val="20"/>
        </w:rPr>
        <w:t>Мойка тротуаров должна быть закончена до начала работ по мойке проезжей части.</w:t>
      </w: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pPr>
      <w:r w:rsidRPr="00D520DE">
        <w:rPr>
          <w:rFonts w:ascii="Times New Roman" w:hAnsi="Times New Roman"/>
          <w:sz w:val="20"/>
          <w:szCs w:val="20"/>
        </w:rPr>
        <w:t>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pPr>
      <w:r w:rsidRPr="00D520DE">
        <w:rPr>
          <w:rFonts w:ascii="Times New Roman" w:hAnsi="Times New Roman"/>
          <w:sz w:val="20"/>
          <w:szCs w:val="20"/>
        </w:rPr>
        <w:t>Домовладельцы, в том числе владельцы домов индивидуальной застройки, обязаны обеспечить в темное время суток наружное освещение фасадов, подъездов, строений и табличек с нумерацией домов, подъездов, квартир.</w:t>
      </w: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pPr>
      <w:r w:rsidRPr="00D520DE">
        <w:rPr>
          <w:rFonts w:ascii="Times New Roman" w:hAnsi="Times New Roman"/>
          <w:sz w:val="20"/>
          <w:szCs w:val="20"/>
        </w:rPr>
        <w:t>Домовые фонари и светильники у подъездов должны включаться и выключаться одновременно с наружным освещением.</w:t>
      </w: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pPr>
      <w:r w:rsidRPr="00D520DE">
        <w:rPr>
          <w:rFonts w:ascii="Times New Roman" w:hAnsi="Times New Roman"/>
          <w:sz w:val="20"/>
          <w:szCs w:val="20"/>
        </w:rPr>
        <w:t>Искусственные покрытия дворовых территорий должны соответствовать установленным требованиям.</w:t>
      </w: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pPr>
      <w:r w:rsidRPr="00D520DE">
        <w:rPr>
          <w:rFonts w:ascii="Times New Roman" w:hAnsi="Times New Roman"/>
          <w:sz w:val="20"/>
          <w:szCs w:val="20"/>
        </w:rPr>
        <w:t>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прополка, очистка от мусора и листвы, выкашивание травы, вырезка сухих и аварийных ветвей и деревьев, стрижка кустов и т.п.).</w:t>
      </w:r>
    </w:p>
    <w:p w:rsidR="00D520DE" w:rsidRPr="00D520DE" w:rsidRDefault="00D520DE" w:rsidP="00D520DE">
      <w:pPr>
        <w:autoSpaceDE w:val="0"/>
        <w:autoSpaceDN w:val="0"/>
        <w:adjustRightInd w:val="0"/>
        <w:spacing w:after="0" w:line="360" w:lineRule="auto"/>
        <w:ind w:left="142" w:firstLine="539"/>
        <w:jc w:val="both"/>
        <w:rPr>
          <w:rFonts w:ascii="Times New Roman" w:hAnsi="Times New Roman"/>
          <w:sz w:val="20"/>
          <w:szCs w:val="20"/>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120" w:name="_Toc58798355"/>
      <w:r w:rsidRPr="00D520DE">
        <w:rPr>
          <w:rFonts w:ascii="Times New Roman" w:hAnsi="Times New Roman"/>
          <w:b/>
          <w:sz w:val="20"/>
          <w:szCs w:val="20"/>
          <w:lang w:eastAsia="ar-SA"/>
        </w:rPr>
        <w:t>5.2.2. Уборка территории сельского поселения Сентябрьский в зимний период</w:t>
      </w:r>
      <w:bookmarkEnd w:id="120"/>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Мероприятия по подготовке уборочной техники к работе в зимний период проводятся балансодержателями техники в срок, установленный администрациями поселений, к этому же сроку должны быть завершены работы по подготовке мест для приема снега.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Организации, отвечающие за уборку территорий (службы заказчиков и подрядные организации), в срок, установленный администрацией поселения, должны обеспечить завоз, заготовку и складирование необходимого количества противогололедных материалов.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Уборка и вывоз снега из лотков проезжей части, расположенных вдоль обособленного проезда к производственной территории предприятия, производятся силами предприятий, несущих ответственность за уборку проезжей части данной улицы или проезда.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уборке дорог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зимний период дорожки, садовые диваны, скамейки,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Уборка проезжей части дорог от снега диктуется необходимостью борьбы с зимней скользкостью. Зимнюю скользкость на дорожных покрытиях создают все виды снежно-ледяных отложений, снижающие коэффициент сцепления автомобиля с покрытием. При образовании зимней скользкости ухудшаются условия эксплуатации дороги, уменьшается скорость движения транспортных средств и возрастает количество дорожно-транспортных происшествий.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Особенности борьбы с зимней скользкостью определяются погодноклиматическими условиями, изменяющимися по регионам страны и в течение зимнего сезона.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Борьбу с зимней скользкостью следует проводить при каждом случае ее появления. В первую очередь борьбу с зимней скользкостью необходимо проводить на участках с плохой видимостью, крутыми уклонами и кривыми малого радиуса, на пересечениях в одном уровне, на искусственных сооружениях и подходах к ним и во всех других местах, где особенно часто может требоваться экстренное торможение. Работа считается законченной, если снежно-ледяные отложения удалены с проезжей части дороги полностью.</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D520DE" w:rsidRPr="00D520DE" w:rsidRDefault="00D520DE" w:rsidP="00D520DE">
      <w:pPr>
        <w:spacing w:after="0" w:line="360" w:lineRule="auto"/>
        <w:ind w:left="142" w:firstLine="709"/>
        <w:jc w:val="both"/>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Не допускается:</w:t>
      </w:r>
    </w:p>
    <w:p w:rsidR="00D520DE" w:rsidRPr="00D520DE" w:rsidRDefault="00D520DE" w:rsidP="001246F5">
      <w:pPr>
        <w:numPr>
          <w:ilvl w:val="0"/>
          <w:numId w:val="6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D520DE" w:rsidRPr="00D520DE" w:rsidRDefault="00D520DE" w:rsidP="001246F5">
      <w:pPr>
        <w:numPr>
          <w:ilvl w:val="0"/>
          <w:numId w:val="6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D520DE" w:rsidRPr="00D520DE" w:rsidRDefault="00D520DE" w:rsidP="001246F5">
      <w:pPr>
        <w:numPr>
          <w:ilvl w:val="0"/>
          <w:numId w:val="6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вывозить и складировать снег в местах, не согласованных в установленном порядке;</w:t>
      </w:r>
    </w:p>
    <w:p w:rsidR="00D520DE" w:rsidRPr="00D520DE" w:rsidRDefault="00D520DE" w:rsidP="001246F5">
      <w:pPr>
        <w:numPr>
          <w:ilvl w:val="0"/>
          <w:numId w:val="63"/>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формировать снежные валы: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а) на пересечениях дорог и улиц на одном уровне и вблизи железнодорожных переездов в зоне треугольника видимости;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 ближе 20 м от остановок ожидания общественного транспорта;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на участках дорог, оборудованных транспортными ограждениями или повышенным бордюром;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 на тротуарах;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д) во въездах на прилегающие территории; </w:t>
      </w:r>
    </w:p>
    <w:p w:rsidR="00D520DE" w:rsidRPr="00D520DE" w:rsidRDefault="00D520DE" w:rsidP="001246F5">
      <w:pPr>
        <w:numPr>
          <w:ilvl w:val="0"/>
          <w:numId w:val="6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К первоочередным операциям зимней уборки относятся:</w:t>
      </w:r>
    </w:p>
    <w:p w:rsidR="00D520DE" w:rsidRPr="00D520DE" w:rsidRDefault="00D520DE" w:rsidP="001246F5">
      <w:pPr>
        <w:numPr>
          <w:ilvl w:val="0"/>
          <w:numId w:val="56"/>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обработка проезжей части дороги противогололедными материалами;</w:t>
      </w:r>
    </w:p>
    <w:p w:rsidR="00D520DE" w:rsidRPr="00D520DE" w:rsidRDefault="00D520DE" w:rsidP="001246F5">
      <w:pPr>
        <w:numPr>
          <w:ilvl w:val="0"/>
          <w:numId w:val="56"/>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сгребание и подметание снега;</w:t>
      </w:r>
    </w:p>
    <w:p w:rsidR="00D520DE" w:rsidRPr="00D520DE" w:rsidRDefault="00D520DE" w:rsidP="001246F5">
      <w:pPr>
        <w:numPr>
          <w:ilvl w:val="0"/>
          <w:numId w:val="56"/>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формирование снежного вала для последующего вывоза;</w:t>
      </w:r>
    </w:p>
    <w:p w:rsidR="00D520DE" w:rsidRPr="00D520DE" w:rsidRDefault="00D520DE" w:rsidP="001246F5">
      <w:pPr>
        <w:numPr>
          <w:ilvl w:val="0"/>
          <w:numId w:val="56"/>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 операциям второй очереди относятся:</w:t>
      </w:r>
    </w:p>
    <w:p w:rsidR="00D520DE" w:rsidRPr="00D520DE" w:rsidRDefault="00D520DE" w:rsidP="001246F5">
      <w:pPr>
        <w:numPr>
          <w:ilvl w:val="0"/>
          <w:numId w:val="57"/>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удаление снега (вывоз);</w:t>
      </w:r>
    </w:p>
    <w:p w:rsidR="00D520DE" w:rsidRPr="00D520DE" w:rsidRDefault="00D520DE" w:rsidP="001246F5">
      <w:pPr>
        <w:numPr>
          <w:ilvl w:val="0"/>
          <w:numId w:val="57"/>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зачистка дорожных лотков после удаления снега;</w:t>
      </w:r>
    </w:p>
    <w:p w:rsidR="00D520DE" w:rsidRPr="00D520DE" w:rsidRDefault="00D520DE" w:rsidP="001246F5">
      <w:pPr>
        <w:numPr>
          <w:ilvl w:val="0"/>
          <w:numId w:val="57"/>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скалывание льда и удаление снежно-ледяных образований.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Требования к зимней уборке дорог по отдельным технологическим операциям: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Обработка проезжей части городских дорог противогололедными материалами должна начинаться сразу с началом снегопада.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w:t>
      </w:r>
      <w:r w:rsidRPr="00D520DE">
        <w:rPr>
          <w:rFonts w:ascii="Times New Roman" w:eastAsia="Calibri" w:hAnsi="Times New Roman"/>
          <w:sz w:val="20"/>
          <w:szCs w:val="20"/>
          <w:lang w:eastAsia="en-US"/>
        </w:rPr>
        <w:br/>
        <w:t>и остановках общественного транспорта.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Механизированное подметание проезжей части дорог и внутриквартальных проездов и тротуаров должно начинаться при высоте рыхлой массы на дорожном полотне 2,5–3,0 см, что соответствует 5 см свежевыпавшего неуплотненного снега.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длительном снегопаде циклы механизированного подметания проезжей части осуществляются после каждых 5 сантиметров свежевыпавшего снега.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формировании снежных валов, снег, очищаемый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Формирование снежных валов не допускается:</w:t>
      </w:r>
    </w:p>
    <w:p w:rsidR="00D520DE" w:rsidRPr="00D520DE" w:rsidRDefault="00D520DE" w:rsidP="001246F5">
      <w:pPr>
        <w:numPr>
          <w:ilvl w:val="0"/>
          <w:numId w:val="58"/>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 пересечениях всех дорог и улиц и проездов в одном уровне, вблизи железнодорожных переездов;</w:t>
      </w:r>
    </w:p>
    <w:p w:rsidR="00D520DE" w:rsidRPr="00D520DE" w:rsidRDefault="00D520DE" w:rsidP="001246F5">
      <w:pPr>
        <w:numPr>
          <w:ilvl w:val="0"/>
          <w:numId w:val="58"/>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ближе 5 метров от пешеходного перехода;</w:t>
      </w:r>
    </w:p>
    <w:p w:rsidR="00D520DE" w:rsidRPr="00D520DE" w:rsidRDefault="00D520DE" w:rsidP="001246F5">
      <w:pPr>
        <w:numPr>
          <w:ilvl w:val="0"/>
          <w:numId w:val="58"/>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ближе 20 метров от остановочного пункта общественного пассажирского транспорта.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Ширина снежных валов в лотковой зоне улиц не должна превышать 1,5 метра, валы снега должны быть подготовлены к погрузке в самосвалы. При формировании снежных валов в лотках не допускается перемещение снега на газоны.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снега с улиц и проездов осуществляется в два этапа: первоочередной (выборочный) вывоз снега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 осуществляется в течение 72 часов после окончания снегопада.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Перечень объектов первоочередного вывоза снега утверждается исполнительным органом в области благоустройства населенного пункта.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Окончательный вывоз снега производится в соответствии с очередностью, определяемой заказчиком. Время для вывоза снега и зачистки лотков не может превышать:</w:t>
      </w:r>
    </w:p>
    <w:p w:rsidR="00D520DE" w:rsidRPr="00D520DE" w:rsidRDefault="00D520DE" w:rsidP="001246F5">
      <w:pPr>
        <w:numPr>
          <w:ilvl w:val="0"/>
          <w:numId w:val="59"/>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улиц, обеспечивающих движение городского общественного транспорта:</w:t>
      </w:r>
    </w:p>
    <w:p w:rsidR="00D520DE" w:rsidRPr="00D520DE" w:rsidRDefault="00D520DE" w:rsidP="001246F5">
      <w:pPr>
        <w:numPr>
          <w:ilvl w:val="1"/>
          <w:numId w:val="59"/>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снегопаде до 6 сантиметров – более 5 дней;</w:t>
      </w:r>
    </w:p>
    <w:p w:rsidR="00D520DE" w:rsidRPr="00D520DE" w:rsidRDefault="00D520DE" w:rsidP="001246F5">
      <w:pPr>
        <w:numPr>
          <w:ilvl w:val="1"/>
          <w:numId w:val="59"/>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снегопаде до 10 сантиметров – более 9 дней;</w:t>
      </w:r>
    </w:p>
    <w:p w:rsidR="00D520DE" w:rsidRPr="00D520DE" w:rsidRDefault="00D520DE" w:rsidP="001246F5">
      <w:pPr>
        <w:numPr>
          <w:ilvl w:val="0"/>
          <w:numId w:val="59"/>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улиц местного значения:</w:t>
      </w:r>
    </w:p>
    <w:p w:rsidR="00D520DE" w:rsidRPr="00D520DE" w:rsidRDefault="00D520DE" w:rsidP="001246F5">
      <w:pPr>
        <w:numPr>
          <w:ilvl w:val="1"/>
          <w:numId w:val="59"/>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снегопаде до 6 сантиметров – более 7 дней;</w:t>
      </w:r>
    </w:p>
    <w:p w:rsidR="00D520DE" w:rsidRPr="00D520DE" w:rsidRDefault="00D520DE" w:rsidP="001246F5">
      <w:pPr>
        <w:numPr>
          <w:ilvl w:val="1"/>
          <w:numId w:val="59"/>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снегопаде до 10 сантиметров – более 12 дней.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Вывоз снега с улиц и проездов должен осуществляться на подготовленные снегоприемные пункты и далее на снежный полигон, либо сразу на полигон без завоза на промежуточные снегоприемные пункты. Запрещается вывоз снега на несогласованные в установленном порядке места.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Уборка тротуаров, посадочных площадок на остановках наземного пассажирского транспорта, тротуаров и лестничных сходов на мостовых сооружениях, пешеходных дорожек.</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В период снегопадов и гололеда: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категорий дорог 1–4: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предприятием, выполняющим работы, не должно превышать двух часов с начала снегопада.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категорий дорог 1–2: время, необходимое для выполнения снегоуборочных работ на тротуарах, не должно превышать двух часов после окончания снегопада.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категорий дорог 3–4: время, необходимое для проведения снегоуборочных работ на тротуарах, не должно превышать 4 час. после окончания снегопада.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Очистка крыш, карнизов, водосточных труб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Владельцам личного транспорта в период обильного снегопада и организованных работ по уборке и вывозу снега запрещается использовать проезжую часть городских и магистральных улиц и дорог для стоянки транспортных средств. </w:t>
      </w:r>
      <w:bookmarkStart w:id="121" w:name="_Toc331847293"/>
      <w:bookmarkStart w:id="122" w:name="_Toc148508228"/>
    </w:p>
    <w:p w:rsidR="00D520DE" w:rsidRPr="00D520DE" w:rsidRDefault="00D520DE" w:rsidP="00D520DE">
      <w:pPr>
        <w:spacing w:after="0" w:line="360" w:lineRule="auto"/>
        <w:ind w:left="142" w:firstLine="709"/>
        <w:jc w:val="center"/>
        <w:rPr>
          <w:rFonts w:ascii="Times New Roman" w:eastAsia="Calibri" w:hAnsi="Times New Roman"/>
          <w:b/>
          <w:bCs/>
          <w:iCs/>
          <w:sz w:val="20"/>
          <w:szCs w:val="20"/>
          <w:lang w:eastAsia="en-US"/>
        </w:rPr>
      </w:pPr>
      <w:r w:rsidRPr="00D520DE">
        <w:rPr>
          <w:rFonts w:ascii="Times New Roman" w:eastAsia="Calibri" w:hAnsi="Times New Roman"/>
          <w:b/>
          <w:bCs/>
          <w:iCs/>
          <w:sz w:val="20"/>
          <w:szCs w:val="20"/>
          <w:lang w:eastAsia="en-US"/>
        </w:rPr>
        <w:t>Виды зимней скользкости дорог</w:t>
      </w:r>
      <w:bookmarkEnd w:id="121"/>
      <w:bookmarkEnd w:id="122"/>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Снежно-ледяные отложения, образующиеся на дороге, по своему физическому состоянию и внешним признакам можно подразделить на следующие виды: рыхлый снег, уплотненный снег (накат), стекловидный лед. При борьбе с этими характерными видами скользкости применяют разные технологические операции и нормы распределения материалов.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Отложения рыхлого снега в виде ровного по толщине слоя образуются при снегопадах в безветренную погоду. Плотность свежевыпавшего рыхлого снега равна от 0,06 до 0,20 г/см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В зависимости от содержания влаги снег может быть сухим, влажным, мокрым. При выпадении этих атмосферных осадков коэффициент сцепления шин с заснеженным покрытием понижается до 0,2.</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Накат представляет собой слой спрессованного снега различной толщины (от нескольких миллиметров до нескольких десятков миллиметров) плотностью от 0,3 до 0,6 г/см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Коэффициент сцепления шин с поверхностью снежного наката составляет 0,10-0,25. Этот широко распространённый вид скользкости образуется вследствие уплотнения свежевыпавшего снега колесами автомобилей.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Стекловидный лед появляется на покрытии в виде гладкой стекловидной пленки толщиной 1-3 мм и изредка в виде матовой белой шероховатой корки толщиной до 10 мм и более.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Отложения стекловидного льда имеют плотность 0,7-0,9 г/см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xml:space="preserve">, а коэффициент сцепления составляет 0,08-0,15. Стекловидный лед является наиболее опасным видом скользкости. Он образуется при выпадении дождя или мороси при отрицательных температурах, вследствие замерзания жидких атмосферных осадков на холодном покрытии, еще не успевшем прогреться после быстро наступившей оттепели, при замерзании талой или дождевой воды во время резкого наступления морозной погоды. </w:t>
      </w:r>
      <w:r w:rsidRPr="00D520DE">
        <w:rPr>
          <w:rFonts w:ascii="Times New Roman" w:eastAsia="Calibri" w:hAnsi="Times New Roman"/>
          <w:sz w:val="20"/>
          <w:szCs w:val="20"/>
          <w:lang w:eastAsia="en-US"/>
        </w:rPr>
        <w:lastRenderedPageBreak/>
        <w:t>Стекловидный лед образуется в основном при температуре от -3 до -6 °С; отложения льда в виде матово-белой корки (их плотность 0,5-0,7 г/см</w:t>
      </w:r>
      <w:r w:rsidRPr="00D520DE">
        <w:rPr>
          <w:rFonts w:ascii="Times New Roman" w:eastAsia="Calibri" w:hAnsi="Times New Roman"/>
          <w:sz w:val="20"/>
          <w:szCs w:val="20"/>
          <w:vertAlign w:val="superscript"/>
          <w:lang w:eastAsia="en-US"/>
        </w:rPr>
        <w:t>3</w:t>
      </w:r>
      <w:r w:rsidRPr="00D520DE">
        <w:rPr>
          <w:rFonts w:ascii="Times New Roman" w:eastAsia="Calibri" w:hAnsi="Times New Roman"/>
          <w:sz w:val="20"/>
          <w:szCs w:val="20"/>
          <w:lang w:eastAsia="en-US"/>
        </w:rPr>
        <w:t>) образуются во время появления плотного тумана с ветром, когда температура воздуха колеблется около 0 °С.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Периодичность и сроки выполнения работ по снегоочистке при безреагентной технологии уборки (при температуре от -2°до -40°С) представлена в таблице 20.</w:t>
      </w:r>
    </w:p>
    <w:p w:rsidR="00D520DE" w:rsidRPr="00D520DE" w:rsidRDefault="00D520DE" w:rsidP="00D520DE">
      <w:pPr>
        <w:keepNext/>
        <w:spacing w:line="240" w:lineRule="auto"/>
        <w:ind w:left="142"/>
        <w:rPr>
          <w:rFonts w:ascii="Times New Roman" w:eastAsia="Calibri" w:hAnsi="Times New Roman"/>
          <w:b/>
          <w:iCs/>
          <w:sz w:val="20"/>
          <w:szCs w:val="20"/>
          <w:lang w:eastAsia="en-US"/>
        </w:rPr>
      </w:pPr>
    </w:p>
    <w:p w:rsidR="00D520DE" w:rsidRPr="00D520DE" w:rsidRDefault="00D520DE" w:rsidP="00D520DE">
      <w:pPr>
        <w:keepNext/>
        <w:spacing w:line="360" w:lineRule="auto"/>
        <w:ind w:left="142"/>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 xml:space="preserve">Таблица </w:t>
      </w:r>
      <w:r w:rsidRPr="00D520DE">
        <w:rPr>
          <w:rFonts w:ascii="Times New Roman" w:eastAsia="Calibri" w:hAnsi="Times New Roman"/>
          <w:b/>
          <w:iCs/>
          <w:sz w:val="20"/>
          <w:szCs w:val="20"/>
          <w:lang w:eastAsia="en-US"/>
        </w:rPr>
        <w:fldChar w:fldCharType="begin"/>
      </w:r>
      <w:r w:rsidRPr="00D520DE">
        <w:rPr>
          <w:rFonts w:ascii="Times New Roman" w:eastAsia="Calibri" w:hAnsi="Times New Roman"/>
          <w:b/>
          <w:iCs/>
          <w:sz w:val="20"/>
          <w:szCs w:val="20"/>
          <w:lang w:eastAsia="en-US"/>
        </w:rPr>
        <w:instrText xml:space="preserve"> SEQ Таблица \* ARABIC </w:instrText>
      </w:r>
      <w:r w:rsidRPr="00D520DE">
        <w:rPr>
          <w:rFonts w:ascii="Times New Roman" w:eastAsia="Calibri" w:hAnsi="Times New Roman"/>
          <w:b/>
          <w:iCs/>
          <w:sz w:val="20"/>
          <w:szCs w:val="20"/>
          <w:lang w:eastAsia="en-US"/>
        </w:rPr>
        <w:fldChar w:fldCharType="separate"/>
      </w:r>
      <w:r w:rsidRPr="00D520DE">
        <w:rPr>
          <w:rFonts w:ascii="Times New Roman" w:eastAsia="Calibri" w:hAnsi="Times New Roman"/>
          <w:b/>
          <w:iCs/>
          <w:noProof/>
          <w:sz w:val="20"/>
          <w:szCs w:val="20"/>
          <w:lang w:eastAsia="en-US"/>
        </w:rPr>
        <w:t>20</w:t>
      </w:r>
      <w:r w:rsidRPr="00D520DE">
        <w:rPr>
          <w:rFonts w:ascii="Times New Roman" w:eastAsia="Calibri" w:hAnsi="Times New Roman"/>
          <w:b/>
          <w:iCs/>
          <w:sz w:val="20"/>
          <w:szCs w:val="20"/>
          <w:lang w:eastAsia="en-US"/>
        </w:rPr>
        <w:fldChar w:fldCharType="end"/>
      </w:r>
      <w:r w:rsidRPr="00D520DE">
        <w:rPr>
          <w:rFonts w:ascii="Times New Roman" w:eastAsia="Calibri" w:hAnsi="Times New Roman"/>
          <w:b/>
          <w:iCs/>
          <w:sz w:val="20"/>
          <w:szCs w:val="20"/>
          <w:lang w:eastAsia="en-US"/>
        </w:rPr>
        <w:t>. Периодичность и сроки выполнения работ по снегоочистке при безреагентной технологии уборки</w:t>
      </w:r>
    </w:p>
    <w:tbl>
      <w:tblPr>
        <w:tblW w:w="5000" w:type="pct"/>
        <w:tblCellMar>
          <w:left w:w="40" w:type="dxa"/>
          <w:right w:w="40" w:type="dxa"/>
        </w:tblCellMar>
        <w:tblLook w:val="04A0" w:firstRow="1" w:lastRow="0" w:firstColumn="1" w:lastColumn="0" w:noHBand="0" w:noVBand="1"/>
      </w:tblPr>
      <w:tblGrid>
        <w:gridCol w:w="4365"/>
        <w:gridCol w:w="5070"/>
      </w:tblGrid>
      <w:tr w:rsidR="00D520DE" w:rsidRPr="00D520DE" w:rsidTr="00201A24">
        <w:trPr>
          <w:trHeight w:val="20"/>
          <w:tblHeader/>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Наименование операций</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Периодичность работы машин и сроки выполнения работ, час.</w:t>
            </w:r>
          </w:p>
        </w:tc>
      </w:tr>
      <w:tr w:rsidR="00D520DE" w:rsidRPr="00D520DE" w:rsidTr="00201A24">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Очистка дорожных покрытий от снега</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2 - 2,5 час.</w:t>
            </w:r>
          </w:p>
        </w:tc>
      </w:tr>
      <w:tr w:rsidR="00D520DE" w:rsidRPr="00D520DE" w:rsidTr="00201A24">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перекрестков</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Во время снегопада</w:t>
            </w:r>
          </w:p>
        </w:tc>
      </w:tr>
      <w:tr w:rsidR="00D520DE" w:rsidRPr="00D520DE" w:rsidTr="00201A24">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остановок городского транспорта</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В течение 6 час. после окончания снегопада интенсивностью до 3 мм/час, и в течение 12 час. - при интенсивности свыше 3 мм /час.</w:t>
            </w:r>
          </w:p>
        </w:tc>
      </w:tr>
      <w:tr w:rsidR="00D520DE" w:rsidRPr="00D520DE" w:rsidTr="00201A24">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Формирование валов</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после окончания снегопада в течение не более </w:t>
            </w:r>
            <w:r w:rsidRPr="00D520DE">
              <w:rPr>
                <w:rFonts w:ascii="Times New Roman" w:eastAsia="Calibri" w:hAnsi="Times New Roman"/>
                <w:sz w:val="20"/>
                <w:szCs w:val="20"/>
                <w:lang w:eastAsia="en-US"/>
              </w:rPr>
              <w:br/>
              <w:t>5 суток.</w:t>
            </w:r>
          </w:p>
        </w:tc>
      </w:tr>
      <w:tr w:rsidR="00D520DE" w:rsidRPr="00D520DE" w:rsidTr="00201A24">
        <w:trPr>
          <w:trHeight w:val="20"/>
        </w:trPr>
        <w:tc>
          <w:tcPr>
            <w:tcW w:w="2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Формирование куч снега</w:t>
            </w:r>
          </w:p>
        </w:tc>
        <w:tc>
          <w:tcPr>
            <w:tcW w:w="268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в течение не более 2 суток</w:t>
            </w:r>
          </w:p>
        </w:tc>
      </w:tr>
    </w:tbl>
    <w:p w:rsidR="00D520DE" w:rsidRPr="00D520DE" w:rsidRDefault="00D520DE" w:rsidP="00D520DE">
      <w:pPr>
        <w:spacing w:after="0" w:line="360" w:lineRule="auto"/>
        <w:ind w:left="142" w:right="-2" w:firstLine="709"/>
        <w:jc w:val="both"/>
        <w:rPr>
          <w:rFonts w:ascii="Times New Roman" w:hAnsi="Times New Roman"/>
          <w:sz w:val="20"/>
          <w:szCs w:val="20"/>
        </w:rPr>
      </w:pPr>
    </w:p>
    <w:p w:rsidR="00D520DE" w:rsidRPr="00D520DE" w:rsidRDefault="00D520DE" w:rsidP="00D520DE">
      <w:pPr>
        <w:spacing w:after="0" w:line="360" w:lineRule="auto"/>
        <w:ind w:left="142" w:firstLine="709"/>
        <w:jc w:val="both"/>
        <w:rPr>
          <w:rFonts w:ascii="Times New Roman" w:eastAsia="Calibri" w:hAnsi="Times New Roman"/>
          <w:iCs/>
          <w:spacing w:val="4"/>
          <w:sz w:val="20"/>
          <w:szCs w:val="20"/>
          <w:lang w:eastAsia="en-US"/>
        </w:rPr>
      </w:pPr>
      <w:r w:rsidRPr="00D520DE">
        <w:rPr>
          <w:rFonts w:ascii="Times New Roman" w:eastAsia="Calibri" w:hAnsi="Times New Roman"/>
          <w:sz w:val="20"/>
          <w:szCs w:val="20"/>
          <w:lang w:eastAsia="en-US"/>
        </w:rPr>
        <w:t>При низких температурах, сопровождающихся сильными снегопадами, периодичность работы снегоочистительных машин не должна превышать 1 час, при температурах, близких к 0</w:t>
      </w:r>
      <w:r w:rsidRPr="00D520DE">
        <w:rPr>
          <w:rFonts w:ascii="Times New Roman" w:eastAsia="Calibri" w:hAnsi="Times New Roman"/>
          <w:iCs/>
          <w:spacing w:val="4"/>
          <w:sz w:val="20"/>
          <w:szCs w:val="20"/>
          <w:lang w:eastAsia="en-US"/>
        </w:rPr>
        <w:t>°С – 30 минут.</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При все увеличивающейся интенсивности движения транспорта, а также </w:t>
      </w:r>
      <w:r w:rsidRPr="00D520DE">
        <w:rPr>
          <w:rFonts w:ascii="Times New Roman" w:eastAsia="Calibri" w:hAnsi="Times New Roman"/>
          <w:sz w:val="20"/>
          <w:szCs w:val="20"/>
          <w:lang w:eastAsia="en-US"/>
        </w:rPr>
        <w:br/>
        <w:t>при обильных снегопадах снегоочистительные машины не всегда могут своевременно удалить снег с дорожных покрытий.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этих случаях для предотвращения снежно-ледяных образований используют технологию уборки с посыпкой улиц песком.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Процесс снегоочистки с применением песка предусматривает следующие этапы:</w:t>
      </w:r>
    </w:p>
    <w:p w:rsidR="00D520DE" w:rsidRPr="00D520DE" w:rsidRDefault="00D520DE" w:rsidP="001246F5">
      <w:pPr>
        <w:numPr>
          <w:ilvl w:val="0"/>
          <w:numId w:val="60"/>
        </w:numPr>
        <w:spacing w:after="0" w:line="360" w:lineRule="auto"/>
        <w:ind w:left="142" w:firstLine="709"/>
        <w:jc w:val="both"/>
        <w:rPr>
          <w:rFonts w:ascii="Times New Roman" w:eastAsia="Calibri" w:hAnsi="Times New Roman"/>
          <w:spacing w:val="2"/>
          <w:sz w:val="20"/>
          <w:szCs w:val="20"/>
          <w:lang w:eastAsia="en-US"/>
        </w:rPr>
      </w:pPr>
      <w:r w:rsidRPr="00D520DE">
        <w:rPr>
          <w:rFonts w:ascii="Times New Roman" w:eastAsia="Calibri" w:hAnsi="Times New Roman"/>
          <w:sz w:val="20"/>
          <w:szCs w:val="20"/>
          <w:lang w:eastAsia="en-US"/>
        </w:rPr>
        <w:t>посыпка дорожных покрытий песком перед снегопадом или в начале его из расчета 60-80 г/м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1246F5">
      <w:pPr>
        <w:numPr>
          <w:ilvl w:val="0"/>
          <w:numId w:val="60"/>
        </w:numPr>
        <w:spacing w:after="0" w:line="360" w:lineRule="auto"/>
        <w:ind w:left="142" w:firstLine="709"/>
        <w:jc w:val="both"/>
        <w:rPr>
          <w:rFonts w:ascii="Times New Roman" w:eastAsia="Calibri" w:hAnsi="Times New Roman"/>
          <w:spacing w:val="2"/>
          <w:sz w:val="20"/>
          <w:szCs w:val="20"/>
          <w:lang w:eastAsia="en-US"/>
        </w:rPr>
      </w:pPr>
      <w:r w:rsidRPr="00D520DE">
        <w:rPr>
          <w:rFonts w:ascii="Times New Roman" w:eastAsia="Calibri" w:hAnsi="Times New Roman"/>
          <w:sz w:val="20"/>
          <w:szCs w:val="20"/>
          <w:lang w:eastAsia="en-US"/>
        </w:rPr>
        <w:t>сгребание и подметание снега в валы с периодичностью в зависимости от интенсивности движения и снегопада;</w:t>
      </w:r>
    </w:p>
    <w:p w:rsidR="00D520DE" w:rsidRPr="00D520DE" w:rsidRDefault="00D520DE" w:rsidP="001246F5">
      <w:pPr>
        <w:numPr>
          <w:ilvl w:val="0"/>
          <w:numId w:val="60"/>
        </w:numPr>
        <w:spacing w:after="0" w:line="360" w:lineRule="auto"/>
        <w:ind w:left="142" w:firstLine="709"/>
        <w:jc w:val="both"/>
        <w:rPr>
          <w:rFonts w:ascii="Times New Roman" w:eastAsia="Calibri" w:hAnsi="Times New Roman"/>
          <w:spacing w:val="2"/>
          <w:sz w:val="20"/>
          <w:szCs w:val="20"/>
          <w:lang w:eastAsia="en-US"/>
        </w:rPr>
      </w:pPr>
      <w:r w:rsidRPr="00D520DE">
        <w:rPr>
          <w:rFonts w:ascii="Times New Roman" w:eastAsia="Calibri" w:hAnsi="Times New Roman"/>
          <w:sz w:val="20"/>
          <w:szCs w:val="20"/>
          <w:lang w:eastAsia="en-US"/>
        </w:rPr>
        <w:t>повторная посыпка проездов песком после подметания.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Если после окончания первого цикла работ снегопад продолжается, последующие циклы повторяют необходимое число раз; по окончании снегопада производят завершающее подметание дорожного покрытия без последующей посыпки.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Плотность посыпки песком составляет 0,2-0,25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 а на крутых уклонах до 0,4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 Для обеспечения необходимых норм распределения пескоразбрасывателями следует работать на больших скоростях (20-25 км/час).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первую очередь всегда производится выборочная посыпка наиболее ответственных участков улиц: подъемов и спусков, тормозных путей, подъездов к мостам, перекрестков и поворотов.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Срок окончания посыпки с начала снегопада не должен превышать трёх часов. Сгребание и сметание снега плужно-щеточными снегоочистителями с покрытий, обработанных хлоридами, производится через 3-4 часа.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Для борьбы с уже образовавшейся гололедной пленкой используется песко-соляную смесь в количестве 200-300 г/м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 Если гололедные пленки сохраняются, то через 1-3 часа производится повторную посыпку.</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Предельно допустимые значения сроков очистки снега и ликвидации гололеда для дорог с регулярным автобусным движением и интенсивностью движения транспорта 500-1000 авт./сут.:</w:t>
      </w:r>
    </w:p>
    <w:p w:rsidR="00D520DE" w:rsidRPr="00D520DE" w:rsidRDefault="00D520DE" w:rsidP="001246F5">
      <w:pPr>
        <w:numPr>
          <w:ilvl w:val="0"/>
          <w:numId w:val="61"/>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Минимальная ширина чистой от снега и льда поверхности дороги – 5 м;</w:t>
      </w:r>
    </w:p>
    <w:p w:rsidR="00D520DE" w:rsidRPr="00D520DE" w:rsidRDefault="00D520DE" w:rsidP="001246F5">
      <w:pPr>
        <w:numPr>
          <w:ilvl w:val="0"/>
          <w:numId w:val="61"/>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Максимальная ширина слоя рыхлого снега на поверхности дороги, накапливающегося с момента от начала снегопада или метели до начала снегоочистки и в перерывах между проходами снегоочистительных машин – 60 мм;</w:t>
      </w:r>
    </w:p>
    <w:p w:rsidR="00D520DE" w:rsidRPr="00D520DE" w:rsidRDefault="00D520DE" w:rsidP="001246F5">
      <w:pPr>
        <w:numPr>
          <w:ilvl w:val="0"/>
          <w:numId w:val="61"/>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Допустимая толщина уплотненного слоя снега (снежного наката) на проезжей части – нет, на обочинах – 80 мм;</w:t>
      </w:r>
    </w:p>
    <w:p w:rsidR="00D520DE" w:rsidRPr="00D520DE" w:rsidRDefault="00D520DE" w:rsidP="001246F5">
      <w:pPr>
        <w:numPr>
          <w:ilvl w:val="0"/>
          <w:numId w:val="61"/>
        </w:num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Максимальный срок окончания снегоочистки и ликвидация зимней скользкости – 6 час.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Периодичность уборки проезжей части улиц во время снегопада с применением песка при интенсивности снегопада 1,2 см/час. – 3 час.</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Снег, собранный в валы и кучи, удаляется с городских улиц:</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погрузкой снегопогрузчиками в самосвалы и вывозки на снежные </w:t>
      </w:r>
      <w:r w:rsidRPr="00D520DE">
        <w:rPr>
          <w:rFonts w:ascii="Times New Roman" w:eastAsia="Calibri" w:hAnsi="Times New Roman"/>
          <w:spacing w:val="-6"/>
          <w:sz w:val="20"/>
          <w:szCs w:val="20"/>
          <w:lang w:eastAsia="en-US"/>
        </w:rPr>
        <w:t>свалки,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3"/>
          <w:sz w:val="20"/>
          <w:szCs w:val="20"/>
          <w:lang w:eastAsia="en-US"/>
        </w:rPr>
        <w:t>-перекидкой</w:t>
      </w:r>
      <w:r w:rsidRPr="00D520DE">
        <w:rPr>
          <w:rFonts w:ascii="Times New Roman" w:eastAsia="Calibri" w:hAnsi="Times New Roman"/>
          <w:sz w:val="20"/>
          <w:szCs w:val="20"/>
          <w:lang w:eastAsia="en-US"/>
        </w:rPr>
        <w:t xml:space="preserve"> шнекороторными </w:t>
      </w:r>
      <w:r w:rsidRPr="00D520DE">
        <w:rPr>
          <w:rFonts w:ascii="Times New Roman" w:eastAsia="Calibri" w:hAnsi="Times New Roman"/>
          <w:spacing w:val="-3"/>
          <w:sz w:val="20"/>
          <w:szCs w:val="20"/>
          <w:lang w:eastAsia="en-US"/>
        </w:rPr>
        <w:t xml:space="preserve">снегоочистителями </w:t>
      </w:r>
      <w:r w:rsidRPr="00D520DE">
        <w:rPr>
          <w:rFonts w:ascii="Times New Roman" w:eastAsia="Calibri" w:hAnsi="Times New Roman"/>
          <w:spacing w:val="-2"/>
          <w:sz w:val="20"/>
          <w:szCs w:val="20"/>
          <w:lang w:eastAsia="en-US"/>
        </w:rPr>
        <w:t>или</w:t>
      </w:r>
      <w:r w:rsidRPr="00D520DE">
        <w:rPr>
          <w:rFonts w:ascii="Times New Roman" w:eastAsia="Calibri" w:hAnsi="Times New Roman"/>
          <w:sz w:val="20"/>
          <w:szCs w:val="20"/>
          <w:lang w:eastAsia="en-US"/>
        </w:rPr>
        <w:t xml:space="preserve"> складированием снега на свободных территориях.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этом следует учитывать:</w:t>
      </w:r>
    </w:p>
    <w:p w:rsidR="00D520DE" w:rsidRPr="00D520DE" w:rsidRDefault="00D520DE" w:rsidP="001246F5">
      <w:pPr>
        <w:numPr>
          <w:ilvl w:val="0"/>
          <w:numId w:val="6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pacing w:val="2"/>
          <w:sz w:val="20"/>
          <w:szCs w:val="20"/>
          <w:lang w:eastAsia="en-US"/>
        </w:rPr>
        <w:t xml:space="preserve">для предотвращения повреждений зеленых насаждений при перекидке </w:t>
      </w:r>
      <w:r w:rsidRPr="00D520DE">
        <w:rPr>
          <w:rFonts w:ascii="Times New Roman" w:eastAsia="Calibri" w:hAnsi="Times New Roman"/>
          <w:sz w:val="20"/>
          <w:szCs w:val="20"/>
          <w:lang w:eastAsia="en-US"/>
        </w:rPr>
        <w:t xml:space="preserve">снега шнекороторные снегоочистители должны быть оборудованы </w:t>
      </w:r>
      <w:r w:rsidRPr="00D520DE">
        <w:rPr>
          <w:rFonts w:ascii="Times New Roman" w:eastAsia="Calibri" w:hAnsi="Times New Roman"/>
          <w:spacing w:val="-3"/>
          <w:sz w:val="20"/>
          <w:szCs w:val="20"/>
          <w:lang w:eastAsia="en-US"/>
        </w:rPr>
        <w:t>направляющими лотками;</w:t>
      </w:r>
    </w:p>
    <w:p w:rsidR="00D520DE" w:rsidRPr="00D520DE" w:rsidRDefault="00D520DE" w:rsidP="001246F5">
      <w:pPr>
        <w:numPr>
          <w:ilvl w:val="0"/>
          <w:numId w:val="64"/>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перекидывать снег, сильно загрязненный песком, на газоны запрещается.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10"/>
          <w:sz w:val="20"/>
          <w:szCs w:val="20"/>
          <w:lang w:eastAsia="en-US"/>
        </w:rPr>
        <w:t xml:space="preserve">Вывоз снега должен производиться самосвалами с наращенными </w:t>
      </w:r>
      <w:r w:rsidRPr="00D520DE">
        <w:rPr>
          <w:rFonts w:ascii="Times New Roman" w:eastAsia="Calibri" w:hAnsi="Times New Roman"/>
          <w:spacing w:val="1"/>
          <w:sz w:val="20"/>
          <w:szCs w:val="20"/>
          <w:lang w:eastAsia="en-US"/>
        </w:rPr>
        <w:t xml:space="preserve">бортами на высоту 600-900 мм. Погрузку, вывозку, перекидку и складирование </w:t>
      </w:r>
      <w:r w:rsidRPr="00D520DE">
        <w:rPr>
          <w:rFonts w:ascii="Times New Roman" w:eastAsia="Calibri" w:hAnsi="Times New Roman"/>
          <w:sz w:val="20"/>
          <w:szCs w:val="20"/>
          <w:lang w:eastAsia="en-US"/>
        </w:rPr>
        <w:t xml:space="preserve">снега рекомендуется выполнять при двухсменной работе машин и механизмов. Сроки удаления снега с городских улиц зависят от количества выпавшего снега.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10"/>
          <w:sz w:val="20"/>
          <w:szCs w:val="20"/>
          <w:lang w:eastAsia="en-US"/>
        </w:rPr>
        <w:t xml:space="preserve">Срок подготовки валов к погрузке и вывозке снега - 6 часов после </w:t>
      </w:r>
      <w:r w:rsidRPr="00D520DE">
        <w:rPr>
          <w:rFonts w:ascii="Times New Roman" w:eastAsia="Calibri" w:hAnsi="Times New Roman"/>
          <w:sz w:val="20"/>
          <w:szCs w:val="20"/>
          <w:lang w:eastAsia="en-US"/>
        </w:rPr>
        <w:t xml:space="preserve">окончания снегопада. Одновременно с формовкой снежных валов должна быть </w:t>
      </w:r>
      <w:r w:rsidRPr="00D520DE">
        <w:rPr>
          <w:rFonts w:ascii="Times New Roman" w:eastAsia="Calibri" w:hAnsi="Times New Roman"/>
          <w:spacing w:val="-2"/>
          <w:sz w:val="20"/>
          <w:szCs w:val="20"/>
          <w:lang w:eastAsia="en-US"/>
        </w:rPr>
        <w:t>закончена очистка тротуаров.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Погрузка снега в самосвалы производится снегопогрузчиками. Во время </w:t>
      </w:r>
      <w:r w:rsidRPr="00D520DE">
        <w:rPr>
          <w:rFonts w:ascii="Times New Roman" w:eastAsia="Calibri" w:hAnsi="Times New Roman"/>
          <w:spacing w:val="2"/>
          <w:sz w:val="20"/>
          <w:szCs w:val="20"/>
          <w:lang w:eastAsia="en-US"/>
        </w:rPr>
        <w:t xml:space="preserve">работы снегопогрузчик движется вдоль тротуара против движения основного </w:t>
      </w:r>
      <w:r w:rsidRPr="00D520DE">
        <w:rPr>
          <w:rFonts w:ascii="Times New Roman" w:eastAsia="Calibri" w:hAnsi="Times New Roman"/>
          <w:sz w:val="20"/>
          <w:szCs w:val="20"/>
          <w:lang w:eastAsia="en-US"/>
        </w:rPr>
        <w:t xml:space="preserve">потока транспорта, а самосвал - задним ходом, чтобы погруженные самосвалы </w:t>
      </w:r>
      <w:r w:rsidRPr="00D520DE">
        <w:rPr>
          <w:rFonts w:ascii="Times New Roman" w:eastAsia="Calibri" w:hAnsi="Times New Roman"/>
          <w:spacing w:val="-1"/>
          <w:sz w:val="20"/>
          <w:szCs w:val="20"/>
          <w:lang w:eastAsia="en-US"/>
        </w:rPr>
        <w:t>могли отходить от погрузчика в направлении основного потока транспорта.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Затем, в кратчайшие сроки, необходимо зачистить лотки от оставшегося </w:t>
      </w:r>
      <w:r w:rsidRPr="00D520DE">
        <w:rPr>
          <w:rFonts w:ascii="Times New Roman" w:eastAsia="Calibri" w:hAnsi="Times New Roman"/>
          <w:spacing w:val="-1"/>
          <w:sz w:val="20"/>
          <w:szCs w:val="20"/>
          <w:lang w:eastAsia="en-US"/>
        </w:rPr>
        <w:t>снега, сколоть уплотненную корку, собрать скол в кучи и вывезти.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12"/>
          <w:sz w:val="20"/>
          <w:szCs w:val="20"/>
          <w:lang w:eastAsia="en-US"/>
        </w:rPr>
        <w:t xml:space="preserve">Перекидка снега роторными снегоочистителями применяется на </w:t>
      </w:r>
      <w:r w:rsidRPr="00D520DE">
        <w:rPr>
          <w:rFonts w:ascii="Times New Roman" w:eastAsia="Calibri" w:hAnsi="Times New Roman"/>
          <w:sz w:val="20"/>
          <w:szCs w:val="20"/>
          <w:lang w:eastAsia="en-US"/>
        </w:rPr>
        <w:t xml:space="preserve">набережных рек, загородных и выездных магистралях, а также на расположенных </w:t>
      </w:r>
      <w:r w:rsidRPr="00D520DE">
        <w:rPr>
          <w:rFonts w:ascii="Times New Roman" w:eastAsia="Calibri" w:hAnsi="Times New Roman"/>
          <w:spacing w:val="4"/>
          <w:sz w:val="20"/>
          <w:szCs w:val="20"/>
          <w:lang w:eastAsia="en-US"/>
        </w:rPr>
        <w:t xml:space="preserve">вдоль проездов свободных территориях. При этом снег перекидывается и </w:t>
      </w:r>
      <w:r w:rsidRPr="00D520DE">
        <w:rPr>
          <w:rFonts w:ascii="Times New Roman" w:eastAsia="Calibri" w:hAnsi="Times New Roman"/>
          <w:spacing w:val="2"/>
          <w:sz w:val="20"/>
          <w:szCs w:val="20"/>
          <w:lang w:eastAsia="en-US"/>
        </w:rPr>
        <w:t xml:space="preserve">укладывается на газоны или на полосы зеленых насаждений. Перекидка ведется </w:t>
      </w:r>
      <w:r w:rsidRPr="00D520DE">
        <w:rPr>
          <w:rFonts w:ascii="Times New Roman" w:eastAsia="Calibri" w:hAnsi="Times New Roman"/>
          <w:spacing w:val="-1"/>
          <w:sz w:val="20"/>
          <w:szCs w:val="20"/>
          <w:lang w:eastAsia="en-US"/>
        </w:rPr>
        <w:t xml:space="preserve">по ветру, чтобы снежная пыль не заносилась на проезжую часть. Роторный </w:t>
      </w:r>
      <w:r w:rsidRPr="00D520DE">
        <w:rPr>
          <w:rFonts w:ascii="Times New Roman" w:eastAsia="Calibri" w:hAnsi="Times New Roman"/>
          <w:sz w:val="20"/>
          <w:szCs w:val="20"/>
          <w:lang w:eastAsia="en-US"/>
        </w:rPr>
        <w:t xml:space="preserve">снегоочиститель может двигаться как по направлению движения транспорта, так </w:t>
      </w:r>
      <w:r w:rsidRPr="00D520DE">
        <w:rPr>
          <w:rFonts w:ascii="Times New Roman" w:eastAsia="Calibri" w:hAnsi="Times New Roman"/>
          <w:spacing w:val="-4"/>
          <w:sz w:val="20"/>
          <w:szCs w:val="20"/>
          <w:lang w:eastAsia="en-US"/>
        </w:rPr>
        <w:t>и против.</w:t>
      </w:r>
    </w:p>
    <w:p w:rsidR="00D520DE" w:rsidRPr="00D520DE" w:rsidRDefault="00D520DE" w:rsidP="00D520DE">
      <w:pPr>
        <w:spacing w:after="0" w:line="360" w:lineRule="auto"/>
        <w:ind w:left="142" w:right="-2"/>
        <w:jc w:val="center"/>
        <w:rPr>
          <w:rFonts w:ascii="Times New Roman" w:eastAsia="Calibri" w:hAnsi="Times New Roman"/>
          <w:b/>
          <w:iCs/>
          <w:sz w:val="20"/>
          <w:szCs w:val="20"/>
          <w:lang w:eastAsia="en-US"/>
        </w:rPr>
      </w:pPr>
    </w:p>
    <w:p w:rsidR="00D520DE" w:rsidRPr="00D520DE" w:rsidRDefault="00D520DE" w:rsidP="00D520DE">
      <w:pPr>
        <w:spacing w:after="0" w:line="360" w:lineRule="auto"/>
        <w:ind w:left="142"/>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Удаление уплотненного снега и льда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1"/>
          <w:sz w:val="20"/>
          <w:szCs w:val="20"/>
          <w:lang w:eastAsia="en-US"/>
        </w:rPr>
        <w:lastRenderedPageBreak/>
        <w:t xml:space="preserve">Необходимость уборки уплотненного снега снежно-ледяных накатов или </w:t>
      </w:r>
      <w:r w:rsidRPr="00D520DE">
        <w:rPr>
          <w:rFonts w:ascii="Times New Roman" w:eastAsia="Calibri" w:hAnsi="Times New Roman"/>
          <w:spacing w:val="4"/>
          <w:sz w:val="20"/>
          <w:szCs w:val="20"/>
          <w:lang w:eastAsia="en-US"/>
        </w:rPr>
        <w:t xml:space="preserve">льда, которые могут возникнуть на дороге в результате </w:t>
      </w:r>
      <w:r w:rsidRPr="00D520DE">
        <w:rPr>
          <w:rFonts w:ascii="Times New Roman" w:eastAsia="Calibri" w:hAnsi="Times New Roman"/>
          <w:iCs/>
          <w:spacing w:val="4"/>
          <w:sz w:val="20"/>
          <w:szCs w:val="20"/>
          <w:lang w:eastAsia="en-US"/>
        </w:rPr>
        <w:t xml:space="preserve">отклонения от </w:t>
      </w:r>
      <w:r w:rsidRPr="00D520DE">
        <w:rPr>
          <w:rFonts w:ascii="Times New Roman" w:eastAsia="Calibri" w:hAnsi="Times New Roman"/>
          <w:bCs/>
          <w:iCs/>
          <w:sz w:val="20"/>
          <w:szCs w:val="20"/>
          <w:lang w:eastAsia="en-US"/>
        </w:rPr>
        <w:t xml:space="preserve">технологических рекомендаций уборки </w:t>
      </w:r>
      <w:r w:rsidRPr="00D520DE">
        <w:rPr>
          <w:rFonts w:ascii="Times New Roman" w:eastAsia="Calibri" w:hAnsi="Times New Roman"/>
          <w:sz w:val="20"/>
          <w:szCs w:val="20"/>
          <w:lang w:eastAsia="en-US"/>
        </w:rPr>
        <w:t>свежевыпавшего снега или при резких колебаниях температуры, рассматривается как аварийная ситуация.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сравнительно высоких температурах, характерных для снегопада, уплотнение свежевыпавшего снега происходит за 1-2 часа. Уплотненный снег удаляют с помощью автогрейдеров.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Перед выходом автогрейдера на линию необходимо убедиться, что угол установки его ножа относительно продольной оси составляет около 50°, а угол </w:t>
      </w:r>
      <w:r w:rsidRPr="00D520DE">
        <w:rPr>
          <w:rFonts w:ascii="Times New Roman" w:eastAsia="Calibri" w:hAnsi="Times New Roman"/>
          <w:spacing w:val="6"/>
          <w:sz w:val="20"/>
          <w:szCs w:val="20"/>
          <w:lang w:eastAsia="en-US"/>
        </w:rPr>
        <w:t xml:space="preserve">резания - 45-50°.Опускание отвала ниже опорной поверхности не должно </w:t>
      </w:r>
      <w:r w:rsidRPr="00D520DE">
        <w:rPr>
          <w:rFonts w:ascii="Times New Roman" w:eastAsia="Calibri" w:hAnsi="Times New Roman"/>
          <w:spacing w:val="-3"/>
          <w:sz w:val="20"/>
          <w:szCs w:val="20"/>
          <w:lang w:eastAsia="en-US"/>
        </w:rPr>
        <w:t>превышать 100 мм.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1"/>
          <w:sz w:val="20"/>
          <w:szCs w:val="20"/>
          <w:lang w:eastAsia="en-US"/>
        </w:rPr>
        <w:t xml:space="preserve">Уплотненный снег, если его достаточно быстро не уберут с дороги, может </w:t>
      </w:r>
      <w:r w:rsidRPr="00D520DE">
        <w:rPr>
          <w:rFonts w:ascii="Times New Roman" w:eastAsia="Calibri" w:hAnsi="Times New Roman"/>
          <w:sz w:val="20"/>
          <w:szCs w:val="20"/>
          <w:lang w:eastAsia="en-US"/>
        </w:rPr>
        <w:t xml:space="preserve">превратиться в снежно-ледяной накат или лед, что не только сопровождается </w:t>
      </w:r>
      <w:r w:rsidRPr="00D520DE">
        <w:rPr>
          <w:rFonts w:ascii="Times New Roman" w:eastAsia="Calibri" w:hAnsi="Times New Roman"/>
          <w:spacing w:val="5"/>
          <w:sz w:val="20"/>
          <w:szCs w:val="20"/>
          <w:lang w:eastAsia="en-US"/>
        </w:rPr>
        <w:t xml:space="preserve">увеличением его прочности, но приводит также к смерзанию с дорожным </w:t>
      </w:r>
      <w:r w:rsidRPr="00D520DE">
        <w:rPr>
          <w:rFonts w:ascii="Times New Roman" w:eastAsia="Calibri" w:hAnsi="Times New Roman"/>
          <w:sz w:val="20"/>
          <w:szCs w:val="20"/>
          <w:lang w:eastAsia="en-US"/>
        </w:rPr>
        <w:t xml:space="preserve">покрытием. Слой снежно- ледяного наката или льда может иметь толщину 10-20 </w:t>
      </w:r>
      <w:r w:rsidRPr="00D520DE">
        <w:rPr>
          <w:rFonts w:ascii="Times New Roman" w:eastAsia="Calibri" w:hAnsi="Times New Roman"/>
          <w:spacing w:val="-1"/>
          <w:sz w:val="20"/>
          <w:szCs w:val="20"/>
          <w:lang w:eastAsia="en-US"/>
        </w:rPr>
        <w:t xml:space="preserve">мм и более. Возникает необходимость применять механохимический метод. При </w:t>
      </w:r>
      <w:r w:rsidRPr="00D520DE">
        <w:rPr>
          <w:rFonts w:ascii="Times New Roman" w:eastAsia="Calibri" w:hAnsi="Times New Roman"/>
          <w:spacing w:val="14"/>
          <w:sz w:val="20"/>
          <w:szCs w:val="20"/>
          <w:lang w:eastAsia="en-US"/>
        </w:rPr>
        <w:t xml:space="preserve">этом для приведения уплотненного снега </w:t>
      </w:r>
      <w:r w:rsidRPr="00D520DE">
        <w:rPr>
          <w:rFonts w:ascii="Times New Roman" w:eastAsia="Calibri" w:hAnsi="Times New Roman"/>
          <w:spacing w:val="14"/>
          <w:sz w:val="20"/>
          <w:szCs w:val="20"/>
          <w:lang w:eastAsia="en-US"/>
        </w:rPr>
        <w:br/>
        <w:t xml:space="preserve">в состояние, пригодное для </w:t>
      </w:r>
      <w:r w:rsidRPr="00D520DE">
        <w:rPr>
          <w:rFonts w:ascii="Times New Roman" w:eastAsia="Calibri" w:hAnsi="Times New Roman"/>
          <w:spacing w:val="-2"/>
          <w:sz w:val="20"/>
          <w:szCs w:val="20"/>
          <w:lang w:eastAsia="en-US"/>
        </w:rPr>
        <w:t xml:space="preserve">скалывания, приходиться рассыпать хлориды в дозах, значительно превышающих </w:t>
      </w:r>
      <w:r w:rsidRPr="00D520DE">
        <w:rPr>
          <w:rFonts w:ascii="Times New Roman" w:eastAsia="Calibri" w:hAnsi="Times New Roman"/>
          <w:sz w:val="20"/>
          <w:szCs w:val="20"/>
          <w:lang w:eastAsia="en-US"/>
        </w:rPr>
        <w:t>те, которые обеспечивают качественную очистку свежевыпавшего снега. Через 3-5 час. лед скалывают, а затем удаляют с дорожного покрытия плужно-щеточными снегоочистителями.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2"/>
          <w:sz w:val="20"/>
          <w:szCs w:val="20"/>
          <w:lang w:eastAsia="en-US"/>
        </w:rPr>
        <w:t xml:space="preserve">Борьбу с гололедом следует проводить в первую очередь на участках с </w:t>
      </w:r>
      <w:r w:rsidRPr="00D520DE">
        <w:rPr>
          <w:rFonts w:ascii="Times New Roman" w:eastAsia="Calibri" w:hAnsi="Times New Roman"/>
          <w:sz w:val="20"/>
          <w:szCs w:val="20"/>
          <w:lang w:eastAsia="en-US"/>
        </w:rPr>
        <w:t xml:space="preserve">крутыми уклонами и кривыми малого радиуса, на пересечениях в одном уровне, </w:t>
      </w:r>
      <w:r w:rsidRPr="00D520DE">
        <w:rPr>
          <w:rFonts w:ascii="Times New Roman" w:eastAsia="Calibri" w:hAnsi="Times New Roman"/>
          <w:spacing w:val="-1"/>
          <w:sz w:val="20"/>
          <w:szCs w:val="20"/>
          <w:lang w:eastAsia="en-US"/>
        </w:rPr>
        <w:t xml:space="preserve">на искусственных сооружениях и подъемах к ним, а также во всех других местах, </w:t>
      </w:r>
      <w:r w:rsidRPr="00D520DE">
        <w:rPr>
          <w:rFonts w:ascii="Times New Roman" w:eastAsia="Calibri" w:hAnsi="Times New Roman"/>
          <w:sz w:val="20"/>
          <w:szCs w:val="20"/>
          <w:lang w:eastAsia="en-US"/>
        </w:rPr>
        <w:t>где часто возникает необходимость экстренного торможения.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Для ускорения работ по борьбе с гололедом обработку дорог следует </w:t>
      </w:r>
      <w:r w:rsidRPr="00D520DE">
        <w:rPr>
          <w:rFonts w:ascii="Times New Roman" w:eastAsia="Calibri" w:hAnsi="Times New Roman"/>
          <w:spacing w:val="9"/>
          <w:sz w:val="20"/>
          <w:szCs w:val="20"/>
          <w:lang w:eastAsia="en-US"/>
        </w:rPr>
        <w:t xml:space="preserve">производить только в полосе движения, составляющей 60-70 % ширины </w:t>
      </w:r>
      <w:r w:rsidRPr="00D520DE">
        <w:rPr>
          <w:rFonts w:ascii="Times New Roman" w:eastAsia="Calibri" w:hAnsi="Times New Roman"/>
          <w:spacing w:val="-1"/>
          <w:sz w:val="20"/>
          <w:szCs w:val="20"/>
          <w:lang w:eastAsia="en-US"/>
        </w:rPr>
        <w:t xml:space="preserve">проезжей части улицы. Если гололедные пленки сохраняются, то через 2-3 час. </w:t>
      </w:r>
      <w:r w:rsidRPr="00D520DE">
        <w:rPr>
          <w:rFonts w:ascii="Times New Roman" w:eastAsia="Calibri" w:hAnsi="Times New Roman"/>
          <w:sz w:val="20"/>
          <w:szCs w:val="20"/>
          <w:lang w:eastAsia="en-US"/>
        </w:rPr>
        <w:t xml:space="preserve">необходимо повторить обработку покрытий пескосоляной смесью. Наиболее </w:t>
      </w:r>
      <w:r w:rsidRPr="00D520DE">
        <w:rPr>
          <w:rFonts w:ascii="Times New Roman" w:eastAsia="Calibri" w:hAnsi="Times New Roman"/>
          <w:spacing w:val="1"/>
          <w:sz w:val="20"/>
          <w:szCs w:val="20"/>
          <w:lang w:eastAsia="en-US"/>
        </w:rPr>
        <w:t xml:space="preserve">опасные участки обрабатываются выборочно через каждый час после первой </w:t>
      </w:r>
      <w:r w:rsidRPr="00D520DE">
        <w:rPr>
          <w:rFonts w:ascii="Times New Roman" w:eastAsia="Calibri" w:hAnsi="Times New Roman"/>
          <w:spacing w:val="-5"/>
          <w:sz w:val="20"/>
          <w:szCs w:val="20"/>
          <w:lang w:eastAsia="en-US"/>
        </w:rPr>
        <w:t>посыпки.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pacing w:val="8"/>
          <w:sz w:val="20"/>
          <w:szCs w:val="20"/>
          <w:lang w:eastAsia="en-US"/>
        </w:rPr>
        <w:t xml:space="preserve">Проезжую часть искусственных сооружений следует обрабатывать в </w:t>
      </w:r>
      <w:r w:rsidRPr="00D520DE">
        <w:rPr>
          <w:rFonts w:ascii="Times New Roman" w:eastAsia="Calibri" w:hAnsi="Times New Roman"/>
          <w:sz w:val="20"/>
          <w:szCs w:val="20"/>
          <w:lang w:eastAsia="en-US"/>
        </w:rPr>
        <w:t xml:space="preserve">первую очередь и с особой тщательностью, т.к. гололед на их покрытиях </w:t>
      </w:r>
      <w:r w:rsidRPr="00D520DE">
        <w:rPr>
          <w:rFonts w:ascii="Times New Roman" w:eastAsia="Calibri" w:hAnsi="Times New Roman"/>
          <w:spacing w:val="1"/>
          <w:sz w:val="20"/>
          <w:szCs w:val="20"/>
          <w:lang w:eastAsia="en-US"/>
        </w:rPr>
        <w:t>образуется раньше, чем на покрытиях дорог.</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bookmarkStart w:id="123" w:name="_Toc144811661"/>
      <w:r w:rsidRPr="00D520DE">
        <w:rPr>
          <w:rFonts w:ascii="Times New Roman" w:eastAsia="Calibri" w:hAnsi="Times New Roman"/>
          <w:sz w:val="20"/>
          <w:szCs w:val="20"/>
          <w:lang w:eastAsia="en-US"/>
        </w:rPr>
        <w:t>Перечень технологических операций и машин, применяемых при зимней уборке, приведен в таблице 21.</w:t>
      </w:r>
    </w:p>
    <w:p w:rsidR="00D520DE" w:rsidRPr="00D520DE" w:rsidRDefault="00D520DE" w:rsidP="00D520DE">
      <w:pPr>
        <w:spacing w:after="0" w:line="360" w:lineRule="auto"/>
        <w:ind w:left="142" w:right="-2" w:firstLine="709"/>
        <w:jc w:val="right"/>
        <w:rPr>
          <w:rFonts w:ascii="Times New Roman" w:eastAsia="Calibri" w:hAnsi="Times New Roman"/>
          <w:sz w:val="20"/>
          <w:szCs w:val="20"/>
          <w:lang w:eastAsia="en-US"/>
        </w:rPr>
      </w:pPr>
    </w:p>
    <w:p w:rsidR="00D520DE" w:rsidRPr="00D520DE" w:rsidRDefault="00D520DE" w:rsidP="00D520DE">
      <w:pPr>
        <w:keepNext/>
        <w:spacing w:line="360" w:lineRule="auto"/>
        <w:ind w:left="142"/>
        <w:rPr>
          <w:rFonts w:ascii="Times New Roman" w:eastAsia="Calibri" w:hAnsi="Times New Roman"/>
          <w:i/>
          <w:iCs/>
          <w:color w:val="44546A"/>
          <w:sz w:val="20"/>
          <w:szCs w:val="20"/>
          <w:lang w:eastAsia="en-US"/>
        </w:rPr>
      </w:pPr>
      <w:r w:rsidRPr="00D520DE">
        <w:rPr>
          <w:rFonts w:ascii="Times New Roman" w:eastAsia="Calibri" w:hAnsi="Times New Roman"/>
          <w:b/>
          <w:iCs/>
          <w:sz w:val="20"/>
          <w:szCs w:val="20"/>
          <w:lang w:eastAsia="en-US"/>
        </w:rPr>
        <w:t xml:space="preserve">Таблица </w:t>
      </w:r>
      <w:r w:rsidRPr="00D520DE">
        <w:rPr>
          <w:rFonts w:ascii="Times New Roman" w:eastAsia="Calibri" w:hAnsi="Times New Roman"/>
          <w:b/>
          <w:iCs/>
          <w:sz w:val="20"/>
          <w:szCs w:val="20"/>
          <w:lang w:eastAsia="en-US"/>
        </w:rPr>
        <w:fldChar w:fldCharType="begin"/>
      </w:r>
      <w:r w:rsidRPr="00D520DE">
        <w:rPr>
          <w:rFonts w:ascii="Times New Roman" w:eastAsia="Calibri" w:hAnsi="Times New Roman"/>
          <w:b/>
          <w:iCs/>
          <w:sz w:val="20"/>
          <w:szCs w:val="20"/>
          <w:lang w:eastAsia="en-US"/>
        </w:rPr>
        <w:instrText xml:space="preserve"> SEQ Таблица \* ARABIC </w:instrText>
      </w:r>
      <w:r w:rsidRPr="00D520DE">
        <w:rPr>
          <w:rFonts w:ascii="Times New Roman" w:eastAsia="Calibri" w:hAnsi="Times New Roman"/>
          <w:b/>
          <w:iCs/>
          <w:sz w:val="20"/>
          <w:szCs w:val="20"/>
          <w:lang w:eastAsia="en-US"/>
        </w:rPr>
        <w:fldChar w:fldCharType="separate"/>
      </w:r>
      <w:r w:rsidRPr="00D520DE">
        <w:rPr>
          <w:rFonts w:ascii="Times New Roman" w:eastAsia="Calibri" w:hAnsi="Times New Roman"/>
          <w:b/>
          <w:iCs/>
          <w:noProof/>
          <w:sz w:val="20"/>
          <w:szCs w:val="20"/>
          <w:lang w:eastAsia="en-US"/>
        </w:rPr>
        <w:t>21</w:t>
      </w:r>
      <w:r w:rsidRPr="00D520DE">
        <w:rPr>
          <w:rFonts w:ascii="Times New Roman" w:eastAsia="Calibri" w:hAnsi="Times New Roman"/>
          <w:b/>
          <w:iCs/>
          <w:sz w:val="20"/>
          <w:szCs w:val="20"/>
          <w:lang w:eastAsia="en-US"/>
        </w:rPr>
        <w:fldChar w:fldCharType="end"/>
      </w:r>
      <w:r w:rsidRPr="00D520DE">
        <w:rPr>
          <w:rFonts w:ascii="Times New Roman" w:eastAsia="Calibri" w:hAnsi="Times New Roman"/>
          <w:b/>
          <w:iCs/>
          <w:sz w:val="20"/>
          <w:szCs w:val="20"/>
          <w:lang w:eastAsia="en-US"/>
        </w:rPr>
        <w:t>. Перечень технологических операций и машин, рекомендуемых к применению при зимней уборке территории сельского поселения Сентябрьский</w:t>
      </w:r>
    </w:p>
    <w:tbl>
      <w:tblPr>
        <w:tblW w:w="5000" w:type="pct"/>
        <w:tblCellMar>
          <w:left w:w="70" w:type="dxa"/>
          <w:right w:w="70" w:type="dxa"/>
        </w:tblCellMar>
        <w:tblLook w:val="04A0" w:firstRow="1" w:lastRow="0" w:firstColumn="1" w:lastColumn="0" w:noHBand="0" w:noVBand="1"/>
      </w:tblPr>
      <w:tblGrid>
        <w:gridCol w:w="569"/>
        <w:gridCol w:w="2168"/>
        <w:gridCol w:w="2879"/>
        <w:gridCol w:w="3879"/>
      </w:tblGrid>
      <w:tr w:rsidR="00D520DE" w:rsidRPr="00D520DE" w:rsidTr="00201A24">
        <w:trPr>
          <w:trHeight w:val="20"/>
          <w:tblHeader/>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 п/п</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Технологические операции</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Типы механизмов</w:t>
            </w: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Примечание</w:t>
            </w:r>
          </w:p>
        </w:tc>
      </w:tr>
      <w:tr w:rsidR="00D520DE" w:rsidRPr="00D520DE" w:rsidTr="00201A24">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Сгребание снега</w:t>
            </w:r>
          </w:p>
        </w:tc>
        <w:tc>
          <w:tcPr>
            <w:tcW w:w="1518" w:type="pct"/>
            <w:vMerge w:val="restar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ПМ-130, КО-713, ЗИЛ-130, КО-707, МТЗ-80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интенсивных снегопадах</w:t>
            </w:r>
          </w:p>
        </w:tc>
      </w:tr>
      <w:tr w:rsidR="00D520DE" w:rsidRPr="00D520DE" w:rsidTr="00201A24">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Подметание снега</w:t>
            </w:r>
          </w:p>
        </w:tc>
        <w:tc>
          <w:tcPr>
            <w:tcW w:w="1518" w:type="pct"/>
            <w:vMerge/>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spacing w:after="0" w:line="240" w:lineRule="auto"/>
              <w:ind w:left="142"/>
              <w:jc w:val="center"/>
              <w:rPr>
                <w:rFonts w:ascii="Times New Roman" w:hAnsi="Times New Roman"/>
                <w:sz w:val="20"/>
                <w:szCs w:val="20"/>
                <w:lang w:eastAsia="en-US"/>
              </w:rPr>
            </w:pP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 окончании снегопада. После предварительной обработки песко-соляной смесью</w:t>
            </w: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3</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Сгребание с одновременным подметанием</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ПМ-130, КО-713, ЗИЛ-130, КО-707, МТЗ-80, ДЗ-122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небольших снегопадах, по окончании снегопада. Очистка заездных карманов, остановок общественного транспорта, переходов, перекрестков</w:t>
            </w: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4</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Сгребание снега с формированием снежного вала автогрейдерами, бульдозерами</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Автогрейдер, бульдозер</w:t>
            </w: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В период тяжелых метеорологических условий со значительными снегопадами, метелями</w:t>
            </w: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5</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Перекидка снега шнекороторными снегоочистителями</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Д-902 на базе Урал-375, КО-705 на базе Т-40 или аналог</w:t>
            </w:r>
          </w:p>
        </w:tc>
        <w:tc>
          <w:tcPr>
            <w:tcW w:w="2044" w:type="pct"/>
            <w:tcBorders>
              <w:top w:val="single" w:sz="6" w:space="0" w:color="auto"/>
              <w:left w:val="single" w:sz="6" w:space="0" w:color="auto"/>
              <w:bottom w:val="single" w:sz="6" w:space="0" w:color="auto"/>
              <w:right w:val="single" w:sz="6" w:space="0" w:color="auto"/>
            </w:tcBorders>
            <w:vAlign w:val="center"/>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6</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Погрузка снега снегопогрузчиками</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ГАЗ-52, КО-205 на</w:t>
            </w:r>
            <w:r w:rsidRPr="00D520DE">
              <w:rPr>
                <w:rFonts w:ascii="Times New Roman" w:eastAsia="Calibri" w:hAnsi="Times New Roman"/>
                <w:sz w:val="20"/>
                <w:szCs w:val="20"/>
                <w:lang w:eastAsia="en-US"/>
              </w:rPr>
              <w:br/>
              <w:t>базе МТЗ-82, КО-206, КО-203 или аналог</w:t>
            </w:r>
          </w:p>
        </w:tc>
        <w:tc>
          <w:tcPr>
            <w:tcW w:w="2044" w:type="pct"/>
            <w:tcBorders>
              <w:top w:val="single" w:sz="6" w:space="0" w:color="auto"/>
              <w:left w:val="single" w:sz="6" w:space="0" w:color="auto"/>
              <w:bottom w:val="single" w:sz="6" w:space="0" w:color="auto"/>
              <w:right w:val="single" w:sz="6" w:space="0" w:color="auto"/>
            </w:tcBorders>
            <w:vAlign w:val="center"/>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7</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Транспортировка снега на место складирования (пробег в оба направления)</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Самосвал ЗИЛ-130 </w:t>
            </w:r>
            <w:r w:rsidRPr="00D520DE">
              <w:rPr>
                <w:rFonts w:ascii="Times New Roman" w:eastAsia="Calibri" w:hAnsi="Times New Roman"/>
                <w:sz w:val="20"/>
                <w:szCs w:val="20"/>
                <w:lang w:eastAsia="en-US"/>
              </w:rPr>
              <w:br/>
              <w:t>до 10 куб. м, КамАЗ до 15 куб. м или аналог</w:t>
            </w:r>
          </w:p>
        </w:tc>
        <w:tc>
          <w:tcPr>
            <w:tcW w:w="2044" w:type="pct"/>
            <w:tcBorders>
              <w:top w:val="single" w:sz="6" w:space="0" w:color="auto"/>
              <w:left w:val="single" w:sz="6" w:space="0" w:color="auto"/>
              <w:bottom w:val="single" w:sz="6" w:space="0" w:color="auto"/>
              <w:right w:val="single" w:sz="6" w:space="0" w:color="auto"/>
            </w:tcBorders>
            <w:vAlign w:val="center"/>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p>
        </w:tc>
      </w:tr>
      <w:tr w:rsidR="00D520DE" w:rsidRPr="00D520DE" w:rsidTr="00201A24">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8</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Погрузка песко-соляной смеси на площадке приготовления песко-соляной смеси</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Экскаватор, погрузчик ТО-18 или аналог</w:t>
            </w:r>
          </w:p>
        </w:tc>
        <w:tc>
          <w:tcPr>
            <w:tcW w:w="2044" w:type="pct"/>
            <w:vMerge w:val="restar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Обработка проезжей части (особенно места, имеющие подъем, спуски и кривые малого радиуса)</w:t>
            </w:r>
          </w:p>
        </w:tc>
      </w:tr>
      <w:tr w:rsidR="00D520DE" w:rsidRPr="00D520DE" w:rsidTr="00201A24">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9</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Доставка песко-соляной смеси (пробег до объекта и обратно)</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Универсальный пескоразбрасыватель, ГАЗ-53, ЗИЛ-130 или аналог</w:t>
            </w:r>
          </w:p>
        </w:tc>
        <w:tc>
          <w:tcPr>
            <w:tcW w:w="2044" w:type="pct"/>
            <w:vMerge/>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spacing w:after="0" w:line="240" w:lineRule="auto"/>
              <w:ind w:left="142"/>
              <w:jc w:val="center"/>
              <w:rPr>
                <w:rFonts w:ascii="Times New Roman" w:hAnsi="Times New Roman"/>
                <w:sz w:val="20"/>
                <w:szCs w:val="20"/>
                <w:lang w:eastAsia="en-US"/>
              </w:rPr>
            </w:pPr>
          </w:p>
        </w:tc>
      </w:tr>
      <w:tr w:rsidR="00D520DE" w:rsidRPr="00D520DE" w:rsidTr="00201A24">
        <w:trPr>
          <w:cantSplit/>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10</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Посыпка проезжей</w:t>
            </w:r>
            <w:r w:rsidRPr="00D520DE">
              <w:rPr>
                <w:rFonts w:ascii="Times New Roman" w:eastAsia="Calibri" w:hAnsi="Times New Roman"/>
                <w:sz w:val="20"/>
                <w:szCs w:val="20"/>
                <w:lang w:eastAsia="en-US"/>
              </w:rPr>
              <w:br/>
              <w:t>части улиц песко-соляной смесью</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Универсальный пескоразбрасыватель, ГАЗ-53, ЗИЛ-130 или аналог</w:t>
            </w:r>
          </w:p>
        </w:tc>
        <w:tc>
          <w:tcPr>
            <w:tcW w:w="2044" w:type="pct"/>
            <w:vMerge/>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spacing w:after="0" w:line="240" w:lineRule="auto"/>
              <w:ind w:left="142"/>
              <w:jc w:val="center"/>
              <w:rPr>
                <w:rFonts w:ascii="Times New Roman" w:hAnsi="Times New Roman"/>
                <w:sz w:val="20"/>
                <w:szCs w:val="20"/>
                <w:lang w:eastAsia="en-US"/>
              </w:rPr>
            </w:pP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11</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Удаление снежных накатов, наледи, сгребание скола</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КО-707 на базе </w:t>
            </w:r>
            <w:r w:rsidRPr="00D520DE">
              <w:rPr>
                <w:rFonts w:ascii="Times New Roman" w:eastAsia="Calibri" w:hAnsi="Times New Roman"/>
                <w:sz w:val="20"/>
                <w:szCs w:val="20"/>
                <w:lang w:eastAsia="en-US"/>
              </w:rPr>
              <w:br/>
              <w:t>МТЗ-80, КО-705 на</w:t>
            </w:r>
            <w:r w:rsidRPr="00D520DE">
              <w:rPr>
                <w:rFonts w:ascii="Times New Roman" w:eastAsia="Calibri" w:hAnsi="Times New Roman"/>
                <w:sz w:val="20"/>
                <w:szCs w:val="20"/>
                <w:lang w:eastAsia="en-US"/>
              </w:rPr>
              <w:br/>
              <w:t xml:space="preserve">базе Т-40, ДЗ-99А, Д-447 на </w:t>
            </w:r>
            <w:r w:rsidRPr="00D520DE">
              <w:rPr>
                <w:rFonts w:ascii="Times New Roman" w:eastAsia="Calibri" w:hAnsi="Times New Roman"/>
                <w:sz w:val="20"/>
                <w:szCs w:val="20"/>
                <w:lang w:eastAsia="en-US"/>
              </w:rPr>
              <w:br/>
              <w:t>базе МТЗ-50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Удаление уплотненного снега и льда после предварительной обработки песко-соляной смесью</w:t>
            </w: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12</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Уборка территории вручную</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Санитарные рабочие</w:t>
            </w: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Очистка территории, сбор снега в валы и кучи. Очистка вручную участков, не доступных для уборки машин, сдвигание снега и наледи на полосу механизированной уборки. Посыпка наледи льда песко-соляной смесью, скалывание разрушенной корки наледи ломом и сгребание скола в валы или кучи. Погрузка снега лопатой на транспорт</w:t>
            </w:r>
          </w:p>
        </w:tc>
      </w:tr>
      <w:tr w:rsidR="00D520DE" w:rsidRPr="00D520DE" w:rsidTr="00201A24">
        <w:trPr>
          <w:trHeight w:val="20"/>
        </w:trPr>
        <w:tc>
          <w:tcPr>
            <w:tcW w:w="29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13</w:t>
            </w:r>
          </w:p>
        </w:tc>
        <w:tc>
          <w:tcPr>
            <w:tcW w:w="11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Дежурство водителей спецмашин</w:t>
            </w:r>
          </w:p>
        </w:tc>
        <w:tc>
          <w:tcPr>
            <w:tcW w:w="1518"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(ПМ-130; ПР-130; КДМ; КО-707; К0-503; Роторные снегоочистители; снегопогрузчики; фронтальные погрузчики; автогрейдер (ДЗ); бульдозеры) или аналог</w:t>
            </w:r>
          </w:p>
        </w:tc>
        <w:tc>
          <w:tcPr>
            <w:tcW w:w="2044" w:type="pct"/>
            <w:tcBorders>
              <w:top w:val="single" w:sz="6" w:space="0" w:color="auto"/>
              <w:left w:val="single" w:sz="6" w:space="0" w:color="auto"/>
              <w:bottom w:val="single" w:sz="6" w:space="0" w:color="auto"/>
              <w:right w:val="single" w:sz="6"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Дежурство водителей спецмашин по погодным условиям согласно графикам дежурств, журналам учета работы спецтехники</w:t>
            </w:r>
          </w:p>
        </w:tc>
      </w:tr>
    </w:tbl>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bookmarkStart w:id="124" w:name="_Toc331847295"/>
      <w:bookmarkStart w:id="125" w:name="_Toc148508234"/>
      <w:bookmarkStart w:id="126" w:name="_Toc147132627"/>
      <w:r w:rsidRPr="00D520DE">
        <w:rPr>
          <w:rFonts w:ascii="Times New Roman" w:eastAsia="Calibri" w:hAnsi="Times New Roman"/>
          <w:b/>
          <w:iCs/>
          <w:sz w:val="20"/>
          <w:szCs w:val="20"/>
          <w:lang w:eastAsia="en-US"/>
        </w:rPr>
        <w:t>Зимняя уборка дворовых территорий</w:t>
      </w:r>
      <w:bookmarkEnd w:id="123"/>
      <w:bookmarkEnd w:id="124"/>
      <w:bookmarkEnd w:id="125"/>
      <w:bookmarkEnd w:id="126"/>
    </w:p>
    <w:p w:rsidR="00D520DE" w:rsidRPr="00D520DE" w:rsidRDefault="00D520DE" w:rsidP="00D520DE">
      <w:pPr>
        <w:spacing w:before="240" w:after="0" w:line="360" w:lineRule="auto"/>
        <w:ind w:left="142" w:firstLine="709"/>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 xml:space="preserve">Тротуары, проезды с асфальтным покрытием на дворовых территориях должны быть очищены от снега и наледи до асфальта на всю ширину тротуара или проезда, за исключением пешеходной дорожки на тротуаре, шириной не более 1-го м и толщиной снежного покрова не более 10 см, для движения пешеходов с детскими санками, детей и подростков на мини-лыжах. </w:t>
      </w:r>
    </w:p>
    <w:p w:rsidR="00D520DE" w:rsidRPr="00D520DE" w:rsidRDefault="00D520DE" w:rsidP="00D520DE">
      <w:pPr>
        <w:spacing w:after="0" w:line="360" w:lineRule="auto"/>
        <w:ind w:left="142" w:firstLine="709"/>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520DE" w:rsidRPr="00D520DE" w:rsidRDefault="00D520DE" w:rsidP="00D520DE">
      <w:pPr>
        <w:spacing w:after="0" w:line="360" w:lineRule="auto"/>
        <w:ind w:left="142" w:firstLine="709"/>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 xml:space="preserve">Складирование снега на внутридворовых территориях должно предусматривать отвод талых вод. </w:t>
      </w:r>
    </w:p>
    <w:p w:rsidR="00D520DE" w:rsidRPr="00D520DE" w:rsidRDefault="00D520DE" w:rsidP="00D520DE">
      <w:pPr>
        <w:spacing w:after="0" w:line="360" w:lineRule="auto"/>
        <w:ind w:left="142" w:firstLine="709"/>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lastRenderedPageBreak/>
        <w:t>Не допускается выталкивание или перемещение снега на проезжую часть городских улиц и проездов с дворовых территорий, территорий предприятий, строек и других организаций.</w:t>
      </w:r>
    </w:p>
    <w:p w:rsidR="00D520DE" w:rsidRPr="00D520DE" w:rsidRDefault="00D520DE" w:rsidP="00D520DE">
      <w:pPr>
        <w:spacing w:after="0" w:line="360" w:lineRule="auto"/>
        <w:ind w:left="142" w:firstLine="709"/>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Домовые фонари и светильники у подъездов в зимний период должны включаться с наступлением темного времени суток предприятиями, осуществляющими эксплуатацию жилого фонда.</w:t>
      </w:r>
    </w:p>
    <w:p w:rsidR="00D520DE" w:rsidRPr="00D520DE" w:rsidRDefault="00D520DE" w:rsidP="00D520DE">
      <w:pPr>
        <w:spacing w:after="0" w:line="360" w:lineRule="auto"/>
        <w:ind w:left="142" w:firstLine="709"/>
        <w:jc w:val="center"/>
        <w:rPr>
          <w:rFonts w:ascii="Times New Roman" w:eastAsia="Calibri" w:hAnsi="Times New Roman"/>
          <w:iCs/>
          <w:sz w:val="20"/>
          <w:szCs w:val="20"/>
          <w:lang w:eastAsia="en-US"/>
        </w:rPr>
      </w:pPr>
      <w:bookmarkStart w:id="127" w:name="_Toc331847296"/>
      <w:bookmarkStart w:id="128" w:name="_Toc148508235"/>
      <w:bookmarkStart w:id="129" w:name="_Toc147132628"/>
      <w:bookmarkStart w:id="130" w:name="_Toc144811662"/>
    </w:p>
    <w:p w:rsidR="00D520DE" w:rsidRPr="00D520DE" w:rsidRDefault="00D520DE" w:rsidP="00D520DE">
      <w:pPr>
        <w:spacing w:after="0" w:line="360" w:lineRule="auto"/>
        <w:ind w:left="142" w:firstLine="709"/>
        <w:jc w:val="center"/>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Использование зимней техники и оборудование для распределения антигололедных материалов</w:t>
      </w:r>
      <w:bookmarkEnd w:id="127"/>
      <w:bookmarkEnd w:id="128"/>
      <w:bookmarkEnd w:id="129"/>
      <w:bookmarkEnd w:id="130"/>
    </w:p>
    <w:p w:rsidR="00D520DE" w:rsidRPr="00D520DE" w:rsidRDefault="00D520DE" w:rsidP="00D520DE">
      <w:pPr>
        <w:spacing w:after="0" w:line="360" w:lineRule="auto"/>
        <w:ind w:left="142" w:firstLine="709"/>
        <w:jc w:val="both"/>
        <w:rPr>
          <w:rFonts w:ascii="Times New Roman" w:eastAsia="Calibri" w:hAnsi="Times New Roman"/>
          <w:iCs/>
          <w:sz w:val="20"/>
          <w:szCs w:val="20"/>
          <w:lang w:eastAsia="en-US"/>
        </w:rPr>
      </w:pPr>
      <w:r w:rsidRPr="00D520DE">
        <w:rPr>
          <w:rFonts w:ascii="Times New Roman" w:eastAsia="Calibri" w:hAnsi="Times New Roman"/>
          <w:iCs/>
          <w:sz w:val="20"/>
          <w:szCs w:val="20"/>
          <w:lang w:eastAsia="en-US"/>
        </w:rPr>
        <w:t>Очистку автомобильных дорог от снега производят специальными снегоочистительными машинами, целесообразные условия применения которых приведены в таблице 22.</w:t>
      </w:r>
    </w:p>
    <w:p w:rsidR="00D520DE" w:rsidRPr="00D520DE" w:rsidRDefault="00D520DE" w:rsidP="00D520DE">
      <w:pPr>
        <w:spacing w:after="0" w:line="360" w:lineRule="auto"/>
        <w:ind w:left="142" w:right="-2" w:firstLine="709"/>
        <w:jc w:val="right"/>
        <w:rPr>
          <w:rFonts w:ascii="Times New Roman" w:eastAsia="Calibri" w:hAnsi="Times New Roman"/>
          <w:sz w:val="20"/>
          <w:szCs w:val="20"/>
          <w:lang w:eastAsia="en-US"/>
        </w:rPr>
      </w:pPr>
    </w:p>
    <w:p w:rsidR="00D520DE" w:rsidRPr="00D520DE" w:rsidRDefault="00D520DE" w:rsidP="00D520DE">
      <w:pPr>
        <w:keepNext/>
        <w:spacing w:line="240" w:lineRule="auto"/>
        <w:ind w:left="142"/>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 xml:space="preserve">Таблица </w:t>
      </w:r>
      <w:r w:rsidRPr="00D520DE">
        <w:rPr>
          <w:rFonts w:ascii="Times New Roman" w:eastAsia="Calibri" w:hAnsi="Times New Roman"/>
          <w:b/>
          <w:iCs/>
          <w:sz w:val="20"/>
          <w:szCs w:val="20"/>
          <w:lang w:eastAsia="en-US"/>
        </w:rPr>
        <w:fldChar w:fldCharType="begin"/>
      </w:r>
      <w:r w:rsidRPr="00D520DE">
        <w:rPr>
          <w:rFonts w:ascii="Times New Roman" w:eastAsia="Calibri" w:hAnsi="Times New Roman"/>
          <w:b/>
          <w:iCs/>
          <w:sz w:val="20"/>
          <w:szCs w:val="20"/>
          <w:lang w:eastAsia="en-US"/>
        </w:rPr>
        <w:instrText xml:space="preserve"> SEQ Таблица \* ARABIC </w:instrText>
      </w:r>
      <w:r w:rsidRPr="00D520DE">
        <w:rPr>
          <w:rFonts w:ascii="Times New Roman" w:eastAsia="Calibri" w:hAnsi="Times New Roman"/>
          <w:b/>
          <w:iCs/>
          <w:sz w:val="20"/>
          <w:szCs w:val="20"/>
          <w:lang w:eastAsia="en-US"/>
        </w:rPr>
        <w:fldChar w:fldCharType="separate"/>
      </w:r>
      <w:r w:rsidRPr="00D520DE">
        <w:rPr>
          <w:rFonts w:ascii="Times New Roman" w:eastAsia="Calibri" w:hAnsi="Times New Roman"/>
          <w:b/>
          <w:iCs/>
          <w:noProof/>
          <w:sz w:val="20"/>
          <w:szCs w:val="20"/>
          <w:lang w:eastAsia="en-US"/>
        </w:rPr>
        <w:t>22</w:t>
      </w:r>
      <w:r w:rsidRPr="00D520DE">
        <w:rPr>
          <w:rFonts w:ascii="Times New Roman" w:eastAsia="Calibri" w:hAnsi="Times New Roman"/>
          <w:b/>
          <w:iCs/>
          <w:sz w:val="20"/>
          <w:szCs w:val="20"/>
          <w:lang w:eastAsia="en-US"/>
        </w:rPr>
        <w:fldChar w:fldCharType="end"/>
      </w:r>
      <w:r w:rsidRPr="00D520DE">
        <w:rPr>
          <w:rFonts w:ascii="Times New Roman" w:eastAsia="Calibri" w:hAnsi="Times New Roman"/>
          <w:b/>
          <w:iCs/>
          <w:sz w:val="20"/>
          <w:szCs w:val="20"/>
          <w:lang w:eastAsia="en-US"/>
        </w:rPr>
        <w:t>. Использование зимней техники и оборудование для распределения антигололедных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2"/>
        <w:gridCol w:w="1364"/>
        <w:gridCol w:w="1063"/>
        <w:gridCol w:w="1150"/>
        <w:gridCol w:w="1888"/>
        <w:gridCol w:w="2294"/>
      </w:tblGrid>
      <w:tr w:rsidR="00D520DE" w:rsidRPr="00D520DE" w:rsidTr="00201A24">
        <w:trPr>
          <w:cantSplit/>
          <w:trHeight w:val="1020"/>
          <w:tblHeader/>
        </w:trPr>
        <w:tc>
          <w:tcPr>
            <w:tcW w:w="872" w:type="pct"/>
            <w:vMerge w:val="restart"/>
            <w:tcBorders>
              <w:top w:val="single" w:sz="4" w:space="0" w:color="auto"/>
              <w:left w:val="single" w:sz="4" w:space="0" w:color="auto"/>
              <w:bottom w:val="single" w:sz="4" w:space="0" w:color="auto"/>
              <w:right w:val="single" w:sz="4" w:space="0" w:color="auto"/>
            </w:tcBorders>
            <w:vAlign w:val="center"/>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Машина</w:t>
            </w:r>
          </w:p>
        </w:tc>
        <w:tc>
          <w:tcPr>
            <w:tcW w:w="726" w:type="pct"/>
            <w:vMerge w:val="restar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Предельная плотность снега, при которой</w:t>
            </w:r>
          </w:p>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возможна работа машины, г/см</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Предельная толщина слоя снега, при которой возможна работа машины, м</w:t>
            </w:r>
          </w:p>
        </w:tc>
        <w:tc>
          <w:tcPr>
            <w:tcW w:w="2225"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Работы, на которых целесообразно применение машин</w:t>
            </w:r>
          </w:p>
        </w:tc>
      </w:tr>
      <w:tr w:rsidR="00D520DE" w:rsidRPr="00D520DE" w:rsidTr="00201A24">
        <w:trPr>
          <w:cantSplit/>
          <w:trHeight w:val="1020"/>
          <w:tblHeader/>
        </w:trPr>
        <w:tc>
          <w:tcPr>
            <w:tcW w:w="872"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sz w:val="20"/>
                <w:szCs w:val="20"/>
                <w:lang w:eastAsia="en-US"/>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hAnsi="Times New Roman"/>
                <w:b/>
                <w:sz w:val="20"/>
                <w:szCs w:val="20"/>
                <w:lang w:eastAsia="en-US"/>
              </w:rPr>
            </w:pPr>
          </w:p>
        </w:tc>
        <w:tc>
          <w:tcPr>
            <w:tcW w:w="56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при полной ширине захвата</w:t>
            </w:r>
          </w:p>
        </w:tc>
        <w:tc>
          <w:tcPr>
            <w:tcW w:w="61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при неполной ширине захвата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Основные</w:t>
            </w:r>
          </w:p>
        </w:tc>
        <w:tc>
          <w:tcPr>
            <w:tcW w:w="122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Прочие</w:t>
            </w:r>
          </w:p>
        </w:tc>
      </w:tr>
      <w:tr w:rsidR="00D520DE" w:rsidRPr="00D520DE" w:rsidTr="00201A24">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Одноотвальные плужно-щеточные автомобильные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0,3</w:t>
            </w:r>
          </w:p>
        </w:tc>
        <w:tc>
          <w:tcPr>
            <w:tcW w:w="56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0,3</w:t>
            </w:r>
          </w:p>
        </w:tc>
        <w:tc>
          <w:tcPr>
            <w:tcW w:w="61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0,7</w:t>
            </w:r>
          </w:p>
        </w:tc>
        <w:tc>
          <w:tcPr>
            <w:tcW w:w="100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Патрульная очистка</w:t>
            </w:r>
          </w:p>
        </w:tc>
        <w:tc>
          <w:tcPr>
            <w:tcW w:w="122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снежных заносов небольшой толщины; уширение полосы расчистки</w:t>
            </w:r>
          </w:p>
        </w:tc>
      </w:tr>
      <w:tr w:rsidR="00D520DE" w:rsidRPr="00D520DE" w:rsidTr="00201A24">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Двухотвальные плужные автомобильные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0,4</w:t>
            </w:r>
          </w:p>
        </w:tc>
        <w:tc>
          <w:tcPr>
            <w:tcW w:w="56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На коротких участках до 0,6, на длинных до 0,4</w:t>
            </w:r>
          </w:p>
        </w:tc>
        <w:tc>
          <w:tcPr>
            <w:tcW w:w="61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0,8</w:t>
            </w:r>
          </w:p>
        </w:tc>
        <w:tc>
          <w:tcPr>
            <w:tcW w:w="100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снежных заносов средней толщины</w:t>
            </w:r>
          </w:p>
        </w:tc>
        <w:tc>
          <w:tcPr>
            <w:tcW w:w="122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Уширение полосы расчистки; патрульная очистка</w:t>
            </w:r>
          </w:p>
        </w:tc>
      </w:tr>
      <w:tr w:rsidR="00D520DE" w:rsidRPr="00D520DE" w:rsidTr="00201A24">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Двухотвальные тракторные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0,6</w:t>
            </w:r>
          </w:p>
        </w:tc>
        <w:tc>
          <w:tcPr>
            <w:tcW w:w="56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1,0</w:t>
            </w:r>
          </w:p>
        </w:tc>
        <w:tc>
          <w:tcPr>
            <w:tcW w:w="61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1,2</w:t>
            </w:r>
          </w:p>
        </w:tc>
        <w:tc>
          <w:tcPr>
            <w:tcW w:w="100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Прокладка снегозащитных траншей на прилегающих к дороге полях</w:t>
            </w:r>
          </w:p>
        </w:tc>
        <w:tc>
          <w:tcPr>
            <w:tcW w:w="122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Прокладка колонных путей. На участках, защищенных лесом, удаление снежных отложений большой толщины</w:t>
            </w:r>
          </w:p>
        </w:tc>
      </w:tr>
      <w:tr w:rsidR="00D520DE" w:rsidRPr="00D520DE" w:rsidTr="00201A24">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Роторные и фрезерно-роторные снегоочистители</w:t>
            </w:r>
          </w:p>
        </w:tc>
        <w:tc>
          <w:tcPr>
            <w:tcW w:w="72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0,7</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За один проход до 1,5 м; при послойной разработке толщина не ограничена</w:t>
            </w:r>
          </w:p>
        </w:tc>
        <w:tc>
          <w:tcPr>
            <w:tcW w:w="2225"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снежных заносов или снегопадных отложений большой толщины. Удаление снежных валов. Расчистка снежных завалов, образованных лавинами</w:t>
            </w:r>
          </w:p>
        </w:tc>
      </w:tr>
      <w:tr w:rsidR="00D520DE" w:rsidRPr="00D520DE" w:rsidTr="00201A24">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Автогрейдеры</w:t>
            </w:r>
          </w:p>
        </w:tc>
        <w:tc>
          <w:tcPr>
            <w:tcW w:w="72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0,6</w:t>
            </w:r>
          </w:p>
        </w:tc>
        <w:tc>
          <w:tcPr>
            <w:tcW w:w="56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0,5</w:t>
            </w:r>
          </w:p>
        </w:tc>
        <w:tc>
          <w:tcPr>
            <w:tcW w:w="61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0,6</w:t>
            </w:r>
          </w:p>
        </w:tc>
        <w:tc>
          <w:tcPr>
            <w:tcW w:w="100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снежных отложений средней толщины. Удаление уплотненного снега</w:t>
            </w:r>
          </w:p>
        </w:tc>
        <w:tc>
          <w:tcPr>
            <w:tcW w:w="122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Разравнивание или полное удаление снежных валов при работе совместно </w:t>
            </w:r>
            <w:r w:rsidRPr="00D520DE">
              <w:rPr>
                <w:rFonts w:ascii="Times New Roman" w:eastAsia="Calibri" w:hAnsi="Times New Roman"/>
                <w:sz w:val="20"/>
                <w:szCs w:val="20"/>
                <w:lang w:eastAsia="en-US"/>
              </w:rPr>
              <w:br/>
              <w:t>с роторными снегоочистителями</w:t>
            </w:r>
          </w:p>
        </w:tc>
      </w:tr>
      <w:tr w:rsidR="00D520DE" w:rsidRPr="00D520DE" w:rsidTr="00201A24">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Бульдозеры</w:t>
            </w:r>
          </w:p>
        </w:tc>
        <w:tc>
          <w:tcPr>
            <w:tcW w:w="72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0,7</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За один проход 1 м; при разработке слоями толщина не ограничена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снежных отложений большой толщины (в том числе снежных завалов)</w:t>
            </w:r>
          </w:p>
        </w:tc>
        <w:tc>
          <w:tcPr>
            <w:tcW w:w="122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Устройство снегозащитных траншей на прилегающих </w:t>
            </w:r>
            <w:r w:rsidRPr="00D520DE">
              <w:rPr>
                <w:rFonts w:ascii="Times New Roman" w:eastAsia="Calibri" w:hAnsi="Times New Roman"/>
                <w:sz w:val="20"/>
                <w:szCs w:val="20"/>
                <w:lang w:eastAsia="en-US"/>
              </w:rPr>
              <w:br/>
              <w:t>к дороге полях. Удаление уплотненного слоя снега</w:t>
            </w:r>
          </w:p>
        </w:tc>
      </w:tr>
      <w:tr w:rsidR="00D520DE" w:rsidRPr="00D520DE" w:rsidTr="00201A24">
        <w:trPr>
          <w:trHeight w:val="1020"/>
        </w:trPr>
        <w:tc>
          <w:tcPr>
            <w:tcW w:w="87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Валоразбрасыва-тели</w:t>
            </w:r>
          </w:p>
        </w:tc>
        <w:tc>
          <w:tcPr>
            <w:tcW w:w="726"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0,6</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До 1,5</w:t>
            </w:r>
          </w:p>
        </w:tc>
        <w:tc>
          <w:tcPr>
            <w:tcW w:w="100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Удаление снежных валов (в том числе расположенных над кюветами)</w:t>
            </w:r>
          </w:p>
        </w:tc>
        <w:tc>
          <w:tcPr>
            <w:tcW w:w="1221"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autoSpaceDE w:val="0"/>
              <w:autoSpaceDN w:val="0"/>
              <w:adjustRightInd w:val="0"/>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Расчистка снежных заносов</w:t>
            </w:r>
          </w:p>
        </w:tc>
      </w:tr>
    </w:tbl>
    <w:p w:rsidR="00D520DE" w:rsidRPr="00D520DE" w:rsidRDefault="00D520DE" w:rsidP="00D520DE">
      <w:pPr>
        <w:spacing w:after="0"/>
        <w:ind w:left="142" w:right="-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eastAsia="Calibri" w:hAnsi="Times New Roman"/>
          <w:sz w:val="20"/>
          <w:szCs w:val="20"/>
          <w:lang w:eastAsia="en-US"/>
        </w:rPr>
        <w:t>Снегоочистка должна быть организована таким образом, чтобы в максимальной степени обеспечивать бесперебойный и безопасный проезд транспортных средств, свести к минимуму объем снегоуборочных работ и не создавать на полотне дороги препятствий, которые могут вызвать снежные заносы.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Нельзя допускать накопление снежных отложений большого объема и оставлять по краям дороги снежные валы. Их необходимо полностью разбрасывать или разравнивать за бровкой земляного полотна. Снегу, убранному за бровку (в надкюветное пространство), придают уклон не менее 1:8.</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предупреждения образования снежного наката необходимо проводить в период снегопада обработку дорожного покрытия песком либо химическими материалами или их смесью с песком.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период снегопада интенсивностью 1–3 мм/ч к распределению песка либо химических веществ по поверхности дороги приступают через 10–15 мин после начала снегопада. При слабом снегопаде интенсивностью 0,5–1 мм/ч твердые химические материалы начинают распределять по поверхности дороги не более чем через 20–30 мин. Разлив жидких химических веществ целесообразно производить в начале снегопада.</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После обработки снега противогололедными материалами необходимо произвести выдержку, т. е. дать сработать химическим материалам (при применении химических веществ), при применении песка данная выдержка не производится. </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 подметанию проезжей части следует приступать после того, когда агрегатное состояние снега или снежных накатов, разбитых под движением в результате химического воздействия, может характеризоваться как сыпучее. В обычных условиях снег хорошо отметается через 2–3 ч после посыпки. При применении песка снег может отметаться сразу без выжидания времени.</w:t>
      </w:r>
    </w:p>
    <w:p w:rsidR="00D520DE" w:rsidRPr="00D520DE" w:rsidRDefault="00D520DE" w:rsidP="00D520DE">
      <w:pPr>
        <w:spacing w:after="0" w:line="360" w:lineRule="auto"/>
        <w:ind w:left="142" w:firstLine="709"/>
        <w:jc w:val="center"/>
        <w:rPr>
          <w:rFonts w:ascii="Times New Roman" w:eastAsia="Calibri" w:hAnsi="Times New Roman"/>
          <w:i/>
          <w:sz w:val="20"/>
          <w:szCs w:val="20"/>
          <w:lang w:eastAsia="en-US"/>
        </w:rPr>
      </w:pPr>
      <w:bookmarkStart w:id="131" w:name="_Toc147132630"/>
      <w:bookmarkStart w:id="132" w:name="_Toc331847297"/>
      <w:bookmarkStart w:id="133" w:name="_Toc148508237"/>
    </w:p>
    <w:p w:rsidR="00D520DE" w:rsidRPr="00D520DE" w:rsidRDefault="00D520DE" w:rsidP="00D520DE">
      <w:pPr>
        <w:spacing w:after="0" w:line="360" w:lineRule="auto"/>
        <w:ind w:left="142" w:firstLine="709"/>
        <w:jc w:val="center"/>
        <w:rPr>
          <w:rFonts w:ascii="Times New Roman" w:eastAsia="Calibri" w:hAnsi="Times New Roman"/>
          <w:b/>
          <w:i/>
          <w:sz w:val="20"/>
          <w:szCs w:val="20"/>
          <w:lang w:eastAsia="en-US"/>
        </w:rPr>
      </w:pPr>
      <w:r w:rsidRPr="00D520DE">
        <w:rPr>
          <w:rFonts w:ascii="Times New Roman" w:eastAsia="Calibri" w:hAnsi="Times New Roman"/>
          <w:b/>
          <w:i/>
          <w:sz w:val="20"/>
          <w:szCs w:val="20"/>
          <w:lang w:eastAsia="en-US"/>
        </w:rPr>
        <w:t xml:space="preserve">Оценка потребности в противогололедных </w:t>
      </w:r>
      <w:bookmarkEnd w:id="131"/>
      <w:r w:rsidRPr="00D520DE">
        <w:rPr>
          <w:rFonts w:ascii="Times New Roman" w:eastAsia="Calibri" w:hAnsi="Times New Roman"/>
          <w:b/>
          <w:i/>
          <w:sz w:val="20"/>
          <w:szCs w:val="20"/>
          <w:lang w:eastAsia="en-US"/>
        </w:rPr>
        <w:t>материалах</w:t>
      </w:r>
      <w:bookmarkEnd w:id="132"/>
      <w:bookmarkEnd w:id="133"/>
    </w:p>
    <w:p w:rsidR="00D520DE" w:rsidRPr="00D520DE" w:rsidRDefault="00D520DE" w:rsidP="00D520DE">
      <w:pPr>
        <w:spacing w:before="240"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целях ослабления или устранения возможного отрицательного влияния на окружающую среду, хлориды должны применяться с соблюдением правил хранения, норм распределения, технологии работ и с учетом их влияния на окружающую среду. Наиболее целесообразно использовать хлориды, ингибированные фосфатами (так как фосфаты предохраняют металл от коррозии и одновременно являются удобрением), а также хлористый кальций, хлористый магний и природные многокомпонентные рассолы, влияние которых на природную среду в пределах установленных норм не сказывается отрицательно.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Распределение хлоридов для ликвидации скользкости с опозданием при низкой температуре (особенно ниже -20°С) ведет к перерасходу противогололедных веществ и неэффективно.</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Распределение хлоридов по запущенному толстому слою наката в недостаточном количестве приводит к ухудшению состояния дороги.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расчете принимается средняя продолжительность периода с зимней скользкостью 17.10-21.04 или - 178 дней, при числе дней со случаями образования зимней скользкости – 98 дней.</w:t>
      </w:r>
    </w:p>
    <w:p w:rsidR="00D520DE" w:rsidRPr="00D520DE" w:rsidRDefault="00D520DE" w:rsidP="00D520DE">
      <w:pPr>
        <w:spacing w:after="0" w:line="360" w:lineRule="auto"/>
        <w:ind w:left="142" w:firstLine="709"/>
        <w:jc w:val="center"/>
        <w:rPr>
          <w:rFonts w:ascii="Times New Roman" w:eastAsia="Calibri" w:hAnsi="Times New Roman"/>
          <w:b/>
          <w:i/>
          <w:sz w:val="20"/>
          <w:szCs w:val="20"/>
          <w:lang w:eastAsia="en-US"/>
        </w:rPr>
      </w:pPr>
      <w:bookmarkStart w:id="134" w:name="_Toc331847298"/>
      <w:bookmarkStart w:id="135" w:name="_Toc148508240"/>
    </w:p>
    <w:p w:rsidR="00D520DE" w:rsidRPr="00D520DE" w:rsidRDefault="00D520DE" w:rsidP="00D520DE">
      <w:pPr>
        <w:spacing w:after="0" w:line="360" w:lineRule="auto"/>
        <w:ind w:left="142" w:firstLine="709"/>
        <w:jc w:val="center"/>
        <w:rPr>
          <w:rFonts w:ascii="Times New Roman" w:eastAsia="Calibri" w:hAnsi="Times New Roman"/>
          <w:b/>
          <w:i/>
          <w:sz w:val="20"/>
          <w:szCs w:val="20"/>
          <w:lang w:eastAsia="en-US"/>
        </w:rPr>
      </w:pPr>
      <w:r w:rsidRPr="00D520DE">
        <w:rPr>
          <w:rFonts w:ascii="Times New Roman" w:eastAsia="Calibri" w:hAnsi="Times New Roman"/>
          <w:b/>
          <w:i/>
          <w:sz w:val="20"/>
          <w:szCs w:val="20"/>
          <w:lang w:eastAsia="en-US"/>
        </w:rPr>
        <w:t>Расчет потребности в снегоуборочной технике</w:t>
      </w:r>
      <w:bookmarkEnd w:id="134"/>
      <w:bookmarkEnd w:id="135"/>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Периодичность уборки улиц населенного пункта во время снегопада:</w:t>
      </w:r>
    </w:p>
    <w:p w:rsidR="00D520DE" w:rsidRPr="00D520DE" w:rsidRDefault="00D520DE" w:rsidP="001246F5">
      <w:pPr>
        <w:numPr>
          <w:ilvl w:val="0"/>
          <w:numId w:val="6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без применения противогололедных материалов - через каждые 2 часа в течение снегопада и непосредственно после его окончания.</w:t>
      </w:r>
    </w:p>
    <w:p w:rsidR="00D520DE" w:rsidRPr="00D520DE" w:rsidRDefault="00D520DE" w:rsidP="001246F5">
      <w:pPr>
        <w:numPr>
          <w:ilvl w:val="0"/>
          <w:numId w:val="65"/>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 применением противогололедных материалов - через 6 часов.</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Необходимое количество плужно-щеточных снегоочистителей на очистку дорог:</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eastAsia="Calibri"/>
          <w:sz w:val="20"/>
          <w:szCs w:val="20"/>
        </w:rPr>
        <w:pict>
          <v:shape id="_x0000_i1032" type="#_x0000_t75" style="width:87.55pt;height:36.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B6FB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5B6FB2&quot; wsp:rsidRDefault=&quot;005B6FB2&quot; wsp:rsidP=&quot;005B6FB2&quot;&gt;&lt;m:oMathPara&gt;&lt;m:oMath&gt;&lt;m:r&gt;&lt;w:rPr&gt;&lt;w:rFonts w:ascii=&quot;Cambria Math&quot; w:fareast=&quot;Calibri&quot; w:h-ansi=&quot;Cambria Math&quot;/&gt;&lt;wx:font wx:val=&quot;Cambria Math&quot;/&gt;&lt;w:i/&gt;&lt;w:sz w:val=&quot;28&quot;/&gt;&lt;w:sz-cs w:val=&quot;28&quot;/&gt;&lt;w:lang w:fareast=&quot;EN-US&quot;/&gt;&lt;/w:rPr&gt;&lt;m:t&gt;N=&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S&lt;/m:t&gt;&lt;/m:r&gt;&lt;/m:num&gt;&lt;m:den&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fareast=&quot;EN-US&quot;/&gt;&lt;/w:rPr&gt;&lt;m:t&gt;Рџ&lt;/m:t&gt;&lt;/m:r&gt;&lt;/m:e&gt;&lt;m:sub&gt;&lt;m:r&gt;&lt;w:rPr&gt;&lt;w:rFonts w:ascii=&quot;Cambria Math&quot; w:fareast=&quot;Calibri&quot; w:h-ansi=&quot;Cambria Math&quot;/&gt;&lt;wx:font wx:val=&quot;Cambria Math&quot;/&gt;&lt;w:i/&gt;&lt;w:sz w:val=&quot;28&quot;/&gt;&lt;w:sz-cs w:val=&quot;28&quot;/&gt;&lt;w:lang w:fareast=&quot;EN-US&quot;/&gt;&lt;/w:rPr&gt;&lt;m:t&gt;Р &lt;/m:t&gt;&lt;/m:r&gt;&lt;/m:sub&gt;&lt;/m:sSub&gt;&lt;m:r&gt;&lt;w:rPr&gt;&lt;w:rFonts w:ascii=&quot;Cambria Math&quot; w:fareast=&quot;Calibri&quot; w:h-ansi=&quot;Cambria Math&quot;/&gt;&lt;wx:font wx:val=&quot;Cambria Math&quot;/&gt;&lt;w:i/&gt;&lt;w:sz w:val=&quot;28&quot;/&gt;&lt;w:sz-cs w:val=&quot;28&quot;/&gt;&lt;w:lang w:fareast=&quot;EN-US&quot;/&gt;&lt;/w:rPr&gt;&lt;m:t&gt;*Рљ*Рў&lt;/m:t&gt;&lt;/m:r&gt;&lt;/m:den&gt;&lt;/m:f&gt;&lt;/m:oMath&gt;&lt;/m:oMathPara&gt;&lt;/w:p&gt;&lt;w:sectPr wsp:rsidR=&quot;00000000&quot; wsp:rsidRPr=&quot;005B6FB2&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S- площадь уборки в тыс.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 - эксплуатационная производительность снегоочистителя в тыс.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 час.(22,8)</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 - коэффициент использования парка машин (0,6-0,7),</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 - продолжительность одного цикла уборки в часах.</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таблице 23 представлена потребность в плужно-щеточных снегоочистителях для организации зимних работ.</w:t>
      </w:r>
    </w:p>
    <w:p w:rsidR="00D520DE" w:rsidRPr="00D520DE" w:rsidRDefault="00D520DE" w:rsidP="00D520DE">
      <w:pPr>
        <w:spacing w:after="0"/>
        <w:ind w:left="142" w:right="-2" w:firstLine="709"/>
        <w:jc w:val="both"/>
        <w:rPr>
          <w:rFonts w:ascii="Times New Roman" w:eastAsia="Calibri" w:hAnsi="Times New Roman"/>
          <w:sz w:val="20"/>
          <w:szCs w:val="20"/>
          <w:lang w:eastAsia="en-US"/>
        </w:rPr>
      </w:pPr>
    </w:p>
    <w:p w:rsidR="00D520DE" w:rsidRPr="00D520DE" w:rsidRDefault="00D520DE" w:rsidP="00D520DE">
      <w:pPr>
        <w:keepNext/>
        <w:spacing w:line="240" w:lineRule="auto"/>
        <w:ind w:left="142"/>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 xml:space="preserve">Таблица </w:t>
      </w:r>
      <w:r w:rsidRPr="00D520DE">
        <w:rPr>
          <w:rFonts w:ascii="Times New Roman" w:eastAsia="Calibri" w:hAnsi="Times New Roman"/>
          <w:b/>
          <w:iCs/>
          <w:sz w:val="20"/>
          <w:szCs w:val="20"/>
          <w:lang w:eastAsia="en-US"/>
        </w:rPr>
        <w:fldChar w:fldCharType="begin"/>
      </w:r>
      <w:r w:rsidRPr="00D520DE">
        <w:rPr>
          <w:rFonts w:ascii="Times New Roman" w:eastAsia="Calibri" w:hAnsi="Times New Roman"/>
          <w:b/>
          <w:iCs/>
          <w:sz w:val="20"/>
          <w:szCs w:val="20"/>
          <w:lang w:eastAsia="en-US"/>
        </w:rPr>
        <w:instrText xml:space="preserve"> SEQ Таблица \* ARABIC </w:instrText>
      </w:r>
      <w:r w:rsidRPr="00D520DE">
        <w:rPr>
          <w:rFonts w:ascii="Times New Roman" w:eastAsia="Calibri" w:hAnsi="Times New Roman"/>
          <w:b/>
          <w:iCs/>
          <w:sz w:val="20"/>
          <w:szCs w:val="20"/>
          <w:lang w:eastAsia="en-US"/>
        </w:rPr>
        <w:fldChar w:fldCharType="separate"/>
      </w:r>
      <w:r w:rsidRPr="00D520DE">
        <w:rPr>
          <w:rFonts w:ascii="Times New Roman" w:eastAsia="Calibri" w:hAnsi="Times New Roman"/>
          <w:b/>
          <w:iCs/>
          <w:noProof/>
          <w:sz w:val="20"/>
          <w:szCs w:val="20"/>
          <w:lang w:eastAsia="en-US"/>
        </w:rPr>
        <w:t>23</w:t>
      </w:r>
      <w:r w:rsidRPr="00D520DE">
        <w:rPr>
          <w:rFonts w:ascii="Times New Roman" w:eastAsia="Calibri" w:hAnsi="Times New Roman"/>
          <w:b/>
          <w:iCs/>
          <w:sz w:val="20"/>
          <w:szCs w:val="20"/>
          <w:lang w:eastAsia="en-US"/>
        </w:rPr>
        <w:fldChar w:fldCharType="end"/>
      </w:r>
      <w:r w:rsidRPr="00D520DE">
        <w:rPr>
          <w:rFonts w:ascii="Times New Roman" w:eastAsia="Calibri" w:hAnsi="Times New Roman"/>
          <w:b/>
          <w:iCs/>
          <w:sz w:val="20"/>
          <w:szCs w:val="20"/>
          <w:lang w:eastAsia="en-US"/>
        </w:rPr>
        <w:t>. Потребность в плужно-щеточных снегоочистителях для организации зимних работ на территории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867"/>
        <w:gridCol w:w="2305"/>
        <w:gridCol w:w="2251"/>
        <w:gridCol w:w="2252"/>
      </w:tblGrid>
      <w:tr w:rsidR="00D520DE" w:rsidRPr="00D520DE" w:rsidTr="00201A24">
        <w:trPr>
          <w:trHeight w:val="20"/>
        </w:trPr>
        <w:tc>
          <w:tcPr>
            <w:tcW w:w="432" w:type="pct"/>
            <w:tcBorders>
              <w:top w:val="single" w:sz="4" w:space="0" w:color="auto"/>
              <w:left w:val="single" w:sz="4" w:space="0" w:color="auto"/>
              <w:bottom w:val="single" w:sz="4" w:space="0" w:color="auto"/>
              <w:right w:val="single" w:sz="4" w:space="0" w:color="auto"/>
            </w:tcBorders>
            <w:noWrap/>
            <w:vAlign w:val="center"/>
          </w:tcPr>
          <w:p w:rsidR="00D520DE" w:rsidRPr="00D520DE" w:rsidRDefault="00D520DE" w:rsidP="00D520DE">
            <w:pPr>
              <w:spacing w:after="0" w:line="240" w:lineRule="auto"/>
              <w:ind w:left="142"/>
              <w:jc w:val="center"/>
              <w:rPr>
                <w:rFonts w:ascii="Times New Roman" w:eastAsia="Calibri" w:hAnsi="Times New Roman"/>
                <w:b/>
                <w:color w:val="000000"/>
                <w:sz w:val="20"/>
                <w:szCs w:val="20"/>
                <w:lang w:eastAsia="en-US"/>
              </w:rPr>
            </w:pPr>
            <w:r w:rsidRPr="00D520DE">
              <w:rPr>
                <w:rFonts w:ascii="Times New Roman" w:eastAsia="Calibri" w:hAnsi="Times New Roman"/>
                <w:b/>
                <w:color w:val="000000"/>
                <w:sz w:val="20"/>
                <w:szCs w:val="20"/>
                <w:lang w:eastAsia="en-US"/>
              </w:rPr>
              <w:t>№ п/п</w:t>
            </w:r>
          </w:p>
          <w:p w:rsidR="00D520DE" w:rsidRPr="00D520DE" w:rsidRDefault="00D520DE" w:rsidP="00D520DE">
            <w:pPr>
              <w:spacing w:after="0" w:line="240" w:lineRule="auto"/>
              <w:ind w:left="142"/>
              <w:jc w:val="center"/>
              <w:rPr>
                <w:rFonts w:ascii="Times New Roman" w:eastAsia="Calibri" w:hAnsi="Times New Roman"/>
                <w:b/>
                <w:color w:val="000000"/>
                <w:sz w:val="20"/>
                <w:szCs w:val="20"/>
                <w:lang w:eastAsia="en-US"/>
              </w:rPr>
            </w:pPr>
          </w:p>
        </w:tc>
        <w:tc>
          <w:tcPr>
            <w:tcW w:w="98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Населенный пункт</w:t>
            </w:r>
          </w:p>
        </w:tc>
        <w:tc>
          <w:tcPr>
            <w:tcW w:w="121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Площадь механизированной уборки, тыс.кв.м</w:t>
            </w:r>
          </w:p>
        </w:tc>
        <w:tc>
          <w:tcPr>
            <w:tcW w:w="1185"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Потребность в плужно-щеточных снегоочистителях, ед/смену</w:t>
            </w:r>
          </w:p>
        </w:tc>
        <w:tc>
          <w:tcPr>
            <w:tcW w:w="1185"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Потребность в плужно-щеточных снегоочистителях, шт</w:t>
            </w:r>
          </w:p>
        </w:tc>
      </w:tr>
      <w:tr w:rsidR="00D520DE" w:rsidRPr="00D520DE" w:rsidTr="00201A24">
        <w:trPr>
          <w:trHeight w:val="728"/>
        </w:trPr>
        <w:tc>
          <w:tcPr>
            <w:tcW w:w="43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w:t>
            </w:r>
          </w:p>
        </w:tc>
        <w:tc>
          <w:tcPr>
            <w:tcW w:w="98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 Сентябрьский</w:t>
            </w:r>
          </w:p>
        </w:tc>
        <w:tc>
          <w:tcPr>
            <w:tcW w:w="1213"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17836,8</w:t>
            </w:r>
          </w:p>
        </w:tc>
        <w:tc>
          <w:tcPr>
            <w:tcW w:w="1185"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1,5</w:t>
            </w:r>
          </w:p>
        </w:tc>
        <w:tc>
          <w:tcPr>
            <w:tcW w:w="1185"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w:t>
            </w:r>
          </w:p>
        </w:tc>
      </w:tr>
    </w:tbl>
    <w:p w:rsidR="00D520DE" w:rsidRPr="00D520DE" w:rsidRDefault="00D520DE" w:rsidP="00D520DE">
      <w:pPr>
        <w:spacing w:after="0"/>
        <w:ind w:left="142" w:right="-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hAnsi="Times New Roman"/>
          <w:sz w:val="20"/>
          <w:szCs w:val="20"/>
          <w:lang w:eastAsia="en-US"/>
        </w:rPr>
      </w:pPr>
      <w:r w:rsidRPr="00D520DE">
        <w:rPr>
          <w:rFonts w:ascii="Times New Roman" w:eastAsia="Calibri" w:hAnsi="Times New Roman"/>
          <w:sz w:val="20"/>
          <w:szCs w:val="20"/>
          <w:lang w:eastAsia="en-US"/>
        </w:rPr>
        <w:t>Расчет снегоуборочной техники произведен из расчета работы спецтехники 270 смен/сезон, при восьмичасовой рабочей смене.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Таким образом, для обеспечения механизированной зимней уборки территорий необходимо:</w:t>
      </w:r>
    </w:p>
    <w:p w:rsidR="00D520DE" w:rsidRPr="00D520DE" w:rsidRDefault="00D520DE" w:rsidP="001246F5">
      <w:pPr>
        <w:numPr>
          <w:ilvl w:val="0"/>
          <w:numId w:val="62"/>
        </w:numPr>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сельское поселение Сентябрьский – 1 ед. спецтехники.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Посыпка дорог и тротуаров противогололедными материалами осуществляется в период снегопада (непосредственно перед его началом).</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борьбы с гололедной пленкой применяется обработка дорог песком из расчета 200-300 г/м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Плотность посыпки - 0,2-0,25 л/м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Периодичность сплошной посыпки - 2 раза в сутки.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Периодичность выборочной посыпки (на перекрестках) - 4 раз в сутки.</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Для ускорения работ по борьбе с гололедом обработку дорог производят только в полосе движения, составляющей 60-70% ширины проезжей части улицы.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Необходимое количество пескоразбрасывателей:</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eastAsia="Calibri"/>
          <w:sz w:val="20"/>
          <w:szCs w:val="20"/>
        </w:rPr>
        <w:pict>
          <v:shape id="_x0000_i1033" type="#_x0000_t75" style="width:87.55pt;height:36.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05D&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03605D&quot; wsp:rsidRDefault=&quot;0003605D&quot; wsp:rsidP=&quot;0003605D&quot;&gt;&lt;m:oMathPara&gt;&lt;m:oMath&gt;&lt;m:r&gt;&lt;w:rPr&gt;&lt;w:rFonts w:ascii=&quot;Cambria Math&quot; w:fareast=&quot;Calibri&quot; w:h-ansi=&quot;Cambria Math&quot;/&gt;&lt;wx:font wx:val=&quot;Cambria Math&quot;/&gt;&lt;w:i/&gt;&lt;w:sz w:val=&quot;28&quot;/&gt;&lt;w:sz-cs w:val=&quot;28&quot;/&gt;&lt;w:lang w:fareast=&quot;EN-US&quot;/&gt;&lt;/w:rPr&gt;&lt;m:t&gt;N=&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S*0,70&lt;/m:t&gt;&lt;/m:r&gt;&lt;/m:num&gt;&lt;m:den&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fareast=&quot;EN-US&quot;/&gt;&lt;/w:rPr&gt;&lt;m:t&gt;Рџ&lt;/m:t&gt;&lt;/m:r&gt;&lt;/m:e&gt;&lt;m:sub&gt;&lt;m:r&gt;&lt;w:rPr&gt;&lt;w:rFonts w:ascii=&quot;Cambria Math&quot; w:fareast=&quot;Calibri&quot; w:h-ansi=&quot;Cambria Math&quot;/&gt;&lt;wx:font wx:val=&quot;Cambria Math&quot;/&gt;&lt;w:i/&gt;&lt;w:sz w:val=&quot;28&quot;/&gt;&lt;w:sz-cs w:val=&quot;28&quot;/&gt;&lt;w:lang w:fareast=&quot;EN-US&quot;/&gt;&lt;/w:rPr&gt;&lt;m:t&gt;Р &lt;/m:t&gt;&lt;/m:r&gt;&lt;/m:sub&gt;&lt;/m:sSub&gt;&lt;m:r&gt;&lt;w:rPr&gt;&lt;w:rFonts w:ascii=&quot;Cambria Math&quot; w:fareast=&quot;Calibri&quot; w:h-ansi=&quot;Cambria Math&quot;/&gt;&lt;wx:font wx:val=&quot;Cambria Math&quot;/&gt;&lt;w:i/&gt;&lt;w:sz w:val=&quot;28&quot;/&gt;&lt;w:sz-cs w:val=&quot;28&quot;/&gt;&lt;w:lang w:fareast=&quot;EN-US&quot;/&gt;&lt;/w:rPr&gt;&lt;m:t&gt;*Рљ*Рў&lt;/m:t&gt;&lt;/m:r&gt;&lt;/m:den&gt;&lt;/m:f&gt;&lt;/m:oMath&gt;&lt;/m:oMathPara&gt;&lt;/w:p&gt;&lt;w:sectPr wsp:rsidR=&quot;00000000&quot; wsp:rsidRPr=&quot;0003605D&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где: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S - площадь проезжей части улицы, посыпаемой песком (0,7), в тыс.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 - эксплуатационная производительность пескоразбрасывателя в тыс. м</w:t>
      </w:r>
      <w:r w:rsidRPr="00D520DE">
        <w:rPr>
          <w:rFonts w:ascii="Times New Roman" w:eastAsia="Calibri" w:hAnsi="Times New Roman"/>
          <w:sz w:val="20"/>
          <w:szCs w:val="20"/>
          <w:vertAlign w:val="superscript"/>
          <w:lang w:eastAsia="en-US"/>
        </w:rPr>
        <w:t>2</w:t>
      </w:r>
      <w:r w:rsidRPr="00D520DE">
        <w:rPr>
          <w:rFonts w:ascii="Times New Roman" w:eastAsia="Calibri" w:hAnsi="Times New Roman"/>
          <w:sz w:val="20"/>
          <w:szCs w:val="20"/>
          <w:lang w:eastAsia="en-US"/>
        </w:rPr>
        <w:t>/ час (178,2)</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К - коэффициент использования парка машин (0,7).</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 таблице 24 представлена потребность в пескоразбрасывателях для организации зимних работ.</w:t>
      </w:r>
    </w:p>
    <w:p w:rsidR="00D520DE" w:rsidRPr="00D520DE" w:rsidRDefault="00D520DE" w:rsidP="00D520DE">
      <w:pPr>
        <w:spacing w:after="0" w:line="360" w:lineRule="auto"/>
        <w:ind w:left="142" w:right="-2" w:firstLine="709"/>
        <w:jc w:val="right"/>
        <w:rPr>
          <w:rFonts w:ascii="Times New Roman" w:eastAsia="Calibri" w:hAnsi="Times New Roman"/>
          <w:sz w:val="20"/>
          <w:szCs w:val="20"/>
          <w:lang w:eastAsia="en-US"/>
        </w:rPr>
      </w:pPr>
    </w:p>
    <w:p w:rsidR="00D520DE" w:rsidRPr="00D520DE" w:rsidRDefault="00D520DE" w:rsidP="00D520DE">
      <w:pPr>
        <w:keepNext/>
        <w:spacing w:line="240" w:lineRule="auto"/>
        <w:ind w:left="142"/>
        <w:rPr>
          <w:rFonts w:ascii="Times New Roman" w:eastAsia="Calibri" w:hAnsi="Times New Roman"/>
          <w:b/>
          <w:iCs/>
          <w:sz w:val="20"/>
          <w:szCs w:val="20"/>
          <w:lang w:eastAsia="en-US"/>
        </w:rPr>
      </w:pPr>
      <w:r w:rsidRPr="00D520DE">
        <w:rPr>
          <w:rFonts w:ascii="Times New Roman" w:eastAsia="Calibri" w:hAnsi="Times New Roman"/>
          <w:b/>
          <w:iCs/>
          <w:sz w:val="20"/>
          <w:szCs w:val="20"/>
          <w:lang w:eastAsia="en-US"/>
        </w:rPr>
        <w:t xml:space="preserve">Таблица </w:t>
      </w:r>
      <w:r w:rsidRPr="00D520DE">
        <w:rPr>
          <w:rFonts w:ascii="Times New Roman" w:eastAsia="Calibri" w:hAnsi="Times New Roman"/>
          <w:b/>
          <w:iCs/>
          <w:sz w:val="20"/>
          <w:szCs w:val="20"/>
          <w:lang w:eastAsia="en-US"/>
        </w:rPr>
        <w:fldChar w:fldCharType="begin"/>
      </w:r>
      <w:r w:rsidRPr="00D520DE">
        <w:rPr>
          <w:rFonts w:ascii="Times New Roman" w:eastAsia="Calibri" w:hAnsi="Times New Roman"/>
          <w:b/>
          <w:iCs/>
          <w:sz w:val="20"/>
          <w:szCs w:val="20"/>
          <w:lang w:eastAsia="en-US"/>
        </w:rPr>
        <w:instrText xml:space="preserve"> SEQ Таблица \* ARABIC </w:instrText>
      </w:r>
      <w:r w:rsidRPr="00D520DE">
        <w:rPr>
          <w:rFonts w:ascii="Times New Roman" w:eastAsia="Calibri" w:hAnsi="Times New Roman"/>
          <w:b/>
          <w:iCs/>
          <w:sz w:val="20"/>
          <w:szCs w:val="20"/>
          <w:lang w:eastAsia="en-US"/>
        </w:rPr>
        <w:fldChar w:fldCharType="separate"/>
      </w:r>
      <w:r w:rsidRPr="00D520DE">
        <w:rPr>
          <w:rFonts w:ascii="Times New Roman" w:eastAsia="Calibri" w:hAnsi="Times New Roman"/>
          <w:b/>
          <w:iCs/>
          <w:noProof/>
          <w:sz w:val="20"/>
          <w:szCs w:val="20"/>
          <w:lang w:eastAsia="en-US"/>
        </w:rPr>
        <w:t>24</w:t>
      </w:r>
      <w:r w:rsidRPr="00D520DE">
        <w:rPr>
          <w:rFonts w:ascii="Times New Roman" w:eastAsia="Calibri" w:hAnsi="Times New Roman"/>
          <w:b/>
          <w:iCs/>
          <w:sz w:val="20"/>
          <w:szCs w:val="20"/>
          <w:lang w:eastAsia="en-US"/>
        </w:rPr>
        <w:fldChar w:fldCharType="end"/>
      </w:r>
      <w:r w:rsidRPr="00D520DE">
        <w:rPr>
          <w:rFonts w:ascii="Times New Roman" w:eastAsia="Calibri" w:hAnsi="Times New Roman"/>
          <w:b/>
          <w:iCs/>
          <w:sz w:val="20"/>
          <w:szCs w:val="20"/>
          <w:lang w:eastAsia="en-US"/>
        </w:rPr>
        <w:t>. Потребность в пескоразбрасывателях для организации работ по уборке в зимний период на территории сельского поселения Сентябрьский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086"/>
        <w:gridCol w:w="2033"/>
        <w:gridCol w:w="2086"/>
        <w:gridCol w:w="2554"/>
      </w:tblGrid>
      <w:tr w:rsidR="00D520DE" w:rsidRPr="00D520DE" w:rsidTr="00201A24">
        <w:trPr>
          <w:trHeight w:val="20"/>
        </w:trPr>
        <w:tc>
          <w:tcPr>
            <w:tcW w:w="424" w:type="pct"/>
            <w:tcBorders>
              <w:top w:val="single" w:sz="4" w:space="0" w:color="auto"/>
              <w:left w:val="single" w:sz="4" w:space="0" w:color="auto"/>
              <w:bottom w:val="single" w:sz="4" w:space="0" w:color="auto"/>
              <w:right w:val="single" w:sz="4" w:space="0" w:color="auto"/>
            </w:tcBorders>
            <w:noWrap/>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b/>
                <w:color w:val="000000"/>
                <w:sz w:val="20"/>
                <w:szCs w:val="20"/>
                <w:lang w:eastAsia="en-US"/>
              </w:rPr>
              <w:t>№ п/п</w:t>
            </w:r>
          </w:p>
        </w:tc>
        <w:tc>
          <w:tcPr>
            <w:tcW w:w="109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Населенный пункт</w:t>
            </w:r>
          </w:p>
        </w:tc>
        <w:tc>
          <w:tcPr>
            <w:tcW w:w="106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Площадь механизированной уборки, кв.м</w:t>
            </w:r>
          </w:p>
        </w:tc>
        <w:tc>
          <w:tcPr>
            <w:tcW w:w="109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Потребность в пескоразрабсывателях, ед/смену</w:t>
            </w:r>
          </w:p>
        </w:tc>
        <w:tc>
          <w:tcPr>
            <w:tcW w:w="133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b/>
                <w:bCs/>
                <w:color w:val="000000"/>
                <w:sz w:val="20"/>
                <w:szCs w:val="20"/>
                <w:lang w:eastAsia="en-US"/>
              </w:rPr>
            </w:pPr>
            <w:r w:rsidRPr="00D520DE">
              <w:rPr>
                <w:rFonts w:ascii="Times New Roman" w:eastAsia="Calibri" w:hAnsi="Times New Roman"/>
                <w:b/>
                <w:bCs/>
                <w:color w:val="000000"/>
                <w:sz w:val="20"/>
                <w:szCs w:val="20"/>
                <w:lang w:eastAsia="en-US"/>
              </w:rPr>
              <w:t>Потребность в пескоразбрасывателях, шт.</w:t>
            </w:r>
          </w:p>
        </w:tc>
      </w:tr>
      <w:tr w:rsidR="00D520DE" w:rsidRPr="00D520DE" w:rsidTr="00201A24">
        <w:trPr>
          <w:trHeight w:val="20"/>
        </w:trPr>
        <w:tc>
          <w:tcPr>
            <w:tcW w:w="424" w:type="pct"/>
            <w:tcBorders>
              <w:top w:val="single" w:sz="4" w:space="0" w:color="auto"/>
              <w:left w:val="single" w:sz="4" w:space="0" w:color="auto"/>
              <w:bottom w:val="single" w:sz="4" w:space="0" w:color="auto"/>
              <w:right w:val="single" w:sz="4" w:space="0" w:color="auto"/>
            </w:tcBorders>
            <w:noWrap/>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w:t>
            </w:r>
          </w:p>
        </w:tc>
        <w:tc>
          <w:tcPr>
            <w:tcW w:w="109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п. Сентябрьский</w:t>
            </w:r>
          </w:p>
        </w:tc>
        <w:tc>
          <w:tcPr>
            <w:tcW w:w="1062"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1760,7</w:t>
            </w:r>
          </w:p>
        </w:tc>
        <w:tc>
          <w:tcPr>
            <w:tcW w:w="1090"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0,2</w:t>
            </w:r>
          </w:p>
        </w:tc>
        <w:tc>
          <w:tcPr>
            <w:tcW w:w="1334" w:type="pct"/>
            <w:tcBorders>
              <w:top w:val="single" w:sz="4" w:space="0" w:color="auto"/>
              <w:left w:val="single" w:sz="4" w:space="0" w:color="auto"/>
              <w:bottom w:val="single" w:sz="4" w:space="0" w:color="auto"/>
              <w:right w:val="single" w:sz="4" w:space="0" w:color="auto"/>
            </w:tcBorders>
            <w:vAlign w:val="center"/>
            <w:hideMark/>
          </w:tcPr>
          <w:p w:rsidR="00D520DE" w:rsidRPr="00D520DE" w:rsidRDefault="00D520DE" w:rsidP="00D520DE">
            <w:pPr>
              <w:spacing w:after="0" w:line="240" w:lineRule="auto"/>
              <w:ind w:left="142"/>
              <w:jc w:val="center"/>
              <w:rPr>
                <w:rFonts w:ascii="Times New Roman" w:eastAsia="Calibri" w:hAnsi="Times New Roman"/>
                <w:color w:val="000000"/>
                <w:sz w:val="20"/>
                <w:szCs w:val="20"/>
                <w:lang w:eastAsia="en-US"/>
              </w:rPr>
            </w:pPr>
            <w:r w:rsidRPr="00D520DE">
              <w:rPr>
                <w:rFonts w:ascii="Times New Roman" w:eastAsia="Calibri" w:hAnsi="Times New Roman"/>
                <w:color w:val="000000"/>
                <w:sz w:val="20"/>
                <w:szCs w:val="20"/>
                <w:lang w:eastAsia="en-US"/>
              </w:rPr>
              <w:t>1</w:t>
            </w:r>
          </w:p>
        </w:tc>
      </w:tr>
    </w:tbl>
    <w:p w:rsidR="00D520DE" w:rsidRPr="00D520DE" w:rsidRDefault="00D520DE" w:rsidP="00D520DE">
      <w:pPr>
        <w:spacing w:after="0"/>
        <w:ind w:left="142" w:right="-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eastAsia="Calibri" w:hAnsi="Times New Roman"/>
          <w:sz w:val="20"/>
          <w:szCs w:val="20"/>
          <w:lang w:eastAsia="en-US"/>
        </w:rPr>
        <w:t>Расчет снегоуборочной техники произведен при учете работы спецтехники - 270 смен/сезон и восьмичасовой рабочей смены.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Таким образом, для обеспечения механизированной зимней уборки территории (механизированная посыпка противогололедными материалами) сельского поселения Сентябрьский необходимо 1 единицы спецтехники. </w:t>
      </w:r>
    </w:p>
    <w:p w:rsidR="00D520DE" w:rsidRPr="00D520DE" w:rsidRDefault="00D520DE" w:rsidP="00D520DE">
      <w:pPr>
        <w:spacing w:after="0" w:line="360" w:lineRule="auto"/>
        <w:ind w:left="142" w:firstLine="709"/>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r w:rsidRPr="00D520DE">
        <w:rPr>
          <w:rFonts w:ascii="Times New Roman" w:hAnsi="Times New Roman"/>
          <w:sz w:val="20"/>
          <w:szCs w:val="20"/>
        </w:rPr>
        <w:br w:type="page"/>
      </w:r>
    </w:p>
    <w:p w:rsidR="00D520DE" w:rsidRPr="00D520DE" w:rsidRDefault="00D520DE" w:rsidP="00D520DE">
      <w:pPr>
        <w:keepNext/>
        <w:keepLines/>
        <w:suppressAutoHyphens/>
        <w:spacing w:before="40" w:after="0" w:line="360" w:lineRule="auto"/>
        <w:ind w:left="142"/>
        <w:jc w:val="center"/>
        <w:outlineLvl w:val="1"/>
        <w:rPr>
          <w:rFonts w:ascii="Times New Roman" w:hAnsi="Times New Roman"/>
          <w:b/>
          <w:sz w:val="20"/>
          <w:szCs w:val="20"/>
          <w:lang w:eastAsia="ar-SA"/>
        </w:rPr>
      </w:pPr>
      <w:bookmarkStart w:id="136" w:name="_Toc58798356"/>
      <w:r w:rsidRPr="00D520DE">
        <w:rPr>
          <w:rFonts w:ascii="Times New Roman" w:hAnsi="Times New Roman"/>
          <w:b/>
          <w:sz w:val="20"/>
          <w:szCs w:val="20"/>
          <w:lang w:eastAsia="ar-SA"/>
        </w:rPr>
        <w:t>5.2.3. Расчет необходимой численности рабочих комплексной уборки территории сельского поселения Сентябрьский</w:t>
      </w:r>
      <w:bookmarkEnd w:id="136"/>
    </w:p>
    <w:p w:rsidR="00D520DE" w:rsidRPr="00D520DE" w:rsidRDefault="00D520DE" w:rsidP="00D520DE">
      <w:pPr>
        <w:spacing w:after="0" w:line="360" w:lineRule="auto"/>
        <w:ind w:left="142" w:firstLine="709"/>
        <w:jc w:val="both"/>
        <w:rPr>
          <w:rFonts w:ascii="Times New Roman" w:hAnsi="Times New Roman"/>
          <w:sz w:val="20"/>
          <w:szCs w:val="20"/>
        </w:rPr>
      </w:pPr>
    </w:p>
    <w:p w:rsidR="00D520DE" w:rsidRPr="00D520DE" w:rsidRDefault="00D520DE" w:rsidP="00D520DE">
      <w:pPr>
        <w:spacing w:after="0" w:line="360" w:lineRule="auto"/>
        <w:ind w:left="142" w:firstLine="851"/>
        <w:jc w:val="both"/>
        <w:rPr>
          <w:rFonts w:ascii="Times New Roman" w:hAnsi="Times New Roman"/>
          <w:sz w:val="20"/>
          <w:szCs w:val="20"/>
        </w:rPr>
      </w:pPr>
      <w:r w:rsidRPr="00D520DE">
        <w:rPr>
          <w:rFonts w:ascii="Times New Roman" w:hAnsi="Times New Roman"/>
          <w:sz w:val="20"/>
          <w:szCs w:val="20"/>
        </w:rPr>
        <w:t xml:space="preserve">В соответствии с данными администрации на территории сельского поселения </w:t>
      </w:r>
      <w:r w:rsidRPr="00D520DE">
        <w:rPr>
          <w:rFonts w:ascii="Times New Roman" w:eastAsia="Calibri" w:hAnsi="Times New Roman"/>
          <w:sz w:val="20"/>
          <w:szCs w:val="20"/>
          <w:lang w:eastAsia="en-US"/>
        </w:rPr>
        <w:t>Сентябрьский</w:t>
      </w:r>
      <w:r w:rsidRPr="00D520DE">
        <w:rPr>
          <w:rFonts w:ascii="Times New Roman" w:hAnsi="Times New Roman"/>
          <w:sz w:val="20"/>
          <w:szCs w:val="20"/>
        </w:rPr>
        <w:t xml:space="preserve"> ручной уборке подлежит 13634,96 м</w:t>
      </w:r>
      <w:r w:rsidRPr="00D520DE">
        <w:rPr>
          <w:rFonts w:ascii="Times New Roman" w:hAnsi="Times New Roman"/>
          <w:sz w:val="20"/>
          <w:szCs w:val="20"/>
          <w:vertAlign w:val="superscript"/>
        </w:rPr>
        <w:t>2</w:t>
      </w:r>
      <w:r w:rsidRPr="00D520DE">
        <w:rPr>
          <w:rFonts w:ascii="Times New Roman" w:hAnsi="Times New Roman"/>
          <w:sz w:val="20"/>
          <w:szCs w:val="20"/>
        </w:rPr>
        <w:t xml:space="preserve"> </w:t>
      </w:r>
      <w:r w:rsidRPr="00D520DE">
        <w:rPr>
          <w:rFonts w:ascii="Times New Roman" w:hAnsi="Times New Roman"/>
          <w:color w:val="000000"/>
          <w:sz w:val="20"/>
          <w:szCs w:val="20"/>
          <w:shd w:val="clear" w:color="auto" w:fill="FFFFFF"/>
        </w:rPr>
        <w:t>площади дворовых территорий и мест общего пользования</w:t>
      </w:r>
      <w:r w:rsidRPr="00D520DE">
        <w:rPr>
          <w:rFonts w:ascii="Times New Roman" w:hAnsi="Times New Roman"/>
          <w:sz w:val="20"/>
          <w:szCs w:val="20"/>
        </w:rPr>
        <w:t>, а также 2464 м</w:t>
      </w:r>
      <w:r w:rsidRPr="00D520DE">
        <w:rPr>
          <w:rFonts w:ascii="Times New Roman" w:hAnsi="Times New Roman"/>
          <w:sz w:val="20"/>
          <w:szCs w:val="20"/>
          <w:vertAlign w:val="superscript"/>
        </w:rPr>
        <w:t>2</w:t>
      </w:r>
      <w:r w:rsidRPr="00D520DE">
        <w:rPr>
          <w:rFonts w:ascii="Times New Roman" w:hAnsi="Times New Roman"/>
          <w:sz w:val="20"/>
          <w:szCs w:val="20"/>
        </w:rPr>
        <w:t xml:space="preserve"> газонов.</w:t>
      </w:r>
    </w:p>
    <w:p w:rsidR="00D520DE" w:rsidRPr="00D520DE" w:rsidRDefault="00D520DE" w:rsidP="00D520DE">
      <w:pPr>
        <w:spacing w:after="0" w:line="360" w:lineRule="auto"/>
        <w:ind w:left="142" w:firstLine="851"/>
        <w:jc w:val="both"/>
        <w:rPr>
          <w:rFonts w:ascii="Times New Roman" w:hAnsi="Times New Roman"/>
          <w:sz w:val="20"/>
          <w:szCs w:val="20"/>
        </w:rPr>
      </w:pPr>
      <w:r w:rsidRPr="00D520DE">
        <w:rPr>
          <w:rFonts w:ascii="Times New Roman" w:hAnsi="Times New Roman"/>
          <w:sz w:val="20"/>
          <w:szCs w:val="20"/>
        </w:rPr>
        <w:t xml:space="preserve">Производительность работника при подметании покрытий вручную составляет </w:t>
      </w:r>
      <w:smartTag w:uri="urn:schemas-microsoft-com:office:smarttags" w:element="metricconverter">
        <w:smartTagPr>
          <w:attr w:name="ProductID" w:val="3700 м2"/>
        </w:smartTagPr>
        <w:r w:rsidRPr="00D520DE">
          <w:rPr>
            <w:rFonts w:ascii="Times New Roman" w:hAnsi="Times New Roman"/>
            <w:iCs/>
            <w:sz w:val="20"/>
            <w:szCs w:val="20"/>
          </w:rPr>
          <w:t>3700 м</w:t>
        </w:r>
        <w:r w:rsidRPr="00D520DE">
          <w:rPr>
            <w:rFonts w:ascii="Times New Roman" w:hAnsi="Times New Roman"/>
            <w:iCs/>
            <w:sz w:val="20"/>
            <w:szCs w:val="20"/>
            <w:vertAlign w:val="superscript"/>
          </w:rPr>
          <w:t>2</w:t>
        </w:r>
      </w:smartTag>
      <w:r w:rsidRPr="00D520DE">
        <w:rPr>
          <w:rFonts w:ascii="Times New Roman" w:hAnsi="Times New Roman"/>
          <w:sz w:val="20"/>
          <w:szCs w:val="20"/>
        </w:rPr>
        <w:t xml:space="preserve"> в смену в летний период и </w:t>
      </w:r>
      <w:smartTag w:uri="urn:schemas-microsoft-com:office:smarttags" w:element="metricconverter">
        <w:smartTagPr>
          <w:attr w:name="ProductID" w:val="2170 м2"/>
        </w:smartTagPr>
        <w:r w:rsidRPr="00D520DE">
          <w:rPr>
            <w:rFonts w:ascii="Times New Roman" w:hAnsi="Times New Roman"/>
            <w:iCs/>
            <w:sz w:val="20"/>
            <w:szCs w:val="20"/>
          </w:rPr>
          <w:t>2170 м</w:t>
        </w:r>
        <w:r w:rsidRPr="00D520DE">
          <w:rPr>
            <w:rFonts w:ascii="Times New Roman" w:hAnsi="Times New Roman"/>
            <w:iCs/>
            <w:sz w:val="20"/>
            <w:szCs w:val="20"/>
            <w:vertAlign w:val="superscript"/>
          </w:rPr>
          <w:t>2</w:t>
        </w:r>
      </w:smartTag>
      <w:r w:rsidRPr="00D520DE">
        <w:rPr>
          <w:rFonts w:ascii="Times New Roman" w:hAnsi="Times New Roman"/>
          <w:sz w:val="20"/>
          <w:szCs w:val="20"/>
        </w:rPr>
        <w:t xml:space="preserve"> в зимний период. Количество часов в смене, 8 ч. Для работников, входящих в состав специализированных бригад, коэффициент невыходов в смену составляет </w:t>
      </w:r>
      <w:r w:rsidRPr="00D520DE">
        <w:rPr>
          <w:rFonts w:ascii="Times New Roman" w:hAnsi="Times New Roman"/>
          <w:i/>
          <w:sz w:val="20"/>
          <w:szCs w:val="20"/>
        </w:rPr>
        <w:t>1,12</w:t>
      </w:r>
      <w:r w:rsidRPr="00D520DE">
        <w:rPr>
          <w:rFonts w:ascii="Times New Roman" w:hAnsi="Times New Roman"/>
          <w:sz w:val="20"/>
          <w:szCs w:val="20"/>
        </w:rPr>
        <w:t xml:space="preserve">. </w:t>
      </w:r>
    </w:p>
    <w:p w:rsidR="00D520DE" w:rsidRPr="00D520DE" w:rsidRDefault="00D520DE" w:rsidP="00D520DE">
      <w:pPr>
        <w:spacing w:after="0" w:line="360" w:lineRule="auto"/>
        <w:ind w:left="142" w:firstLine="851"/>
        <w:jc w:val="both"/>
        <w:rPr>
          <w:rFonts w:ascii="Times New Roman" w:hAnsi="Times New Roman"/>
          <w:sz w:val="20"/>
          <w:szCs w:val="20"/>
        </w:rPr>
      </w:pPr>
      <w:r w:rsidRPr="00D520DE">
        <w:rPr>
          <w:rFonts w:ascii="Times New Roman" w:hAnsi="Times New Roman"/>
          <w:sz w:val="20"/>
          <w:szCs w:val="20"/>
        </w:rPr>
        <w:t>Таким образом, количество рабочих комплексной уборки территории составит:</w:t>
      </w:r>
    </w:p>
    <w:p w:rsidR="00D520DE" w:rsidRPr="00D520DE" w:rsidRDefault="00D520DE" w:rsidP="00D520DE">
      <w:pPr>
        <w:spacing w:after="0" w:line="360" w:lineRule="auto"/>
        <w:ind w:left="142" w:firstLine="1620"/>
        <w:jc w:val="both"/>
        <w:rPr>
          <w:rFonts w:ascii="Times New Roman" w:hAnsi="Times New Roman"/>
          <w:sz w:val="20"/>
          <w:szCs w:val="20"/>
        </w:rPr>
      </w:pPr>
      <w:r w:rsidRPr="00D520DE">
        <w:rPr>
          <w:rFonts w:ascii="Times New Roman" w:hAnsi="Times New Roman"/>
          <w:noProof/>
          <w:position w:val="-24"/>
          <w:sz w:val="20"/>
          <w:szCs w:val="20"/>
        </w:rPr>
        <w:pict>
          <v:shape id="Рисунок 102" o:spid="_x0000_i1037" type="#_x0000_t75" style="width:120.65pt;height:38.9pt;visibility:visible;mso-wrap-style:square">
            <v:imagedata r:id="rId54" o:title=""/>
          </v:shape>
        </w:pict>
      </w: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hAnsi="Times New Roman"/>
          <w:sz w:val="20"/>
          <w:szCs w:val="20"/>
        </w:rPr>
        <w:t>Где:</w:t>
      </w:r>
    </w:p>
    <w:p w:rsidR="00D520DE" w:rsidRPr="00D520DE" w:rsidRDefault="00D520DE" w:rsidP="00D520DE">
      <w:pPr>
        <w:spacing w:after="0" w:line="360" w:lineRule="auto"/>
        <w:ind w:left="142" w:firstLine="709"/>
        <w:jc w:val="both"/>
        <w:rPr>
          <w:rFonts w:ascii="Times New Roman" w:hAnsi="Times New Roman"/>
          <w:i/>
          <w:color w:val="000000"/>
          <w:sz w:val="20"/>
          <w:szCs w:val="20"/>
        </w:rPr>
      </w:pPr>
      <w:r w:rsidRPr="00D520DE">
        <w:rPr>
          <w:rFonts w:ascii="Times New Roman" w:hAnsi="Times New Roman"/>
          <w:i/>
          <w:color w:val="000000"/>
          <w:sz w:val="20"/>
          <w:szCs w:val="20"/>
          <w:lang w:val="en-US"/>
        </w:rPr>
        <w:t>S</w:t>
      </w:r>
      <w:r w:rsidRPr="00D520DE">
        <w:rPr>
          <w:rFonts w:ascii="Times New Roman" w:hAnsi="Times New Roman"/>
          <w:i/>
          <w:color w:val="000000"/>
          <w:sz w:val="20"/>
          <w:szCs w:val="20"/>
          <w:vertAlign w:val="subscript"/>
        </w:rPr>
        <w:t>руч</w:t>
      </w:r>
      <w:r w:rsidRPr="00D520DE">
        <w:rPr>
          <w:rFonts w:ascii="Times New Roman" w:hAnsi="Times New Roman"/>
          <w:i/>
          <w:color w:val="000000"/>
          <w:sz w:val="20"/>
          <w:szCs w:val="20"/>
        </w:rPr>
        <w:t>.</w:t>
      </w:r>
      <w:r w:rsidRPr="00D520DE">
        <w:rPr>
          <w:rFonts w:ascii="Times New Roman" w:hAnsi="Times New Roman"/>
          <w:i/>
          <w:color w:val="000000"/>
          <w:sz w:val="20"/>
          <w:szCs w:val="20"/>
          <w:vertAlign w:val="subscript"/>
        </w:rPr>
        <w:t>убор</w:t>
      </w:r>
      <w:r w:rsidRPr="00D520DE">
        <w:rPr>
          <w:rFonts w:ascii="Times New Roman" w:hAnsi="Times New Roman"/>
          <w:i/>
          <w:color w:val="000000"/>
          <w:sz w:val="20"/>
          <w:szCs w:val="20"/>
          <w:lang w:val="en-US"/>
        </w:rPr>
        <w:t> </w:t>
      </w:r>
      <w:r w:rsidRPr="00D520DE">
        <w:rPr>
          <w:rFonts w:ascii="Times New Roman" w:hAnsi="Times New Roman"/>
          <w:i/>
          <w:color w:val="000000"/>
          <w:sz w:val="20"/>
          <w:szCs w:val="20"/>
        </w:rPr>
        <w:t>–</w:t>
      </w:r>
      <w:r w:rsidRPr="00D520DE">
        <w:rPr>
          <w:rFonts w:ascii="Times New Roman" w:hAnsi="Times New Roman"/>
          <w:i/>
          <w:color w:val="000000"/>
          <w:sz w:val="20"/>
          <w:szCs w:val="20"/>
          <w:lang w:val="en-US"/>
        </w:rPr>
        <w:t> </w:t>
      </w:r>
      <w:r w:rsidRPr="00D520DE">
        <w:rPr>
          <w:rFonts w:ascii="Times New Roman" w:hAnsi="Times New Roman"/>
          <w:color w:val="000000"/>
          <w:sz w:val="20"/>
          <w:szCs w:val="20"/>
        </w:rPr>
        <w:t>площадь уборки м</w:t>
      </w:r>
      <w:r w:rsidRPr="00D520DE">
        <w:rPr>
          <w:rFonts w:ascii="Times New Roman" w:hAnsi="Times New Roman"/>
          <w:color w:val="000000"/>
          <w:sz w:val="20"/>
          <w:szCs w:val="20"/>
          <w:vertAlign w:val="superscript"/>
        </w:rPr>
        <w:t>2</w:t>
      </w:r>
      <w:r w:rsidRPr="00D520DE">
        <w:rPr>
          <w:rFonts w:ascii="Times New Roman" w:hAnsi="Times New Roman"/>
          <w:color w:val="000000"/>
          <w:sz w:val="20"/>
          <w:szCs w:val="20"/>
        </w:rPr>
        <w:t>.</w:t>
      </w: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hAnsi="Times New Roman"/>
          <w:i/>
          <w:sz w:val="20"/>
          <w:szCs w:val="20"/>
        </w:rPr>
        <w:t>П</w:t>
      </w:r>
      <w:r w:rsidRPr="00D520DE">
        <w:rPr>
          <w:rFonts w:ascii="Times New Roman" w:hAnsi="Times New Roman"/>
          <w:i/>
          <w:sz w:val="20"/>
          <w:szCs w:val="20"/>
          <w:vertAlign w:val="subscript"/>
        </w:rPr>
        <w:t>лето</w:t>
      </w:r>
      <w:r w:rsidRPr="00D520DE">
        <w:rPr>
          <w:rFonts w:ascii="Times New Roman" w:hAnsi="Times New Roman"/>
          <w:sz w:val="20"/>
          <w:szCs w:val="20"/>
        </w:rPr>
        <w:t xml:space="preserve"> – производительность работника, </w:t>
      </w:r>
      <w:smartTag w:uri="urn:schemas-microsoft-com:office:smarttags" w:element="metricconverter">
        <w:smartTagPr>
          <w:attr w:name="ProductID" w:val="3700 м2"/>
        </w:smartTagPr>
        <w:r w:rsidRPr="00D520DE">
          <w:rPr>
            <w:rFonts w:ascii="Times New Roman" w:hAnsi="Times New Roman"/>
            <w:sz w:val="20"/>
            <w:szCs w:val="20"/>
          </w:rPr>
          <w:t>3700 м</w:t>
        </w:r>
        <w:r w:rsidRPr="00D520DE">
          <w:rPr>
            <w:rFonts w:ascii="Times New Roman" w:hAnsi="Times New Roman"/>
            <w:sz w:val="20"/>
            <w:szCs w:val="20"/>
            <w:vertAlign w:val="superscript"/>
          </w:rPr>
          <w:t>2</w:t>
        </w:r>
      </w:smartTag>
      <w:r w:rsidRPr="00D520DE">
        <w:rPr>
          <w:rFonts w:ascii="Times New Roman" w:hAnsi="Times New Roman"/>
          <w:sz w:val="20"/>
          <w:szCs w:val="20"/>
        </w:rPr>
        <w:t>;</w:t>
      </w: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hAnsi="Times New Roman"/>
          <w:i/>
          <w:sz w:val="20"/>
          <w:szCs w:val="20"/>
        </w:rPr>
        <w:t>П</w:t>
      </w:r>
      <w:r w:rsidRPr="00D520DE">
        <w:rPr>
          <w:rFonts w:ascii="Times New Roman" w:hAnsi="Times New Roman"/>
          <w:i/>
          <w:sz w:val="20"/>
          <w:szCs w:val="20"/>
          <w:vertAlign w:val="subscript"/>
        </w:rPr>
        <w:t>зима</w:t>
      </w:r>
      <w:r w:rsidRPr="00D520DE">
        <w:rPr>
          <w:rFonts w:ascii="Times New Roman" w:hAnsi="Times New Roman"/>
          <w:sz w:val="20"/>
          <w:szCs w:val="20"/>
        </w:rPr>
        <w:t xml:space="preserve"> – производительность работника, </w:t>
      </w:r>
      <w:smartTag w:uri="urn:schemas-microsoft-com:office:smarttags" w:element="metricconverter">
        <w:smartTagPr>
          <w:attr w:name="ProductID" w:val="2170 м2"/>
        </w:smartTagPr>
        <w:r w:rsidRPr="00D520DE">
          <w:rPr>
            <w:rFonts w:ascii="Times New Roman" w:hAnsi="Times New Roman"/>
            <w:sz w:val="20"/>
            <w:szCs w:val="20"/>
          </w:rPr>
          <w:t>2170 м</w:t>
        </w:r>
        <w:r w:rsidRPr="00D520DE">
          <w:rPr>
            <w:rFonts w:ascii="Times New Roman" w:hAnsi="Times New Roman"/>
            <w:sz w:val="20"/>
            <w:szCs w:val="20"/>
            <w:vertAlign w:val="superscript"/>
          </w:rPr>
          <w:t>2</w:t>
        </w:r>
      </w:smartTag>
      <w:r w:rsidRPr="00D520DE">
        <w:rPr>
          <w:rFonts w:ascii="Times New Roman" w:hAnsi="Times New Roman"/>
          <w:sz w:val="20"/>
          <w:szCs w:val="20"/>
        </w:rPr>
        <w:t>;</w:t>
      </w: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hAnsi="Times New Roman"/>
          <w:i/>
          <w:sz w:val="20"/>
          <w:szCs w:val="20"/>
        </w:rPr>
        <w:t>П</w:t>
      </w:r>
      <w:r w:rsidRPr="00D520DE">
        <w:rPr>
          <w:rFonts w:ascii="Times New Roman" w:hAnsi="Times New Roman"/>
          <w:i/>
          <w:sz w:val="20"/>
          <w:szCs w:val="20"/>
          <w:vertAlign w:val="subscript"/>
        </w:rPr>
        <w:t xml:space="preserve">г </w:t>
      </w:r>
      <w:r w:rsidRPr="00D520DE">
        <w:rPr>
          <w:rFonts w:ascii="Times New Roman" w:hAnsi="Times New Roman"/>
          <w:sz w:val="20"/>
          <w:szCs w:val="20"/>
        </w:rPr>
        <w:t>– производительность работника, для ручной уборки газонов 30000 м</w:t>
      </w:r>
      <w:r w:rsidRPr="00D520DE">
        <w:rPr>
          <w:rFonts w:ascii="Times New Roman" w:hAnsi="Times New Roman"/>
          <w:sz w:val="20"/>
          <w:szCs w:val="20"/>
          <w:vertAlign w:val="superscript"/>
        </w:rPr>
        <w:t>2</w:t>
      </w: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rFonts w:ascii="Times New Roman" w:hAnsi="Times New Roman"/>
          <w:i/>
          <w:sz w:val="20"/>
          <w:szCs w:val="20"/>
        </w:rPr>
        <w:t>К</w:t>
      </w:r>
      <w:r w:rsidRPr="00D520DE">
        <w:rPr>
          <w:rFonts w:ascii="Times New Roman" w:hAnsi="Times New Roman"/>
          <w:i/>
          <w:sz w:val="20"/>
          <w:szCs w:val="20"/>
          <w:vertAlign w:val="subscript"/>
        </w:rPr>
        <w:t>н</w:t>
      </w:r>
      <w:r w:rsidRPr="00D520DE">
        <w:rPr>
          <w:rFonts w:ascii="Times New Roman" w:hAnsi="Times New Roman"/>
          <w:sz w:val="20"/>
          <w:szCs w:val="20"/>
        </w:rPr>
        <w:t>– коэффициент невыходов, 1,12.</w:t>
      </w:r>
    </w:p>
    <w:p w:rsidR="00D520DE" w:rsidRPr="00D520DE" w:rsidRDefault="00D520DE" w:rsidP="00D520DE">
      <w:pPr>
        <w:spacing w:after="0" w:line="360" w:lineRule="auto"/>
        <w:ind w:left="142" w:firstLine="709"/>
        <w:jc w:val="both"/>
        <w:rPr>
          <w:rFonts w:ascii="Times New Roman" w:hAnsi="Times New Roman"/>
          <w:sz w:val="20"/>
          <w:szCs w:val="20"/>
        </w:rPr>
      </w:pP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sz w:val="20"/>
          <w:szCs w:val="20"/>
        </w:rPr>
        <w:pict>
          <v:shape id="_x0000_i1034" type="#_x0000_t75" style="width:225.1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DEC&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407DEC&quot; wsp:rsidRDefault=&quot;00407DEC&quot; wsp:rsidP=&quot;00407DE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РµС‚Рѕ&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634,96*1,12&lt;/m:t&gt;&lt;/m:r&gt;&lt;/m:num&gt;&lt;m:den&gt;&lt;m:r&gt;&lt;w:rPr&gt;&lt;w:rFonts w:ascii=&quot;Cambria Math&quot; w:h-ansi=&quot;Cambria Math&quot;/&gt;&lt;wx:font wx:val=&quot;Cambria Math&quot;/&gt;&lt;w:i/&gt;&lt;w:sz w:val=&quot;28&quot;/&gt;&lt;w:sz-cs w:val=&quot;28&quot;/&gt;&lt;/w:rPr&gt;&lt;m:t&gt;3700&lt;/m:t&gt;&lt;/m:r&gt;&lt;/m:den&gt;&lt;/m:f&gt;&lt;m:r&gt;&lt;w:rPr&gt;&lt;w:rFonts w:ascii=&quot;Cambria Math&quot; w:h-ansi=&quot;Cambria Math&quot;/&gt;&lt;wx:font wx:val=&quot;Cambria Math&quot;/&gt;&lt;w:i/&gt;&lt;w:sz w:val=&quot;28&quot;/&gt;&lt;w:sz-cs w:val=&quot;28&quot;/&gt;&lt;/w:rPr&gt;&lt;m:t&gt;=9 С‡РµР»РѕРІРµРє&lt;/m:t&gt;&lt;/m:r&gt;&lt;/m:oMath&gt;&lt;/m:oMathPara&gt;&lt;/w:p&gt;&lt;w:sectPr wsp:rsidR=&quot;00000000&quot; wsp:rsidRPr=&quot;00407DEC&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p>
    <w:p w:rsidR="00D520DE" w:rsidRPr="00D520DE" w:rsidRDefault="00D520DE" w:rsidP="00D520DE">
      <w:pPr>
        <w:spacing w:after="0" w:line="360" w:lineRule="auto"/>
        <w:ind w:left="142" w:firstLine="709"/>
        <w:jc w:val="both"/>
        <w:rPr>
          <w:rFonts w:ascii="Times New Roman" w:hAnsi="Times New Roman"/>
          <w:sz w:val="20"/>
          <w:szCs w:val="20"/>
        </w:rPr>
      </w:pPr>
      <w:r w:rsidRPr="00D520DE">
        <w:rPr>
          <w:sz w:val="20"/>
          <w:szCs w:val="20"/>
        </w:rPr>
        <w:pict>
          <v:shape id="_x0000_i1035" type="#_x0000_t75" style="width:226.4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7D4&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9127D4&quot; wsp:rsidRDefault=&quot;009127D4&quot; wsp:rsidP=&quot;009127D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РёРј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634,96*1,12&lt;/m:t&gt;&lt;/m:r&gt;&lt;/m:num&gt;&lt;m:den&gt;&lt;m:r&gt;&lt;w:rPr&gt;&lt;w:rFonts w:ascii=&quot;Cambria Math&quot; w:h-ansi=&quot;Cambria Math&quot;/&gt;&lt;wx:font wx:val=&quot;Cambria Math&quot;/&gt;&lt;w:i/&gt;&lt;w:sz w:val=&quot;28&quot;/&gt;&lt;w:sz-cs w:val=&quot;28&quot;/&gt;&lt;/w:rPr&gt;&lt;m:t&gt;2170&lt;/m:t&gt;&lt;/m:r&gt;&lt;/m:den&gt;&lt;/m:f&gt;&lt;m:r&gt;&lt;w:rPr&gt;&lt;w:rFonts w:ascii=&quot;Cambria Math&quot; w:h-ansi=&quot;Cambria Math&quot;/&gt;&lt;wx:font wx:val=&quot;Cambria Math&quot;/&gt;&lt;w:i/&gt;&lt;w:sz w:val=&quot;28&quot;/&gt;&lt;w:sz-cs w:val=&quot;28&quot;/&gt;&lt;/w:rPr&gt;&lt;m:t&gt;=7 С‡РµР»РѕРІРµРє&lt;/m:t&gt;&lt;/m:r&gt;&lt;/m:oMath&gt;&lt;/m:oMathPara&gt;&lt;/w:p&gt;&lt;w:sectPr wsp:rsidR=&quot;00000000&quot; wsp:rsidRPr=&quot;009127D4&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D520DE" w:rsidRPr="00D520DE" w:rsidRDefault="00D520DE" w:rsidP="00D520DE">
      <w:pPr>
        <w:spacing w:after="0" w:line="240" w:lineRule="auto"/>
        <w:ind w:left="142" w:firstLine="709"/>
        <w:jc w:val="both"/>
        <w:rPr>
          <w:rFonts w:ascii="Times New Roman" w:hAnsi="Times New Roman"/>
          <w:sz w:val="20"/>
          <w:szCs w:val="20"/>
        </w:rPr>
      </w:pPr>
    </w:p>
    <w:p w:rsidR="00D520DE" w:rsidRPr="00D520DE" w:rsidRDefault="00D520DE" w:rsidP="00D520DE">
      <w:pPr>
        <w:spacing w:after="0" w:line="240" w:lineRule="auto"/>
        <w:ind w:left="142" w:firstLine="709"/>
        <w:jc w:val="both"/>
        <w:rPr>
          <w:rFonts w:ascii="Times New Roman" w:hAnsi="Times New Roman"/>
          <w:sz w:val="20"/>
          <w:szCs w:val="20"/>
        </w:rPr>
      </w:pPr>
      <w:r w:rsidRPr="00D520DE">
        <w:rPr>
          <w:rFonts w:ascii="Times New Roman" w:hAnsi="Times New Roman"/>
          <w:sz w:val="20"/>
          <w:szCs w:val="20"/>
        </w:rPr>
        <w:t xml:space="preserve"> </w:t>
      </w:r>
    </w:p>
    <w:p w:rsidR="00D520DE" w:rsidRPr="00D520DE" w:rsidRDefault="00D520DE" w:rsidP="00D520DE">
      <w:pPr>
        <w:spacing w:after="0" w:line="360" w:lineRule="auto"/>
        <w:ind w:left="142" w:firstLine="709"/>
        <w:jc w:val="both"/>
        <w:rPr>
          <w:rFonts w:ascii="Times New Roman" w:hAnsi="Times New Roman"/>
          <w:iCs/>
          <w:sz w:val="20"/>
          <w:szCs w:val="20"/>
        </w:rPr>
      </w:pPr>
      <w:r w:rsidRPr="00D520DE">
        <w:rPr>
          <w:rFonts w:ascii="Times New Roman" w:hAnsi="Times New Roman"/>
          <w:iCs/>
          <w:sz w:val="20"/>
          <w:szCs w:val="20"/>
        </w:rPr>
        <w:t xml:space="preserve">Исходя из расчетов, представленных выше, необходимое количество рабочих </w:t>
      </w:r>
      <w:r w:rsidRPr="00D520DE">
        <w:rPr>
          <w:rFonts w:ascii="Times New Roman" w:hAnsi="Times New Roman"/>
          <w:sz w:val="20"/>
          <w:szCs w:val="20"/>
        </w:rPr>
        <w:t xml:space="preserve">комплексной уборки территории сельского поселения Сентябрьский </w:t>
      </w:r>
      <w:r w:rsidRPr="00D520DE">
        <w:rPr>
          <w:rFonts w:ascii="Times New Roman" w:hAnsi="Times New Roman"/>
          <w:iCs/>
          <w:sz w:val="20"/>
          <w:szCs w:val="20"/>
        </w:rPr>
        <w:t>составляет:</w:t>
      </w:r>
    </w:p>
    <w:p w:rsidR="00D520DE" w:rsidRPr="00D520DE" w:rsidRDefault="00D520DE" w:rsidP="001246F5">
      <w:pPr>
        <w:numPr>
          <w:ilvl w:val="0"/>
          <w:numId w:val="69"/>
        </w:numPr>
        <w:spacing w:after="0" w:line="360" w:lineRule="auto"/>
        <w:ind w:left="142"/>
        <w:contextualSpacing/>
        <w:jc w:val="both"/>
        <w:rPr>
          <w:rFonts w:ascii="Times New Roman" w:hAnsi="Times New Roman"/>
          <w:iCs/>
          <w:sz w:val="20"/>
          <w:szCs w:val="20"/>
        </w:rPr>
      </w:pPr>
      <w:r w:rsidRPr="00D520DE">
        <w:rPr>
          <w:rFonts w:ascii="Times New Roman" w:hAnsi="Times New Roman"/>
          <w:iCs/>
          <w:sz w:val="20"/>
          <w:szCs w:val="20"/>
        </w:rPr>
        <w:t>9 человека в летний период</w:t>
      </w:r>
      <w:r w:rsidRPr="00D520DE">
        <w:rPr>
          <w:rFonts w:ascii="Times New Roman" w:hAnsi="Times New Roman"/>
          <w:iCs/>
          <w:sz w:val="20"/>
          <w:szCs w:val="20"/>
          <w:lang w:val="en-US"/>
        </w:rPr>
        <w:t>;</w:t>
      </w:r>
    </w:p>
    <w:p w:rsidR="00D520DE" w:rsidRPr="00D520DE" w:rsidRDefault="00D520DE" w:rsidP="001246F5">
      <w:pPr>
        <w:numPr>
          <w:ilvl w:val="0"/>
          <w:numId w:val="69"/>
        </w:numPr>
        <w:spacing w:after="0" w:line="360" w:lineRule="auto"/>
        <w:ind w:left="142"/>
        <w:contextualSpacing/>
        <w:jc w:val="both"/>
        <w:rPr>
          <w:rFonts w:ascii="Times New Roman" w:hAnsi="Times New Roman"/>
          <w:iCs/>
          <w:sz w:val="20"/>
          <w:szCs w:val="20"/>
        </w:rPr>
      </w:pPr>
      <w:r w:rsidRPr="00D520DE">
        <w:rPr>
          <w:rFonts w:ascii="Times New Roman" w:hAnsi="Times New Roman"/>
          <w:iCs/>
          <w:sz w:val="20"/>
          <w:szCs w:val="20"/>
        </w:rPr>
        <w:t>7 человек в зимний период.</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360" w:lineRule="auto"/>
        <w:ind w:left="142" w:firstLine="540"/>
        <w:jc w:val="center"/>
        <w:rPr>
          <w:rFonts w:ascii="Times New Roman" w:hAnsi="Times New Roman"/>
          <w:b/>
          <w:bCs/>
          <w:sz w:val="20"/>
          <w:szCs w:val="20"/>
        </w:rPr>
      </w:pPr>
      <w:r w:rsidRPr="00D520DE">
        <w:rPr>
          <w:rFonts w:ascii="Times New Roman" w:hAnsi="Times New Roman"/>
          <w:b/>
          <w:bCs/>
          <w:sz w:val="20"/>
          <w:szCs w:val="20"/>
        </w:rPr>
        <w:t>Расчет необходимого количество рабочих для уборки газонов на территории сельского поселения Сентябрьский</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sz w:val="20"/>
          <w:szCs w:val="20"/>
        </w:rPr>
        <w:pict>
          <v:shape id="_x0000_i1036" type="#_x0000_t75" style="width:182.9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6&quot;/&gt;&lt;w:doNotEmbedSystemFonts/&gt;&lt;w:gutterAtTop/&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50266&quot;/&gt;&lt;wsp:rsid wsp:val=&quot;00000260&quot;/&gt;&lt;wsp:rsid wsp:val=&quot;000012D8&quot;/&gt;&lt;wsp:rsid wsp:val=&quot;00007FAD&quot;/&gt;&lt;wsp:rsid wsp:val=&quot;00011EDB&quot;/&gt;&lt;wsp:rsid wsp:val=&quot;00022271&quot;/&gt;&lt;wsp:rsid wsp:val=&quot;00023F0E&quot;/&gt;&lt;wsp:rsid wsp:val=&quot;00025AEA&quot;/&gt;&lt;wsp:rsid wsp:val=&quot;0003411D&quot;/&gt;&lt;wsp:rsid wsp:val=&quot;00034E5E&quot;/&gt;&lt;wsp:rsid wsp:val=&quot;00036A7B&quot;/&gt;&lt;wsp:rsid wsp:val=&quot;00036F8E&quot;/&gt;&lt;wsp:rsid wsp:val=&quot;00042ABA&quot;/&gt;&lt;wsp:rsid wsp:val=&quot;00047FCF&quot;/&gt;&lt;wsp:rsid wsp:val=&quot;00050B4F&quot;/&gt;&lt;wsp:rsid wsp:val=&quot;00062F1E&quot;/&gt;&lt;wsp:rsid wsp:val=&quot;0006645C&quot;/&gt;&lt;wsp:rsid wsp:val=&quot;00066F1B&quot;/&gt;&lt;wsp:rsid wsp:val=&quot;000673BC&quot;/&gt;&lt;wsp:rsid wsp:val=&quot;00070996&quot;/&gt;&lt;wsp:rsid wsp:val=&quot;00073A5C&quot;/&gt;&lt;wsp:rsid wsp:val=&quot;00075C66&quot;/&gt;&lt;wsp:rsid wsp:val=&quot;00083839&quot;/&gt;&lt;wsp:rsid wsp:val=&quot;00085D14&quot;/&gt;&lt;wsp:rsid wsp:val=&quot;0009502E&quot;/&gt;&lt;wsp:rsid wsp:val=&quot;000A07F4&quot;/&gt;&lt;wsp:rsid wsp:val=&quot;000A0EA5&quot;/&gt;&lt;wsp:rsid wsp:val=&quot;000A7067&quot;/&gt;&lt;wsp:rsid wsp:val=&quot;000B0602&quot;/&gt;&lt;wsp:rsid wsp:val=&quot;000C1C45&quot;/&gt;&lt;wsp:rsid wsp:val=&quot;000C3ED3&quot;/&gt;&lt;wsp:rsid wsp:val=&quot;000C40E1&quot;/&gt;&lt;wsp:rsid wsp:val=&quot;000C43CE&quot;/&gt;&lt;wsp:rsid wsp:val=&quot;000C509F&quot;/&gt;&lt;wsp:rsid wsp:val=&quot;000C5179&quot;/&gt;&lt;wsp:rsid wsp:val=&quot;000D7760&quot;/&gt;&lt;wsp:rsid wsp:val=&quot;000E09B6&quot;/&gt;&lt;wsp:rsid wsp:val=&quot;000E10D0&quot;/&gt;&lt;wsp:rsid wsp:val=&quot;000E40DA&quot;/&gt;&lt;wsp:rsid wsp:val=&quot;000E73A3&quot;/&gt;&lt;wsp:rsid wsp:val=&quot;000F3028&quot;/&gt;&lt;wsp:rsid wsp:val=&quot;000F30E9&quot;/&gt;&lt;wsp:rsid wsp:val=&quot;000F6940&quot;/&gt;&lt;wsp:rsid wsp:val=&quot;001041A2&quot;/&gt;&lt;wsp:rsid wsp:val=&quot;001061A6&quot;/&gt;&lt;wsp:rsid wsp:val=&quot;00107969&quot;/&gt;&lt;wsp:rsid wsp:val=&quot;00120EBD&quot;/&gt;&lt;wsp:rsid wsp:val=&quot;00131B3C&quot;/&gt;&lt;wsp:rsid wsp:val=&quot;00132357&quot;/&gt;&lt;wsp:rsid wsp:val=&quot;00132C21&quot;/&gt;&lt;wsp:rsid wsp:val=&quot;0013371D&quot;/&gt;&lt;wsp:rsid wsp:val=&quot;0013566D&quot;/&gt;&lt;wsp:rsid wsp:val=&quot;00136A49&quot;/&gt;&lt;wsp:rsid wsp:val=&quot;001375ED&quot;/&gt;&lt;wsp:rsid wsp:val=&quot;00144CF5&quot;/&gt;&lt;wsp:rsid wsp:val=&quot;001464B4&quot;/&gt;&lt;wsp:rsid wsp:val=&quot;00154D82&quot;/&gt;&lt;wsp:rsid wsp:val=&quot;00157C07&quot;/&gt;&lt;wsp:rsid wsp:val=&quot;001631C3&quot;/&gt;&lt;wsp:rsid wsp:val=&quot;001663AB&quot;/&gt;&lt;wsp:rsid wsp:val=&quot;00173443&quot;/&gt;&lt;wsp:rsid wsp:val=&quot;00184002&quot;/&gt;&lt;wsp:rsid wsp:val=&quot;001952B6&quot;/&gt;&lt;wsp:rsid wsp:val=&quot;001B37F0&quot;/&gt;&lt;wsp:rsid wsp:val=&quot;001B638F&quot;/&gt;&lt;wsp:rsid wsp:val=&quot;001B72C8&quot;/&gt;&lt;wsp:rsid wsp:val=&quot;001C3755&quot;/&gt;&lt;wsp:rsid wsp:val=&quot;001C418C&quot;/&gt;&lt;wsp:rsid wsp:val=&quot;001D10C0&quot;/&gt;&lt;wsp:rsid wsp:val=&quot;001D11DA&quot;/&gt;&lt;wsp:rsid wsp:val=&quot;001D67E1&quot;/&gt;&lt;wsp:rsid wsp:val=&quot;001F1BAD&quot;/&gt;&lt;wsp:rsid wsp:val=&quot;001F61DF&quot;/&gt;&lt;wsp:rsid wsp:val=&quot;00200345&quot;/&gt;&lt;wsp:rsid wsp:val=&quot;00202320&quot;/&gt;&lt;wsp:rsid wsp:val=&quot;00202662&quot;/&gt;&lt;wsp:rsid wsp:val=&quot;002034B2&quot;/&gt;&lt;wsp:rsid wsp:val=&quot;0020395E&quot;/&gt;&lt;wsp:rsid wsp:val=&quot;002103A6&quot;/&gt;&lt;wsp:rsid wsp:val=&quot;00211447&quot;/&gt;&lt;wsp:rsid wsp:val=&quot;00212653&quot;/&gt;&lt;wsp:rsid wsp:val=&quot;002129C1&quot;/&gt;&lt;wsp:rsid wsp:val=&quot;00213967&quot;/&gt;&lt;wsp:rsid wsp:val=&quot;0023497F&quot;/&gt;&lt;wsp:rsid wsp:val=&quot;0024184E&quot;/&gt;&lt;wsp:rsid wsp:val=&quot;00243630&quot;/&gt;&lt;wsp:rsid wsp:val=&quot;002513DE&quot;/&gt;&lt;wsp:rsid wsp:val=&quot;002537CE&quot;/&gt;&lt;wsp:rsid wsp:val=&quot;002550D2&quot;/&gt;&lt;wsp:rsid wsp:val=&quot;002632E9&quot;/&gt;&lt;wsp:rsid wsp:val=&quot;00263C42&quot;/&gt;&lt;wsp:rsid wsp:val=&quot;00270329&quot;/&gt;&lt;wsp:rsid wsp:val=&quot;00271F8D&quot;/&gt;&lt;wsp:rsid wsp:val=&quot;00275CD2&quot;/&gt;&lt;wsp:rsid wsp:val=&quot;00282A6F&quot;/&gt;&lt;wsp:rsid wsp:val=&quot;00291032&quot;/&gt;&lt;wsp:rsid wsp:val=&quot;00291C1A&quot;/&gt;&lt;wsp:rsid wsp:val=&quot;002A4F02&quot;/&gt;&lt;wsp:rsid wsp:val=&quot;002B1914&quot;/&gt;&lt;wsp:rsid wsp:val=&quot;002B5C84&quot;/&gt;&lt;wsp:rsid wsp:val=&quot;002B67BC&quot;/&gt;&lt;wsp:rsid wsp:val=&quot;002C40BA&quot;/&gt;&lt;wsp:rsid wsp:val=&quot;002C5692&quot;/&gt;&lt;wsp:rsid wsp:val=&quot;002C621E&quot;/&gt;&lt;wsp:rsid wsp:val=&quot;002E710A&quot;/&gt;&lt;wsp:rsid wsp:val=&quot;002E791C&quot;/&gt;&lt;wsp:rsid wsp:val=&quot;002F2A66&quot;/&gt;&lt;wsp:rsid wsp:val=&quot;002F471B&quot;/&gt;&lt;wsp:rsid wsp:val=&quot;00300AB6&quot;/&gt;&lt;wsp:rsid wsp:val=&quot;00303253&quot;/&gt;&lt;wsp:rsid wsp:val=&quot;00306F63&quot;/&gt;&lt;wsp:rsid wsp:val=&quot;00312C01&quot;/&gt;&lt;wsp:rsid wsp:val=&quot;0032438C&quot;/&gt;&lt;wsp:rsid wsp:val=&quot;00324EDD&quot;/&gt;&lt;wsp:rsid wsp:val=&quot;003262D1&quot;/&gt;&lt;wsp:rsid wsp:val=&quot;00326C50&quot;/&gt;&lt;wsp:rsid wsp:val=&quot;00332E17&quot;/&gt;&lt;wsp:rsid wsp:val=&quot;003331FA&quot;/&gt;&lt;wsp:rsid wsp:val=&quot;00346832&quot;/&gt;&lt;wsp:rsid wsp:val=&quot;003518FD&quot;/&gt;&lt;wsp:rsid wsp:val=&quot;00352E58&quot;/&gt;&lt;wsp:rsid wsp:val=&quot;00355C00&quot;/&gt;&lt;wsp:rsid wsp:val=&quot;00360DD3&quot;/&gt;&lt;wsp:rsid wsp:val=&quot;00360F3E&quot;/&gt;&lt;wsp:rsid wsp:val=&quot;003638DC&quot;/&gt;&lt;wsp:rsid wsp:val=&quot;00366114&quot;/&gt;&lt;wsp:rsid wsp:val=&quot;00380844&quot;/&gt;&lt;wsp:rsid wsp:val=&quot;00380F80&quot;/&gt;&lt;wsp:rsid wsp:val=&quot;00385759&quot;/&gt;&lt;wsp:rsid wsp:val=&quot;003A72D8&quot;/&gt;&lt;wsp:rsid wsp:val=&quot;003B29BE&quot;/&gt;&lt;wsp:rsid wsp:val=&quot;003B636E&quot;/&gt;&lt;wsp:rsid wsp:val=&quot;003B6F00&quot;/&gt;&lt;wsp:rsid wsp:val=&quot;003B7ADA&quot;/&gt;&lt;wsp:rsid wsp:val=&quot;003C6BFC&quot;/&gt;&lt;wsp:rsid wsp:val=&quot;003D1ED9&quot;/&gt;&lt;wsp:rsid wsp:val=&quot;003D2906&quot;/&gt;&lt;wsp:rsid wsp:val=&quot;003E2B61&quot;/&gt;&lt;wsp:rsid wsp:val=&quot;003E2EDB&quot;/&gt;&lt;wsp:rsid wsp:val=&quot;003E3F93&quot;/&gt;&lt;wsp:rsid wsp:val=&quot;003E6038&quot;/&gt;&lt;wsp:rsid wsp:val=&quot;003E7781&quot;/&gt;&lt;wsp:rsid wsp:val=&quot;00403DDE&quot;/&gt;&lt;wsp:rsid wsp:val=&quot;004050B5&quot;/&gt;&lt;wsp:rsid wsp:val=&quot;00406238&quot;/&gt;&lt;wsp:rsid wsp:val=&quot;00407033&quot;/&gt;&lt;wsp:rsid wsp:val=&quot;00407F8C&quot;/&gt;&lt;wsp:rsid wsp:val=&quot;00417295&quot;/&gt;&lt;wsp:rsid wsp:val=&quot;00417856&quot;/&gt;&lt;wsp:rsid wsp:val=&quot;00435835&quot;/&gt;&lt;wsp:rsid wsp:val=&quot;004512F5&quot;/&gt;&lt;wsp:rsid wsp:val=&quot;00451E44&quot;/&gt;&lt;wsp:rsid wsp:val=&quot;004577FB&quot;/&gt;&lt;wsp:rsid wsp:val=&quot;00467196&quot;/&gt;&lt;wsp:rsid wsp:val=&quot;00474DB7&quot;/&gt;&lt;wsp:rsid wsp:val=&quot;00474EA9&quot;/&gt;&lt;wsp:rsid wsp:val=&quot;00483D65&quot;/&gt;&lt;wsp:rsid wsp:val=&quot;0049034A&quot;/&gt;&lt;wsp:rsid wsp:val=&quot;00490E29&quot;/&gt;&lt;wsp:rsid wsp:val=&quot;00493911&quot;/&gt;&lt;wsp:rsid wsp:val=&quot;004972F4&quot;/&gt;&lt;wsp:rsid wsp:val=&quot;00497CA3&quot;/&gt;&lt;wsp:rsid wsp:val=&quot;004A724E&quot;/&gt;&lt;wsp:rsid wsp:val=&quot;004B019B&quot;/&gt;&lt;wsp:rsid wsp:val=&quot;004B5BBE&quot;/&gt;&lt;wsp:rsid wsp:val=&quot;004C6AF0&quot;/&gt;&lt;wsp:rsid wsp:val=&quot;004C7C8E&quot;/&gt;&lt;wsp:rsid wsp:val=&quot;004D17BB&quot;/&gt;&lt;wsp:rsid wsp:val=&quot;004F11DF&quot;/&gt;&lt;wsp:rsid wsp:val=&quot;004F6F0F&quot;/&gt;&lt;wsp:rsid wsp:val=&quot;004F70FF&quot;/&gt;&lt;wsp:rsid wsp:val=&quot;00500070&quot;/&gt;&lt;wsp:rsid wsp:val=&quot;00505284&quot;/&gt;&lt;wsp:rsid wsp:val=&quot;00506CBE&quot;/&gt;&lt;wsp:rsid wsp:val=&quot;00515DEC&quot;/&gt;&lt;wsp:rsid wsp:val=&quot;00541EE4&quot;/&gt;&lt;wsp:rsid wsp:val=&quot;005427B5&quot;/&gt;&lt;wsp:rsid wsp:val=&quot;0054285C&quot;/&gt;&lt;wsp:rsid wsp:val=&quot;00545E7B&quot;/&gt;&lt;wsp:rsid wsp:val=&quot;005467E5&quot;/&gt;&lt;wsp:rsid wsp:val=&quot;00552392&quot;/&gt;&lt;wsp:rsid wsp:val=&quot;0056327C&quot;/&gt;&lt;wsp:rsid wsp:val=&quot;00567898&quot;/&gt;&lt;wsp:rsid wsp:val=&quot;0057693D&quot;/&gt;&lt;wsp:rsid wsp:val=&quot;00591179&quot;/&gt;&lt;wsp:rsid wsp:val=&quot;00596477&quot;/&gt;&lt;wsp:rsid wsp:val=&quot;00596C8C&quot;/&gt;&lt;wsp:rsid wsp:val=&quot;0059794A&quot;/&gt;&lt;wsp:rsid wsp:val=&quot;005B2C74&quot;/&gt;&lt;wsp:rsid wsp:val=&quot;005B67A2&quot;/&gt;&lt;wsp:rsid wsp:val=&quot;005C418B&quot;/&gt;&lt;wsp:rsid wsp:val=&quot;005C4770&quot;/&gt;&lt;wsp:rsid wsp:val=&quot;005D3782&quot;/&gt;&lt;wsp:rsid wsp:val=&quot;005D45CB&quot;/&gt;&lt;wsp:rsid wsp:val=&quot;005D4803&quot;/&gt;&lt;wsp:rsid wsp:val=&quot;005D5CFF&quot;/&gt;&lt;wsp:rsid wsp:val=&quot;005E2D85&quot;/&gt;&lt;wsp:rsid wsp:val=&quot;005E5F34&quot;/&gt;&lt;wsp:rsid wsp:val=&quot;005E626A&quot;/&gt;&lt;wsp:rsid wsp:val=&quot;005F09FE&quot;/&gt;&lt;wsp:rsid wsp:val=&quot;005F3F47&quot;/&gt;&lt;wsp:rsid wsp:val=&quot;005F63C1&quot;/&gt;&lt;wsp:rsid wsp:val=&quot;005F6A66&quot;/&gt;&lt;wsp:rsid wsp:val=&quot;00600E8A&quot;/&gt;&lt;wsp:rsid wsp:val=&quot;00604BAD&quot;/&gt;&lt;wsp:rsid wsp:val=&quot;00605D74&quot;/&gt;&lt;wsp:rsid wsp:val=&quot;00610666&quot;/&gt;&lt;wsp:rsid wsp:val=&quot;006143BF&quot;/&gt;&lt;wsp:rsid wsp:val=&quot;00616F26&quot;/&gt;&lt;wsp:rsid wsp:val=&quot;00620766&quot;/&gt;&lt;wsp:rsid wsp:val=&quot;006353A2&quot;/&gt;&lt;wsp:rsid wsp:val=&quot;006377B1&quot;/&gt;&lt;wsp:rsid wsp:val=&quot;00641148&quot;/&gt;&lt;wsp:rsid wsp:val=&quot;006414B5&quot;/&gt;&lt;wsp:rsid wsp:val=&quot;00644EC4&quot;/&gt;&lt;wsp:rsid wsp:val=&quot;00644F3C&quot;/&gt;&lt;wsp:rsid wsp:val=&quot;00646C0D&quot;/&gt;&lt;wsp:rsid wsp:val=&quot;00646D33&quot;/&gt;&lt;wsp:rsid wsp:val=&quot;00653E0F&quot;/&gt;&lt;wsp:rsid wsp:val=&quot;00661032&quot;/&gt;&lt;wsp:rsid wsp:val=&quot;00666C6E&quot;/&gt;&lt;wsp:rsid wsp:val=&quot;00667566&quot;/&gt;&lt;wsp:rsid wsp:val=&quot;00673797&quot;/&gt;&lt;wsp:rsid wsp:val=&quot;00674E33&quot;/&gt;&lt;wsp:rsid wsp:val=&quot;006772B0&quot;/&gt;&lt;wsp:rsid wsp:val=&quot;00680D33&quot;/&gt;&lt;wsp:rsid wsp:val=&quot;00681A6B&quot;/&gt;&lt;wsp:rsid wsp:val=&quot;006862B2&quot;/&gt;&lt;wsp:rsid wsp:val=&quot;006A3D5A&quot;/&gt;&lt;wsp:rsid wsp:val=&quot;006B3701&quot;/&gt;&lt;wsp:rsid wsp:val=&quot;006B39CB&quot;/&gt;&lt;wsp:rsid wsp:val=&quot;006B5744&quot;/&gt;&lt;wsp:rsid wsp:val=&quot;006B57AB&quot;/&gt;&lt;wsp:rsid wsp:val=&quot;006B67ED&quot;/&gt;&lt;wsp:rsid wsp:val=&quot;006C1BFA&quot;/&gt;&lt;wsp:rsid wsp:val=&quot;006C7599&quot;/&gt;&lt;wsp:rsid wsp:val=&quot;006C7D42&quot;/&gt;&lt;wsp:rsid wsp:val=&quot;006D0CCE&quot;/&gt;&lt;wsp:rsid wsp:val=&quot;006D1C0B&quot;/&gt;&lt;wsp:rsid wsp:val=&quot;006D3AC6&quot;/&gt;&lt;wsp:rsid wsp:val=&quot;006D418E&quot;/&gt;&lt;wsp:rsid wsp:val=&quot;006D6D21&quot;/&gt;&lt;wsp:rsid wsp:val=&quot;006E1A0E&quot;/&gt;&lt;wsp:rsid wsp:val=&quot;006E1AE2&quot;/&gt;&lt;wsp:rsid wsp:val=&quot;006E30E8&quot;/&gt;&lt;wsp:rsid wsp:val=&quot;006E5755&quot;/&gt;&lt;wsp:rsid wsp:val=&quot;006F1BD8&quot;/&gt;&lt;wsp:rsid wsp:val=&quot;006F611E&quot;/&gt;&lt;wsp:rsid wsp:val=&quot;00701721&quot;/&gt;&lt;wsp:rsid wsp:val=&quot;00716322&quot;/&gt;&lt;wsp:rsid wsp:val=&quot;00716C64&quot;/&gt;&lt;wsp:rsid wsp:val=&quot;00717689&quot;/&gt;&lt;wsp:rsid wsp:val=&quot;00720418&quot;/&gt;&lt;wsp:rsid wsp:val=&quot;00724150&quot;/&gt;&lt;wsp:rsid wsp:val=&quot;007242E9&quot;/&gt;&lt;wsp:rsid wsp:val=&quot;007250BD&quot;/&gt;&lt;wsp:rsid wsp:val=&quot;00726D69&quot;/&gt;&lt;wsp:rsid wsp:val=&quot;007305B5&quot;/&gt;&lt;wsp:rsid wsp:val=&quot;00732C73&quot;/&gt;&lt;wsp:rsid wsp:val=&quot;007340A4&quot;/&gt;&lt;wsp:rsid wsp:val=&quot;00735C9E&quot;/&gt;&lt;wsp:rsid wsp:val=&quot;0075178D&quot;/&gt;&lt;wsp:rsid wsp:val=&quot;0075227E&quot;/&gt;&lt;wsp:rsid wsp:val=&quot;007556A7&quot;/&gt;&lt;wsp:rsid wsp:val=&quot;007557B6&quot;/&gt;&lt;wsp:rsid wsp:val=&quot;00765BBA&quot;/&gt;&lt;wsp:rsid wsp:val=&quot;00766150&quot;/&gt;&lt;wsp:rsid wsp:val=&quot;00780D46&quot;/&gt;&lt;wsp:rsid wsp:val=&quot;00782EA4&quot;/&gt;&lt;wsp:rsid wsp:val=&quot;007848FE&quot;/&gt;&lt;wsp:rsid wsp:val=&quot;00785541&quot;/&gt;&lt;wsp:rsid wsp:val=&quot;00787860&quot;/&gt;&lt;wsp:rsid wsp:val=&quot;00791550&quot;/&gt;&lt;wsp:rsid wsp:val=&quot;0079191F&quot;/&gt;&lt;wsp:rsid wsp:val=&quot;00795A0F&quot;/&gt;&lt;wsp:rsid wsp:val=&quot;0079616F&quot;/&gt;&lt;wsp:rsid wsp:val=&quot;007A6287&quot;/&gt;&lt;wsp:rsid wsp:val=&quot;007B314C&quot;/&gt;&lt;wsp:rsid wsp:val=&quot;007B387B&quot;/&gt;&lt;wsp:rsid wsp:val=&quot;007B432F&quot;/&gt;&lt;wsp:rsid wsp:val=&quot;007B73B3&quot;/&gt;&lt;wsp:rsid wsp:val=&quot;007C29D3&quot;/&gt;&lt;wsp:rsid wsp:val=&quot;007C3191&quot;/&gt;&lt;wsp:rsid wsp:val=&quot;007C3552&quot;/&gt;&lt;wsp:rsid wsp:val=&quot;007C3AE2&quot;/&gt;&lt;wsp:rsid wsp:val=&quot;007C3E5B&quot;/&gt;&lt;wsp:rsid wsp:val=&quot;007C40BD&quot;/&gt;&lt;wsp:rsid wsp:val=&quot;007C4F1F&quot;/&gt;&lt;wsp:rsid wsp:val=&quot;007C5685&quot;/&gt;&lt;wsp:rsid wsp:val=&quot;007C56A0&quot;/&gt;&lt;wsp:rsid wsp:val=&quot;007C6315&quot;/&gt;&lt;wsp:rsid wsp:val=&quot;007C7237&quot;/&gt;&lt;wsp:rsid wsp:val=&quot;007C7BB6&quot;/&gt;&lt;wsp:rsid wsp:val=&quot;007D3D97&quot;/&gt;&lt;wsp:rsid wsp:val=&quot;007D4D96&quot;/&gt;&lt;wsp:rsid wsp:val=&quot;007E262D&quot;/&gt;&lt;wsp:rsid wsp:val=&quot;007F4447&quot;/&gt;&lt;wsp:rsid wsp:val=&quot;00800E4F&quot;/&gt;&lt;wsp:rsid wsp:val=&quot;00804F8B&quot;/&gt;&lt;wsp:rsid wsp:val=&quot;008056EB&quot;/&gt;&lt;wsp:rsid wsp:val=&quot;008153BF&quot;/&gt;&lt;wsp:rsid wsp:val=&quot;00817C81&quot;/&gt;&lt;wsp:rsid wsp:val=&quot;008301AD&quot;/&gt;&lt;wsp:rsid wsp:val=&quot;0083251E&quot;/&gt;&lt;wsp:rsid wsp:val=&quot;00832DD2&quot;/&gt;&lt;wsp:rsid wsp:val=&quot;00834A1A&quot;/&gt;&lt;wsp:rsid wsp:val=&quot;0083798C&quot;/&gt;&lt;wsp:rsid wsp:val=&quot;00841138&quot;/&gt;&lt;wsp:rsid wsp:val=&quot;0084157D&quot;/&gt;&lt;wsp:rsid wsp:val=&quot;00842BB4&quot;/&gt;&lt;wsp:rsid wsp:val=&quot;00851E36&quot;/&gt;&lt;wsp:rsid wsp:val=&quot;0086295A&quot;/&gt;&lt;wsp:rsid wsp:val=&quot;00871A9D&quot;/&gt;&lt;wsp:rsid wsp:val=&quot;0087513D&quot;/&gt;&lt;wsp:rsid wsp:val=&quot;0087738C&quot;/&gt;&lt;wsp:rsid wsp:val=&quot;00880B99&quot;/&gt;&lt;wsp:rsid wsp:val=&quot;00882328&quot;/&gt;&lt;wsp:rsid wsp:val=&quot;008846F2&quot;/&gt;&lt;wsp:rsid wsp:val=&quot;00884A5A&quot;/&gt;&lt;wsp:rsid wsp:val=&quot;00884FEB&quot;/&gt;&lt;wsp:rsid wsp:val=&quot;00894D40&quot;/&gt;&lt;wsp:rsid wsp:val=&quot;008A2BC0&quot;/&gt;&lt;wsp:rsid wsp:val=&quot;008B6211&quot;/&gt;&lt;wsp:rsid wsp:val=&quot;008C3EBF&quot;/&gt;&lt;wsp:rsid wsp:val=&quot;008C47EB&quot;/&gt;&lt;wsp:rsid wsp:val=&quot;008C4850&quot;/&gt;&lt;wsp:rsid wsp:val=&quot;008C4F74&quot;/&gt;&lt;wsp:rsid wsp:val=&quot;008C7134&quot;/&gt;&lt;wsp:rsid wsp:val=&quot;008D2D1D&quot;/&gt;&lt;wsp:rsid wsp:val=&quot;008E16C4&quot;/&gt;&lt;wsp:rsid wsp:val=&quot;008E1EFD&quot;/&gt;&lt;wsp:rsid wsp:val=&quot;008E3077&quot;/&gt;&lt;wsp:rsid wsp:val=&quot;008E5F1A&quot;/&gt;&lt;wsp:rsid wsp:val=&quot;008F1D36&quot;/&gt;&lt;wsp:rsid wsp:val=&quot;00900700&quot;/&gt;&lt;wsp:rsid wsp:val=&quot;00901FC3&quot;/&gt;&lt;wsp:rsid wsp:val=&quot;00912CBD&quot;/&gt;&lt;wsp:rsid wsp:val=&quot;00913555&quot;/&gt;&lt;wsp:rsid wsp:val=&quot;00920852&quot;/&gt;&lt;wsp:rsid wsp:val=&quot;00931476&quot;/&gt;&lt;wsp:rsid wsp:val=&quot;00932AE2&quot;/&gt;&lt;wsp:rsid wsp:val=&quot;00933921&quot;/&gt;&lt;wsp:rsid wsp:val=&quot;00941EFD&quot;/&gt;&lt;wsp:rsid wsp:val=&quot;00943496&quot;/&gt;&lt;wsp:rsid wsp:val=&quot;0094684E&quot;/&gt;&lt;wsp:rsid wsp:val=&quot;00946917&quot;/&gt;&lt;wsp:rsid wsp:val=&quot;00947999&quot;/&gt;&lt;wsp:rsid wsp:val=&quot;00955236&quot;/&gt;&lt;wsp:rsid wsp:val=&quot;0095591F&quot;/&gt;&lt;wsp:rsid wsp:val=&quot;00964F18&quot;/&gt;&lt;wsp:rsid wsp:val=&quot;00983C0F&quot;/&gt;&lt;wsp:rsid wsp:val=&quot;00984CC8&quot;/&gt;&lt;wsp:rsid wsp:val=&quot;00985842&quot;/&gt;&lt;wsp:rsid wsp:val=&quot;009863A2&quot;/&gt;&lt;wsp:rsid wsp:val=&quot;00987A49&quot;/&gt;&lt;wsp:rsid wsp:val=&quot;00990F52&quot;/&gt;&lt;wsp:rsid wsp:val=&quot;00991966&quot;/&gt;&lt;wsp:rsid wsp:val=&quot;00991F70&quot;/&gt;&lt;wsp:rsid wsp:val=&quot;00997264&quot;/&gt;&lt;wsp:rsid wsp:val=&quot;009A0D15&quot;/&gt;&lt;wsp:rsid wsp:val=&quot;009A404E&quot;/&gt;&lt;wsp:rsid wsp:val=&quot;009B3A06&quot;/&gt;&lt;wsp:rsid wsp:val=&quot;009C0778&quot;/&gt;&lt;wsp:rsid wsp:val=&quot;009C221E&quot;/&gt;&lt;wsp:rsid wsp:val=&quot;009C25E5&quot;/&gt;&lt;wsp:rsid wsp:val=&quot;009C3329&quot;/&gt;&lt;wsp:rsid wsp:val=&quot;009C601B&quot;/&gt;&lt;wsp:rsid wsp:val=&quot;009C7FC8&quot;/&gt;&lt;wsp:rsid wsp:val=&quot;009D2F9A&quot;/&gt;&lt;wsp:rsid wsp:val=&quot;009D32A3&quot;/&gt;&lt;wsp:rsid wsp:val=&quot;009D4EB8&quot;/&gt;&lt;wsp:rsid wsp:val=&quot;009D78B9&quot;/&gt;&lt;wsp:rsid wsp:val=&quot;009E52DA&quot;/&gt;&lt;wsp:rsid wsp:val=&quot;009E63F1&quot;/&gt;&lt;wsp:rsid wsp:val=&quot;009E72F3&quot;/&gt;&lt;wsp:rsid wsp:val=&quot;009F032F&quot;/&gt;&lt;wsp:rsid wsp:val=&quot;009F3988&quot;/&gt;&lt;wsp:rsid wsp:val=&quot;00A0576D&quot;/&gt;&lt;wsp:rsid wsp:val=&quot;00A06B98&quot;/&gt;&lt;wsp:rsid wsp:val=&quot;00A06F18&quot;/&gt;&lt;wsp:rsid wsp:val=&quot;00A10397&quot;/&gt;&lt;wsp:rsid wsp:val=&quot;00A11865&quot;/&gt;&lt;wsp:rsid wsp:val=&quot;00A17505&quot;/&gt;&lt;wsp:rsid wsp:val=&quot;00A178BC&quot;/&gt;&lt;wsp:rsid wsp:val=&quot;00A20105&quot;/&gt;&lt;wsp:rsid wsp:val=&quot;00A21DEC&quot;/&gt;&lt;wsp:rsid wsp:val=&quot;00A23ED0&quot;/&gt;&lt;wsp:rsid wsp:val=&quot;00A241EE&quot;/&gt;&lt;wsp:rsid wsp:val=&quot;00A25797&quot;/&gt;&lt;wsp:rsid wsp:val=&quot;00A321E6&quot;/&gt;&lt;wsp:rsid wsp:val=&quot;00A3279A&quot;/&gt;&lt;wsp:rsid wsp:val=&quot;00A33D20&quot;/&gt;&lt;wsp:rsid wsp:val=&quot;00A46130&quot;/&gt;&lt;wsp:rsid wsp:val=&quot;00A46B29&quot;/&gt;&lt;wsp:rsid wsp:val=&quot;00A52576&quot;/&gt;&lt;wsp:rsid wsp:val=&quot;00A52919&quot;/&gt;&lt;wsp:rsid wsp:val=&quot;00A56F46&quot;/&gt;&lt;wsp:rsid wsp:val=&quot;00A60BB3&quot;/&gt;&lt;wsp:rsid wsp:val=&quot;00A62613&quot;/&gt;&lt;wsp:rsid wsp:val=&quot;00A65F98&quot;/&gt;&lt;wsp:rsid wsp:val=&quot;00A668AB&quot;/&gt;&lt;wsp:rsid wsp:val=&quot;00A671A3&quot;/&gt;&lt;wsp:rsid wsp:val=&quot;00A744F0&quot;/&gt;&lt;wsp:rsid wsp:val=&quot;00A74E7A&quot;/&gt;&lt;wsp:rsid wsp:val=&quot;00A80D2E&quot;/&gt;&lt;wsp:rsid wsp:val=&quot;00A81259&quot;/&gt;&lt;wsp:rsid wsp:val=&quot;00A843CD&quot;/&gt;&lt;wsp:rsid wsp:val=&quot;00A85FDF&quot;/&gt;&lt;wsp:rsid wsp:val=&quot;00A9125B&quot;/&gt;&lt;wsp:rsid wsp:val=&quot;00A94B56&quot;/&gt;&lt;wsp:rsid wsp:val=&quot;00A97CC6&quot;/&gt;&lt;wsp:rsid wsp:val=&quot;00AA6E57&quot;/&gt;&lt;wsp:rsid wsp:val=&quot;00AA730C&quot;/&gt;&lt;wsp:rsid wsp:val=&quot;00AB0CF4&quot;/&gt;&lt;wsp:rsid wsp:val=&quot;00AC4BBA&quot;/&gt;&lt;wsp:rsid wsp:val=&quot;00AC6133&quot;/&gt;&lt;wsp:rsid wsp:val=&quot;00AC6541&quot;/&gt;&lt;wsp:rsid wsp:val=&quot;00AC6DCD&quot;/&gt;&lt;wsp:rsid wsp:val=&quot;00AD245E&quot;/&gt;&lt;wsp:rsid wsp:val=&quot;00AD5D64&quot;/&gt;&lt;wsp:rsid wsp:val=&quot;00AE052D&quot;/&gt;&lt;wsp:rsid wsp:val=&quot;00AE636E&quot;/&gt;&lt;wsp:rsid wsp:val=&quot;00AF452B&quot;/&gt;&lt;wsp:rsid wsp:val=&quot;00B018B0&quot;/&gt;&lt;wsp:rsid wsp:val=&quot;00B1131B&quot;/&gt;&lt;wsp:rsid wsp:val=&quot;00B11985&quot;/&gt;&lt;wsp:rsid wsp:val=&quot;00B124CE&quot;/&gt;&lt;wsp:rsid wsp:val=&quot;00B13195&quot;/&gt;&lt;wsp:rsid wsp:val=&quot;00B16949&quot;/&gt;&lt;wsp:rsid wsp:val=&quot;00B227EA&quot;/&gt;&lt;wsp:rsid wsp:val=&quot;00B25BE1&quot;/&gt;&lt;wsp:rsid wsp:val=&quot;00B34A6D&quot;/&gt;&lt;wsp:rsid wsp:val=&quot;00B359E4&quot;/&gt;&lt;wsp:rsid wsp:val=&quot;00B35CE3&quot;/&gt;&lt;wsp:rsid wsp:val=&quot;00B40159&quot;/&gt;&lt;wsp:rsid wsp:val=&quot;00B462EE&quot;/&gt;&lt;wsp:rsid wsp:val=&quot;00B52399&quot;/&gt;&lt;wsp:rsid wsp:val=&quot;00B53293&quot;/&gt;&lt;wsp:rsid wsp:val=&quot;00B5527D&quot;/&gt;&lt;wsp:rsid wsp:val=&quot;00B5676A&quot;/&gt;&lt;wsp:rsid wsp:val=&quot;00B6013A&quot;/&gt;&lt;wsp:rsid wsp:val=&quot;00B60D5F&quot;/&gt;&lt;wsp:rsid wsp:val=&quot;00B6560E&quot;/&gt;&lt;wsp:rsid wsp:val=&quot;00B72077&quot;/&gt;&lt;wsp:rsid wsp:val=&quot;00B73DAB&quot;/&gt;&lt;wsp:rsid wsp:val=&quot;00B74E26&quot;/&gt;&lt;wsp:rsid wsp:val=&quot;00B81B62&quot;/&gt;&lt;wsp:rsid wsp:val=&quot;00B836BD&quot;/&gt;&lt;wsp:rsid wsp:val=&quot;00B8544A&quot;/&gt;&lt;wsp:rsid wsp:val=&quot;00B85E7D&quot;/&gt;&lt;wsp:rsid wsp:val=&quot;00B95CF5&quot;/&gt;&lt;wsp:rsid wsp:val=&quot;00BA05C9&quot;/&gt;&lt;wsp:rsid wsp:val=&quot;00BA142B&quot;/&gt;&lt;wsp:rsid wsp:val=&quot;00BA24EE&quot;/&gt;&lt;wsp:rsid wsp:val=&quot;00BB2868&quot;/&gt;&lt;wsp:rsid wsp:val=&quot;00BB5BF4&quot;/&gt;&lt;wsp:rsid wsp:val=&quot;00BB6BCA&quot;/&gt;&lt;wsp:rsid wsp:val=&quot;00BC2D59&quot;/&gt;&lt;wsp:rsid wsp:val=&quot;00BC5055&quot;/&gt;&lt;wsp:rsid wsp:val=&quot;00BD2E6A&quot;/&gt;&lt;wsp:rsid wsp:val=&quot;00BD3071&quot;/&gt;&lt;wsp:rsid wsp:val=&quot;00BD3406&quot;/&gt;&lt;wsp:rsid wsp:val=&quot;00BE1E46&quot;/&gt;&lt;wsp:rsid wsp:val=&quot;00BE416D&quot;/&gt;&lt;wsp:rsid wsp:val=&quot;00BE4702&quot;/&gt;&lt;wsp:rsid wsp:val=&quot;00BE4B4A&quot;/&gt;&lt;wsp:rsid wsp:val=&quot;00BE672E&quot;/&gt;&lt;wsp:rsid wsp:val=&quot;00BE7AF3&quot;/&gt;&lt;wsp:rsid wsp:val=&quot;00BE7D6D&quot;/&gt;&lt;wsp:rsid wsp:val=&quot;00BF1B2D&quot;/&gt;&lt;wsp:rsid wsp:val=&quot;00BF65FE&quot;/&gt;&lt;wsp:rsid wsp:val=&quot;00C10745&quot;/&gt;&lt;wsp:rsid wsp:val=&quot;00C1411B&quot;/&gt;&lt;wsp:rsid wsp:val=&quot;00C17EA6&quot;/&gt;&lt;wsp:rsid wsp:val=&quot;00C3126C&quot;/&gt;&lt;wsp:rsid wsp:val=&quot;00C3261B&quot;/&gt;&lt;wsp:rsid wsp:val=&quot;00C41CC9&quot;/&gt;&lt;wsp:rsid wsp:val=&quot;00C470AD&quot;/&gt;&lt;wsp:rsid wsp:val=&quot;00C50266&quot;/&gt;&lt;wsp:rsid wsp:val=&quot;00C624F9&quot;/&gt;&lt;wsp:rsid wsp:val=&quot;00C6413F&quot;/&gt;&lt;wsp:rsid wsp:val=&quot;00C66BD4&quot;/&gt;&lt;wsp:rsid wsp:val=&quot;00C74F71&quot;/&gt;&lt;wsp:rsid wsp:val=&quot;00C814E7&quot;/&gt;&lt;wsp:rsid wsp:val=&quot;00C82B09&quot;/&gt;&lt;wsp:rsid wsp:val=&quot;00C836B1&quot;/&gt;&lt;wsp:rsid wsp:val=&quot;00C91208&quot;/&gt;&lt;wsp:rsid wsp:val=&quot;00C9362B&quot;/&gt;&lt;wsp:rsid wsp:val=&quot;00C93AA0&quot;/&gt;&lt;wsp:rsid wsp:val=&quot;00C94C78&quot;/&gt;&lt;wsp:rsid wsp:val=&quot;00C96541&quot;/&gt;&lt;wsp:rsid wsp:val=&quot;00C97774&quot;/&gt;&lt;wsp:rsid wsp:val=&quot;00CA07A0&quot;/&gt;&lt;wsp:rsid wsp:val=&quot;00CA1E57&quot;/&gt;&lt;wsp:rsid wsp:val=&quot;00CA31E4&quot;/&gt;&lt;wsp:rsid wsp:val=&quot;00CB1A6E&quot;/&gt;&lt;wsp:rsid wsp:val=&quot;00CB2B9F&quot;/&gt;&lt;wsp:rsid wsp:val=&quot;00CB33CD&quot;/&gt;&lt;wsp:rsid wsp:val=&quot;00CB681F&quot;/&gt;&lt;wsp:rsid wsp:val=&quot;00CB7873&quot;/&gt;&lt;wsp:rsid wsp:val=&quot;00CC11F9&quot;/&gt;&lt;wsp:rsid wsp:val=&quot;00CC4360&quot;/&gt;&lt;wsp:rsid wsp:val=&quot;00CC437E&quot;/&gt;&lt;wsp:rsid wsp:val=&quot;00CD115F&quot;/&gt;&lt;wsp:rsid wsp:val=&quot;00CD7EFB&quot;/&gt;&lt;wsp:rsid wsp:val=&quot;00CE16D2&quot;/&gt;&lt;wsp:rsid wsp:val=&quot;00CF2271&quot;/&gt;&lt;wsp:rsid wsp:val=&quot;00D12147&quot;/&gt;&lt;wsp:rsid wsp:val=&quot;00D13D76&quot;/&gt;&lt;wsp:rsid wsp:val=&quot;00D17DAB&quot;/&gt;&lt;wsp:rsid wsp:val=&quot;00D24267&quot;/&gt;&lt;wsp:rsid wsp:val=&quot;00D26A43&quot;/&gt;&lt;wsp:rsid wsp:val=&quot;00D370D4&quot;/&gt;&lt;wsp:rsid wsp:val=&quot;00D37FDF&quot;/&gt;&lt;wsp:rsid wsp:val=&quot;00D421BE&quot;/&gt;&lt;wsp:rsid wsp:val=&quot;00D43025&quot;/&gt;&lt;wsp:rsid wsp:val=&quot;00D45049&quot;/&gt;&lt;wsp:rsid wsp:val=&quot;00D475DD&quot;/&gt;&lt;wsp:rsid wsp:val=&quot;00D51081&quot;/&gt;&lt;wsp:rsid wsp:val=&quot;00D520DE&quot;/&gt;&lt;wsp:rsid wsp:val=&quot;00D54444&quot;/&gt;&lt;wsp:rsid wsp:val=&quot;00D60FEA&quot;/&gt;&lt;wsp:rsid wsp:val=&quot;00D61992&quot;/&gt;&lt;wsp:rsid wsp:val=&quot;00D66C32&quot;/&gt;&lt;wsp:rsid wsp:val=&quot;00D70248&quot;/&gt;&lt;wsp:rsid wsp:val=&quot;00D707E6&quot;/&gt;&lt;wsp:rsid wsp:val=&quot;00D73BD2&quot;/&gt;&lt;wsp:rsid wsp:val=&quot;00D76FFA&quot;/&gt;&lt;wsp:rsid wsp:val=&quot;00D82C31&quot;/&gt;&lt;wsp:rsid wsp:val=&quot;00D86174&quot;/&gt;&lt;wsp:rsid wsp:val=&quot;00D96366&quot;/&gt;&lt;wsp:rsid wsp:val=&quot;00DA5347&quot;/&gt;&lt;wsp:rsid wsp:val=&quot;00DA5E92&quot;/&gt;&lt;wsp:rsid wsp:val=&quot;00DA62CB&quot;/&gt;&lt;wsp:rsid wsp:val=&quot;00DB6BDE&quot;/&gt;&lt;wsp:rsid wsp:val=&quot;00DC0416&quot;/&gt;&lt;wsp:rsid wsp:val=&quot;00DD069D&quot;/&gt;&lt;wsp:rsid wsp:val=&quot;00DD371F&quot;/&gt;&lt;wsp:rsid wsp:val=&quot;00DD47CC&quot;/&gt;&lt;wsp:rsid wsp:val=&quot;00DD5C95&quot;/&gt;&lt;wsp:rsid wsp:val=&quot;00DD6E3C&quot;/&gt;&lt;wsp:rsid wsp:val=&quot;00DD7D9A&quot;/&gt;&lt;wsp:rsid wsp:val=&quot;00DE3BDA&quot;/&gt;&lt;wsp:rsid wsp:val=&quot;00DF19C4&quot;/&gt;&lt;wsp:rsid wsp:val=&quot;00DF29DF&quot;/&gt;&lt;wsp:rsid wsp:val=&quot;00DF2A9A&quot;/&gt;&lt;wsp:rsid wsp:val=&quot;00DF3455&quot;/&gt;&lt;wsp:rsid wsp:val=&quot;00DF4E68&quot;/&gt;&lt;wsp:rsid wsp:val=&quot;00DF576B&quot;/&gt;&lt;wsp:rsid wsp:val=&quot;00E04130&quot;/&gt;&lt;wsp:rsid wsp:val=&quot;00E05BDE&quot;/&gt;&lt;wsp:rsid wsp:val=&quot;00E137E8&quot;/&gt;&lt;wsp:rsid wsp:val=&quot;00E14915&quot;/&gt;&lt;wsp:rsid wsp:val=&quot;00E206E4&quot;/&gt;&lt;wsp:rsid wsp:val=&quot;00E20E40&quot;/&gt;&lt;wsp:rsid wsp:val=&quot;00E27B6F&quot;/&gt;&lt;wsp:rsid wsp:val=&quot;00E37D11&quot;/&gt;&lt;wsp:rsid wsp:val=&quot;00E37F62&quot;/&gt;&lt;wsp:rsid wsp:val=&quot;00E45DF4&quot;/&gt;&lt;wsp:rsid wsp:val=&quot;00E47A18&quot;/&gt;&lt;wsp:rsid wsp:val=&quot;00E51D6C&quot;/&gt;&lt;wsp:rsid wsp:val=&quot;00E57762&quot;/&gt;&lt;wsp:rsid wsp:val=&quot;00E57A17&quot;/&gt;&lt;wsp:rsid wsp:val=&quot;00E618B0&quot;/&gt;&lt;wsp:rsid wsp:val=&quot;00E6201E&quot;/&gt;&lt;wsp:rsid wsp:val=&quot;00E6643C&quot;/&gt;&lt;wsp:rsid wsp:val=&quot;00E74156&quot;/&gt;&lt;wsp:rsid wsp:val=&quot;00E81865&quot;/&gt;&lt;wsp:rsid wsp:val=&quot;00E87D16&quot;/&gt;&lt;wsp:rsid wsp:val=&quot;00E87FB5&quot;/&gt;&lt;wsp:rsid wsp:val=&quot;00E94C1C&quot;/&gt;&lt;wsp:rsid wsp:val=&quot;00E95013&quot;/&gt;&lt;wsp:rsid wsp:val=&quot;00E961D0&quot;/&gt;&lt;wsp:rsid wsp:val=&quot;00E96F27&quot;/&gt;&lt;wsp:rsid wsp:val=&quot;00EA0224&quot;/&gt;&lt;wsp:rsid wsp:val=&quot;00EA09E6&quot;/&gt;&lt;wsp:rsid wsp:val=&quot;00EA1884&quot;/&gt;&lt;wsp:rsid wsp:val=&quot;00EA45E9&quot;/&gt;&lt;wsp:rsid wsp:val=&quot;00EB236B&quot;/&gt;&lt;wsp:rsid wsp:val=&quot;00EB23D3&quot;/&gt;&lt;wsp:rsid wsp:val=&quot;00EB477C&quot;/&gt;&lt;wsp:rsid wsp:val=&quot;00EC013C&quot;/&gt;&lt;wsp:rsid wsp:val=&quot;00EC634B&quot;/&gt;&lt;wsp:rsid wsp:val=&quot;00EC725F&quot;/&gt;&lt;wsp:rsid wsp:val=&quot;00EF0A74&quot;/&gt;&lt;wsp:rsid wsp:val=&quot;00EF32FD&quot;/&gt;&lt;wsp:rsid wsp:val=&quot;00EF3F6C&quot;/&gt;&lt;wsp:rsid wsp:val=&quot;00F06861&quot;/&gt;&lt;wsp:rsid wsp:val=&quot;00F1127E&quot;/&gt;&lt;wsp:rsid wsp:val=&quot;00F12315&quot;/&gt;&lt;wsp:rsid wsp:val=&quot;00F26AFF&quot;/&gt;&lt;wsp:rsid wsp:val=&quot;00F3249B&quot;/&gt;&lt;wsp:rsid wsp:val=&quot;00F34B7D&quot;/&gt;&lt;wsp:rsid wsp:val=&quot;00F46D52&quot;/&gt;&lt;wsp:rsid wsp:val=&quot;00F51AD5&quot;/&gt;&lt;wsp:rsid wsp:val=&quot;00F6320E&quot;/&gt;&lt;wsp:rsid wsp:val=&quot;00F75C8F&quot;/&gt;&lt;wsp:rsid wsp:val=&quot;00F80CF3&quot;/&gt;&lt;wsp:rsid wsp:val=&quot;00F80F12&quot;/&gt;&lt;wsp:rsid wsp:val=&quot;00F8356E&quot;/&gt;&lt;wsp:rsid wsp:val=&quot;00F83CD0&quot;/&gt;&lt;wsp:rsid wsp:val=&quot;00F8575C&quot;/&gt;&lt;wsp:rsid wsp:val=&quot;00F90904&quot;/&gt;&lt;wsp:rsid wsp:val=&quot;00F94967&quot;/&gt;&lt;wsp:rsid wsp:val=&quot;00F97D73&quot;/&gt;&lt;wsp:rsid wsp:val=&quot;00FA0166&quot;/&gt;&lt;wsp:rsid wsp:val=&quot;00FB0728&quot;/&gt;&lt;wsp:rsid wsp:val=&quot;00FB3426&quot;/&gt;&lt;wsp:rsid wsp:val=&quot;00FB7A0F&quot;/&gt;&lt;wsp:rsid wsp:val=&quot;00FC200A&quot;/&gt;&lt;wsp:rsid wsp:val=&quot;00FD7274&quot;/&gt;&lt;wsp:rsid wsp:val=&quot;00FE0DB8&quot;/&gt;&lt;wsp:rsid wsp:val=&quot;00FE6C48&quot;/&gt;&lt;wsp:rsid wsp:val=&quot;00FF4BDA&quot;/&gt;&lt;/wsp:rsids&gt;&lt;/w:docPr&gt;&lt;w:body&gt;&lt;wx:sect&gt;&lt;w:p wsp:rsidR=&quot;00000000&quot; wsp:rsidRPr=&quot;002537CE&quot; wsp:rsidRDefault=&quot;002537CE&quot; wsp:rsidP=&quot;002537C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і&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464*1,12&lt;/m:t&gt;&lt;/m:r&gt;&lt;/m:num&gt;&lt;m:den&gt;&lt;m:r&gt;&lt;w:rPr&gt;&lt;w:rFonts w:ascii=&quot;Cambria Math&quot; w:h-ansi=&quot;Cambria Math&quot;/&gt;&lt;wx:font wx:val=&quot;Cambria Math&quot;/&gt;&lt;w:i/&gt;&lt;w:sz w:val=&quot;28&quot;/&gt;&lt;w:sz-cs w:val=&quot;28&quot;/&gt;&lt;/w:rPr&gt;&lt;m:t&gt;3700&lt;/m:t&gt;&lt;/m:r&gt;&lt;/m:den&gt;&lt;/m:f&gt;&lt;m:r&gt;&lt;w:rPr&gt;&lt;w:rFonts w:ascii=&quot;Cambria Math&quot; w:h-ansi=&quot;Cambria Math&quot;/&gt;&lt;wx:font wx:val=&quot;Cambria Math&quot;/&gt;&lt;w:i/&gt;&lt;w:sz w:val=&quot;28&quot;/&gt;&lt;w:sz-cs w:val=&quot;28&quot;/&gt;&lt;/w:rPr&gt;&lt;m:t&gt;=1 С‡РµР»РѕРІРµРє&lt;/m:t&gt;&lt;/m:r&gt;&lt;/m:oMath&gt;&lt;/m:oMathPara&gt;&lt;/w:p&gt;&lt;w:sectPr wsp:rsidR=&quot;00000000&quot; wsp:rsidRPr=&quot;002537CE&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D520DE" w:rsidRPr="00D520DE" w:rsidRDefault="00D520DE" w:rsidP="00D520DE">
      <w:pPr>
        <w:spacing w:after="0" w:line="360" w:lineRule="auto"/>
        <w:ind w:left="142" w:firstLine="709"/>
        <w:jc w:val="both"/>
        <w:rPr>
          <w:rFonts w:ascii="Times New Roman" w:hAnsi="Times New Roman"/>
          <w:bCs/>
          <w:sz w:val="20"/>
          <w:szCs w:val="20"/>
        </w:rPr>
      </w:pPr>
      <w:r w:rsidRPr="00D520DE">
        <w:rPr>
          <w:rFonts w:ascii="Times New Roman" w:hAnsi="Times New Roman"/>
          <w:iCs/>
          <w:sz w:val="20"/>
          <w:szCs w:val="20"/>
        </w:rPr>
        <w:t xml:space="preserve">Исходя из расчетов, представленных выше, необходимое количество рабочих </w:t>
      </w:r>
      <w:r w:rsidRPr="00D520DE">
        <w:rPr>
          <w:rFonts w:ascii="Times New Roman" w:hAnsi="Times New Roman"/>
          <w:bCs/>
          <w:sz w:val="20"/>
          <w:szCs w:val="20"/>
        </w:rPr>
        <w:t xml:space="preserve">для ручной уборки газонов на территории поселения Сентябрьский </w:t>
      </w:r>
      <w:r w:rsidRPr="00D520DE">
        <w:rPr>
          <w:rFonts w:ascii="Times New Roman" w:hAnsi="Times New Roman"/>
          <w:bCs/>
          <w:iCs/>
          <w:sz w:val="20"/>
          <w:szCs w:val="20"/>
        </w:rPr>
        <w:t>составляет 1 человек.</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bCs/>
          <w:sz w:val="20"/>
          <w:szCs w:val="20"/>
        </w:rPr>
      </w:pPr>
      <w:r w:rsidRPr="00D520DE">
        <w:rPr>
          <w:rFonts w:ascii="Times New Roman" w:hAnsi="Times New Roman"/>
          <w:bCs/>
          <w:sz w:val="20"/>
          <w:szCs w:val="20"/>
        </w:rPr>
        <w:t>В связи с вышеизложенным, для обеспечения качественной ручной и механизированной уборки территории сельского поселения Сентябрьский рекомендуется:</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lastRenderedPageBreak/>
        <w:t>1) Необходимое количество дворников, занятых ручной уборкой: 9 человек в летний период и 7 человек в зимний период;</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2) Необходимое количество рабочих для ручной уборки газонов - 1 человека.</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b/>
          <w:sz w:val="20"/>
          <w:szCs w:val="20"/>
        </w:rPr>
      </w:pPr>
      <w:r w:rsidRPr="00D520DE">
        <w:rPr>
          <w:rFonts w:ascii="Times New Roman" w:hAnsi="Times New Roman"/>
          <w:b/>
          <w:sz w:val="20"/>
          <w:szCs w:val="20"/>
        </w:rPr>
        <w:t>Для осуществления качественной летней уборки территории:</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2) 1 единица подметально-уборочных машин ЭД-410 на базе ЗИЛ;</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 xml:space="preserve">3) 1 единица поливомоечных машин комбинированного типа на базе ЗИЛ; </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b/>
          <w:sz w:val="20"/>
          <w:szCs w:val="20"/>
        </w:rPr>
      </w:pPr>
      <w:r w:rsidRPr="00D520DE">
        <w:rPr>
          <w:rFonts w:ascii="Times New Roman" w:hAnsi="Times New Roman"/>
          <w:b/>
          <w:sz w:val="20"/>
          <w:szCs w:val="20"/>
        </w:rPr>
        <w:t>Для осуществления качественной зимней уборки территории:</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4) 1 единицы снегоуборочных машин;</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5) 1 единицы техники для распределения технологических противогололедных материалов.</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 xml:space="preserve">Количество машин и механизмов для уличной уборки, рассчитанное исходя из представленных исходных данных, не учитывает ежегодный износ техники и возможные аварийные ситуации, которые могут привести к сокращению парка. Поэтому к приобретению рекомендуется также по одной дополнительной единице каждого вида специализированного автотранспорта в качестве резерва на случай чрезвычайных ситуаций. При внедрении новой спецавтотехники необходимо расширить существующую базу по содержанию и ремонту машин. </w:t>
      </w:r>
    </w:p>
    <w:p w:rsidR="00D520DE" w:rsidRPr="00D520DE" w:rsidRDefault="00D520DE" w:rsidP="00D520DE">
      <w:pPr>
        <w:autoSpaceDE w:val="0"/>
        <w:autoSpaceDN w:val="0"/>
        <w:adjustRightInd w:val="0"/>
        <w:spacing w:after="0" w:line="360" w:lineRule="auto"/>
        <w:ind w:left="142" w:firstLine="540"/>
        <w:jc w:val="center"/>
        <w:rPr>
          <w:rFonts w:ascii="Times New Roman" w:hAnsi="Times New Roman"/>
          <w:b/>
          <w:sz w:val="20"/>
          <w:szCs w:val="20"/>
        </w:rPr>
      </w:pPr>
      <w:r w:rsidRPr="00D520DE">
        <w:rPr>
          <w:rFonts w:ascii="Times New Roman" w:hAnsi="Times New Roman"/>
          <w:b/>
          <w:sz w:val="20"/>
          <w:szCs w:val="20"/>
        </w:rPr>
        <w:t>Обоснование и выбор механизированных пескобаз, снежных свалок, пунктов заправки поливомоечных машин водой</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В соответствии с требованиями технологии на проведение работ по механизированной уборке населенных мест при строительстве баз для приготовления и складирования технологических материалов, необходимо соблюдать следующие требования:</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Площадка для обустройства баз обуславливается наличием свободной территории, условиями планировки и принятым способом доставки технологических материалов (по железной дороге, автотранспортом), обеспечение минимума холостых пробегов, что обеспечивается размером пескобаз на расстоянии 3-5 км.</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Пескобазы следует размещать на площадках, где отсутствуют грунтовые воды, территория их должна иметь асфальтовое покрытие. Для производства погрузо-разгрузочных работ на базе должна быть организована круглосуточная работа машин и механизмов. Ответственность за работу базы по хранению технологических материалов несет сменный мастер.</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В летний период на пескобазу предусматривается разгрузка смета от подметально-уборочных машин.</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Вывоз снега осуществляется на снежные свалки, которые следует размещать на пустырях и других площадках, на которых возможно осуществление мероприятий и инженерных решений, исключающих загрязнение окружающей среды, ниже мест водозаборов питьевой воды, рыбоводных хозяйств, мест нереста, массового нагула и зимовальных ям рыб, на землях несельскохозяйственного назначения в соответствии с гидрогеологическими условиями, на участках со слабофильтрующими грунтами.</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Размещение снежных свалок не допускается в опасных зонах отвалов породы. В зонах активного карста и оползней, заболоченных местах, в зоне питания подземных источников питьевой водой и санитарной охраны курортов, являющихся местом отдыха трудящихся.</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Участок снежных свалок должен иметь подъезды с усовершенствованным покрытием. Устройство выездов и въездов должно обеспечить нормальное маневрирование автотранспорта.</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lastRenderedPageBreak/>
        <w:t>В летний период допускается на снежную свалку прием смета от подметально-уборочных машин.</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r w:rsidRPr="00D520DE">
        <w:rPr>
          <w:rFonts w:ascii="Times New Roman" w:hAnsi="Times New Roman"/>
          <w:sz w:val="20"/>
          <w:szCs w:val="20"/>
        </w:rPr>
        <w:t>Пункты заправки машин водой предназначаются для поливомоечных машин всех типов. Оптимальное расстояние между пунктами 1-3 км.</w:t>
      </w:r>
    </w:p>
    <w:p w:rsidR="00D520DE" w:rsidRPr="00D520DE" w:rsidRDefault="00D520DE" w:rsidP="00D520DE">
      <w:pPr>
        <w:autoSpaceDE w:val="0"/>
        <w:autoSpaceDN w:val="0"/>
        <w:adjustRightInd w:val="0"/>
        <w:spacing w:after="0" w:line="36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autoSpaceDE w:val="0"/>
        <w:autoSpaceDN w:val="0"/>
        <w:adjustRightInd w:val="0"/>
        <w:spacing w:after="0" w:line="240" w:lineRule="auto"/>
        <w:ind w:left="142" w:firstLine="540"/>
        <w:jc w:val="both"/>
        <w:rPr>
          <w:rFonts w:ascii="Times New Roman" w:hAnsi="Times New Roman"/>
          <w:sz w:val="20"/>
          <w:szCs w:val="20"/>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p>
    <w:p w:rsidR="00D520DE" w:rsidRPr="00D520DE" w:rsidRDefault="00D520DE" w:rsidP="00D520DE">
      <w:pPr>
        <w:keepNext/>
        <w:keepLines/>
        <w:suppressAutoHyphens/>
        <w:spacing w:before="40" w:after="0" w:line="240" w:lineRule="auto"/>
        <w:ind w:left="142"/>
        <w:jc w:val="both"/>
        <w:outlineLvl w:val="1"/>
        <w:rPr>
          <w:rFonts w:ascii="Times New Roman" w:hAnsi="Times New Roman"/>
          <w:b/>
          <w:sz w:val="20"/>
          <w:szCs w:val="20"/>
          <w:lang w:eastAsia="ar-SA"/>
        </w:rPr>
      </w:pPr>
      <w:bookmarkStart w:id="137" w:name="_Toc52283707"/>
      <w:bookmarkStart w:id="138" w:name="_Toc58798357"/>
      <w:r w:rsidRPr="00D520DE">
        <w:rPr>
          <w:rFonts w:ascii="Times New Roman" w:hAnsi="Times New Roman"/>
          <w:b/>
          <w:sz w:val="20"/>
          <w:szCs w:val="20"/>
          <w:lang w:eastAsia="ar-SA"/>
        </w:rPr>
        <w:lastRenderedPageBreak/>
        <w:t>6. ТРАНСПОРТНО-ПРОИЗВОДСТВЕННЫЕ БАЗЫ</w:t>
      </w:r>
      <w:bookmarkEnd w:id="137"/>
      <w:bookmarkEnd w:id="138"/>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проектировании и строительстве транспортно-производственные базы должны решаться вопросы по содержанию и ремонту спецтехники, их мощность и размещение.</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Общая мощность базы должна определяться на основании количества спецмашин задействованных при решении вопросов санитарной очистки территории с учетом заключаемых контрактов и количества прочего и обслуживающего транспорта: линейно-оперативных машин, автобуса, машин для нужд снабжения. Размещение базы следует предусматривать в коммунально-складских и промышленных зонах. Строительство транспортно-производственной базы должно осуществляться по типовым проектам</w:t>
      </w:r>
    </w:p>
    <w:p w:rsidR="00D520DE" w:rsidRPr="00D520DE" w:rsidRDefault="00D520DE" w:rsidP="00D520DE">
      <w:pPr>
        <w:spacing w:after="100" w:afterAutospacing="1"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 размещении предприятий и сооружений санитарной очистки необходимо учитывать размеры их санитарно-защитных зон. Обязательно проводить согласование с органами охраны окружающей среды и санитарно-эпидемиологического надзора мест, в которых намечено расположение данных сооружений. Размеры санитарно-защитных зон основных сооружений приведены в таблице 35.</w:t>
      </w:r>
    </w:p>
    <w:p w:rsidR="00D520DE" w:rsidRPr="00D520DE" w:rsidRDefault="00D520DE" w:rsidP="00D520DE">
      <w:pPr>
        <w:spacing w:line="360" w:lineRule="auto"/>
        <w:ind w:left="142" w:firstLine="709"/>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25</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Размеры санитарно-защитных зон для предприятий и сооружений санитарной очистки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35"/>
        <w:gridCol w:w="1737"/>
        <w:gridCol w:w="2539"/>
      </w:tblGrid>
      <w:tr w:rsidR="00D520DE" w:rsidRPr="00D520DE" w:rsidTr="00201A24">
        <w:trPr>
          <w:trHeight w:val="20"/>
          <w:tblHeader/>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bCs/>
                <w:sz w:val="20"/>
                <w:szCs w:val="20"/>
                <w:lang w:eastAsia="en-US"/>
              </w:rPr>
              <w:t>Предприятия и сооружения</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bCs/>
                <w:sz w:val="20"/>
                <w:szCs w:val="20"/>
                <w:lang w:eastAsia="en-US"/>
              </w:rPr>
              <w:t>Классификация объектов</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bCs/>
                <w:sz w:val="20"/>
                <w:szCs w:val="20"/>
                <w:lang w:eastAsia="en-US"/>
              </w:rPr>
              <w:t>Минимальный размер санитарно-защитной зоны, м</w:t>
            </w:r>
          </w:p>
        </w:tc>
      </w:tr>
      <w:tr w:rsidR="00D520DE" w:rsidRPr="00D520DE" w:rsidTr="00201A24">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Предприятия по промышленной переработке бытовых отходов мощностью, тыс. т. в год: до 40 Свыше 40</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III</w:t>
            </w:r>
          </w:p>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500</w:t>
            </w:r>
          </w:p>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1000</w:t>
            </w:r>
          </w:p>
        </w:tc>
      </w:tr>
      <w:tr w:rsidR="00D520DE" w:rsidRPr="00D520DE" w:rsidTr="00201A24">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Склады свежего компоста</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500</w:t>
            </w:r>
          </w:p>
        </w:tc>
      </w:tr>
      <w:tr w:rsidR="00D520DE" w:rsidRPr="00D520DE" w:rsidTr="00201A24">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Полигоны твердых бытовых отходов</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500</w:t>
            </w:r>
          </w:p>
        </w:tc>
      </w:tr>
      <w:tr w:rsidR="00D520DE" w:rsidRPr="00D520DE" w:rsidTr="00201A24">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Сливные станции</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500</w:t>
            </w:r>
          </w:p>
        </w:tc>
      </w:tr>
      <w:tr w:rsidR="00D520DE" w:rsidRPr="00D520DE" w:rsidTr="00201A24">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Центральные базы по сбору утильсырья</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III</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300</w:t>
            </w:r>
          </w:p>
        </w:tc>
      </w:tr>
      <w:tr w:rsidR="00D520DE" w:rsidRPr="00D520DE" w:rsidTr="00201A24">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Мусороперегрузочные станции</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IV</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100</w:t>
            </w:r>
          </w:p>
        </w:tc>
      </w:tr>
      <w:tr w:rsidR="00D520DE" w:rsidRPr="00D520DE" w:rsidTr="00201A24">
        <w:trPr>
          <w:trHeight w:val="20"/>
        </w:trPr>
        <w:tc>
          <w:tcPr>
            <w:tcW w:w="272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Базы по содержанию и ремонту уборочных машин и механизмов</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val="en-US" w:eastAsia="en-US"/>
              </w:rPr>
              <w:t>IV</w:t>
            </w:r>
          </w:p>
        </w:tc>
        <w:tc>
          <w:tcPr>
            <w:tcW w:w="134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D520DE" w:rsidRPr="00D520DE" w:rsidRDefault="00D520DE" w:rsidP="00D520DE">
            <w:pPr>
              <w:spacing w:after="0" w:line="240" w:lineRule="auto"/>
              <w:ind w:left="142"/>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100</w:t>
            </w:r>
          </w:p>
        </w:tc>
      </w:tr>
    </w:tbl>
    <w:p w:rsidR="00D520DE" w:rsidRPr="00D520DE" w:rsidRDefault="00D520DE" w:rsidP="00D520DE">
      <w:pPr>
        <w:keepNext/>
        <w:keepLines/>
        <w:suppressAutoHyphens/>
        <w:spacing w:before="40" w:after="0" w:line="240" w:lineRule="auto"/>
        <w:ind w:left="142"/>
        <w:jc w:val="both"/>
        <w:outlineLvl w:val="1"/>
        <w:rPr>
          <w:rFonts w:ascii="Times New Roman" w:hAnsi="Times New Roman"/>
          <w:b/>
          <w:sz w:val="20"/>
          <w:szCs w:val="20"/>
          <w:lang w:eastAsia="ar-SA"/>
        </w:rPr>
      </w:pPr>
      <w:bookmarkStart w:id="139" w:name="_Toc52283708"/>
      <w:bookmarkStart w:id="140" w:name="_Toc58798358"/>
      <w:r w:rsidRPr="00D520DE">
        <w:rPr>
          <w:rFonts w:ascii="Times New Roman" w:hAnsi="Times New Roman"/>
          <w:b/>
          <w:sz w:val="20"/>
          <w:szCs w:val="20"/>
          <w:lang w:eastAsia="ar-SA"/>
        </w:rPr>
        <w:t>7. КАПИТАЛОВЛОЖЕНИЯ НА МЕРОПРИЯТИЯ ПО ОЧИСТКЕ ТЕРРИТОРИЙ</w:t>
      </w:r>
      <w:bookmarkEnd w:id="139"/>
      <w:bookmarkEnd w:id="140"/>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Для достижения целевых показателей в сфере санитарной очистки территории сельского поселения Сентябрьский необходимо обеспечить финансирование на благоустройство и следующие мероприятия по сбору, транспортировке и обезвреживанию ТКО:</w:t>
      </w:r>
    </w:p>
    <w:p w:rsidR="00D520DE" w:rsidRPr="00D520DE" w:rsidRDefault="00D520DE" w:rsidP="001246F5">
      <w:pPr>
        <w:numPr>
          <w:ilvl w:val="0"/>
          <w:numId w:val="50"/>
        </w:numPr>
        <w:tabs>
          <w:tab w:val="left" w:pos="709"/>
        </w:tabs>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приобретение контейнеров</w:t>
      </w:r>
      <w:r w:rsidRPr="00D520DE">
        <w:rPr>
          <w:rFonts w:ascii="Times New Roman" w:eastAsia="Calibri" w:hAnsi="Times New Roman"/>
          <w:sz w:val="20"/>
          <w:szCs w:val="20"/>
          <w:lang w:val="en-US" w:eastAsia="en-US"/>
        </w:rPr>
        <w:t>;</w:t>
      </w:r>
    </w:p>
    <w:p w:rsidR="00D520DE" w:rsidRPr="00D520DE" w:rsidRDefault="00D520DE" w:rsidP="001246F5">
      <w:pPr>
        <w:numPr>
          <w:ilvl w:val="0"/>
          <w:numId w:val="50"/>
        </w:numPr>
        <w:tabs>
          <w:tab w:val="left" w:pos="709"/>
        </w:tabs>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организация контейнерных площадок согласно СанПиН 2.1.7.3550-19;</w:t>
      </w:r>
    </w:p>
    <w:p w:rsidR="00D520DE" w:rsidRPr="00D520DE" w:rsidRDefault="00D520DE" w:rsidP="001246F5">
      <w:pPr>
        <w:numPr>
          <w:ilvl w:val="0"/>
          <w:numId w:val="50"/>
        </w:numPr>
        <w:tabs>
          <w:tab w:val="left" w:pos="709"/>
        </w:tabs>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ликвидация несанкционированных свалок</w:t>
      </w:r>
      <w:r w:rsidRPr="00D520DE">
        <w:rPr>
          <w:rFonts w:ascii="Times New Roman" w:eastAsia="Calibri" w:hAnsi="Times New Roman"/>
          <w:sz w:val="20"/>
          <w:szCs w:val="20"/>
          <w:lang w:val="en-US" w:eastAsia="en-US"/>
        </w:rPr>
        <w:t>;</w:t>
      </w:r>
    </w:p>
    <w:p w:rsidR="00D520DE" w:rsidRPr="00D520DE" w:rsidRDefault="00D520DE" w:rsidP="001246F5">
      <w:pPr>
        <w:numPr>
          <w:ilvl w:val="0"/>
          <w:numId w:val="50"/>
        </w:numPr>
        <w:tabs>
          <w:tab w:val="left" w:pos="709"/>
        </w:tabs>
        <w:spacing w:after="0" w:line="36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Совершенствование системы экологического образования населения.</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pgSz w:w="11906" w:h="16838"/>
          <w:pgMar w:top="1134" w:right="850" w:bottom="1134" w:left="1701" w:header="708" w:footer="708" w:gutter="0"/>
          <w:cols w:space="708"/>
          <w:docGrid w:linePitch="360"/>
        </w:sectPr>
      </w:pPr>
      <w:r w:rsidRPr="00D520DE">
        <w:rPr>
          <w:rFonts w:ascii="Times New Roman" w:eastAsia="Calibri" w:hAnsi="Times New Roman"/>
          <w:sz w:val="20"/>
          <w:szCs w:val="20"/>
          <w:lang w:eastAsia="en-US"/>
        </w:rPr>
        <w:t>Примерный расчет капитальных затрат на реализацию мероприятий по обеспечению схемы генеральной очистки территории сельского поселения Сентябрьский приведены в таблице 26.</w:t>
      </w:r>
    </w:p>
    <w:p w:rsidR="00D520DE" w:rsidRPr="00D520DE" w:rsidRDefault="00D520DE" w:rsidP="00D520DE">
      <w:pPr>
        <w:spacing w:line="240" w:lineRule="auto"/>
        <w:ind w:left="142" w:firstLine="709"/>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lastRenderedPageBreak/>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26</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Капиталовложения в систему санитарной очистки территории сельского поселения Сентябрьский</w:t>
      </w:r>
    </w:p>
    <w:tbl>
      <w:tblPr>
        <w:tblW w:w="5000" w:type="pct"/>
        <w:tblLook w:val="04A0" w:firstRow="1" w:lastRow="0" w:firstColumn="1" w:lastColumn="0" w:noHBand="0" w:noVBand="1"/>
      </w:tblPr>
      <w:tblGrid>
        <w:gridCol w:w="1769"/>
        <w:gridCol w:w="2296"/>
        <w:gridCol w:w="1782"/>
        <w:gridCol w:w="1791"/>
        <w:gridCol w:w="1811"/>
        <w:gridCol w:w="1785"/>
        <w:gridCol w:w="1773"/>
        <w:gridCol w:w="1779"/>
      </w:tblGrid>
      <w:tr w:rsidR="00D520DE" w:rsidRPr="00D520DE" w:rsidTr="00201A24">
        <w:trPr>
          <w:trHeight w:val="20"/>
        </w:trPr>
        <w:tc>
          <w:tcPr>
            <w:tcW w:w="6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212121"/>
                <w:sz w:val="20"/>
                <w:szCs w:val="20"/>
              </w:rPr>
            </w:pPr>
            <w:r w:rsidRPr="00D520DE">
              <w:rPr>
                <w:rFonts w:ascii="Times New Roman" w:hAnsi="Times New Roman"/>
                <w:b/>
                <w:bCs/>
                <w:color w:val="212121"/>
                <w:sz w:val="20"/>
                <w:szCs w:val="20"/>
              </w:rPr>
              <w:t>№ п/п</w:t>
            </w:r>
          </w:p>
        </w:tc>
        <w:tc>
          <w:tcPr>
            <w:tcW w:w="7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Наименование мероприятия</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Кол-во единиц</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Стоимость 1 ед., тыс. руб.</w:t>
            </w:r>
          </w:p>
        </w:tc>
        <w:tc>
          <w:tcPr>
            <w:tcW w:w="2459" w:type="pct"/>
            <w:gridSpan w:val="4"/>
            <w:tcBorders>
              <w:top w:val="single" w:sz="8" w:space="0" w:color="auto"/>
              <w:left w:val="nil"/>
              <w:bottom w:val="single" w:sz="8" w:space="0" w:color="auto"/>
              <w:right w:val="single" w:sz="8" w:space="0" w:color="000000"/>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Капитальные затраты, тыс. руб.</w:t>
            </w:r>
          </w:p>
        </w:tc>
      </w:tr>
      <w:tr w:rsidR="00D520DE" w:rsidRPr="00D520DE" w:rsidTr="00201A24">
        <w:trPr>
          <w:trHeight w:val="20"/>
        </w:trPr>
        <w:tc>
          <w:tcPr>
            <w:tcW w:w="609"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b/>
                <w:bCs/>
                <w:color w:val="212121"/>
                <w:sz w:val="20"/>
                <w:szCs w:val="20"/>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616"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212121"/>
                <w:sz w:val="20"/>
                <w:szCs w:val="20"/>
              </w:rPr>
            </w:pPr>
            <w:r w:rsidRPr="00D520DE">
              <w:rPr>
                <w:rFonts w:ascii="Times New Roman" w:hAnsi="Times New Roman"/>
                <w:color w:val="212121"/>
                <w:sz w:val="20"/>
                <w:szCs w:val="20"/>
              </w:rPr>
              <w:t>Существующее положение</w:t>
            </w: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212121"/>
                <w:sz w:val="20"/>
                <w:szCs w:val="20"/>
              </w:rPr>
            </w:pPr>
            <w:r w:rsidRPr="00D520DE">
              <w:rPr>
                <w:rFonts w:ascii="Times New Roman" w:hAnsi="Times New Roman"/>
                <w:color w:val="212121"/>
                <w:sz w:val="20"/>
                <w:szCs w:val="20"/>
              </w:rPr>
              <w:t>I очередь</w:t>
            </w:r>
          </w:p>
        </w:tc>
        <w:tc>
          <w:tcPr>
            <w:tcW w:w="1222" w:type="pct"/>
            <w:gridSpan w:val="2"/>
            <w:tcBorders>
              <w:top w:val="single" w:sz="8" w:space="0" w:color="auto"/>
              <w:left w:val="nil"/>
              <w:bottom w:val="single" w:sz="8" w:space="0" w:color="auto"/>
              <w:right w:val="single" w:sz="8" w:space="0" w:color="000000"/>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212121"/>
                <w:sz w:val="20"/>
                <w:szCs w:val="20"/>
              </w:rPr>
            </w:pPr>
            <w:r w:rsidRPr="00D520DE">
              <w:rPr>
                <w:rFonts w:ascii="Times New Roman" w:hAnsi="Times New Roman"/>
                <w:color w:val="212121"/>
                <w:sz w:val="20"/>
                <w:szCs w:val="20"/>
              </w:rPr>
              <w:t>Расчетный срок</w:t>
            </w:r>
          </w:p>
        </w:tc>
      </w:tr>
      <w:tr w:rsidR="00D520DE" w:rsidRPr="00D520DE" w:rsidTr="00201A24">
        <w:trPr>
          <w:trHeight w:val="20"/>
        </w:trPr>
        <w:tc>
          <w:tcPr>
            <w:tcW w:w="609"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b/>
                <w:bCs/>
                <w:color w:val="212121"/>
                <w:sz w:val="20"/>
                <w:szCs w:val="20"/>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616" w:type="pct"/>
            <w:vMerge/>
            <w:tcBorders>
              <w:top w:val="single" w:sz="8" w:space="0" w:color="auto"/>
              <w:left w:val="single" w:sz="8" w:space="0" w:color="auto"/>
              <w:bottom w:val="single" w:sz="8" w:space="0" w:color="000000"/>
              <w:right w:val="single" w:sz="8" w:space="0" w:color="auto"/>
            </w:tcBorders>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212121"/>
                <w:sz w:val="20"/>
                <w:szCs w:val="20"/>
              </w:rPr>
            </w:pPr>
            <w:r w:rsidRPr="00D520DE">
              <w:rPr>
                <w:rFonts w:ascii="Times New Roman" w:hAnsi="Times New Roman"/>
                <w:b/>
                <w:bCs/>
                <w:color w:val="212121"/>
                <w:sz w:val="20"/>
                <w:szCs w:val="20"/>
              </w:rPr>
              <w:t>2020</w:t>
            </w: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212121"/>
                <w:sz w:val="20"/>
                <w:szCs w:val="20"/>
              </w:rPr>
            </w:pPr>
            <w:r w:rsidRPr="00D520DE">
              <w:rPr>
                <w:rFonts w:ascii="Times New Roman" w:hAnsi="Times New Roman"/>
                <w:b/>
                <w:bCs/>
                <w:color w:val="212121"/>
                <w:sz w:val="20"/>
                <w:szCs w:val="20"/>
              </w:rPr>
              <w:t>2025</w:t>
            </w:r>
          </w:p>
        </w:tc>
        <w:tc>
          <w:tcPr>
            <w:tcW w:w="610"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212121"/>
                <w:sz w:val="20"/>
                <w:szCs w:val="20"/>
              </w:rPr>
            </w:pPr>
            <w:r w:rsidRPr="00D520DE">
              <w:rPr>
                <w:rFonts w:ascii="Times New Roman" w:hAnsi="Times New Roman"/>
                <w:b/>
                <w:bCs/>
                <w:color w:val="212121"/>
                <w:sz w:val="20"/>
                <w:szCs w:val="20"/>
              </w:rPr>
              <w:t>2030</w:t>
            </w:r>
          </w:p>
        </w:tc>
        <w:tc>
          <w:tcPr>
            <w:tcW w:w="612"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212121"/>
                <w:sz w:val="20"/>
                <w:szCs w:val="20"/>
              </w:rPr>
            </w:pPr>
            <w:r w:rsidRPr="00D520DE">
              <w:rPr>
                <w:rFonts w:ascii="Times New Roman" w:hAnsi="Times New Roman"/>
                <w:b/>
                <w:bCs/>
                <w:color w:val="212121"/>
                <w:sz w:val="20"/>
                <w:szCs w:val="20"/>
              </w:rPr>
              <w:t>2035</w:t>
            </w: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c>
          <w:tcPr>
            <w:tcW w:w="4391" w:type="pct"/>
            <w:gridSpan w:val="7"/>
            <w:tcBorders>
              <w:top w:val="nil"/>
              <w:left w:val="nil"/>
              <w:bottom w:val="single" w:sz="8" w:space="0" w:color="auto"/>
              <w:right w:val="single" w:sz="8" w:space="0" w:color="000000"/>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Сбор, транспортировка и обезвреживание твердых бытовых отходов</w:t>
            </w: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1.1.</w:t>
            </w:r>
          </w:p>
        </w:tc>
        <w:tc>
          <w:tcPr>
            <w:tcW w:w="70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212121"/>
                <w:sz w:val="20"/>
                <w:szCs w:val="20"/>
              </w:rPr>
            </w:pPr>
            <w:r w:rsidRPr="00D520DE">
              <w:rPr>
                <w:rFonts w:ascii="Times New Roman" w:hAnsi="Times New Roman"/>
                <w:color w:val="212121"/>
                <w:sz w:val="20"/>
                <w:szCs w:val="20"/>
              </w:rPr>
              <w:t>Приобретение контейнеров (1,1 м</w:t>
            </w:r>
            <w:r w:rsidRPr="00D520DE">
              <w:rPr>
                <w:rFonts w:ascii="Times New Roman" w:hAnsi="Times New Roman"/>
                <w:color w:val="333333"/>
                <w:sz w:val="20"/>
                <w:szCs w:val="20"/>
                <w:vertAlign w:val="superscript"/>
              </w:rPr>
              <w:t>3</w:t>
            </w:r>
            <w:r w:rsidRPr="00D520DE">
              <w:rPr>
                <w:rFonts w:ascii="Times New Roman" w:hAnsi="Times New Roman"/>
                <w:color w:val="333333"/>
                <w:sz w:val="20"/>
                <w:szCs w:val="20"/>
              </w:rPr>
              <w:t>)</w:t>
            </w:r>
          </w:p>
        </w:tc>
        <w:tc>
          <w:tcPr>
            <w:tcW w:w="61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0"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2"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70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212121"/>
                <w:sz w:val="20"/>
                <w:szCs w:val="20"/>
              </w:rPr>
            </w:pPr>
            <w:r w:rsidRPr="00D520DE">
              <w:rPr>
                <w:rFonts w:ascii="Times New Roman" w:hAnsi="Times New Roman"/>
                <w:color w:val="212121"/>
                <w:sz w:val="20"/>
                <w:szCs w:val="20"/>
              </w:rPr>
              <w:t>2025.г.</w:t>
            </w:r>
          </w:p>
        </w:tc>
        <w:tc>
          <w:tcPr>
            <w:tcW w:w="61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30</w:t>
            </w:r>
          </w:p>
        </w:tc>
        <w:tc>
          <w:tcPr>
            <w:tcW w:w="61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15,7</w:t>
            </w: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471</w:t>
            </w:r>
          </w:p>
        </w:tc>
        <w:tc>
          <w:tcPr>
            <w:tcW w:w="610"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2"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70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212121"/>
                <w:sz w:val="20"/>
                <w:szCs w:val="20"/>
              </w:rPr>
            </w:pPr>
            <w:r w:rsidRPr="00D520DE">
              <w:rPr>
                <w:rFonts w:ascii="Times New Roman" w:hAnsi="Times New Roman"/>
                <w:color w:val="212121"/>
                <w:sz w:val="20"/>
                <w:szCs w:val="20"/>
              </w:rPr>
              <w:t>2035.г</w:t>
            </w:r>
          </w:p>
        </w:tc>
        <w:tc>
          <w:tcPr>
            <w:tcW w:w="61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65</w:t>
            </w:r>
          </w:p>
        </w:tc>
        <w:tc>
          <w:tcPr>
            <w:tcW w:w="61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15,7</w:t>
            </w: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0"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2"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1020,5</w:t>
            </w: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w:t>
            </w:r>
          </w:p>
        </w:tc>
        <w:tc>
          <w:tcPr>
            <w:tcW w:w="70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212121"/>
                <w:sz w:val="20"/>
                <w:szCs w:val="20"/>
              </w:rPr>
            </w:pPr>
            <w:r w:rsidRPr="00D520DE">
              <w:rPr>
                <w:rFonts w:ascii="Times New Roman" w:hAnsi="Times New Roman"/>
                <w:color w:val="212121"/>
                <w:sz w:val="20"/>
                <w:szCs w:val="20"/>
              </w:rPr>
              <w:t>Ликвидация несанкционированных свалок</w:t>
            </w:r>
          </w:p>
        </w:tc>
        <w:tc>
          <w:tcPr>
            <w:tcW w:w="61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150</w:t>
            </w:r>
          </w:p>
        </w:tc>
        <w:tc>
          <w:tcPr>
            <w:tcW w:w="610"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150</w:t>
            </w:r>
          </w:p>
        </w:tc>
        <w:tc>
          <w:tcPr>
            <w:tcW w:w="612"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150</w:t>
            </w: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4391" w:type="pct"/>
            <w:gridSpan w:val="7"/>
            <w:tcBorders>
              <w:top w:val="single" w:sz="8" w:space="0" w:color="auto"/>
              <w:left w:val="nil"/>
              <w:bottom w:val="single" w:sz="8" w:space="0" w:color="auto"/>
              <w:right w:val="single" w:sz="8" w:space="0" w:color="000000"/>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Формирование муниципальной системы управления коммунальными отходами</w:t>
            </w: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70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Создание системы экологического образования населения</w:t>
            </w:r>
          </w:p>
        </w:tc>
        <w:tc>
          <w:tcPr>
            <w:tcW w:w="61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100</w:t>
            </w:r>
          </w:p>
        </w:tc>
        <w:tc>
          <w:tcPr>
            <w:tcW w:w="610"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100</w:t>
            </w:r>
          </w:p>
        </w:tc>
        <w:tc>
          <w:tcPr>
            <w:tcW w:w="612"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100</w:t>
            </w:r>
          </w:p>
        </w:tc>
      </w:tr>
      <w:tr w:rsidR="00D520DE" w:rsidRPr="00D520DE" w:rsidTr="00201A24">
        <w:trPr>
          <w:trHeight w:val="20"/>
        </w:trPr>
        <w:tc>
          <w:tcPr>
            <w:tcW w:w="609" w:type="pct"/>
            <w:tcBorders>
              <w:top w:val="nil"/>
              <w:left w:val="single" w:sz="8" w:space="0" w:color="auto"/>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70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ИТОГО:</w:t>
            </w:r>
          </w:p>
        </w:tc>
        <w:tc>
          <w:tcPr>
            <w:tcW w:w="61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16"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sz w:val="20"/>
                <w:szCs w:val="20"/>
              </w:rPr>
            </w:pPr>
          </w:p>
        </w:tc>
        <w:tc>
          <w:tcPr>
            <w:tcW w:w="623"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614"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721</w:t>
            </w:r>
          </w:p>
        </w:tc>
        <w:tc>
          <w:tcPr>
            <w:tcW w:w="610"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250</w:t>
            </w:r>
          </w:p>
        </w:tc>
        <w:tc>
          <w:tcPr>
            <w:tcW w:w="612" w:type="pct"/>
            <w:tcBorders>
              <w:top w:val="nil"/>
              <w:left w:val="nil"/>
              <w:bottom w:val="single" w:sz="8" w:space="0" w:color="auto"/>
              <w:right w:val="single" w:sz="8"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1270,5</w:t>
            </w:r>
          </w:p>
        </w:tc>
      </w:tr>
    </w:tbl>
    <w:p w:rsidR="00D520DE" w:rsidRPr="00D520DE" w:rsidRDefault="00D520DE" w:rsidP="00D520DE">
      <w:pPr>
        <w:spacing w:after="100" w:afterAutospacing="1"/>
        <w:ind w:left="142" w:firstLine="709"/>
        <w:jc w:val="both"/>
        <w:rPr>
          <w:rFonts w:ascii="Times New Roman" w:hAnsi="Times New Roman"/>
          <w:i/>
          <w:sz w:val="20"/>
          <w:szCs w:val="20"/>
        </w:rPr>
      </w:pPr>
      <w:r w:rsidRPr="00D520DE">
        <w:rPr>
          <w:rFonts w:ascii="Times New Roman" w:hAnsi="Times New Roman"/>
          <w:i/>
          <w:sz w:val="20"/>
          <w:szCs w:val="20"/>
        </w:rPr>
        <w:t>Примечание. Объём капитальных вложений представляет собой ориентировочные затраты и подлежит корректированию на каждом этапе выполнения схемы.</w:t>
      </w:r>
    </w:p>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sectPr w:rsidR="00D520DE" w:rsidRPr="00D520DE" w:rsidSect="00201A24">
          <w:pgSz w:w="16838" w:h="11906" w:orient="landscape"/>
          <w:pgMar w:top="1701" w:right="1134" w:bottom="850" w:left="1134" w:header="708" w:footer="708" w:gutter="0"/>
          <w:cols w:space="708"/>
          <w:docGrid w:linePitch="381"/>
        </w:sectPr>
      </w:pPr>
    </w:p>
    <w:p w:rsidR="00D520DE" w:rsidRPr="00D520DE" w:rsidRDefault="00D520DE" w:rsidP="00D520DE">
      <w:pPr>
        <w:keepNext/>
        <w:keepLines/>
        <w:suppressAutoHyphens/>
        <w:spacing w:before="40" w:after="0" w:line="360" w:lineRule="auto"/>
        <w:ind w:left="142"/>
        <w:jc w:val="both"/>
        <w:outlineLvl w:val="1"/>
        <w:rPr>
          <w:rFonts w:ascii="Times New Roman" w:hAnsi="Times New Roman"/>
          <w:b/>
          <w:sz w:val="20"/>
          <w:szCs w:val="20"/>
          <w:lang w:eastAsia="ar-SA"/>
        </w:rPr>
      </w:pPr>
      <w:bookmarkStart w:id="141" w:name="_Toc58798359"/>
      <w:r w:rsidRPr="00D520DE">
        <w:rPr>
          <w:rFonts w:ascii="Times New Roman" w:hAnsi="Times New Roman"/>
          <w:b/>
          <w:sz w:val="20"/>
          <w:szCs w:val="20"/>
          <w:lang w:eastAsia="ar-SA"/>
        </w:rPr>
        <w:lastRenderedPageBreak/>
        <w:t>8. ПЕРСПЕКТИВНЫЕ НАПРАВЛЕНИЯ СОВЕРШЕНСТВОВАНИЯ СИСТЕМЫ САНИТАРНОЙ ОЧИСТКИ И УБОРКИ ТЕРРИТОРИИ</w:t>
      </w:r>
      <w:bookmarkEnd w:id="141"/>
      <w:r w:rsidRPr="00D520DE">
        <w:rPr>
          <w:rFonts w:ascii="Times New Roman" w:hAnsi="Times New Roman"/>
          <w:b/>
          <w:sz w:val="20"/>
          <w:szCs w:val="20"/>
          <w:lang w:eastAsia="ar-SA"/>
        </w:rPr>
        <w:t xml:space="preserve"> </w:t>
      </w:r>
    </w:p>
    <w:p w:rsidR="00D520DE" w:rsidRPr="00D520DE" w:rsidRDefault="00D520DE" w:rsidP="00D520DE">
      <w:pPr>
        <w:widowControl w:val="0"/>
        <w:autoSpaceDE w:val="0"/>
        <w:autoSpaceDN w:val="0"/>
        <w:spacing w:after="0" w:line="240" w:lineRule="auto"/>
        <w:ind w:left="142" w:right="108" w:firstLine="602"/>
        <w:jc w:val="both"/>
        <w:rPr>
          <w:rFonts w:ascii="Times New Roman" w:hAnsi="Times New Roman"/>
          <w:b/>
          <w:sz w:val="20"/>
          <w:szCs w:val="20"/>
          <w:lang w:eastAsia="en-US"/>
        </w:rPr>
      </w:pPr>
    </w:p>
    <w:p w:rsidR="00D520DE" w:rsidRPr="00D520DE" w:rsidRDefault="00D520DE" w:rsidP="00D520DE">
      <w:pPr>
        <w:spacing w:line="360" w:lineRule="auto"/>
        <w:ind w:left="142"/>
        <w:jc w:val="both"/>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Таблица </w:t>
      </w:r>
      <w:r w:rsidRPr="00D520DE">
        <w:rPr>
          <w:rFonts w:ascii="Times New Roman" w:eastAsia="Calibri" w:hAnsi="Times New Roman"/>
          <w:b/>
          <w:bCs/>
          <w:sz w:val="20"/>
          <w:szCs w:val="20"/>
          <w:lang w:eastAsia="en-US"/>
        </w:rPr>
        <w:fldChar w:fldCharType="begin"/>
      </w:r>
      <w:r w:rsidRPr="00D520DE">
        <w:rPr>
          <w:rFonts w:ascii="Times New Roman" w:eastAsia="Calibri" w:hAnsi="Times New Roman"/>
          <w:b/>
          <w:bCs/>
          <w:sz w:val="20"/>
          <w:szCs w:val="20"/>
          <w:lang w:eastAsia="en-US"/>
        </w:rPr>
        <w:instrText xml:space="preserve"> SEQ Таблица \* ARABIC </w:instrText>
      </w:r>
      <w:r w:rsidRPr="00D520DE">
        <w:rPr>
          <w:rFonts w:ascii="Times New Roman" w:eastAsia="Calibri" w:hAnsi="Times New Roman"/>
          <w:b/>
          <w:bCs/>
          <w:sz w:val="20"/>
          <w:szCs w:val="20"/>
          <w:lang w:eastAsia="en-US"/>
        </w:rPr>
        <w:fldChar w:fldCharType="separate"/>
      </w:r>
      <w:r w:rsidRPr="00D520DE">
        <w:rPr>
          <w:rFonts w:ascii="Times New Roman" w:eastAsia="Calibri" w:hAnsi="Times New Roman"/>
          <w:b/>
          <w:bCs/>
          <w:noProof/>
          <w:sz w:val="20"/>
          <w:szCs w:val="20"/>
          <w:lang w:eastAsia="en-US"/>
        </w:rPr>
        <w:t>27</w:t>
      </w:r>
      <w:r w:rsidRPr="00D520DE">
        <w:rPr>
          <w:rFonts w:ascii="Times New Roman" w:eastAsia="Calibri" w:hAnsi="Times New Roman"/>
          <w:b/>
          <w:bCs/>
          <w:sz w:val="20"/>
          <w:szCs w:val="20"/>
          <w:lang w:eastAsia="en-US"/>
        </w:rPr>
        <w:fldChar w:fldCharType="end"/>
      </w:r>
      <w:r w:rsidRPr="00D520DE">
        <w:rPr>
          <w:rFonts w:ascii="Times New Roman" w:eastAsia="Calibri" w:hAnsi="Times New Roman"/>
          <w:b/>
          <w:bCs/>
          <w:sz w:val="20"/>
          <w:szCs w:val="20"/>
          <w:lang w:eastAsia="en-US"/>
        </w:rPr>
        <w:t>. Перспективный план мероприятий по совершенствованию санитарной очистки территории сельского поселения Сентябрьский</w:t>
      </w:r>
    </w:p>
    <w:tbl>
      <w:tblPr>
        <w:tblW w:w="5082" w:type="pct"/>
        <w:tblCellMar>
          <w:left w:w="0" w:type="dxa"/>
          <w:right w:w="0" w:type="dxa"/>
        </w:tblCellMar>
        <w:tblLook w:val="04A0" w:firstRow="1" w:lastRow="0" w:firstColumn="1" w:lastColumn="0" w:noHBand="0" w:noVBand="1"/>
      </w:tblPr>
      <w:tblGrid>
        <w:gridCol w:w="462"/>
        <w:gridCol w:w="5132"/>
        <w:gridCol w:w="1297"/>
        <w:gridCol w:w="2638"/>
      </w:tblGrid>
      <w:tr w:rsidR="00D520DE" w:rsidRPr="00D520DE" w:rsidTr="00201A24">
        <w:trPr>
          <w:trHeight w:val="20"/>
          <w:tblHeader/>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N п/п</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Мероприятие</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Срок выполнения</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sz w:val="20"/>
                <w:szCs w:val="20"/>
                <w:lang w:eastAsia="en-US"/>
              </w:rPr>
            </w:pPr>
            <w:r w:rsidRPr="00D520DE">
              <w:rPr>
                <w:rFonts w:ascii="Times New Roman" w:eastAsia="Calibri" w:hAnsi="Times New Roman"/>
                <w:b/>
                <w:sz w:val="20"/>
                <w:szCs w:val="20"/>
                <w:lang w:eastAsia="en-US"/>
              </w:rPr>
              <w:t>Ожидаемые результаты</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Создание муниципальной нормативно-правовой базы по обращению с отходами производства и потребления</w:t>
            </w:r>
          </w:p>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1.1.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tabs>
                <w:tab w:val="left" w:pos="1051"/>
              </w:tabs>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Утверждение генеральной схемы очистки территории сельского поселения Сентябрьский</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2020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Определение стратегических целей, задач и путей их решения в рамках совершенствования системы санитарной очистки территории</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Создание муниципальной системы обращения с отходами производства и потребления</w:t>
            </w:r>
          </w:p>
          <w:p w:rsidR="00D520DE" w:rsidRPr="00D520DE" w:rsidRDefault="00D520DE" w:rsidP="00D520DE">
            <w:pPr>
              <w:spacing w:after="0" w:line="240" w:lineRule="auto"/>
              <w:ind w:left="142"/>
              <w:contextualSpacing/>
              <w:jc w:val="center"/>
              <w:rPr>
                <w:rFonts w:ascii="Times New Roman" w:eastAsia="Calibri" w:hAnsi="Times New Roman"/>
                <w:b/>
                <w:bCs/>
                <w:sz w:val="20"/>
                <w:szCs w:val="20"/>
                <w:lang w:eastAsia="en-US"/>
              </w:rPr>
            </w:pP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Участие в инвестиционных проектах по обращению с отходами производства и потребления на территории сельского поселения Сентябрьский</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Повышение качества услуг по сбору и транспортировке ТКО</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Содействие предпринимательству в развитии рынка вторичного сырья</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Повышение качества услуг по сбору и транспортировке ТКО</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Создание условий для привлечения инвестиций в сферу обращения с отходами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Повышение качества услуг по сбору и транспортировке ТКО</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2.4.</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Содействие созданию предприятий различных форм собственности, выполняющих работы и оказывающих услуги в сфере обращения с отходами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Повышение качества услуг по сбору и транспортировке ТКО</w:t>
            </w:r>
          </w:p>
        </w:tc>
      </w:tr>
      <w:tr w:rsidR="00D520DE" w:rsidRPr="00D520DE" w:rsidTr="00201A24">
        <w:trPr>
          <w:trHeight w:val="1188"/>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2.5.</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Инвентаризация объектов образования, сбора, транспортирования, утилизации и захоронения отходов производства и потребления на территории сельского поселения Сентябрьский</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Повышение качества услуг по сбору и транспортировке ТКО</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3</w:t>
            </w:r>
          </w:p>
        </w:tc>
        <w:tc>
          <w:tcPr>
            <w:tcW w:w="4816" w:type="pct"/>
            <w:gridSpan w:val="3"/>
            <w:tcBorders>
              <w:top w:val="single" w:sz="8" w:space="0" w:color="000000"/>
              <w:left w:val="single" w:sz="8" w:space="0" w:color="000000"/>
              <w:bottom w:val="single" w:sz="8" w:space="0" w:color="000000"/>
              <w:right w:val="single" w:sz="8" w:space="0" w:color="000000"/>
            </w:tcBorders>
            <w:vAlign w:val="center"/>
          </w:tcPr>
          <w:p w:rsidR="00D520DE" w:rsidRPr="00D520DE" w:rsidRDefault="00D520DE" w:rsidP="00D520DE">
            <w:pPr>
              <w:spacing w:after="0" w:line="240" w:lineRule="auto"/>
              <w:ind w:left="142"/>
              <w:contextualSpacing/>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Внедрение современных технологий, оборудования и спецтехники в сфере обращения с отходами, а также укрепление материально-технической базы предприятий, специализирующихся в сфере санитарной очистки и обращения с отходами</w:t>
            </w:r>
          </w:p>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hAnsi="Times New Roman"/>
                <w:sz w:val="20"/>
                <w:szCs w:val="20"/>
                <w:lang w:eastAsia="en-US"/>
              </w:rPr>
            </w:pPr>
            <w:r w:rsidRPr="00D520DE">
              <w:rPr>
                <w:rFonts w:ascii="Times New Roman" w:eastAsia="Calibri" w:hAnsi="Times New Roman"/>
                <w:sz w:val="20"/>
                <w:szCs w:val="20"/>
                <w:lang w:eastAsia="en-US"/>
              </w:rPr>
              <w:t>3.1.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Организация рационального использования и эксплуатации имеющейся специальной техники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nil"/>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hAnsi="Times New Roman"/>
                <w:sz w:val="20"/>
                <w:szCs w:val="20"/>
                <w:lang w:eastAsia="en-US"/>
              </w:rPr>
            </w:pPr>
            <w:r w:rsidRPr="00D520DE">
              <w:rPr>
                <w:rFonts w:ascii="Times New Roman" w:eastAsia="Calibri" w:hAnsi="Times New Roman"/>
                <w:sz w:val="20"/>
                <w:szCs w:val="20"/>
                <w:lang w:eastAsia="en-US"/>
              </w:rPr>
              <w:t>3.2.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Обустройство контейнерных площадок и площадок для бункеров КГО.</w:t>
            </w:r>
          </w:p>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Обустройство контейнерных и бункерных площадок для сбора ТКО с соблюдением санитарных норм в жилом секторе</w:t>
            </w:r>
          </w:p>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Определение балансодержателей контейнерных площадок;</w:t>
            </w:r>
          </w:p>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Перенос контейнерных площадок, удаленных менее 20 м от границ земельных участков учебных и лечебно-профилактических учреждений, площадок для игр детей и отдыха населения;</w:t>
            </w:r>
          </w:p>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Сокращение количества контейнеров на площадке до 5 единиц, при необходимости замена контейнеров на бункер;</w:t>
            </w:r>
          </w:p>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 Рассмотрение мест размещения контейнерных площадок, не соответствующих </w:t>
            </w:r>
            <w:r w:rsidRPr="00D520DE">
              <w:rPr>
                <w:rFonts w:ascii="Times New Roman" w:eastAsia="Calibri" w:hAnsi="Times New Roman"/>
                <w:color w:val="000000"/>
                <w:sz w:val="20"/>
                <w:szCs w:val="20"/>
                <w:lang w:eastAsia="en-US"/>
              </w:rPr>
              <w:t>п. 2.2.3</w:t>
            </w:r>
            <w:r w:rsidRPr="00D520DE">
              <w:rPr>
                <w:rFonts w:ascii="Times New Roman" w:eastAsia="Calibri" w:hAnsi="Times New Roman"/>
                <w:sz w:val="20"/>
                <w:szCs w:val="20"/>
                <w:lang w:eastAsia="en-US"/>
              </w:rPr>
              <w:t xml:space="preserve"> СанПиН 42-128-</w:t>
            </w:r>
            <w:r w:rsidRPr="00D520DE">
              <w:rPr>
                <w:rFonts w:ascii="Times New Roman" w:eastAsia="Calibri" w:hAnsi="Times New Roman"/>
                <w:sz w:val="20"/>
                <w:szCs w:val="20"/>
                <w:lang w:eastAsia="en-US"/>
              </w:rPr>
              <w:lastRenderedPageBreak/>
              <w:t>4690-88  полномочной комиссией.</w:t>
            </w:r>
          </w:p>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Принятие комиссией решения по согласованию мест расположения контейнерных площадок, согласно </w:t>
            </w:r>
            <w:r w:rsidRPr="00D520DE">
              <w:rPr>
                <w:rFonts w:ascii="Times New Roman" w:eastAsia="Calibri" w:hAnsi="Times New Roman"/>
                <w:color w:val="000000"/>
                <w:sz w:val="20"/>
                <w:szCs w:val="20"/>
                <w:lang w:eastAsia="en-US"/>
              </w:rPr>
              <w:t>п. 2.2.3</w:t>
            </w:r>
            <w:r w:rsidRPr="00D520DE">
              <w:rPr>
                <w:rFonts w:ascii="Times New Roman" w:eastAsia="Calibri" w:hAnsi="Times New Roman"/>
                <w:sz w:val="20"/>
                <w:szCs w:val="20"/>
                <w:lang w:eastAsia="en-US"/>
              </w:rPr>
              <w:t xml:space="preserve"> СанПиН 42-128-4690-88</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2020-2021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Приведение площадок для контейнеров в соответствие санитарным нормам и правилам. Предотвращение образования несанкционированных свалок, захламленных участков территории.</w:t>
            </w:r>
          </w:p>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Предотвращение образования стихийных свалок и зон захламления в местах активного отдыха населения.</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3.3.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Приобретение современных контейнеров и бункеров</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2021-2022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Повышение качества услуг по санитарной очистке территории</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3.4.</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Внедрение практики механизированной мойки контейнеров с использованием специальной техники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Повышение качества услуг по санитарной очистке территории </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3.5.</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color w:val="000000"/>
                <w:sz w:val="20"/>
                <w:szCs w:val="20"/>
                <w:lang w:eastAsia="en-US"/>
              </w:rPr>
              <w:t>Обеспечение общего уровня износа спецтехники            не более 70%.</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color w:val="000000"/>
                <w:sz w:val="20"/>
                <w:szCs w:val="20"/>
                <w:lang w:eastAsia="en-US"/>
              </w:rPr>
              <w:t>Обеспечения бесперебойного вывоза отходов в любых погодных условиях</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4</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 xml:space="preserve">Совершенствование системы механизированной уборки территории </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hAnsi="Times New Roman"/>
                <w:sz w:val="20"/>
                <w:szCs w:val="20"/>
                <w:lang w:eastAsia="en-US"/>
              </w:rPr>
            </w:pPr>
            <w:r w:rsidRPr="00D520DE">
              <w:rPr>
                <w:rFonts w:ascii="Times New Roman" w:eastAsia="Calibri" w:hAnsi="Times New Roman"/>
                <w:sz w:val="20"/>
                <w:szCs w:val="20"/>
                <w:lang w:eastAsia="en-US"/>
              </w:rPr>
              <w:t>4.1.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Внедрение системы механизированной уборки территории с использованием специализированной техники, приобретение современной техники для механизированной уборки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2020-2022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Повышение качества услуг по санитарной очистке территории</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Совершенствование системы экологического и санитарно-эпидемиологического образования и информирования населения, способствующей приобретению экологических знаний и привлечению к активному участию в охране окружающей среды</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hAnsi="Times New Roman"/>
                <w:sz w:val="20"/>
                <w:szCs w:val="20"/>
                <w:lang w:eastAsia="en-US"/>
              </w:rPr>
            </w:pPr>
            <w:r w:rsidRPr="00D520DE">
              <w:rPr>
                <w:rFonts w:ascii="Times New Roman" w:eastAsia="Calibri" w:hAnsi="Times New Roman"/>
                <w:sz w:val="20"/>
                <w:szCs w:val="20"/>
                <w:lang w:eastAsia="en-US"/>
              </w:rPr>
              <w:t>5.1.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Регулярное освещение в СМИ действий администрации сельского поселения Сентябрьский в сфере защиты окружающей среды, обращения с отходами, благоустройства и санитарного содержания территорий и объектов</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Привлечение внимания населения к важности вопросов санитарной очистки и обращения с отходами на территории сельского поселения Сентябрьский</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Содействие в проведении общественных экологических экспертиз, обсуждений и опросов по намечаемой хозяйственной деятельности в сфере обращения с отходами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Способствует приобретению экологических знаний и привлечению к активному участию населения в охране окружающей среды</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Содействие в организации работы детских и молодежных экологических отрядов в рамках муниципальных экологических акций (массовых природоохранных мероприятий по уборке и благоустройству территорий и объектов, озеленения и т.д.)</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vMerge w:val="restart"/>
            <w:tcBorders>
              <w:top w:val="single" w:sz="8" w:space="0" w:color="000000"/>
              <w:left w:val="single" w:sz="8" w:space="0" w:color="000000"/>
              <w:bottom w:val="single" w:sz="4" w:space="0" w:color="auto"/>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Воспитание подрастающего поколения, привитие культуры рационального обращения с отходами, бережного отношения к природе</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5.4.</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Содействие в организации конкурсов образовательных и воспитательных программ экологической направленности в муниципальных дошкольных и образовательных учреждениях</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vMerge/>
            <w:tcBorders>
              <w:top w:val="single" w:sz="8" w:space="0" w:color="000000"/>
              <w:left w:val="single" w:sz="8" w:space="0" w:color="000000"/>
              <w:bottom w:val="single" w:sz="4" w:space="0" w:color="auto"/>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hAnsi="Times New Roman"/>
                <w:sz w:val="20"/>
                <w:szCs w:val="20"/>
                <w:lang w:eastAsia="en-US"/>
              </w:rPr>
            </w:pP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6</w:t>
            </w:r>
          </w:p>
        </w:tc>
        <w:tc>
          <w:tcPr>
            <w:tcW w:w="4816" w:type="pct"/>
            <w:gridSpan w:val="3"/>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b/>
                <w:bCs/>
                <w:sz w:val="20"/>
                <w:szCs w:val="20"/>
                <w:lang w:eastAsia="en-US"/>
              </w:rPr>
            </w:pPr>
            <w:r w:rsidRPr="00D520DE">
              <w:rPr>
                <w:rFonts w:ascii="Times New Roman" w:eastAsia="Calibri" w:hAnsi="Times New Roman"/>
                <w:b/>
                <w:bCs/>
                <w:sz w:val="20"/>
                <w:szCs w:val="20"/>
                <w:lang w:eastAsia="en-US"/>
              </w:rPr>
              <w:t>Развитие системы общественного контроля в сфере обращения с ТКО и увеличение индивидуальной ответственности жителей сельского поселения Сентябрьский</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hAnsi="Times New Roman"/>
                <w:sz w:val="20"/>
                <w:szCs w:val="20"/>
                <w:lang w:eastAsia="en-US"/>
              </w:rPr>
            </w:pPr>
            <w:r w:rsidRPr="00D520DE">
              <w:rPr>
                <w:rFonts w:ascii="Times New Roman" w:eastAsia="Calibri" w:hAnsi="Times New Roman"/>
                <w:sz w:val="20"/>
                <w:szCs w:val="20"/>
                <w:lang w:eastAsia="en-US"/>
              </w:rPr>
              <w:t>6.1.</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Развитие системы информационного обеспечения населения о текущих показателях (объемах образования ТКО на контейнерных площадках УК и ТСЖ), влияющих на стоимость услуг в сфере обращения с ТКО</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Привлечение внимания к важности вопросов санитарной очистки и обращения с отходами. Снижение социальной напряженности на территории сельского поселения.</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t>6.2.</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Привлечение общественных инспекций и групп общественного контроля (осуществляют деятельность совместно с государственными и муниципальными контролирующими органами)</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2020 г.</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 xml:space="preserve">Активное участие населения обеспечит эффективность мероприятий по сбору и вывозу ТКО, увеличение доверия к власти, снижение </w:t>
            </w:r>
            <w:r w:rsidRPr="00D520DE">
              <w:rPr>
                <w:rFonts w:ascii="Times New Roman" w:eastAsia="Calibri" w:hAnsi="Times New Roman"/>
                <w:sz w:val="20"/>
                <w:szCs w:val="20"/>
                <w:lang w:eastAsia="en-US"/>
              </w:rPr>
              <w:lastRenderedPageBreak/>
              <w:t>социальной напряженности.</w:t>
            </w:r>
          </w:p>
        </w:tc>
      </w:tr>
      <w:tr w:rsidR="00D520DE" w:rsidRPr="00D520DE" w:rsidTr="00201A24">
        <w:trPr>
          <w:trHeight w:val="20"/>
        </w:trPr>
        <w:tc>
          <w:tcPr>
            <w:tcW w:w="184"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center"/>
              <w:rPr>
                <w:rFonts w:ascii="Times New Roman" w:eastAsia="Calibri" w:hAnsi="Times New Roman"/>
                <w:sz w:val="20"/>
                <w:szCs w:val="20"/>
                <w:lang w:eastAsia="en-US"/>
              </w:rPr>
            </w:pPr>
            <w:r w:rsidRPr="00D520DE">
              <w:rPr>
                <w:rFonts w:ascii="Times New Roman" w:eastAsia="Calibri" w:hAnsi="Times New Roman"/>
                <w:sz w:val="20"/>
                <w:szCs w:val="20"/>
                <w:lang w:eastAsia="en-US"/>
              </w:rPr>
              <w:lastRenderedPageBreak/>
              <w:t>6.3.</w:t>
            </w:r>
          </w:p>
        </w:tc>
        <w:tc>
          <w:tcPr>
            <w:tcW w:w="272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Содействие населению сельского поселения Сентябрьский в осуществлении общественного контроля как лично, так и в составе общественных объединений и иных негосударственных некоммерческих организаций в качестве общественных контролеров, общественных инспекторов и общественных экспертов, которые будут привлекаться субъектами общественного контроля.</w:t>
            </w:r>
          </w:p>
        </w:tc>
        <w:tc>
          <w:tcPr>
            <w:tcW w:w="669"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постоянно</w:t>
            </w:r>
          </w:p>
        </w:tc>
        <w:tc>
          <w:tcPr>
            <w:tcW w:w="1418" w:type="pct"/>
            <w:tcBorders>
              <w:top w:val="single" w:sz="8" w:space="0" w:color="000000"/>
              <w:left w:val="single" w:sz="8" w:space="0" w:color="000000"/>
              <w:bottom w:val="single" w:sz="8" w:space="0" w:color="000000"/>
              <w:right w:val="single" w:sz="8" w:space="0" w:color="000000"/>
            </w:tcBorders>
            <w:vAlign w:val="center"/>
            <w:hideMark/>
          </w:tcPr>
          <w:p w:rsidR="00D520DE" w:rsidRPr="00D520DE" w:rsidRDefault="00D520DE" w:rsidP="00D520DE">
            <w:pPr>
              <w:spacing w:after="0" w:line="240" w:lineRule="auto"/>
              <w:ind w:left="142"/>
              <w:contextualSpacing/>
              <w:jc w:val="both"/>
              <w:rPr>
                <w:rFonts w:ascii="Times New Roman" w:eastAsia="Calibri" w:hAnsi="Times New Roman"/>
                <w:sz w:val="20"/>
                <w:szCs w:val="20"/>
                <w:lang w:eastAsia="en-US"/>
              </w:rPr>
            </w:pPr>
            <w:r w:rsidRPr="00D520DE">
              <w:rPr>
                <w:rFonts w:ascii="Times New Roman" w:eastAsia="Calibri" w:hAnsi="Times New Roman"/>
                <w:sz w:val="20"/>
                <w:szCs w:val="20"/>
                <w:lang w:eastAsia="en-US"/>
              </w:rPr>
              <w:t>Активное участие населения обеспечит эффективность мероприятий по сбору и вывозу ТКО, увеличение доверия к власти, снижение социальной напряженности</w:t>
            </w:r>
          </w:p>
        </w:tc>
      </w:tr>
    </w:tbl>
    <w:p w:rsidR="00D520DE" w:rsidRPr="00D520DE" w:rsidRDefault="00D520DE" w:rsidP="00D520DE">
      <w:pPr>
        <w:spacing w:after="0" w:line="360" w:lineRule="auto"/>
        <w:ind w:left="142" w:firstLine="709"/>
        <w:jc w:val="both"/>
        <w:rPr>
          <w:rFonts w:ascii="Times New Roman" w:eastAsia="Calibri" w:hAnsi="Times New Roman"/>
          <w:sz w:val="20"/>
          <w:szCs w:val="20"/>
          <w:lang w:eastAsia="en-US"/>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pPr>
    </w:p>
    <w:p w:rsidR="00D520DE" w:rsidRPr="00D520DE" w:rsidRDefault="00D520DE" w:rsidP="00D520DE">
      <w:pPr>
        <w:spacing w:after="0" w:line="360" w:lineRule="auto"/>
        <w:ind w:left="142" w:firstLine="709"/>
        <w:jc w:val="both"/>
        <w:rPr>
          <w:rFonts w:ascii="Times New Roman" w:eastAsia="Calibri" w:hAnsi="Times New Roman"/>
          <w:sz w:val="20"/>
          <w:szCs w:val="20"/>
          <w:lang w:eastAsia="ar-SA"/>
        </w:rPr>
        <w:sectPr w:rsidR="00D520DE" w:rsidRPr="00D520DE" w:rsidSect="00201A24">
          <w:pgSz w:w="11906" w:h="16838"/>
          <w:pgMar w:top="1134" w:right="850" w:bottom="1134" w:left="1701" w:header="708" w:footer="708" w:gutter="0"/>
          <w:cols w:space="708"/>
          <w:docGrid w:linePitch="381"/>
        </w:sectPr>
      </w:pPr>
    </w:p>
    <w:p w:rsidR="00D520DE" w:rsidRPr="00D520DE" w:rsidRDefault="00D520DE" w:rsidP="00D520DE">
      <w:pPr>
        <w:keepNext/>
        <w:keepLines/>
        <w:suppressAutoHyphens/>
        <w:spacing w:before="40" w:after="0" w:line="240" w:lineRule="auto"/>
        <w:ind w:left="142"/>
        <w:jc w:val="both"/>
        <w:outlineLvl w:val="1"/>
        <w:rPr>
          <w:rFonts w:ascii="Calibri Light" w:hAnsi="Calibri Light"/>
          <w:color w:val="2F5496"/>
          <w:sz w:val="20"/>
          <w:szCs w:val="20"/>
          <w:lang w:eastAsia="ar-SA"/>
        </w:rPr>
      </w:pPr>
      <w:bookmarkStart w:id="142" w:name="_Toc58798360"/>
      <w:r w:rsidRPr="00D520DE">
        <w:rPr>
          <w:rFonts w:ascii="Times New Roman" w:hAnsi="Times New Roman"/>
          <w:b/>
          <w:sz w:val="20"/>
          <w:szCs w:val="20"/>
          <w:lang w:eastAsia="ar-SA"/>
        </w:rPr>
        <w:lastRenderedPageBreak/>
        <w:t>Приложение № 1. Реестр мест (площадок) накопления твердых коммунальных отходов на территории сельского поселения Сентябрьский</w:t>
      </w:r>
      <w:bookmarkEnd w:id="142"/>
    </w:p>
    <w:tbl>
      <w:tblPr>
        <w:tblW w:w="5000" w:type="pct"/>
        <w:tblLook w:val="04A0" w:firstRow="1" w:lastRow="0" w:firstColumn="1" w:lastColumn="0" w:noHBand="0" w:noVBand="1"/>
      </w:tblPr>
      <w:tblGrid>
        <w:gridCol w:w="391"/>
        <w:gridCol w:w="882"/>
        <w:gridCol w:w="850"/>
        <w:gridCol w:w="920"/>
        <w:gridCol w:w="622"/>
        <w:gridCol w:w="622"/>
        <w:gridCol w:w="834"/>
        <w:gridCol w:w="718"/>
        <w:gridCol w:w="846"/>
        <w:gridCol w:w="846"/>
        <w:gridCol w:w="718"/>
        <w:gridCol w:w="786"/>
        <w:gridCol w:w="819"/>
      </w:tblGrid>
      <w:tr w:rsidR="00D520DE" w:rsidRPr="00D520DE" w:rsidTr="00201A24">
        <w:trPr>
          <w:trHeight w:val="20"/>
          <w:tblHeader/>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 п/п</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Муниципальное образование</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Населенный пункт</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Адрес расположения места (площадки) накопления ТКО</w:t>
            </w:r>
          </w:p>
        </w:tc>
        <w:tc>
          <w:tcPr>
            <w:tcW w:w="598" w:type="pct"/>
            <w:gridSpan w:val="2"/>
            <w:tcBorders>
              <w:top w:val="single" w:sz="4" w:space="0" w:color="auto"/>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Географические координаты расположения места (площадки) накопления ТКО</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Вид покрытия места (площадки) накопления ТКО</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Площадь места (площадки) накопления ТКО, м2</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Количество установленных контейнеров (бункеров) накопления ТКО, шт.</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Объем установленных контейнеров (бункеров) накопления ТКО, куб. м</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Наличие места накопления КГО ** (при наличии бункера указать объем)</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Количество планируемых к размещению контейнеров, шт.</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Фактическое наличие мест (площадок) ТКО (действующий / планируемый)</w:t>
            </w:r>
          </w:p>
        </w:tc>
      </w:tr>
      <w:tr w:rsidR="00D520DE" w:rsidRPr="00D520DE" w:rsidTr="00201A24">
        <w:trPr>
          <w:trHeight w:val="20"/>
          <w:tblHeader/>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широта</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долгота</w:t>
            </w: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p>
        </w:tc>
      </w:tr>
      <w:tr w:rsidR="00D520DE" w:rsidRPr="00D520DE" w:rsidTr="00201A24">
        <w:trPr>
          <w:trHeight w:val="20"/>
          <w:tblHeader/>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1</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2</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3</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4</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5</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6</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7</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8</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9</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10</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11</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12</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b/>
                <w:bCs/>
                <w:color w:val="000000"/>
                <w:sz w:val="20"/>
                <w:szCs w:val="20"/>
              </w:rPr>
            </w:pPr>
            <w:r w:rsidRPr="00D520DE">
              <w:rPr>
                <w:rFonts w:ascii="Times New Roman" w:hAnsi="Times New Roman"/>
                <w:b/>
                <w:bCs/>
                <w:color w:val="000000"/>
                <w:sz w:val="20"/>
                <w:szCs w:val="20"/>
              </w:rPr>
              <w:t>13</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д.12Б</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60.491270</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72.213485</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плита ж/б</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1,1</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д.96</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60.490018</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72.208330</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плита ж/б</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20</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1,1</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д.53</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60.491127</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72.206801</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плита ж/б</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20</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1,1</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4</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зд. 55 (здание Церкви)</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60.492244</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72.209129</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плита ж/б</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24</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1,1</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д.16</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60.492701</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72.210964</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плита ж/б</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4</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0,75</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643 км федеральной автодороги Тюмень - Ханты-Мансийск</w:t>
            </w:r>
          </w:p>
        </w:tc>
        <w:tc>
          <w:tcPr>
            <w:tcW w:w="299"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60.47695</w:t>
            </w:r>
          </w:p>
        </w:tc>
        <w:tc>
          <w:tcPr>
            <w:tcW w:w="299"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72.87747</w:t>
            </w:r>
          </w:p>
        </w:tc>
        <w:tc>
          <w:tcPr>
            <w:tcW w:w="432"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плита ЖБИ</w:t>
            </w:r>
          </w:p>
        </w:tc>
        <w:tc>
          <w:tcPr>
            <w:tcW w:w="359"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w:t>
            </w:r>
          </w:p>
        </w:tc>
        <w:tc>
          <w:tcPr>
            <w:tcW w:w="440"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w:t>
            </w:r>
          </w:p>
        </w:tc>
        <w:tc>
          <w:tcPr>
            <w:tcW w:w="440"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0,75</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w:t>
            </w:r>
            <w:r w:rsidRPr="00D520DE">
              <w:rPr>
                <w:rFonts w:ascii="Times New Roman" w:hAnsi="Times New Roman"/>
                <w:sz w:val="20"/>
                <w:szCs w:val="20"/>
              </w:rPr>
              <w:lastRenderedPageBreak/>
              <w:t>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 xml:space="preserve">п. </w:t>
            </w:r>
            <w:r w:rsidRPr="00D520DE">
              <w:rPr>
                <w:rFonts w:ascii="Times New Roman" w:hAnsi="Times New Roman"/>
                <w:color w:val="000000"/>
                <w:sz w:val="20"/>
                <w:szCs w:val="20"/>
              </w:rPr>
              <w:lastRenderedPageBreak/>
              <w:t>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 xml:space="preserve">п. </w:t>
            </w:r>
            <w:r w:rsidRPr="00D520DE">
              <w:rPr>
                <w:rFonts w:ascii="Times New Roman" w:hAnsi="Times New Roman"/>
                <w:color w:val="000000"/>
                <w:sz w:val="20"/>
                <w:szCs w:val="20"/>
              </w:rPr>
              <w:lastRenderedPageBreak/>
              <w:t>Сентябрьский, улица КС-5, д.6. НРМОБУ "Начальная школа - детский сад"</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60.</w:t>
            </w:r>
            <w:r w:rsidRPr="00D520DE">
              <w:rPr>
                <w:rFonts w:ascii="Times New Roman" w:hAnsi="Times New Roman"/>
                <w:color w:val="000000"/>
                <w:sz w:val="20"/>
                <w:szCs w:val="20"/>
              </w:rPr>
              <w:lastRenderedPageBreak/>
              <w:t>564628</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72.</w:t>
            </w:r>
            <w:r w:rsidRPr="00D520DE">
              <w:rPr>
                <w:rFonts w:ascii="Times New Roman" w:hAnsi="Times New Roman"/>
                <w:color w:val="000000"/>
                <w:sz w:val="20"/>
                <w:szCs w:val="20"/>
              </w:rPr>
              <w:lastRenderedPageBreak/>
              <w:t>537363</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бето</w:t>
            </w:r>
            <w:r w:rsidRPr="00D520DE">
              <w:rPr>
                <w:rFonts w:ascii="Times New Roman" w:hAnsi="Times New Roman"/>
                <w:color w:val="000000"/>
                <w:sz w:val="20"/>
                <w:szCs w:val="20"/>
              </w:rPr>
              <w:lastRenderedPageBreak/>
              <w:t>н</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24</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0,65</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w:t>
            </w:r>
            <w:r w:rsidRPr="00D520DE">
              <w:rPr>
                <w:rFonts w:ascii="Times New Roman" w:hAnsi="Times New Roman"/>
                <w:color w:val="000000"/>
                <w:sz w:val="20"/>
                <w:szCs w:val="20"/>
              </w:rPr>
              <w:lastRenderedPageBreak/>
              <w:t>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w:t>
            </w:r>
            <w:r w:rsidRPr="00D520DE">
              <w:rPr>
                <w:rFonts w:ascii="Times New Roman" w:hAnsi="Times New Roman"/>
                <w:sz w:val="20"/>
                <w:szCs w:val="20"/>
              </w:rPr>
              <w:lastRenderedPageBreak/>
              <w:t>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8</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 п. Сентябрьский, квартал 4, дом 65. НРМОБУ "Сентябрьская СОШ"</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333333"/>
                <w:sz w:val="20"/>
                <w:szCs w:val="20"/>
              </w:rPr>
            </w:pPr>
            <w:r w:rsidRPr="00D520DE">
              <w:rPr>
                <w:rFonts w:ascii="Times New Roman" w:hAnsi="Times New Roman"/>
                <w:color w:val="333333"/>
                <w:sz w:val="20"/>
                <w:szCs w:val="20"/>
              </w:rPr>
              <w:t>60.489288</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72.209804</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ж/б плита</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11,5</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0,64</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9</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 xml:space="preserve">п. Сентябрьский дом 66. НРМДОБУ </w:t>
            </w:r>
            <w:r w:rsidRPr="00D520DE">
              <w:rPr>
                <w:rFonts w:ascii="Times New Roman" w:hAnsi="Times New Roman"/>
                <w:color w:val="000000"/>
                <w:sz w:val="20"/>
                <w:szCs w:val="20"/>
              </w:rPr>
              <w:lastRenderedPageBreak/>
              <w:t>"Детский сад "Солнышко"</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60.489606</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72.213706</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железобетонная плита</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0,75</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10</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 тер. КС-5, здание 66А ДК "Жемчужина Югры"</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60.489704</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72.212651</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Асфальт</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0,75</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11</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643 км федеральной автодороги Тюмень - Ханты-Мансийск</w:t>
            </w:r>
          </w:p>
        </w:tc>
        <w:tc>
          <w:tcPr>
            <w:tcW w:w="299"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60.47695</w:t>
            </w:r>
          </w:p>
        </w:tc>
        <w:tc>
          <w:tcPr>
            <w:tcW w:w="299"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72.87747</w:t>
            </w:r>
          </w:p>
        </w:tc>
        <w:tc>
          <w:tcPr>
            <w:tcW w:w="432"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плита ЖБИ</w:t>
            </w:r>
          </w:p>
        </w:tc>
        <w:tc>
          <w:tcPr>
            <w:tcW w:w="359"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w:t>
            </w:r>
          </w:p>
        </w:tc>
        <w:tc>
          <w:tcPr>
            <w:tcW w:w="440"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w:t>
            </w:r>
          </w:p>
        </w:tc>
        <w:tc>
          <w:tcPr>
            <w:tcW w:w="440"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0,75</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noWrap/>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12</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 xml:space="preserve">с.п. Сентябрьский, </w:t>
            </w:r>
            <w:r w:rsidRPr="00D520DE">
              <w:rPr>
                <w:rFonts w:ascii="Times New Roman" w:hAnsi="Times New Roman"/>
                <w:color w:val="000000"/>
                <w:sz w:val="20"/>
                <w:szCs w:val="20"/>
              </w:rPr>
              <w:lastRenderedPageBreak/>
              <w:t>территория КС-5</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 xml:space="preserve">с/п Сентябрьский, </w:t>
            </w:r>
            <w:r w:rsidRPr="00D520DE">
              <w:rPr>
                <w:rFonts w:ascii="Times New Roman" w:hAnsi="Times New Roman"/>
                <w:color w:val="000000"/>
                <w:sz w:val="20"/>
                <w:szCs w:val="20"/>
              </w:rPr>
              <w:lastRenderedPageBreak/>
              <w:t xml:space="preserve">Южно-Балыкское ЛПУМГ, Трассовый поселок </w:t>
            </w:r>
            <w:r w:rsidRPr="00D520DE">
              <w:rPr>
                <w:rFonts w:ascii="Times New Roman" w:hAnsi="Times New Roman"/>
                <w:color w:val="000000"/>
                <w:sz w:val="20"/>
                <w:szCs w:val="20"/>
              </w:rPr>
              <w:br/>
              <w:t>КС-5</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60.563429</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72.539434</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ж/б плита</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16,3</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5</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0,8</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13</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с/п Сентябрьский, Южно-Балыкское ЛПУМГ, Культурно-спортивный комплекс (КСК)</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60.563443</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72.534976</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ж/б плита</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3,0</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0,8</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14</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с/п Сентябрьский, Южно-Балыкское ЛПУ</w:t>
            </w:r>
            <w:r w:rsidRPr="00D520DE">
              <w:rPr>
                <w:rFonts w:ascii="Times New Roman" w:hAnsi="Times New Roman"/>
                <w:color w:val="000000"/>
                <w:sz w:val="20"/>
                <w:szCs w:val="20"/>
              </w:rPr>
              <w:lastRenderedPageBreak/>
              <w:t>МГ, База линейно-эксплуатационной службы (База ЛЭС)</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60.564044</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72.533528</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ж/б плита</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10,6</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0,8</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15</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с.п. Сентябрьский,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с/п Сентябрьский, Южно-Балыкское ЛПУМГ, промышленная площадка (район гаража пожарной техники)</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60.562696</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72.523727</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ж/б плита</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16,5</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0,8</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действующий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16</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Нефтеюган</w:t>
            </w:r>
            <w:r w:rsidRPr="00D520DE">
              <w:rPr>
                <w:rFonts w:ascii="Times New Roman" w:hAnsi="Times New Roman"/>
                <w:color w:val="000000"/>
                <w:sz w:val="20"/>
                <w:szCs w:val="20"/>
              </w:rPr>
              <w:lastRenderedPageBreak/>
              <w:t>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с.п. Сент</w:t>
            </w:r>
            <w:r w:rsidRPr="00D520DE">
              <w:rPr>
                <w:rFonts w:ascii="Times New Roman" w:hAnsi="Times New Roman"/>
                <w:color w:val="000000"/>
                <w:sz w:val="20"/>
                <w:szCs w:val="20"/>
              </w:rPr>
              <w:lastRenderedPageBreak/>
              <w:t>ябрьский, территория КС-5</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с/п Сентя</w:t>
            </w:r>
            <w:r w:rsidRPr="00D520DE">
              <w:rPr>
                <w:rFonts w:ascii="Times New Roman" w:hAnsi="Times New Roman"/>
                <w:color w:val="000000"/>
                <w:sz w:val="20"/>
                <w:szCs w:val="20"/>
              </w:rPr>
              <w:lastRenderedPageBreak/>
              <w:t>брьский, Южно-Балыкское ЛПУМГ, промышленная площадка (район автомойки)</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60.56</w:t>
            </w:r>
            <w:r w:rsidRPr="00D520DE">
              <w:rPr>
                <w:rFonts w:ascii="Times New Roman" w:hAnsi="Times New Roman"/>
                <w:color w:val="000000"/>
                <w:sz w:val="20"/>
                <w:szCs w:val="20"/>
              </w:rPr>
              <w:lastRenderedPageBreak/>
              <w:t>2117</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72.53</w:t>
            </w:r>
            <w:r w:rsidRPr="00D520DE">
              <w:rPr>
                <w:rFonts w:ascii="Times New Roman" w:hAnsi="Times New Roman"/>
                <w:color w:val="000000"/>
                <w:sz w:val="20"/>
                <w:szCs w:val="20"/>
              </w:rPr>
              <w:lastRenderedPageBreak/>
              <w:t>0111</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ж/б плит</w:t>
            </w:r>
            <w:r w:rsidRPr="00D520DE">
              <w:rPr>
                <w:rFonts w:ascii="Times New Roman" w:hAnsi="Times New Roman"/>
                <w:color w:val="000000"/>
                <w:sz w:val="20"/>
                <w:szCs w:val="20"/>
              </w:rPr>
              <w:lastRenderedPageBreak/>
              <w:t>а</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12</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1</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0,8</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отсутс</w:t>
            </w:r>
            <w:r w:rsidRPr="00D520DE">
              <w:rPr>
                <w:rFonts w:ascii="Times New Roman" w:hAnsi="Times New Roman"/>
                <w:color w:val="000000"/>
                <w:sz w:val="20"/>
                <w:szCs w:val="20"/>
              </w:rPr>
              <w:lastRenderedPageBreak/>
              <w:t>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t>действую</w:t>
            </w:r>
            <w:r w:rsidRPr="00D520DE">
              <w:rPr>
                <w:rFonts w:ascii="Times New Roman" w:hAnsi="Times New Roman"/>
                <w:color w:val="000000"/>
                <w:sz w:val="20"/>
                <w:szCs w:val="20"/>
              </w:rPr>
              <w:lastRenderedPageBreak/>
              <w:t>щий</w:t>
            </w:r>
          </w:p>
        </w:tc>
      </w:tr>
      <w:tr w:rsidR="00D520DE" w:rsidRPr="00D520DE" w:rsidTr="00201A24">
        <w:trPr>
          <w:trHeight w:val="20"/>
        </w:trPr>
        <w:tc>
          <w:tcPr>
            <w:tcW w:w="154" w:type="pct"/>
            <w:tcBorders>
              <w:top w:val="nil"/>
              <w:left w:val="single" w:sz="4" w:space="0" w:color="auto"/>
              <w:bottom w:val="single" w:sz="4" w:space="0" w:color="auto"/>
              <w:right w:val="single" w:sz="4" w:space="0" w:color="auto"/>
            </w:tcBorders>
            <w:shd w:val="clear" w:color="auto" w:fill="auto"/>
            <w:vAlign w:val="center"/>
          </w:tcPr>
          <w:p w:rsidR="00D520DE" w:rsidRPr="00D520DE" w:rsidRDefault="00D520DE" w:rsidP="00D520DE">
            <w:pPr>
              <w:spacing w:after="0" w:line="240" w:lineRule="auto"/>
              <w:ind w:left="142"/>
              <w:jc w:val="center"/>
              <w:rPr>
                <w:rFonts w:ascii="Times New Roman" w:hAnsi="Times New Roman"/>
                <w:color w:val="000000"/>
                <w:sz w:val="20"/>
                <w:szCs w:val="20"/>
              </w:rPr>
            </w:pPr>
            <w:r w:rsidRPr="00D520DE">
              <w:rPr>
                <w:rFonts w:ascii="Times New Roman" w:hAnsi="Times New Roman"/>
                <w:color w:val="000000"/>
                <w:sz w:val="20"/>
                <w:szCs w:val="20"/>
              </w:rPr>
              <w:lastRenderedPageBreak/>
              <w:t>17</w:t>
            </w:r>
          </w:p>
        </w:tc>
        <w:tc>
          <w:tcPr>
            <w:tcW w:w="46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Нефтеюганский район</w:t>
            </w:r>
          </w:p>
        </w:tc>
        <w:tc>
          <w:tcPr>
            <w:tcW w:w="44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с.п. Сентябрьский</w:t>
            </w:r>
          </w:p>
        </w:tc>
        <w:tc>
          <w:tcPr>
            <w:tcW w:w="487"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ЛПДС "Южный Балык"</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60.496236</w:t>
            </w:r>
          </w:p>
        </w:tc>
        <w:tc>
          <w:tcPr>
            <w:tcW w:w="29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72.206442</w:t>
            </w:r>
          </w:p>
        </w:tc>
        <w:tc>
          <w:tcPr>
            <w:tcW w:w="43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асфальт</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4</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1</w:t>
            </w:r>
          </w:p>
        </w:tc>
        <w:tc>
          <w:tcPr>
            <w:tcW w:w="440"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0,75</w:t>
            </w:r>
          </w:p>
        </w:tc>
        <w:tc>
          <w:tcPr>
            <w:tcW w:w="359"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отсутствует</w:t>
            </w:r>
          </w:p>
        </w:tc>
        <w:tc>
          <w:tcPr>
            <w:tcW w:w="402"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0</w:t>
            </w:r>
          </w:p>
        </w:tc>
        <w:tc>
          <w:tcPr>
            <w:tcW w:w="423" w:type="pct"/>
            <w:tcBorders>
              <w:top w:val="nil"/>
              <w:left w:val="nil"/>
              <w:bottom w:val="single" w:sz="4" w:space="0" w:color="auto"/>
              <w:right w:val="single" w:sz="4" w:space="0" w:color="auto"/>
            </w:tcBorders>
            <w:shd w:val="clear" w:color="auto" w:fill="auto"/>
            <w:vAlign w:val="center"/>
            <w:hideMark/>
          </w:tcPr>
          <w:p w:rsidR="00D520DE" w:rsidRPr="00D520DE" w:rsidRDefault="00D520DE" w:rsidP="00D520DE">
            <w:pPr>
              <w:spacing w:after="0" w:line="240" w:lineRule="auto"/>
              <w:ind w:left="142"/>
              <w:jc w:val="center"/>
              <w:rPr>
                <w:rFonts w:ascii="Times New Roman" w:hAnsi="Times New Roman"/>
                <w:sz w:val="20"/>
                <w:szCs w:val="20"/>
              </w:rPr>
            </w:pPr>
            <w:r w:rsidRPr="00D520DE">
              <w:rPr>
                <w:rFonts w:ascii="Times New Roman" w:hAnsi="Times New Roman"/>
                <w:sz w:val="20"/>
                <w:szCs w:val="20"/>
              </w:rPr>
              <w:t>действующий</w:t>
            </w:r>
          </w:p>
        </w:tc>
      </w:tr>
    </w:tbl>
    <w:p w:rsidR="00D520DE" w:rsidRPr="00D520DE" w:rsidRDefault="00D520DE" w:rsidP="00D520DE">
      <w:pPr>
        <w:spacing w:before="120" w:after="60" w:line="240" w:lineRule="auto"/>
        <w:ind w:left="142" w:firstLine="567"/>
        <w:jc w:val="both"/>
        <w:rPr>
          <w:rFonts w:eastAsia="Calibri"/>
          <w:sz w:val="20"/>
          <w:szCs w:val="20"/>
          <w:lang w:eastAsia="ar-SA" w:bidi="en-US"/>
        </w:rPr>
      </w:pPr>
    </w:p>
    <w:p w:rsidR="00D520DE" w:rsidRPr="00D520DE" w:rsidRDefault="00D520DE" w:rsidP="00D520DE">
      <w:pPr>
        <w:tabs>
          <w:tab w:val="left" w:pos="9717"/>
        </w:tabs>
        <w:spacing w:after="0" w:line="240" w:lineRule="auto"/>
        <w:ind w:left="142"/>
        <w:jc w:val="both"/>
        <w:rPr>
          <w:rFonts w:ascii="Times New Roman" w:hAnsi="Times New Roman"/>
          <w:sz w:val="20"/>
          <w:szCs w:val="20"/>
        </w:rPr>
        <w:sectPr w:rsidR="00D520DE" w:rsidRPr="00D520DE">
          <w:footerReference w:type="default" r:id="rId58"/>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520DE" w:rsidTr="00201A24">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520DE" w:rsidTr="00201A2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520DE" w:rsidRDefault="00DD7D9A" w:rsidP="00D520DE">
                  <w:pPr>
                    <w:spacing w:after="0" w:line="240" w:lineRule="auto"/>
                    <w:ind w:left="142"/>
                    <w:rPr>
                      <w:rFonts w:ascii="Times New Roman" w:hAnsi="Times New Roman"/>
                      <w:b/>
                      <w:sz w:val="20"/>
                      <w:szCs w:val="20"/>
                    </w:rPr>
                  </w:pPr>
                  <w:r w:rsidRPr="00D520DE">
                    <w:rPr>
                      <w:rFonts w:ascii="Times New Roman" w:hAnsi="Times New Roman"/>
                      <w:b/>
                      <w:sz w:val="20"/>
                      <w:szCs w:val="20"/>
                    </w:rPr>
                    <w:lastRenderedPageBreak/>
                    <w:t>«Сентябрьский вестник»</w:t>
                  </w: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520DE" w:rsidRDefault="00DD7D9A" w:rsidP="00D520DE">
                  <w:pPr>
                    <w:spacing w:after="0" w:line="240" w:lineRule="auto"/>
                    <w:ind w:left="142"/>
                    <w:rPr>
                      <w:rFonts w:ascii="Times New Roman" w:hAnsi="Times New Roman"/>
                      <w:sz w:val="20"/>
                      <w:szCs w:val="20"/>
                    </w:rPr>
                  </w:pP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b/>
                      <w:sz w:val="20"/>
                      <w:szCs w:val="20"/>
                    </w:rPr>
                    <w:t>Учредитель:</w:t>
                  </w:r>
                  <w:r w:rsidRPr="00D520D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520DE" w:rsidRDefault="00DD7D9A" w:rsidP="00D520DE">
                  <w:pPr>
                    <w:spacing w:after="0" w:line="240" w:lineRule="auto"/>
                    <w:ind w:left="142"/>
                    <w:rPr>
                      <w:rFonts w:ascii="Times New Roman" w:hAnsi="Times New Roman"/>
                      <w:b/>
                      <w:sz w:val="20"/>
                      <w:szCs w:val="20"/>
                    </w:rPr>
                  </w:pP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b/>
                      <w:sz w:val="20"/>
                      <w:szCs w:val="20"/>
                    </w:rPr>
                    <w:t>Адрес редакции:</w:t>
                  </w:r>
                  <w:r w:rsidRPr="00D520DE">
                    <w:rPr>
                      <w:rFonts w:ascii="Times New Roman" w:hAnsi="Times New Roman"/>
                      <w:sz w:val="20"/>
                      <w:szCs w:val="20"/>
                    </w:rPr>
                    <w:t xml:space="preserve"> 628330 ХМАО-Югра Нефтеюганский район, п.Сентябрьский д.10</w:t>
                  </w: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b/>
                      <w:sz w:val="20"/>
                      <w:szCs w:val="20"/>
                    </w:rPr>
                    <w:t>Главный редактор</w:t>
                  </w:r>
                  <w:r w:rsidR="000D7760" w:rsidRPr="00D520DE">
                    <w:rPr>
                      <w:rFonts w:ascii="Times New Roman" w:hAnsi="Times New Roman"/>
                      <w:b/>
                      <w:sz w:val="20"/>
                      <w:szCs w:val="20"/>
                    </w:rPr>
                    <w:t xml:space="preserve"> </w:t>
                  </w:r>
                  <w:r w:rsidR="000D7760" w:rsidRPr="00D520DE">
                    <w:rPr>
                      <w:rFonts w:ascii="Times New Roman" w:hAnsi="Times New Roman"/>
                      <w:sz w:val="20"/>
                      <w:szCs w:val="20"/>
                    </w:rPr>
                    <w:t>А.А. Бушмелёв</w:t>
                  </w: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sz w:val="20"/>
                      <w:szCs w:val="20"/>
                    </w:rPr>
                    <w:t xml:space="preserve">Ответственный за выпуск и распространение бюллетеня </w:t>
                  </w: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sz w:val="20"/>
                      <w:szCs w:val="20"/>
                    </w:rPr>
                    <w:t>Н.А. Рыбак</w:t>
                  </w: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sz w:val="20"/>
                      <w:szCs w:val="20"/>
                    </w:rPr>
                    <w:t xml:space="preserve">Номер подписан в печать: </w:t>
                  </w:r>
                  <w:r w:rsidR="006414B5" w:rsidRPr="00D520DE">
                    <w:rPr>
                      <w:rFonts w:ascii="Times New Roman" w:hAnsi="Times New Roman"/>
                      <w:sz w:val="20"/>
                      <w:szCs w:val="20"/>
                    </w:rPr>
                    <w:t>14.02.2020</w:t>
                  </w:r>
                  <w:r w:rsidRPr="00D520DE">
                    <w:rPr>
                      <w:rFonts w:ascii="Times New Roman" w:hAnsi="Times New Roman"/>
                      <w:sz w:val="20"/>
                      <w:szCs w:val="20"/>
                    </w:rPr>
                    <w:t xml:space="preserve"> </w:t>
                  </w: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sz w:val="20"/>
                      <w:szCs w:val="20"/>
                    </w:rPr>
                    <w:t>Тираж: 1 экземпляр</w:t>
                  </w:r>
                </w:p>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520DE" w:rsidRDefault="00DD7D9A" w:rsidP="00D520DE">
                  <w:pPr>
                    <w:spacing w:after="0" w:line="240" w:lineRule="auto"/>
                    <w:ind w:left="142"/>
                    <w:rPr>
                      <w:rFonts w:ascii="Times New Roman" w:hAnsi="Times New Roman"/>
                      <w:sz w:val="20"/>
                      <w:szCs w:val="20"/>
                    </w:rPr>
                  </w:pPr>
                  <w:r w:rsidRPr="00D520D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520DE" w:rsidRDefault="00DD7D9A" w:rsidP="00D520DE">
            <w:pPr>
              <w:spacing w:after="0" w:line="240" w:lineRule="auto"/>
              <w:ind w:left="142"/>
              <w:rPr>
                <w:rFonts w:ascii="Times New Roman" w:hAnsi="Times New Roman"/>
                <w:sz w:val="20"/>
                <w:szCs w:val="20"/>
              </w:rPr>
            </w:pPr>
          </w:p>
          <w:p w:rsidR="00DD7D9A" w:rsidRPr="00D520DE" w:rsidRDefault="00DD7D9A" w:rsidP="00D520DE">
            <w:pPr>
              <w:spacing w:after="0" w:line="240" w:lineRule="auto"/>
              <w:ind w:left="142"/>
              <w:jc w:val="center"/>
              <w:rPr>
                <w:rFonts w:ascii="Times New Roman" w:hAnsi="Times New Roman"/>
                <w:b/>
                <w:sz w:val="20"/>
                <w:szCs w:val="20"/>
              </w:rPr>
            </w:pPr>
            <w:r w:rsidRPr="00D520DE">
              <w:rPr>
                <w:rFonts w:ascii="Times New Roman" w:hAnsi="Times New Roman"/>
                <w:b/>
                <w:sz w:val="20"/>
                <w:szCs w:val="20"/>
              </w:rPr>
              <w:t>ВНИМАНИЕ!</w:t>
            </w:r>
          </w:p>
          <w:p w:rsidR="00DD7D9A" w:rsidRPr="00D520DE" w:rsidRDefault="00DD7D9A" w:rsidP="00D520DE">
            <w:pPr>
              <w:spacing w:after="0" w:line="240" w:lineRule="auto"/>
              <w:ind w:left="142"/>
              <w:jc w:val="center"/>
              <w:rPr>
                <w:rFonts w:ascii="Times New Roman" w:hAnsi="Times New Roman"/>
                <w:sz w:val="20"/>
                <w:szCs w:val="20"/>
              </w:rPr>
            </w:pPr>
          </w:p>
          <w:p w:rsidR="00DD7D9A" w:rsidRPr="00D520DE" w:rsidRDefault="00DD7D9A" w:rsidP="00D520DE">
            <w:pPr>
              <w:spacing w:after="0" w:line="240" w:lineRule="auto"/>
              <w:ind w:left="142"/>
              <w:rPr>
                <w:rFonts w:ascii="Times New Roman" w:hAnsi="Times New Roman"/>
                <w:b/>
                <w:sz w:val="20"/>
                <w:szCs w:val="20"/>
                <w:u w:val="single"/>
              </w:rPr>
            </w:pPr>
            <w:r w:rsidRPr="00D520DE">
              <w:rPr>
                <w:rFonts w:ascii="Times New Roman" w:hAnsi="Times New Roman"/>
                <w:sz w:val="20"/>
                <w:szCs w:val="20"/>
              </w:rPr>
              <w:t xml:space="preserve">С номерами информационного бюллетеня </w:t>
            </w:r>
            <w:r w:rsidRPr="00D520DE">
              <w:rPr>
                <w:rFonts w:ascii="Times New Roman" w:hAnsi="Times New Roman"/>
                <w:b/>
                <w:i/>
                <w:sz w:val="20"/>
                <w:szCs w:val="20"/>
              </w:rPr>
              <w:t>«Сентябрьский вестник»</w:t>
            </w:r>
            <w:r w:rsidRPr="00D520D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520DE">
              <w:rPr>
                <w:rFonts w:ascii="Times New Roman" w:hAnsi="Times New Roman"/>
                <w:b/>
                <w:sz w:val="20"/>
                <w:szCs w:val="20"/>
                <w:u w:val="single"/>
              </w:rPr>
              <w:t>http://sentyabrskiy.ru/</w:t>
            </w:r>
          </w:p>
          <w:p w:rsidR="00DD7D9A" w:rsidRPr="00D520DE" w:rsidRDefault="00DD7D9A" w:rsidP="00D520DE">
            <w:pPr>
              <w:spacing w:after="0" w:line="240" w:lineRule="auto"/>
              <w:ind w:left="142"/>
              <w:rPr>
                <w:rFonts w:ascii="Times New Roman" w:hAnsi="Times New Roman"/>
                <w:sz w:val="20"/>
                <w:szCs w:val="20"/>
              </w:rPr>
            </w:pPr>
          </w:p>
        </w:tc>
      </w:tr>
    </w:tbl>
    <w:p w:rsidR="00A33D20" w:rsidRPr="00D520DE" w:rsidRDefault="00DD7D9A" w:rsidP="00D520DE">
      <w:pPr>
        <w:spacing w:after="0" w:line="240" w:lineRule="auto"/>
        <w:ind w:left="142"/>
        <w:jc w:val="both"/>
        <w:rPr>
          <w:rFonts w:ascii="Times New Roman" w:hAnsi="Times New Roman"/>
          <w:sz w:val="20"/>
          <w:szCs w:val="20"/>
        </w:rPr>
      </w:pPr>
      <w:r w:rsidRPr="00D520DE">
        <w:rPr>
          <w:rFonts w:ascii="Times New Roman" w:hAnsi="Times New Roman"/>
          <w:sz w:val="20"/>
          <w:szCs w:val="20"/>
        </w:rPr>
        <w:t xml:space="preserve">   </w:t>
      </w:r>
    </w:p>
    <w:p w:rsidR="00D520DE" w:rsidRPr="00D520DE" w:rsidRDefault="00D520DE">
      <w:pPr>
        <w:spacing w:after="0" w:line="240" w:lineRule="auto"/>
        <w:ind w:left="142"/>
        <w:jc w:val="both"/>
        <w:rPr>
          <w:rFonts w:ascii="Times New Roman" w:hAnsi="Times New Roman"/>
          <w:sz w:val="20"/>
          <w:szCs w:val="20"/>
        </w:rPr>
      </w:pPr>
    </w:p>
    <w:sectPr w:rsidR="00D520DE" w:rsidRPr="00D520DE" w:rsidSect="00497CA3">
      <w:headerReference w:type="default" r:id="rId59"/>
      <w:footerReference w:type="default" r:id="rId60"/>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F5" w:rsidRDefault="001246F5" w:rsidP="001952B6">
      <w:pPr>
        <w:spacing w:after="0" w:line="240" w:lineRule="auto"/>
      </w:pPr>
      <w:r>
        <w:separator/>
      </w:r>
    </w:p>
  </w:endnote>
  <w:endnote w:type="continuationSeparator" w:id="0">
    <w:p w:rsidR="001246F5" w:rsidRDefault="001246F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24" w:rsidRDefault="00201A24">
    <w:pPr>
      <w:pStyle w:val="af2"/>
      <w:jc w:val="right"/>
    </w:pPr>
    <w:r>
      <w:fldChar w:fldCharType="begin"/>
    </w:r>
    <w:r>
      <w:instrText>PAGE   \* MERGEFORMAT</w:instrText>
    </w:r>
    <w:r>
      <w:fldChar w:fldCharType="separate"/>
    </w:r>
    <w:r w:rsidR="00981A47">
      <w:rPr>
        <w:noProof/>
      </w:rPr>
      <w:t>2</w:t>
    </w:r>
    <w:r>
      <w:fldChar w:fldCharType="end"/>
    </w:r>
  </w:p>
  <w:p w:rsidR="00201A24" w:rsidRDefault="00201A2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24" w:rsidRDefault="00201A24">
    <w:pPr>
      <w:pStyle w:val="af2"/>
      <w:jc w:val="center"/>
    </w:pPr>
    <w:r>
      <w:fldChar w:fldCharType="begin"/>
    </w:r>
    <w:r>
      <w:instrText>PAGE   \* MERGEFORMAT</w:instrText>
    </w:r>
    <w:r>
      <w:fldChar w:fldCharType="separate"/>
    </w:r>
    <w:r w:rsidR="00981A47">
      <w:rPr>
        <w:noProof/>
      </w:rPr>
      <w:t>97</w:t>
    </w:r>
    <w:r>
      <w:fldChar w:fldCharType="end"/>
    </w:r>
  </w:p>
  <w:p w:rsidR="00201A24" w:rsidRDefault="00201A24">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24" w:rsidRDefault="00201A24">
    <w:pPr>
      <w:pStyle w:val="af2"/>
      <w:jc w:val="right"/>
    </w:pPr>
    <w:r>
      <w:fldChar w:fldCharType="begin"/>
    </w:r>
    <w:r>
      <w:instrText>PAGE   \* MERGEFORMAT</w:instrText>
    </w:r>
    <w:r>
      <w:fldChar w:fldCharType="separate"/>
    </w:r>
    <w:r w:rsidR="00981A47" w:rsidRPr="00981A47">
      <w:rPr>
        <w:noProof/>
        <w:lang w:val="ru-RU"/>
      </w:rPr>
      <w:t>103</w:t>
    </w:r>
    <w:r>
      <w:fldChar w:fldCharType="end"/>
    </w:r>
  </w:p>
  <w:p w:rsidR="00201A24" w:rsidRDefault="00201A24">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24" w:rsidRDefault="00201A24">
    <w:pPr>
      <w:pStyle w:val="af2"/>
      <w:jc w:val="right"/>
    </w:pPr>
    <w:r>
      <w:fldChar w:fldCharType="begin"/>
    </w:r>
    <w:r>
      <w:instrText>PAGE   \* MERGEFORMAT</w:instrText>
    </w:r>
    <w:r>
      <w:fldChar w:fldCharType="separate"/>
    </w:r>
    <w:r w:rsidR="00981A47" w:rsidRPr="00981A47">
      <w:rPr>
        <w:noProof/>
        <w:lang w:val="ru-RU"/>
      </w:rPr>
      <w:t>104</w:t>
    </w:r>
    <w:r>
      <w:fldChar w:fldCharType="end"/>
    </w:r>
  </w:p>
  <w:p w:rsidR="00201A24" w:rsidRDefault="00201A24">
    <w:pPr>
      <w:pStyle w:val="af2"/>
    </w:pPr>
  </w:p>
  <w:p w:rsidR="00201A24" w:rsidRDefault="00201A24"/>
  <w:p w:rsidR="00201A24" w:rsidRDefault="00201A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F5" w:rsidRDefault="001246F5" w:rsidP="001952B6">
      <w:pPr>
        <w:spacing w:after="0" w:line="240" w:lineRule="auto"/>
      </w:pPr>
      <w:r>
        <w:separator/>
      </w:r>
    </w:p>
  </w:footnote>
  <w:footnote w:type="continuationSeparator" w:id="0">
    <w:p w:rsidR="001246F5" w:rsidRDefault="001246F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24" w:rsidRPr="00D96366" w:rsidRDefault="00201A24" w:rsidP="00380F80">
    <w:pPr>
      <w:pStyle w:val="a9"/>
      <w:jc w:val="center"/>
      <w:rPr>
        <w:sz w:val="24"/>
        <w:szCs w:val="24"/>
      </w:rPr>
    </w:pPr>
  </w:p>
  <w:p w:rsidR="00201A24" w:rsidRDefault="00201A24"/>
  <w:p w:rsidR="00201A24" w:rsidRDefault="00201A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8B4FCD"/>
    <w:multiLevelType w:val="hybridMultilevel"/>
    <w:tmpl w:val="491AEDDA"/>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24C94"/>
    <w:multiLevelType w:val="hybridMultilevel"/>
    <w:tmpl w:val="02248FD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C418D4"/>
    <w:multiLevelType w:val="hybridMultilevel"/>
    <w:tmpl w:val="5DC0FEE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DF33A9"/>
    <w:multiLevelType w:val="hybridMultilevel"/>
    <w:tmpl w:val="2306EAD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FD60B8"/>
    <w:multiLevelType w:val="hybridMultilevel"/>
    <w:tmpl w:val="8C1EE31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1F4DC7"/>
    <w:multiLevelType w:val="hybridMultilevel"/>
    <w:tmpl w:val="03901CE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732855"/>
    <w:multiLevelType w:val="hybridMultilevel"/>
    <w:tmpl w:val="E8406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B20F67"/>
    <w:multiLevelType w:val="hybridMultilevel"/>
    <w:tmpl w:val="12F0F912"/>
    <w:lvl w:ilvl="0" w:tplc="5262FBD4">
      <w:start w:val="1"/>
      <w:numFmt w:val="bullet"/>
      <w:lvlText w:val="−"/>
      <w:lvlJc w:val="left"/>
      <w:pPr>
        <w:ind w:left="2146" w:hanging="360"/>
      </w:pPr>
      <w:rPr>
        <w:rFonts w:ascii="Times New Roman" w:hAnsi="Times New Roman" w:cs="Times New Roman" w:hint="default"/>
        <w:color w:val="auto"/>
      </w:rPr>
    </w:lvl>
    <w:lvl w:ilvl="1" w:tplc="04190003">
      <w:start w:val="1"/>
      <w:numFmt w:val="bullet"/>
      <w:lvlText w:val="o"/>
      <w:lvlJc w:val="left"/>
      <w:pPr>
        <w:ind w:left="2866" w:hanging="360"/>
      </w:pPr>
      <w:rPr>
        <w:rFonts w:ascii="Courier New" w:hAnsi="Courier New" w:cs="Times New Roman" w:hint="default"/>
      </w:rPr>
    </w:lvl>
    <w:lvl w:ilvl="2" w:tplc="04190005">
      <w:start w:val="1"/>
      <w:numFmt w:val="bullet"/>
      <w:lvlText w:val=""/>
      <w:lvlJc w:val="left"/>
      <w:pPr>
        <w:ind w:left="3586" w:hanging="360"/>
      </w:pPr>
      <w:rPr>
        <w:rFonts w:ascii="Wingdings" w:hAnsi="Wingdings" w:hint="default"/>
      </w:rPr>
    </w:lvl>
    <w:lvl w:ilvl="3" w:tplc="04190001">
      <w:start w:val="1"/>
      <w:numFmt w:val="bullet"/>
      <w:lvlText w:val=""/>
      <w:lvlJc w:val="left"/>
      <w:pPr>
        <w:ind w:left="4306" w:hanging="360"/>
      </w:pPr>
      <w:rPr>
        <w:rFonts w:ascii="Symbol" w:hAnsi="Symbol" w:hint="default"/>
      </w:rPr>
    </w:lvl>
    <w:lvl w:ilvl="4" w:tplc="04190003">
      <w:start w:val="1"/>
      <w:numFmt w:val="bullet"/>
      <w:lvlText w:val="o"/>
      <w:lvlJc w:val="left"/>
      <w:pPr>
        <w:ind w:left="5026" w:hanging="360"/>
      </w:pPr>
      <w:rPr>
        <w:rFonts w:ascii="Courier New" w:hAnsi="Courier New" w:cs="Times New Roman" w:hint="default"/>
      </w:rPr>
    </w:lvl>
    <w:lvl w:ilvl="5" w:tplc="04190005">
      <w:start w:val="1"/>
      <w:numFmt w:val="bullet"/>
      <w:lvlText w:val=""/>
      <w:lvlJc w:val="left"/>
      <w:pPr>
        <w:ind w:left="5746" w:hanging="360"/>
      </w:pPr>
      <w:rPr>
        <w:rFonts w:ascii="Wingdings" w:hAnsi="Wingdings" w:hint="default"/>
      </w:rPr>
    </w:lvl>
    <w:lvl w:ilvl="6" w:tplc="04190001">
      <w:start w:val="1"/>
      <w:numFmt w:val="bullet"/>
      <w:lvlText w:val=""/>
      <w:lvlJc w:val="left"/>
      <w:pPr>
        <w:ind w:left="6466" w:hanging="360"/>
      </w:pPr>
      <w:rPr>
        <w:rFonts w:ascii="Symbol" w:hAnsi="Symbol" w:hint="default"/>
      </w:rPr>
    </w:lvl>
    <w:lvl w:ilvl="7" w:tplc="04190003">
      <w:start w:val="1"/>
      <w:numFmt w:val="bullet"/>
      <w:lvlText w:val="o"/>
      <w:lvlJc w:val="left"/>
      <w:pPr>
        <w:ind w:left="7186" w:hanging="360"/>
      </w:pPr>
      <w:rPr>
        <w:rFonts w:ascii="Courier New" w:hAnsi="Courier New" w:cs="Times New Roman" w:hint="default"/>
      </w:rPr>
    </w:lvl>
    <w:lvl w:ilvl="8" w:tplc="04190005">
      <w:start w:val="1"/>
      <w:numFmt w:val="bullet"/>
      <w:lvlText w:val=""/>
      <w:lvlJc w:val="left"/>
      <w:pPr>
        <w:ind w:left="7906" w:hanging="360"/>
      </w:pPr>
      <w:rPr>
        <w:rFonts w:ascii="Wingdings" w:hAnsi="Wingdings" w:hint="default"/>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BFF6C6E"/>
    <w:multiLevelType w:val="hybridMultilevel"/>
    <w:tmpl w:val="05B65BEA"/>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0CCD4B52"/>
    <w:multiLevelType w:val="hybridMultilevel"/>
    <w:tmpl w:val="815AF9D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72764E"/>
    <w:multiLevelType w:val="hybridMultilevel"/>
    <w:tmpl w:val="A8A08B74"/>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0D8436D1"/>
    <w:multiLevelType w:val="hybridMultilevel"/>
    <w:tmpl w:val="5FEA277C"/>
    <w:lvl w:ilvl="0" w:tplc="5262FBD4">
      <w:start w:val="1"/>
      <w:numFmt w:val="bullet"/>
      <w:lvlText w:val="−"/>
      <w:lvlJc w:val="left"/>
      <w:pPr>
        <w:ind w:left="1428" w:hanging="360"/>
      </w:pPr>
      <w:rPr>
        <w:rFonts w:ascii="Times New Roman" w:hAnsi="Times New Roman" w:cs="Times New Roman"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0F561387"/>
    <w:multiLevelType w:val="hybridMultilevel"/>
    <w:tmpl w:val="B7165C9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292FE1"/>
    <w:multiLevelType w:val="hybridMultilevel"/>
    <w:tmpl w:val="E84ADE4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15307CFA"/>
    <w:multiLevelType w:val="hybridMultilevel"/>
    <w:tmpl w:val="D35E5D2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482DD5"/>
    <w:multiLevelType w:val="hybridMultilevel"/>
    <w:tmpl w:val="002E2616"/>
    <w:lvl w:ilvl="0" w:tplc="5262FB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AC4C88"/>
    <w:multiLevelType w:val="hybridMultilevel"/>
    <w:tmpl w:val="52D076A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3">
    <w:nsid w:val="1AEA2803"/>
    <w:multiLevelType w:val="hybridMultilevel"/>
    <w:tmpl w:val="7598D4D0"/>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5A07E7"/>
    <w:multiLevelType w:val="hybridMultilevel"/>
    <w:tmpl w:val="9C62FD74"/>
    <w:lvl w:ilvl="0" w:tplc="8CEE0C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B6A5969"/>
    <w:multiLevelType w:val="hybridMultilevel"/>
    <w:tmpl w:val="DA1AC78A"/>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825633"/>
    <w:multiLevelType w:val="hybridMultilevel"/>
    <w:tmpl w:val="64DA7B0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1FC62B4B"/>
    <w:multiLevelType w:val="hybridMultilevel"/>
    <w:tmpl w:val="1708F70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482E1B"/>
    <w:multiLevelType w:val="hybridMultilevel"/>
    <w:tmpl w:val="0896AF0C"/>
    <w:lvl w:ilvl="0" w:tplc="5262FB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5F66BD"/>
    <w:multiLevelType w:val="hybridMultilevel"/>
    <w:tmpl w:val="770A5EE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67711E"/>
    <w:multiLevelType w:val="hybridMultilevel"/>
    <w:tmpl w:val="C5C2246C"/>
    <w:lvl w:ilvl="0" w:tplc="8CEE0C1E">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1">
    <w:nsid w:val="24B03A44"/>
    <w:multiLevelType w:val="hybridMultilevel"/>
    <w:tmpl w:val="026EAC8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BA3F2C"/>
    <w:multiLevelType w:val="hybridMultilevel"/>
    <w:tmpl w:val="9984E9BC"/>
    <w:lvl w:ilvl="0" w:tplc="5262FBD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7285085"/>
    <w:multiLevelType w:val="hybridMultilevel"/>
    <w:tmpl w:val="C5B40E2E"/>
    <w:lvl w:ilvl="0" w:tplc="4E3262D2">
      <w:start w:val="1"/>
      <w:numFmt w:val="bullet"/>
      <w:pStyle w:val="G"/>
      <w:lvlText w:val=""/>
      <w:lvlJc w:val="left"/>
      <w:pPr>
        <w:ind w:left="502" w:hanging="360"/>
      </w:pPr>
      <w:rPr>
        <w:rFonts w:ascii="Symbol" w:hAnsi="Symbol" w:hint="default"/>
        <w:color w:val="000000"/>
      </w:rPr>
    </w:lvl>
    <w:lvl w:ilvl="1" w:tplc="04190003">
      <w:start w:val="1"/>
      <w:numFmt w:val="bullet"/>
      <w:lvlText w:val="o"/>
      <w:lvlJc w:val="left"/>
      <w:pPr>
        <w:ind w:left="50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3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nsid w:val="2A970AD8"/>
    <w:multiLevelType w:val="hybridMultilevel"/>
    <w:tmpl w:val="84286C4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F8F4CD5"/>
    <w:multiLevelType w:val="hybridMultilevel"/>
    <w:tmpl w:val="BBB6B002"/>
    <w:lvl w:ilvl="0" w:tplc="D29C4F94">
      <w:numFmt w:val="bullet"/>
      <w:lvlText w:val=""/>
      <w:lvlJc w:val="left"/>
      <w:pPr>
        <w:ind w:left="1338" w:hanging="358"/>
      </w:pPr>
      <w:rPr>
        <w:rFonts w:ascii="Wingdings" w:eastAsia="Wingdings" w:hAnsi="Wingdings" w:cs="Wingdings" w:hint="default"/>
        <w:w w:val="99"/>
        <w:sz w:val="28"/>
        <w:szCs w:val="28"/>
        <w:lang w:val="ru-RU" w:eastAsia="en-US" w:bidi="ar-SA"/>
      </w:rPr>
    </w:lvl>
    <w:lvl w:ilvl="1" w:tplc="5D424B9E">
      <w:numFmt w:val="bullet"/>
      <w:lvlText w:val="•"/>
      <w:lvlJc w:val="left"/>
      <w:pPr>
        <w:ind w:left="2196" w:hanging="358"/>
      </w:pPr>
      <w:rPr>
        <w:lang w:val="ru-RU" w:eastAsia="en-US" w:bidi="ar-SA"/>
      </w:rPr>
    </w:lvl>
    <w:lvl w:ilvl="2" w:tplc="85B8509A">
      <w:numFmt w:val="bullet"/>
      <w:lvlText w:val="•"/>
      <w:lvlJc w:val="left"/>
      <w:pPr>
        <w:ind w:left="3053" w:hanging="358"/>
      </w:pPr>
      <w:rPr>
        <w:lang w:val="ru-RU" w:eastAsia="en-US" w:bidi="ar-SA"/>
      </w:rPr>
    </w:lvl>
    <w:lvl w:ilvl="3" w:tplc="B96269B6">
      <w:numFmt w:val="bullet"/>
      <w:lvlText w:val="•"/>
      <w:lvlJc w:val="left"/>
      <w:pPr>
        <w:ind w:left="3909" w:hanging="358"/>
      </w:pPr>
      <w:rPr>
        <w:lang w:val="ru-RU" w:eastAsia="en-US" w:bidi="ar-SA"/>
      </w:rPr>
    </w:lvl>
    <w:lvl w:ilvl="4" w:tplc="023C2C68">
      <w:numFmt w:val="bullet"/>
      <w:lvlText w:val="•"/>
      <w:lvlJc w:val="left"/>
      <w:pPr>
        <w:ind w:left="4766" w:hanging="358"/>
      </w:pPr>
      <w:rPr>
        <w:lang w:val="ru-RU" w:eastAsia="en-US" w:bidi="ar-SA"/>
      </w:rPr>
    </w:lvl>
    <w:lvl w:ilvl="5" w:tplc="DEA63254">
      <w:numFmt w:val="bullet"/>
      <w:lvlText w:val="•"/>
      <w:lvlJc w:val="left"/>
      <w:pPr>
        <w:ind w:left="5623" w:hanging="358"/>
      </w:pPr>
      <w:rPr>
        <w:lang w:val="ru-RU" w:eastAsia="en-US" w:bidi="ar-SA"/>
      </w:rPr>
    </w:lvl>
    <w:lvl w:ilvl="6" w:tplc="2CAE64D8">
      <w:numFmt w:val="bullet"/>
      <w:lvlText w:val="•"/>
      <w:lvlJc w:val="left"/>
      <w:pPr>
        <w:ind w:left="6479" w:hanging="358"/>
      </w:pPr>
      <w:rPr>
        <w:lang w:val="ru-RU" w:eastAsia="en-US" w:bidi="ar-SA"/>
      </w:rPr>
    </w:lvl>
    <w:lvl w:ilvl="7" w:tplc="1026EFEE">
      <w:numFmt w:val="bullet"/>
      <w:lvlText w:val="•"/>
      <w:lvlJc w:val="left"/>
      <w:pPr>
        <w:ind w:left="7336" w:hanging="358"/>
      </w:pPr>
      <w:rPr>
        <w:lang w:val="ru-RU" w:eastAsia="en-US" w:bidi="ar-SA"/>
      </w:rPr>
    </w:lvl>
    <w:lvl w:ilvl="8" w:tplc="36C453D4">
      <w:numFmt w:val="bullet"/>
      <w:lvlText w:val="•"/>
      <w:lvlJc w:val="left"/>
      <w:pPr>
        <w:ind w:left="8193" w:hanging="358"/>
      </w:pPr>
      <w:rPr>
        <w:lang w:val="ru-RU" w:eastAsia="en-US" w:bidi="ar-SA"/>
      </w:rPr>
    </w:lvl>
  </w:abstractNum>
  <w:abstractNum w:abstractNumId="39">
    <w:nsid w:val="328C61B2"/>
    <w:multiLevelType w:val="hybridMultilevel"/>
    <w:tmpl w:val="65B42F6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nsid w:val="3D77471F"/>
    <w:multiLevelType w:val="hybridMultilevel"/>
    <w:tmpl w:val="64F6AE1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D56835"/>
    <w:multiLevelType w:val="hybridMultilevel"/>
    <w:tmpl w:val="2EDC3386"/>
    <w:lvl w:ilvl="0" w:tplc="FD928842">
      <w:start w:val="1"/>
      <w:numFmt w:val="decimal"/>
      <w:lvlText w:val="%1)"/>
      <w:lvlJc w:val="left"/>
      <w:pPr>
        <w:ind w:left="941" w:hanging="348"/>
      </w:pPr>
      <w:rPr>
        <w:rFonts w:ascii="Times New Roman" w:eastAsia="Times New Roman" w:hAnsi="Times New Roman" w:cs="Times New Roman" w:hint="default"/>
        <w:w w:val="106"/>
        <w:sz w:val="25"/>
        <w:szCs w:val="25"/>
        <w:lang w:val="ru-RU" w:eastAsia="en-US" w:bidi="ar-SA"/>
      </w:rPr>
    </w:lvl>
    <w:lvl w:ilvl="1" w:tplc="E9680274">
      <w:numFmt w:val="bullet"/>
      <w:lvlText w:val="•"/>
      <w:lvlJc w:val="left"/>
      <w:pPr>
        <w:ind w:left="1836" w:hanging="348"/>
      </w:pPr>
      <w:rPr>
        <w:lang w:val="ru-RU" w:eastAsia="en-US" w:bidi="ar-SA"/>
      </w:rPr>
    </w:lvl>
    <w:lvl w:ilvl="2" w:tplc="9176D2D4">
      <w:numFmt w:val="bullet"/>
      <w:lvlText w:val="•"/>
      <w:lvlJc w:val="left"/>
      <w:pPr>
        <w:ind w:left="2733" w:hanging="348"/>
      </w:pPr>
      <w:rPr>
        <w:lang w:val="ru-RU" w:eastAsia="en-US" w:bidi="ar-SA"/>
      </w:rPr>
    </w:lvl>
    <w:lvl w:ilvl="3" w:tplc="B07C3A0C">
      <w:numFmt w:val="bullet"/>
      <w:lvlText w:val="•"/>
      <w:lvlJc w:val="left"/>
      <w:pPr>
        <w:ind w:left="3629" w:hanging="348"/>
      </w:pPr>
      <w:rPr>
        <w:lang w:val="ru-RU" w:eastAsia="en-US" w:bidi="ar-SA"/>
      </w:rPr>
    </w:lvl>
    <w:lvl w:ilvl="4" w:tplc="6370553E">
      <w:numFmt w:val="bullet"/>
      <w:lvlText w:val="•"/>
      <w:lvlJc w:val="left"/>
      <w:pPr>
        <w:ind w:left="4526" w:hanging="348"/>
      </w:pPr>
      <w:rPr>
        <w:lang w:val="ru-RU" w:eastAsia="en-US" w:bidi="ar-SA"/>
      </w:rPr>
    </w:lvl>
    <w:lvl w:ilvl="5" w:tplc="9B746212">
      <w:numFmt w:val="bullet"/>
      <w:lvlText w:val="•"/>
      <w:lvlJc w:val="left"/>
      <w:pPr>
        <w:ind w:left="5423" w:hanging="348"/>
      </w:pPr>
      <w:rPr>
        <w:lang w:val="ru-RU" w:eastAsia="en-US" w:bidi="ar-SA"/>
      </w:rPr>
    </w:lvl>
    <w:lvl w:ilvl="6" w:tplc="DB6C7BE8">
      <w:numFmt w:val="bullet"/>
      <w:lvlText w:val="•"/>
      <w:lvlJc w:val="left"/>
      <w:pPr>
        <w:ind w:left="6319" w:hanging="348"/>
      </w:pPr>
      <w:rPr>
        <w:lang w:val="ru-RU" w:eastAsia="en-US" w:bidi="ar-SA"/>
      </w:rPr>
    </w:lvl>
    <w:lvl w:ilvl="7" w:tplc="078A861E">
      <w:numFmt w:val="bullet"/>
      <w:lvlText w:val="•"/>
      <w:lvlJc w:val="left"/>
      <w:pPr>
        <w:ind w:left="7216" w:hanging="348"/>
      </w:pPr>
      <w:rPr>
        <w:lang w:val="ru-RU" w:eastAsia="en-US" w:bidi="ar-SA"/>
      </w:rPr>
    </w:lvl>
    <w:lvl w:ilvl="8" w:tplc="A83C74AC">
      <w:numFmt w:val="bullet"/>
      <w:lvlText w:val="•"/>
      <w:lvlJc w:val="left"/>
      <w:pPr>
        <w:ind w:left="8113" w:hanging="348"/>
      </w:pPr>
      <w:rPr>
        <w:lang w:val="ru-RU" w:eastAsia="en-US" w:bidi="ar-SA"/>
      </w:rPr>
    </w:lvl>
  </w:abstractNum>
  <w:abstractNum w:abstractNumId="43">
    <w:nsid w:val="43D33E5C"/>
    <w:multiLevelType w:val="hybridMultilevel"/>
    <w:tmpl w:val="80D01240"/>
    <w:lvl w:ilvl="0" w:tplc="5262FB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9064E9"/>
    <w:multiLevelType w:val="hybridMultilevel"/>
    <w:tmpl w:val="1D048F6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4D4C2306"/>
    <w:multiLevelType w:val="hybridMultilevel"/>
    <w:tmpl w:val="94643250"/>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9">
    <w:nsid w:val="51B3033D"/>
    <w:multiLevelType w:val="hybridMultilevel"/>
    <w:tmpl w:val="F9CE1CC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682AC1"/>
    <w:multiLevelType w:val="hybridMultilevel"/>
    <w:tmpl w:val="D68C4C9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2">
    <w:nsid w:val="5AD26A71"/>
    <w:multiLevelType w:val="hybridMultilevel"/>
    <w:tmpl w:val="76889AE4"/>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3">
    <w:nsid w:val="5AD861F3"/>
    <w:multiLevelType w:val="multilevel"/>
    <w:tmpl w:val="E3B2A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AEC54B1"/>
    <w:multiLevelType w:val="hybridMultilevel"/>
    <w:tmpl w:val="89FCF53A"/>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691371"/>
    <w:multiLevelType w:val="hybridMultilevel"/>
    <w:tmpl w:val="F558D87C"/>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8">
    <w:nsid w:val="5C626C76"/>
    <w:multiLevelType w:val="hybridMultilevel"/>
    <w:tmpl w:val="740EB42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0">
    <w:nsid w:val="5D5B34CD"/>
    <w:multiLevelType w:val="hybridMultilevel"/>
    <w:tmpl w:val="D46CDAC6"/>
    <w:lvl w:ilvl="0" w:tplc="04190011">
      <w:start w:val="1"/>
      <w:numFmt w:val="decimal"/>
      <w:lvlText w:val="%1)"/>
      <w:lvlJc w:val="left"/>
      <w:pPr>
        <w:ind w:left="121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1">
    <w:nsid w:val="5EF077D3"/>
    <w:multiLevelType w:val="hybridMultilevel"/>
    <w:tmpl w:val="7436B3F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BD3B6B"/>
    <w:multiLevelType w:val="hybridMultilevel"/>
    <w:tmpl w:val="72302EDA"/>
    <w:lvl w:ilvl="0" w:tplc="8CEE0C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3F443AB"/>
    <w:multiLevelType w:val="hybridMultilevel"/>
    <w:tmpl w:val="6F662464"/>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4">
    <w:nsid w:val="65412F74"/>
    <w:multiLevelType w:val="hybridMultilevel"/>
    <w:tmpl w:val="7BC6D652"/>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6">
    <w:nsid w:val="68083CC3"/>
    <w:multiLevelType w:val="hybridMultilevel"/>
    <w:tmpl w:val="F5CE77C6"/>
    <w:lvl w:ilvl="0" w:tplc="8CEE0C1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7">
    <w:nsid w:val="68204E21"/>
    <w:multiLevelType w:val="hybridMultilevel"/>
    <w:tmpl w:val="3C3C2F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682C2656"/>
    <w:multiLevelType w:val="hybridMultilevel"/>
    <w:tmpl w:val="D1646688"/>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E5573F"/>
    <w:multiLevelType w:val="hybridMultilevel"/>
    <w:tmpl w:val="C92C3EA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0">
    <w:nsid w:val="70A65A5F"/>
    <w:multiLevelType w:val="hybridMultilevel"/>
    <w:tmpl w:val="930EE87A"/>
    <w:lvl w:ilvl="0" w:tplc="5262FBD4">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1">
    <w:nsid w:val="70DD1275"/>
    <w:multiLevelType w:val="hybridMultilevel"/>
    <w:tmpl w:val="777C4346"/>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3CA6818"/>
    <w:multiLevelType w:val="hybridMultilevel"/>
    <w:tmpl w:val="5D7E0AA4"/>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540949"/>
    <w:multiLevelType w:val="hybridMultilevel"/>
    <w:tmpl w:val="DD629E4A"/>
    <w:lvl w:ilvl="0" w:tplc="D29C4F94">
      <w:numFmt w:val="bullet"/>
      <w:lvlText w:val=""/>
      <w:lvlJc w:val="left"/>
      <w:pPr>
        <w:ind w:left="720" w:hanging="360"/>
      </w:pPr>
      <w:rPr>
        <w:rFonts w:ascii="Wingdings" w:eastAsia="Wingdings" w:hAnsi="Wingdings" w:cs="Wingdings"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5AB0194"/>
    <w:multiLevelType w:val="hybridMultilevel"/>
    <w:tmpl w:val="6CB27F5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771C39BA"/>
    <w:multiLevelType w:val="hybridMultilevel"/>
    <w:tmpl w:val="AC74547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F01BD7"/>
    <w:multiLevelType w:val="hybridMultilevel"/>
    <w:tmpl w:val="92A8CF00"/>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75"/>
  </w:num>
  <w:num w:numId="3">
    <w:abstractNumId w:val="22"/>
  </w:num>
  <w:num w:numId="4">
    <w:abstractNumId w:val="36"/>
  </w:num>
  <w:num w:numId="5">
    <w:abstractNumId w:val="48"/>
  </w:num>
  <w:num w:numId="6">
    <w:abstractNumId w:val="1"/>
  </w:num>
  <w:num w:numId="7">
    <w:abstractNumId w:val="8"/>
  </w:num>
  <w:num w:numId="8">
    <w:abstractNumId w:val="46"/>
  </w:num>
  <w:num w:numId="9">
    <w:abstractNumId w:val="45"/>
  </w:num>
  <w:num w:numId="10">
    <w:abstractNumId w:val="40"/>
  </w:num>
  <w:num w:numId="11">
    <w:abstractNumId w:val="11"/>
  </w:num>
  <w:num w:numId="12">
    <w:abstractNumId w:val="56"/>
  </w:num>
  <w:num w:numId="13">
    <w:abstractNumId w:val="34"/>
  </w:num>
  <w:num w:numId="14">
    <w:abstractNumId w:val="57"/>
  </w:num>
  <w:num w:numId="15">
    <w:abstractNumId w:val="18"/>
  </w:num>
  <w:num w:numId="16">
    <w:abstractNumId w:val="5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num>
  <w:num w:numId="20">
    <w:abstractNumId w:val="71"/>
  </w:num>
  <w:num w:numId="21">
    <w:abstractNumId w:val="68"/>
  </w:num>
  <w:num w:numId="22">
    <w:abstractNumId w:val="29"/>
  </w:num>
  <w:num w:numId="23">
    <w:abstractNumId w:val="54"/>
  </w:num>
  <w:num w:numId="24">
    <w:abstractNumId w:val="31"/>
  </w:num>
  <w:num w:numId="25">
    <w:abstractNumId w:val="41"/>
  </w:num>
  <w:num w:numId="26">
    <w:abstractNumId w:val="38"/>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27"/>
  </w:num>
  <w:num w:numId="30">
    <w:abstractNumId w:val="17"/>
  </w:num>
  <w:num w:numId="31">
    <w:abstractNumId w:val="3"/>
  </w:num>
  <w:num w:numId="32">
    <w:abstractNumId w:val="13"/>
  </w:num>
  <w:num w:numId="33">
    <w:abstractNumId w:val="7"/>
  </w:num>
  <w:num w:numId="34">
    <w:abstractNumId w:val="19"/>
  </w:num>
  <w:num w:numId="35">
    <w:abstractNumId w:val="50"/>
  </w:num>
  <w:num w:numId="36">
    <w:abstractNumId w:val="39"/>
  </w:num>
  <w:num w:numId="37">
    <w:abstractNumId w:val="6"/>
  </w:num>
  <w:num w:numId="38">
    <w:abstractNumId w:val="49"/>
  </w:num>
  <w:num w:numId="39">
    <w:abstractNumId w:val="77"/>
  </w:num>
  <w:num w:numId="40">
    <w:abstractNumId w:val="61"/>
  </w:num>
  <w:num w:numId="41">
    <w:abstractNumId w:val="74"/>
  </w:num>
  <w:num w:numId="42">
    <w:abstractNumId w:val="44"/>
  </w:num>
  <w:num w:numId="43">
    <w:abstractNumId w:val="73"/>
  </w:num>
  <w:num w:numId="44">
    <w:abstractNumId w:val="64"/>
  </w:num>
  <w:num w:numId="45">
    <w:abstractNumId w:val="2"/>
  </w:num>
  <w:num w:numId="46">
    <w:abstractNumId w:val="24"/>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3"/>
  </w:num>
  <w:num w:numId="50">
    <w:abstractNumId w:val="76"/>
  </w:num>
  <w:num w:numId="51">
    <w:abstractNumId w:val="62"/>
  </w:num>
  <w:num w:numId="52">
    <w:abstractNumId w:val="55"/>
  </w:num>
  <w:num w:numId="53">
    <w:abstractNumId w:val="32"/>
  </w:num>
  <w:num w:numId="54">
    <w:abstractNumId w:val="70"/>
  </w:num>
  <w:num w:numId="55">
    <w:abstractNumId w:val="15"/>
  </w:num>
  <w:num w:numId="56">
    <w:abstractNumId w:val="63"/>
  </w:num>
  <w:num w:numId="57">
    <w:abstractNumId w:val="14"/>
  </w:num>
  <w:num w:numId="58">
    <w:abstractNumId w:val="52"/>
  </w:num>
  <w:num w:numId="59">
    <w:abstractNumId w:val="67"/>
  </w:num>
  <w:num w:numId="60">
    <w:abstractNumId w:val="10"/>
  </w:num>
  <w:num w:numId="61">
    <w:abstractNumId w:val="12"/>
  </w:num>
  <w:num w:numId="62">
    <w:abstractNumId w:val="66"/>
  </w:num>
  <w:num w:numId="63">
    <w:abstractNumId w:val="35"/>
  </w:num>
  <w:num w:numId="64">
    <w:abstractNumId w:val="58"/>
  </w:num>
  <w:num w:numId="65">
    <w:abstractNumId w:val="5"/>
  </w:num>
  <w:num w:numId="66">
    <w:abstractNumId w:val="60"/>
  </w:num>
  <w:num w:numId="67">
    <w:abstractNumId w:val="26"/>
  </w:num>
  <w:num w:numId="68">
    <w:abstractNumId w:val="9"/>
  </w:num>
  <w:num w:numId="69">
    <w:abstractNumId w:val="69"/>
  </w:num>
  <w:num w:numId="70">
    <w:abstractNumId w:val="25"/>
  </w:num>
  <w:num w:numId="71">
    <w:abstractNumId w:val="23"/>
  </w:num>
  <w:num w:numId="72">
    <w:abstractNumId w:val="16"/>
  </w:num>
  <w:num w:numId="73">
    <w:abstractNumId w:val="47"/>
  </w:num>
  <w:num w:numId="74">
    <w:abstractNumId w:val="4"/>
  </w:num>
  <w:num w:numId="75">
    <w:abstractNumId w:val="20"/>
  </w:num>
  <w:num w:numId="76">
    <w:abstractNumId w:val="28"/>
  </w:num>
  <w:num w:numId="77">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46F5"/>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1A24"/>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270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1A47"/>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20DE"/>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Таблицы нейминг,Имя рисунка,Варианты ответов,Абзац списка основной,List Paragraph2,ПАРАГРАФ,Нумерация,список 1"/>
    <w:basedOn w:val="a3"/>
    <w:link w:val="af1"/>
    <w:uiPriority w:val="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Знак11"/>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Знак11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8">
    <w:name w:val="Без интервала1"/>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3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qFormat/>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Caption Char"/>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rsid w:val="00332E17"/>
    <w:pPr>
      <w:keepNext/>
      <w:spacing w:after="0"/>
      <w:jc w:val="left"/>
    </w:pPr>
    <w:rPr>
      <w:szCs w:val="22"/>
    </w:rPr>
  </w:style>
  <w:style w:type="paragraph" w:customStyle="1" w:styleId="afff4">
    <w:name w:val="Табличный_заголовки"/>
    <w:basedOn w:val="a3"/>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aliases w:val="Таблицы нейминг Знак,Имя рисунка Знак,Варианты ответов Знак,Абзац списка основной Знак,List Paragraph2 Знак,ПАРАГРАФ Знак,Нумерация Знак,список 1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D520DE"/>
  </w:style>
  <w:style w:type="table" w:customStyle="1" w:styleId="TableGridReport1">
    <w:name w:val="Table Grid Report1"/>
    <w:basedOn w:val="a6"/>
    <w:next w:val="a8"/>
    <w:uiPriority w:val="59"/>
    <w:rsid w:val="00D520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e">
    <w:name w:val="Название Таблицы Знак"/>
    <w:aliases w:val="Таблица - Название объекта Знак,!! Object Novogor !! Знак,Caption Char Знак,Caption Char1 Char1 Char Char Знак,Caption Char Char2 Char1 Char Char Знак"/>
    <w:uiPriority w:val="35"/>
    <w:rsid w:val="00D520DE"/>
    <w:rPr>
      <w:rFonts w:ascii="Calibri" w:eastAsia="Calibri" w:hAnsi="Calibri" w:cs="Times New Roman"/>
      <w:i/>
      <w:iCs/>
      <w:color w:val="44546A"/>
      <w:sz w:val="18"/>
      <w:szCs w:val="18"/>
    </w:rPr>
  </w:style>
  <w:style w:type="character" w:customStyle="1" w:styleId="512">
    <w:name w:val="Основной текст (5)12"/>
    <w:rsid w:val="00D520DE"/>
    <w:rPr>
      <w:rFonts w:ascii="Times New Roman" w:hAnsi="Times New Roman" w:cs="Times New Roman" w:hint="default"/>
      <w:strike w:val="0"/>
      <w:dstrike w:val="0"/>
      <w:sz w:val="22"/>
      <w:szCs w:val="22"/>
      <w:u w:val="none"/>
      <w:effect w:val="none"/>
    </w:rPr>
  </w:style>
  <w:style w:type="character" w:customStyle="1" w:styleId="2ff2">
    <w:name w:val="Основной текст (2)_"/>
    <w:link w:val="2ff3"/>
    <w:rsid w:val="00D520DE"/>
    <w:rPr>
      <w:rFonts w:ascii="Times New Roman" w:eastAsia="Times New Roman" w:hAnsi="Times New Roman"/>
      <w:shd w:val="clear" w:color="auto" w:fill="FFFFFF"/>
    </w:rPr>
  </w:style>
  <w:style w:type="paragraph" w:customStyle="1" w:styleId="2ff3">
    <w:name w:val="Основной текст (2)"/>
    <w:basedOn w:val="a3"/>
    <w:link w:val="2ff2"/>
    <w:rsid w:val="00D520DE"/>
    <w:pPr>
      <w:widowControl w:val="0"/>
      <w:shd w:val="clear" w:color="auto" w:fill="FFFFFF"/>
      <w:spacing w:after="0" w:line="274" w:lineRule="exact"/>
      <w:ind w:hanging="340"/>
      <w:jc w:val="both"/>
    </w:pPr>
    <w:rPr>
      <w:rFonts w:ascii="Times New Roman" w:hAnsi="Times New Roman"/>
      <w:sz w:val="20"/>
      <w:szCs w:val="20"/>
    </w:rPr>
  </w:style>
  <w:style w:type="character" w:customStyle="1" w:styleId="2ff4">
    <w:name w:val="Основной текст (2) + Полужирный"/>
    <w:rsid w:val="00D520D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f7">
    <w:name w:val="Неразрешенное упоминание1"/>
    <w:uiPriority w:val="99"/>
    <w:semiHidden/>
    <w:unhideWhenUsed/>
    <w:rsid w:val="00D520DE"/>
    <w:rPr>
      <w:color w:val="605E5C"/>
      <w:shd w:val="clear" w:color="auto" w:fill="E1DFDD"/>
    </w:rPr>
  </w:style>
  <w:style w:type="paragraph" w:customStyle="1" w:styleId="TableParagraph">
    <w:name w:val="Table Paragraph"/>
    <w:basedOn w:val="a3"/>
    <w:uiPriority w:val="1"/>
    <w:qFormat/>
    <w:rsid w:val="00D520DE"/>
    <w:pPr>
      <w:widowControl w:val="0"/>
      <w:autoSpaceDE w:val="0"/>
      <w:autoSpaceDN w:val="0"/>
      <w:spacing w:after="0" w:line="240" w:lineRule="auto"/>
    </w:pPr>
    <w:rPr>
      <w:rFonts w:ascii="Times New Roman" w:hAnsi="Times New Roman"/>
      <w:lang w:eastAsia="en-US"/>
    </w:rPr>
  </w:style>
  <w:style w:type="table" w:customStyle="1" w:styleId="TableNormal">
    <w:name w:val="Table Normal"/>
    <w:uiPriority w:val="2"/>
    <w:semiHidden/>
    <w:qFormat/>
    <w:rsid w:val="00D520DE"/>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21">
    <w:name w:val="Сетка таблицы12"/>
    <w:basedOn w:val="a6"/>
    <w:uiPriority w:val="59"/>
    <w:rsid w:val="00D520DE"/>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3"/>
    <w:rsid w:val="00D520DE"/>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rsid w:val="00D520DE"/>
    <w:pPr>
      <w:spacing w:before="100" w:beforeAutospacing="1" w:after="100" w:afterAutospacing="1" w:line="240" w:lineRule="auto"/>
    </w:pPr>
    <w:rPr>
      <w:rFonts w:ascii="Times New Roman" w:hAnsi="Times New Roman"/>
      <w:sz w:val="24"/>
      <w:szCs w:val="24"/>
    </w:rPr>
  </w:style>
  <w:style w:type="numbering" w:customStyle="1" w:styleId="152">
    <w:name w:val="Нет списка15"/>
    <w:next w:val="a7"/>
    <w:uiPriority w:val="99"/>
    <w:semiHidden/>
    <w:unhideWhenUsed/>
    <w:rsid w:val="00D520DE"/>
  </w:style>
  <w:style w:type="numbering" w:customStyle="1" w:styleId="212">
    <w:name w:val="Нет списка21"/>
    <w:next w:val="a7"/>
    <w:uiPriority w:val="99"/>
    <w:semiHidden/>
    <w:unhideWhenUsed/>
    <w:rsid w:val="00D520DE"/>
  </w:style>
  <w:style w:type="paragraph" w:customStyle="1" w:styleId="1f8">
    <w:name w:val="Обычный1"/>
    <w:rsid w:val="00D520DE"/>
    <w:pPr>
      <w:widowControl w:val="0"/>
      <w:snapToGrid w:val="0"/>
      <w:spacing w:before="280" w:line="300" w:lineRule="auto"/>
      <w:ind w:firstLine="700"/>
      <w:jc w:val="both"/>
    </w:pPr>
    <w:rPr>
      <w:rFonts w:ascii="Times New Roman" w:eastAsia="Times New Roman" w:hAnsi="Times New Roman"/>
      <w:sz w:val="24"/>
    </w:rPr>
  </w:style>
  <w:style w:type="paragraph" w:customStyle="1" w:styleId="xl25">
    <w:name w:val="xl25"/>
    <w:basedOn w:val="a3"/>
    <w:rsid w:val="00D520DE"/>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3"/>
    <w:rsid w:val="00D520DE"/>
    <w:pPr>
      <w:pBdr>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2ff5">
    <w:name w:val="2"/>
    <w:basedOn w:val="a3"/>
    <w:next w:val="afffe"/>
    <w:qFormat/>
    <w:rsid w:val="00D520DE"/>
    <w:pPr>
      <w:spacing w:after="0" w:line="240" w:lineRule="auto"/>
      <w:jc w:val="center"/>
    </w:pPr>
    <w:rPr>
      <w:rFonts w:ascii="Times New Roman" w:hAnsi="Times New Roman"/>
      <w:b/>
      <w:bCs/>
      <w:sz w:val="28"/>
      <w:szCs w:val="28"/>
    </w:rPr>
  </w:style>
  <w:style w:type="paragraph" w:customStyle="1" w:styleId="Aaoieeeieiioeooe">
    <w:name w:val="Aa?oiee eieiioeooe"/>
    <w:basedOn w:val="a3"/>
    <w:rsid w:val="00D520DE"/>
    <w:pPr>
      <w:widowControl w:val="0"/>
      <w:tabs>
        <w:tab w:val="center" w:pos="4153"/>
        <w:tab w:val="right" w:pos="8306"/>
      </w:tabs>
      <w:overflowPunct w:val="0"/>
      <w:autoSpaceDE w:val="0"/>
      <w:autoSpaceDN w:val="0"/>
      <w:adjustRightInd w:val="0"/>
      <w:spacing w:after="0" w:line="240" w:lineRule="auto"/>
    </w:pPr>
    <w:rPr>
      <w:rFonts w:ascii="Times New Roman" w:hAnsi="Times New Roman"/>
      <w:sz w:val="24"/>
      <w:szCs w:val="20"/>
    </w:rPr>
  </w:style>
  <w:style w:type="paragraph" w:customStyle="1" w:styleId="xl41">
    <w:name w:val="xl41"/>
    <w:basedOn w:val="a3"/>
    <w:rsid w:val="00D520DE"/>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D520DE"/>
    <w:pPr>
      <w:widowControl w:val="0"/>
      <w:autoSpaceDE w:val="0"/>
      <w:autoSpaceDN w:val="0"/>
      <w:adjustRightInd w:val="0"/>
      <w:spacing w:before="220"/>
      <w:ind w:left="2640"/>
    </w:pPr>
    <w:rPr>
      <w:rFonts w:ascii="Arial" w:eastAsia="Times New Roman" w:hAnsi="Arial" w:cs="Arial"/>
      <w:b/>
      <w:bCs/>
      <w:sz w:val="16"/>
      <w:szCs w:val="16"/>
    </w:rPr>
  </w:style>
  <w:style w:type="paragraph" w:customStyle="1" w:styleId="caaieiaie2">
    <w:name w:val="caaieiaie 2"/>
    <w:basedOn w:val="a3"/>
    <w:next w:val="a3"/>
    <w:rsid w:val="00D520DE"/>
    <w:pPr>
      <w:keepNext/>
      <w:overflowPunct w:val="0"/>
      <w:autoSpaceDE w:val="0"/>
      <w:autoSpaceDN w:val="0"/>
      <w:adjustRightInd w:val="0"/>
      <w:spacing w:after="0" w:line="240" w:lineRule="auto"/>
      <w:ind w:firstLine="851"/>
      <w:jc w:val="both"/>
    </w:pPr>
    <w:rPr>
      <w:rFonts w:ascii="Times New Roman" w:hAnsi="Times New Roman"/>
      <w:sz w:val="28"/>
      <w:szCs w:val="28"/>
    </w:rPr>
  </w:style>
  <w:style w:type="paragraph" w:customStyle="1" w:styleId="FR1">
    <w:name w:val="FR1"/>
    <w:rsid w:val="00D520DE"/>
    <w:pPr>
      <w:widowControl w:val="0"/>
      <w:autoSpaceDE w:val="0"/>
      <w:autoSpaceDN w:val="0"/>
      <w:adjustRightInd w:val="0"/>
      <w:ind w:left="120" w:firstLine="720"/>
      <w:jc w:val="both"/>
    </w:pPr>
    <w:rPr>
      <w:rFonts w:ascii="Arial" w:eastAsia="Times New Roman" w:hAnsi="Arial" w:cs="Arial"/>
      <w:b/>
      <w:bCs/>
      <w:i/>
      <w:iCs/>
      <w:sz w:val="22"/>
      <w:szCs w:val="22"/>
    </w:rPr>
  </w:style>
  <w:style w:type="paragraph" w:customStyle="1" w:styleId="1f9">
    <w:name w:val="Стиль1"/>
    <w:basedOn w:val="4"/>
    <w:rsid w:val="00D520DE"/>
    <w:pPr>
      <w:tabs>
        <w:tab w:val="clear" w:pos="1418"/>
      </w:tabs>
      <w:spacing w:before="0" w:after="0"/>
      <w:ind w:left="0" w:firstLine="357"/>
      <w:jc w:val="right"/>
    </w:pPr>
    <w:rPr>
      <w:rFonts w:ascii="Arial" w:hAnsi="Arial" w:cs="Arial"/>
      <w:sz w:val="22"/>
    </w:rPr>
  </w:style>
  <w:style w:type="paragraph" w:customStyle="1" w:styleId="font7">
    <w:name w:val="font7"/>
    <w:basedOn w:val="a3"/>
    <w:rsid w:val="00D520DE"/>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3"/>
    <w:rsid w:val="00D520DE"/>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6">
    <w:name w:val="xl26"/>
    <w:basedOn w:val="a3"/>
    <w:rsid w:val="00D520DE"/>
    <w:pPr>
      <w:pBdr>
        <w:left w:val="single" w:sz="4" w:space="0" w:color="auto"/>
        <w:bottom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27">
    <w:name w:val="xl27"/>
    <w:basedOn w:val="a3"/>
    <w:rsid w:val="00D520D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a3"/>
    <w:rsid w:val="00D520D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9">
    <w:name w:val="xl29"/>
    <w:basedOn w:val="a3"/>
    <w:rsid w:val="00D520DE"/>
    <w:pPr>
      <w:pBdr>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0">
    <w:name w:val="xl30"/>
    <w:basedOn w:val="a3"/>
    <w:rsid w:val="00D520DE"/>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31">
    <w:name w:val="xl31"/>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2">
    <w:name w:val="xl32"/>
    <w:basedOn w:val="a3"/>
    <w:rsid w:val="00D520DE"/>
    <w:pPr>
      <w:pBdr>
        <w:lef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3">
    <w:name w:val="xl33"/>
    <w:basedOn w:val="a3"/>
    <w:rsid w:val="00D520DE"/>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4">
    <w:name w:val="xl34"/>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i/>
      <w:iCs/>
      <w:sz w:val="24"/>
      <w:szCs w:val="24"/>
    </w:rPr>
  </w:style>
  <w:style w:type="paragraph" w:customStyle="1" w:styleId="xl36">
    <w:name w:val="xl36"/>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i/>
      <w:iCs/>
      <w:sz w:val="24"/>
      <w:szCs w:val="24"/>
    </w:rPr>
  </w:style>
  <w:style w:type="paragraph" w:customStyle="1" w:styleId="xl37">
    <w:name w:val="xl37"/>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i/>
      <w:iCs/>
      <w:sz w:val="24"/>
      <w:szCs w:val="24"/>
    </w:rPr>
  </w:style>
  <w:style w:type="paragraph" w:customStyle="1" w:styleId="xl39">
    <w:name w:val="xl39"/>
    <w:basedOn w:val="a3"/>
    <w:rsid w:val="00D520DE"/>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3"/>
    <w:rsid w:val="00D520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42">
    <w:name w:val="xl42"/>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43">
    <w:name w:val="xl43"/>
    <w:basedOn w:val="a3"/>
    <w:rsid w:val="00D520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common">
    <w:name w:val="common"/>
    <w:basedOn w:val="a3"/>
    <w:rsid w:val="00D520DE"/>
    <w:pPr>
      <w:spacing w:before="100" w:beforeAutospacing="1" w:after="100" w:afterAutospacing="1" w:line="240" w:lineRule="auto"/>
      <w:ind w:firstLine="300"/>
      <w:jc w:val="both"/>
    </w:pPr>
    <w:rPr>
      <w:rFonts w:ascii="Arial" w:hAnsi="Arial" w:cs="Arial"/>
      <w:color w:val="000000"/>
      <w:sz w:val="20"/>
      <w:szCs w:val="20"/>
    </w:rPr>
  </w:style>
  <w:style w:type="paragraph" w:customStyle="1" w:styleId="1fa">
    <w:name w:val="1"/>
    <w:basedOn w:val="a3"/>
    <w:next w:val="afffe"/>
    <w:qFormat/>
    <w:rsid w:val="00D520DE"/>
    <w:pPr>
      <w:spacing w:after="0" w:line="240" w:lineRule="auto"/>
      <w:jc w:val="center"/>
    </w:pPr>
    <w:rPr>
      <w:rFonts w:ascii="Times New Roman" w:hAnsi="Times New Roman"/>
      <w:b/>
      <w:bCs/>
      <w:sz w:val="28"/>
      <w:szCs w:val="28"/>
    </w:rPr>
  </w:style>
  <w:style w:type="character" w:customStyle="1" w:styleId="G0">
    <w:name w:val="G_Обычный текст Знак"/>
    <w:link w:val="G1"/>
    <w:locked/>
    <w:rsid w:val="00D520DE"/>
    <w:rPr>
      <w:sz w:val="24"/>
      <w:szCs w:val="24"/>
      <w:lang w:eastAsia="ar-SA" w:bidi="en-US"/>
    </w:rPr>
  </w:style>
  <w:style w:type="paragraph" w:customStyle="1" w:styleId="G1">
    <w:name w:val="G_Обычный текст"/>
    <w:basedOn w:val="a3"/>
    <w:link w:val="G0"/>
    <w:qFormat/>
    <w:rsid w:val="00D520DE"/>
    <w:pPr>
      <w:spacing w:before="120" w:after="60" w:line="240" w:lineRule="auto"/>
      <w:ind w:firstLine="567"/>
      <w:jc w:val="both"/>
    </w:pPr>
    <w:rPr>
      <w:rFonts w:eastAsia="Calibri"/>
      <w:sz w:val="24"/>
      <w:szCs w:val="24"/>
      <w:lang w:eastAsia="ar-SA" w:bidi="en-US"/>
    </w:rPr>
  </w:style>
  <w:style w:type="character" w:customStyle="1" w:styleId="G2">
    <w:name w:val="G_Маркированый список Знак"/>
    <w:link w:val="G"/>
    <w:locked/>
    <w:rsid w:val="00D520DE"/>
    <w:rPr>
      <w:sz w:val="24"/>
      <w:szCs w:val="24"/>
      <w:lang w:bidi="en-US"/>
    </w:rPr>
  </w:style>
  <w:style w:type="paragraph" w:customStyle="1" w:styleId="G">
    <w:name w:val="G_Маркированый список"/>
    <w:basedOn w:val="a3"/>
    <w:link w:val="G2"/>
    <w:qFormat/>
    <w:rsid w:val="00D520DE"/>
    <w:pPr>
      <w:numPr>
        <w:numId w:val="49"/>
      </w:numPr>
      <w:tabs>
        <w:tab w:val="left" w:pos="993"/>
      </w:tabs>
      <w:spacing w:before="80" w:after="60" w:line="240" w:lineRule="auto"/>
      <w:jc w:val="both"/>
    </w:pPr>
    <w:rPr>
      <w:rFonts w:eastAsia="Calibri"/>
      <w:sz w:val="24"/>
      <w:szCs w:val="24"/>
      <w:lang w:bidi="en-US"/>
    </w:rPr>
  </w:style>
  <w:style w:type="paragraph" w:customStyle="1" w:styleId="6-5">
    <w:name w:val="6.Табл.-5уровень"/>
    <w:basedOn w:val="a3"/>
    <w:rsid w:val="00D520DE"/>
    <w:pPr>
      <w:keepLines/>
      <w:spacing w:after="0" w:line="240" w:lineRule="auto"/>
      <w:ind w:left="623" w:hanging="113"/>
    </w:pPr>
    <w:rPr>
      <w:rFonts w:ascii="Times New Roman" w:hAnsi="Times New Roman"/>
      <w:sz w:val="16"/>
      <w:szCs w:val="20"/>
    </w:rPr>
  </w:style>
  <w:style w:type="paragraph" w:customStyle="1" w:styleId="6-">
    <w:name w:val="6.Табл.-данные"/>
    <w:basedOn w:val="a3"/>
    <w:qFormat/>
    <w:rsid w:val="00D520DE"/>
    <w:pPr>
      <w:keepLines/>
      <w:spacing w:after="0" w:line="264" w:lineRule="auto"/>
      <w:ind w:right="227"/>
      <w:jc w:val="right"/>
    </w:pPr>
    <w:rPr>
      <w:rFonts w:ascii="Times New Roman" w:hAnsi="Times New Roman"/>
      <w:sz w:val="18"/>
      <w:szCs w:val="20"/>
    </w:rPr>
  </w:style>
  <w:style w:type="paragraph" w:customStyle="1" w:styleId="msonormal0">
    <w:name w:val="msonormal"/>
    <w:basedOn w:val="a3"/>
    <w:rsid w:val="00D520DE"/>
    <w:pPr>
      <w:spacing w:before="100" w:beforeAutospacing="1" w:after="100" w:afterAutospacing="1" w:line="240" w:lineRule="auto"/>
    </w:pPr>
    <w:rPr>
      <w:rFonts w:ascii="Times New Roman" w:hAnsi="Times New Roman"/>
      <w:sz w:val="24"/>
      <w:szCs w:val="24"/>
    </w:rPr>
  </w:style>
  <w:style w:type="paragraph" w:customStyle="1" w:styleId="2ff6">
    <w:name w:val="Обычный2"/>
    <w:rsid w:val="00D520DE"/>
    <w:pPr>
      <w:widowControl w:val="0"/>
      <w:snapToGrid w:val="0"/>
      <w:spacing w:before="280" w:line="300" w:lineRule="auto"/>
      <w:ind w:firstLine="700"/>
      <w:jc w:val="both"/>
    </w:pPr>
    <w:rPr>
      <w:rFonts w:ascii="Times New Roman" w:eastAsia="Times New Roman" w:hAnsi="Times New Roman"/>
      <w:sz w:val="24"/>
    </w:rPr>
  </w:style>
  <w:style w:type="paragraph" w:customStyle="1" w:styleId="3f7">
    <w:name w:val="Обычный3"/>
    <w:rsid w:val="00D520DE"/>
    <w:pPr>
      <w:widowControl w:val="0"/>
      <w:snapToGrid w:val="0"/>
      <w:spacing w:before="280" w:line="300" w:lineRule="auto"/>
      <w:ind w:firstLine="700"/>
      <w:jc w:val="both"/>
    </w:pPr>
    <w:rPr>
      <w:rFonts w:ascii="Times New Roman" w:eastAsia="Times New Roman" w:hAnsi="Times New Roman"/>
      <w:sz w:val="24"/>
    </w:rPr>
  </w:style>
  <w:style w:type="paragraph" w:customStyle="1" w:styleId="4d">
    <w:name w:val="Обычный4"/>
    <w:rsid w:val="00D520DE"/>
    <w:pPr>
      <w:widowControl w:val="0"/>
      <w:snapToGrid w:val="0"/>
      <w:spacing w:before="280" w:line="300" w:lineRule="auto"/>
      <w:ind w:firstLine="700"/>
      <w:jc w:val="both"/>
    </w:pPr>
    <w:rPr>
      <w:rFonts w:ascii="Times New Roman" w:eastAsia="Times New Roman" w:hAnsi="Times New Roman"/>
      <w:sz w:val="24"/>
    </w:rPr>
  </w:style>
  <w:style w:type="paragraph" w:customStyle="1" w:styleId="5c">
    <w:name w:val="Обычный5"/>
    <w:rsid w:val="00D520DE"/>
    <w:pPr>
      <w:widowControl w:val="0"/>
      <w:snapToGrid w:val="0"/>
      <w:spacing w:before="280" w:line="300" w:lineRule="auto"/>
      <w:ind w:firstLine="700"/>
      <w:jc w:val="both"/>
    </w:pPr>
    <w:rPr>
      <w:rFonts w:ascii="Times New Roman" w:eastAsia="Times New Roman" w:hAnsi="Times New Roman"/>
      <w:sz w:val="24"/>
    </w:rPr>
  </w:style>
  <w:style w:type="character" w:customStyle="1" w:styleId="articletitle">
    <w:name w:val="articletitle"/>
    <w:rsid w:val="00D520DE"/>
    <w:rPr>
      <w:rFonts w:ascii="Arial" w:hAnsi="Arial" w:cs="Arial" w:hint="default"/>
      <w:b/>
      <w:bCs/>
      <w:color w:val="000000"/>
      <w:sz w:val="28"/>
      <w:szCs w:val="28"/>
    </w:rPr>
  </w:style>
  <w:style w:type="character" w:customStyle="1" w:styleId="afffffffff">
    <w:name w:val="Заголовок Знак"/>
    <w:uiPriority w:val="10"/>
    <w:locked/>
    <w:rsid w:val="00D520DE"/>
    <w:rPr>
      <w:rFonts w:ascii="Calibri Light" w:eastAsia="Times New Roman" w:hAnsi="Calibri Light" w:cs="Times New Roman" w:hint="default"/>
      <w:b/>
      <w:bCs/>
      <w:kern w:val="28"/>
      <w:sz w:val="32"/>
      <w:szCs w:val="32"/>
    </w:rPr>
  </w:style>
  <w:style w:type="character" w:customStyle="1" w:styleId="FontStyle108">
    <w:name w:val="Font Style108"/>
    <w:rsid w:val="00D520DE"/>
    <w:rPr>
      <w:rFonts w:ascii="Times New Roman" w:hAnsi="Times New Roman" w:cs="Times New Roman" w:hint="default"/>
      <w:sz w:val="24"/>
      <w:szCs w:val="24"/>
    </w:rPr>
  </w:style>
  <w:style w:type="character" w:customStyle="1" w:styleId="inplace">
    <w:name w:val="inplace"/>
    <w:rsid w:val="00D520DE"/>
  </w:style>
  <w:style w:type="table" w:customStyle="1" w:styleId="213">
    <w:name w:val="Сетка таблицы21"/>
    <w:basedOn w:val="a6"/>
    <w:next w:val="a8"/>
    <w:uiPriority w:val="59"/>
    <w:rsid w:val="00D520D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6"/>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6"/>
    <w:uiPriority w:val="59"/>
    <w:rsid w:val="00D520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rsid w:val="00D5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6"/>
    <w:uiPriority w:val="59"/>
    <w:rsid w:val="00D5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6"/>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6"/>
    <w:uiPriority w:val="59"/>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6"/>
    <w:uiPriority w:val="59"/>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6"/>
    <w:uiPriority w:val="59"/>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7"/>
    <w:uiPriority w:val="99"/>
    <w:semiHidden/>
    <w:unhideWhenUsed/>
    <w:rsid w:val="00D520DE"/>
  </w:style>
  <w:style w:type="table" w:customStyle="1" w:styleId="76">
    <w:name w:val="Сетка таблицы7"/>
    <w:basedOn w:val="a6"/>
    <w:next w:val="a8"/>
    <w:uiPriority w:val="59"/>
    <w:rsid w:val="00D520D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
    <w:next w:val="a7"/>
    <w:semiHidden/>
    <w:rsid w:val="00D520DE"/>
  </w:style>
  <w:style w:type="table" w:customStyle="1" w:styleId="133">
    <w:name w:val="Сетка таблицы13"/>
    <w:basedOn w:val="a6"/>
    <w:next w:val="a8"/>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6"/>
    <w:next w:val="a8"/>
    <w:uiPriority w:val="59"/>
    <w:rsid w:val="00D520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7"/>
    <w:semiHidden/>
    <w:rsid w:val="00D520DE"/>
  </w:style>
  <w:style w:type="table" w:customStyle="1" w:styleId="220">
    <w:name w:val="Сетка таблицы22"/>
    <w:basedOn w:val="a6"/>
    <w:next w:val="a8"/>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semiHidden/>
    <w:rsid w:val="00D520DE"/>
  </w:style>
  <w:style w:type="numbering" w:customStyle="1" w:styleId="412">
    <w:name w:val="Нет списка41"/>
    <w:next w:val="a7"/>
    <w:uiPriority w:val="99"/>
    <w:semiHidden/>
    <w:unhideWhenUsed/>
    <w:rsid w:val="00D520DE"/>
  </w:style>
  <w:style w:type="numbering" w:customStyle="1" w:styleId="11110">
    <w:name w:val="Нет списка1111"/>
    <w:next w:val="a7"/>
    <w:uiPriority w:val="99"/>
    <w:semiHidden/>
    <w:unhideWhenUsed/>
    <w:rsid w:val="00D520DE"/>
  </w:style>
  <w:style w:type="table" w:customStyle="1" w:styleId="420">
    <w:name w:val="Сетка таблицы42"/>
    <w:basedOn w:val="a6"/>
    <w:next w:val="a8"/>
    <w:rsid w:val="00D5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6"/>
    <w:next w:val="a8"/>
    <w:uiPriority w:val="59"/>
    <w:rsid w:val="00D5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7"/>
    <w:uiPriority w:val="99"/>
    <w:semiHidden/>
    <w:unhideWhenUsed/>
    <w:rsid w:val="00D520DE"/>
  </w:style>
  <w:style w:type="table" w:customStyle="1" w:styleId="11120">
    <w:name w:val="Сетка таблицы1112"/>
    <w:basedOn w:val="a6"/>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7"/>
    <w:semiHidden/>
    <w:unhideWhenUsed/>
    <w:rsid w:val="00D520DE"/>
  </w:style>
  <w:style w:type="numbering" w:customStyle="1" w:styleId="4110">
    <w:name w:val="Нет списка411"/>
    <w:next w:val="a7"/>
    <w:uiPriority w:val="99"/>
    <w:semiHidden/>
    <w:unhideWhenUsed/>
    <w:rsid w:val="00D520DE"/>
  </w:style>
  <w:style w:type="table" w:customStyle="1" w:styleId="610">
    <w:name w:val="Сетка таблицы61"/>
    <w:basedOn w:val="a6"/>
    <w:next w:val="a8"/>
    <w:uiPriority w:val="59"/>
    <w:rsid w:val="00D520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Название Знак1"/>
    <w:uiPriority w:val="10"/>
    <w:rsid w:val="00D520DE"/>
    <w:rPr>
      <w:rFonts w:ascii="Calibri Light" w:eastAsia="Times New Roman" w:hAnsi="Calibri Light" w:cs="Times New Roman"/>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3233269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ugra-ecology.ru/" TargetMode="External"/><Relationship Id="rId18" Type="http://schemas.openxmlformats.org/officeDocument/2006/relationships/hyperlink" Target="https://yandex.ru/turbo/vyvoz.org/s/blog/othody/klassifikaciya-othodov-po-klassam-opasnosti/?parent-reqid=1601234277004280-148105212100001929100268-production-app-host-sas-web-yp-24&amp;utm_source=turbo_turbo" TargetMode="External"/><Relationship Id="rId26" Type="http://schemas.openxmlformats.org/officeDocument/2006/relationships/image" Target="media/image12.wmf"/><Relationship Id="rId39" Type="http://schemas.openxmlformats.org/officeDocument/2006/relationships/image" Target="media/image25.wmf"/><Relationship Id="rId21" Type="http://schemas.openxmlformats.org/officeDocument/2006/relationships/image" Target="media/image7.jpeg"/><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3.wmf"/><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5.wmf"/><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9.png"/><Relationship Id="rId58"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png"/><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yperlink" Target="http://hmao.shemaothodov.ru" TargetMode="External"/><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header" Target="header1.xml"/><Relationship Id="rId20" Type="http://schemas.openxmlformats.org/officeDocument/2006/relationships/image" Target="media/image6.jpeg"/><Relationship Id="rId41" Type="http://schemas.openxmlformats.org/officeDocument/2006/relationships/image" Target="media/image27.wmf"/><Relationship Id="rId54" Type="http://schemas.openxmlformats.org/officeDocument/2006/relationships/image" Target="media/image40.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footer" Target="footer1.xm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png"/><Relationship Id="rId60"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F50C-6CF8-4B3B-BF14-64472BCC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104</Pages>
  <Words>29577</Words>
  <Characters>168590</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2022-09-15T06:58:00Z</dcterms:modified>
</cp:coreProperties>
</file>