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8A2CC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A2CC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2.25pt;margin-top:10.95pt;width:70.7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12496C" w:rsidP="006C1BFA">
                  <w:pPr>
                    <w:spacing w:after="0"/>
                    <w:jc w:val="center"/>
                    <w:rPr>
                      <w:rFonts w:ascii="Georgia" w:hAnsi="Georgia"/>
                      <w:b/>
                    </w:rPr>
                  </w:pPr>
                  <w:r>
                    <w:rPr>
                      <w:rFonts w:ascii="Georgia" w:hAnsi="Georgia"/>
                      <w:b/>
                    </w:rPr>
                    <w:t>16</w:t>
                  </w:r>
                </w:p>
                <w:p w:rsidR="00882328" w:rsidRDefault="00DA73A8"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12496C">
                    <w:rPr>
                      <w:rFonts w:ascii="Georgia" w:hAnsi="Georgia"/>
                      <w:b/>
                    </w:rPr>
                    <w:t>60</w:t>
                  </w:r>
                </w:p>
              </w:txbxContent>
            </v:textbox>
          </v:shape>
        </w:pict>
      </w:r>
    </w:p>
    <w:p w:rsidR="00B6013A" w:rsidRPr="008C3EBF" w:rsidRDefault="008A2CC0"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107969" w:rsidRPr="00107969" w:rsidRDefault="00A33D20" w:rsidP="00A4205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6414B5" w:rsidRPr="00DD7D9A" w:rsidRDefault="00985842" w:rsidP="0012496C">
      <w:pPr>
        <w:tabs>
          <w:tab w:val="left" w:pos="10041"/>
        </w:tabs>
        <w:spacing w:after="0"/>
        <w:rPr>
          <w:rFonts w:ascii="Times New Roman" w:hAnsi="Times New Roman"/>
          <w:sz w:val="20"/>
          <w:szCs w:val="20"/>
        </w:rPr>
      </w:pPr>
      <w:r>
        <w:rPr>
          <w:rFonts w:ascii="Times New Roman" w:hAnsi="Times New Roman"/>
          <w:sz w:val="20"/>
          <w:szCs w:val="20"/>
        </w:rPr>
        <w:t xml:space="preserve">от </w:t>
      </w:r>
      <w:r w:rsidR="0012496C">
        <w:rPr>
          <w:rFonts w:ascii="Times New Roman" w:hAnsi="Times New Roman"/>
          <w:sz w:val="20"/>
          <w:szCs w:val="20"/>
        </w:rPr>
        <w:t>16</w:t>
      </w:r>
      <w:r w:rsidR="00DA73A8">
        <w:rPr>
          <w:rFonts w:ascii="Times New Roman" w:hAnsi="Times New Roman"/>
          <w:sz w:val="20"/>
          <w:szCs w:val="20"/>
        </w:rPr>
        <w:t>.09.</w:t>
      </w:r>
      <w:r w:rsidR="00BB6492">
        <w:rPr>
          <w:rFonts w:ascii="Times New Roman" w:hAnsi="Times New Roman"/>
          <w:sz w:val="20"/>
          <w:szCs w:val="20"/>
        </w:rPr>
        <w:t>202</w:t>
      </w:r>
      <w:r w:rsidR="00DA73A8">
        <w:rPr>
          <w:rFonts w:ascii="Times New Roman" w:hAnsi="Times New Roman"/>
          <w:sz w:val="20"/>
          <w:szCs w:val="20"/>
        </w:rPr>
        <w:t>2</w:t>
      </w:r>
      <w:r>
        <w:rPr>
          <w:rFonts w:ascii="Times New Roman" w:hAnsi="Times New Roman"/>
          <w:sz w:val="20"/>
          <w:szCs w:val="20"/>
        </w:rPr>
        <w:t xml:space="preserve"> </w:t>
      </w:r>
      <w:r w:rsidR="00A33D20">
        <w:rPr>
          <w:rFonts w:ascii="Times New Roman" w:hAnsi="Times New Roman"/>
          <w:sz w:val="20"/>
          <w:szCs w:val="20"/>
        </w:rPr>
        <w:t>года</w:t>
      </w:r>
      <w:r w:rsidR="00DA73A8">
        <w:rPr>
          <w:rFonts w:ascii="Times New Roman" w:hAnsi="Times New Roman"/>
          <w:sz w:val="20"/>
          <w:szCs w:val="20"/>
        </w:rPr>
        <w:t xml:space="preserve">  № 10</w:t>
      </w:r>
      <w:r w:rsidR="0012496C">
        <w:rPr>
          <w:rFonts w:ascii="Times New Roman" w:hAnsi="Times New Roman"/>
          <w:sz w:val="20"/>
          <w:szCs w:val="20"/>
        </w:rPr>
        <w:t>4</w:t>
      </w:r>
      <w:r w:rsidR="00DA73A8">
        <w:rPr>
          <w:rFonts w:ascii="Times New Roman" w:hAnsi="Times New Roman"/>
          <w:sz w:val="20"/>
          <w:szCs w:val="20"/>
        </w:rPr>
        <w:t>-па</w:t>
      </w:r>
      <w:r w:rsidR="00A33D20">
        <w:rPr>
          <w:rFonts w:ascii="Times New Roman" w:hAnsi="Times New Roman"/>
          <w:sz w:val="20"/>
          <w:szCs w:val="20"/>
        </w:rPr>
        <w:t xml:space="preserve"> «</w:t>
      </w:r>
      <w:r w:rsidR="0012496C" w:rsidRPr="0012496C">
        <w:rPr>
          <w:rFonts w:ascii="Times New Roman" w:hAnsi="Times New Roman"/>
          <w:sz w:val="20"/>
          <w:szCs w:val="20"/>
        </w:rPr>
        <w:t>О вступлении в должность главы сельского поселения Сентябрьский</w:t>
      </w:r>
      <w:r w:rsidR="00E96FAE">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647B3B" w:rsidRPr="00107969" w:rsidRDefault="00647B3B" w:rsidP="00647B3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Pr>
          <w:rFonts w:ascii="Times New Roman" w:hAnsi="Times New Roman"/>
          <w:b/>
          <w:sz w:val="20"/>
          <w:szCs w:val="20"/>
        </w:rPr>
        <w:t>3</w:t>
      </w:r>
    </w:p>
    <w:p w:rsidR="00647B3B" w:rsidRPr="00647B3B" w:rsidRDefault="00647B3B" w:rsidP="00647B3B">
      <w:pPr>
        <w:tabs>
          <w:tab w:val="left" w:pos="10041"/>
        </w:tabs>
        <w:spacing w:after="0"/>
        <w:rPr>
          <w:rFonts w:ascii="Times New Roman" w:hAnsi="Times New Roman"/>
          <w:bCs/>
          <w:sz w:val="20"/>
          <w:szCs w:val="20"/>
        </w:rPr>
      </w:pPr>
      <w:r>
        <w:rPr>
          <w:rFonts w:ascii="Times New Roman" w:hAnsi="Times New Roman"/>
          <w:sz w:val="20"/>
          <w:szCs w:val="20"/>
        </w:rPr>
        <w:t>от 16.09.2022 года  № 10</w:t>
      </w:r>
      <w:r>
        <w:rPr>
          <w:rFonts w:ascii="Times New Roman" w:hAnsi="Times New Roman"/>
          <w:sz w:val="20"/>
          <w:szCs w:val="20"/>
        </w:rPr>
        <w:t>5</w:t>
      </w:r>
      <w:r>
        <w:rPr>
          <w:rFonts w:ascii="Times New Roman" w:hAnsi="Times New Roman"/>
          <w:sz w:val="20"/>
          <w:szCs w:val="20"/>
        </w:rPr>
        <w:t>-па «</w:t>
      </w:r>
      <w:r w:rsidRPr="00647B3B">
        <w:rPr>
          <w:rFonts w:ascii="Times New Roman" w:hAnsi="Times New Roman"/>
          <w:bCs/>
          <w:sz w:val="20"/>
          <w:szCs w:val="20"/>
        </w:rPr>
        <w:t xml:space="preserve">О внесении изменений в постановление администрации сельского поселения Сентябрьский </w:t>
      </w:r>
      <w:bookmarkStart w:id="0" w:name="_Hlk114568911"/>
      <w:r w:rsidRPr="00647B3B">
        <w:rPr>
          <w:rFonts w:ascii="Times New Roman" w:hAnsi="Times New Roman"/>
          <w:bCs/>
          <w:sz w:val="20"/>
          <w:szCs w:val="20"/>
        </w:rPr>
        <w:t>от 26 августа 2020 г.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w:t>
      </w:r>
    </w:p>
    <w:bookmarkEnd w:id="0"/>
    <w:p w:rsidR="00647B3B" w:rsidRPr="00647B3B" w:rsidRDefault="00647B3B" w:rsidP="00647B3B">
      <w:pPr>
        <w:tabs>
          <w:tab w:val="left" w:pos="10041"/>
        </w:tabs>
        <w:spacing w:after="0"/>
        <w:rPr>
          <w:rFonts w:ascii="Times New Roman" w:hAnsi="Times New Roman"/>
          <w:bCs/>
          <w:sz w:val="20"/>
          <w:szCs w:val="20"/>
        </w:rPr>
      </w:pPr>
    </w:p>
    <w:p w:rsidR="00647B3B" w:rsidRPr="00DD7D9A" w:rsidRDefault="00647B3B" w:rsidP="00647B3B">
      <w:pPr>
        <w:tabs>
          <w:tab w:val="left" w:pos="10041"/>
        </w:tabs>
        <w:spacing w:after="0"/>
        <w:rPr>
          <w:rFonts w:ascii="Times New Roman" w:hAnsi="Times New Roman"/>
          <w:sz w:val="20"/>
          <w:szCs w:val="20"/>
        </w:rPr>
      </w:pPr>
    </w:p>
    <w:p w:rsidR="00647B3B" w:rsidRDefault="00647B3B" w:rsidP="00647B3B">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A33D20" w:rsidRPr="00E96FAE" w:rsidRDefault="00E96FAE" w:rsidP="008056EB">
      <w:pPr>
        <w:spacing w:after="0" w:line="240" w:lineRule="auto"/>
        <w:jc w:val="both"/>
        <w:rPr>
          <w:rFonts w:ascii="Times New Roman" w:hAnsi="Times New Roman"/>
          <w:sz w:val="20"/>
          <w:szCs w:val="26"/>
        </w:rPr>
      </w:pPr>
      <w:r w:rsidRPr="00E96FAE">
        <w:rPr>
          <w:rFonts w:ascii="Times New Roman" w:hAnsi="Times New Roman"/>
          <w:b/>
          <w:sz w:val="20"/>
          <w:szCs w:val="26"/>
        </w:rPr>
        <w:t>ПОСТАНОВЛЕНЕ</w:t>
      </w:r>
      <w:r w:rsidRPr="00E96FAE">
        <w:rPr>
          <w:rFonts w:ascii="Times New Roman" w:hAnsi="Times New Roman"/>
          <w:sz w:val="20"/>
          <w:szCs w:val="26"/>
        </w:rPr>
        <w:t xml:space="preserve"> </w:t>
      </w:r>
    </w:p>
    <w:p w:rsidR="001C649D" w:rsidRPr="001C649D" w:rsidRDefault="001C649D" w:rsidP="009019BD">
      <w:pPr>
        <w:tabs>
          <w:tab w:val="left" w:pos="9717"/>
        </w:tabs>
        <w:spacing w:after="0" w:line="240" w:lineRule="auto"/>
        <w:jc w:val="both"/>
        <w:rPr>
          <w:rFonts w:ascii="Times New Roman" w:hAnsi="Times New Roman"/>
          <w:sz w:val="20"/>
          <w:szCs w:val="26"/>
        </w:rPr>
      </w:pPr>
      <w:r>
        <w:rPr>
          <w:rFonts w:ascii="Times New Roman" w:hAnsi="Times New Roman"/>
          <w:sz w:val="20"/>
          <w:szCs w:val="26"/>
        </w:rPr>
        <w:t xml:space="preserve">от </w:t>
      </w:r>
      <w:r w:rsidR="0012496C">
        <w:rPr>
          <w:rFonts w:ascii="Times New Roman" w:hAnsi="Times New Roman"/>
          <w:sz w:val="20"/>
          <w:szCs w:val="26"/>
        </w:rPr>
        <w:t>16</w:t>
      </w:r>
      <w:r>
        <w:rPr>
          <w:rFonts w:ascii="Times New Roman" w:hAnsi="Times New Roman"/>
          <w:sz w:val="20"/>
          <w:szCs w:val="26"/>
        </w:rPr>
        <w:t>.09.2022 № 10</w:t>
      </w:r>
      <w:r w:rsidR="0012496C">
        <w:rPr>
          <w:rFonts w:ascii="Times New Roman" w:hAnsi="Times New Roman"/>
          <w:sz w:val="20"/>
          <w:szCs w:val="26"/>
        </w:rPr>
        <w:t>4</w:t>
      </w:r>
      <w:r>
        <w:rPr>
          <w:rFonts w:ascii="Times New Roman" w:hAnsi="Times New Roman"/>
          <w:sz w:val="20"/>
          <w:szCs w:val="26"/>
        </w:rPr>
        <w:t>-па  «</w:t>
      </w:r>
      <w:r w:rsidR="0012496C" w:rsidRPr="0012496C">
        <w:rPr>
          <w:rFonts w:ascii="Times New Roman" w:hAnsi="Times New Roman"/>
          <w:sz w:val="20"/>
          <w:szCs w:val="26"/>
        </w:rPr>
        <w:t>О вступлении в должность главы сельского поселения Сентябрьский</w:t>
      </w:r>
      <w:r>
        <w:rPr>
          <w:rFonts w:ascii="Times New Roman" w:hAnsi="Times New Roman"/>
          <w:sz w:val="20"/>
          <w:szCs w:val="26"/>
        </w:rPr>
        <w:t>»</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2496C" w:rsidRPr="0012496C" w:rsidRDefault="001C649D" w:rsidP="0012496C">
      <w:pPr>
        <w:tabs>
          <w:tab w:val="left" w:pos="9717"/>
        </w:tabs>
        <w:spacing w:after="0" w:line="240" w:lineRule="auto"/>
        <w:ind w:left="284"/>
        <w:jc w:val="both"/>
        <w:rPr>
          <w:rFonts w:ascii="Times New Roman" w:hAnsi="Times New Roman"/>
          <w:sz w:val="20"/>
          <w:szCs w:val="26"/>
        </w:rPr>
      </w:pPr>
      <w:r w:rsidRPr="001C649D">
        <w:rPr>
          <w:rFonts w:ascii="Times New Roman" w:hAnsi="Times New Roman"/>
          <w:sz w:val="20"/>
          <w:szCs w:val="26"/>
        </w:rPr>
        <w:t xml:space="preserve">         </w:t>
      </w:r>
      <w:r w:rsidR="0012496C" w:rsidRPr="0012496C">
        <w:rPr>
          <w:rFonts w:ascii="Times New Roman" w:hAnsi="Times New Roman"/>
          <w:sz w:val="20"/>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статьи 20 Устава сельского поселения Сентябрьский, на основании протокола участковой избирательной комиссий № 182 от 11 сентября 2022 года, протокола участковой избирательной комиссий № 183 от 11 сентября 2022 года            </w:t>
      </w:r>
      <w:r w:rsidR="0012496C">
        <w:rPr>
          <w:rFonts w:ascii="Times New Roman" w:hAnsi="Times New Roman"/>
          <w:sz w:val="20"/>
          <w:szCs w:val="26"/>
        </w:rPr>
        <w:t xml:space="preserve">            </w:t>
      </w:r>
      <w:r w:rsidR="0012496C" w:rsidRPr="0012496C">
        <w:rPr>
          <w:rFonts w:ascii="Times New Roman" w:hAnsi="Times New Roman"/>
          <w:sz w:val="20"/>
          <w:szCs w:val="26"/>
        </w:rPr>
        <w:t xml:space="preserve">                 п о с т а н о в л я ю:</w:t>
      </w:r>
    </w:p>
    <w:p w:rsidR="0012496C" w:rsidRPr="0012496C" w:rsidRDefault="0012496C" w:rsidP="0012496C">
      <w:pPr>
        <w:tabs>
          <w:tab w:val="left" w:pos="9717"/>
        </w:tabs>
        <w:spacing w:after="0" w:line="240" w:lineRule="auto"/>
        <w:ind w:left="284"/>
        <w:jc w:val="both"/>
        <w:rPr>
          <w:rFonts w:ascii="Times New Roman" w:hAnsi="Times New Roman"/>
          <w:sz w:val="20"/>
          <w:szCs w:val="26"/>
        </w:rPr>
      </w:pPr>
    </w:p>
    <w:p w:rsidR="0012496C" w:rsidRPr="0012496C" w:rsidRDefault="0012496C" w:rsidP="0012496C">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r w:rsidRPr="0012496C">
        <w:rPr>
          <w:rFonts w:ascii="Times New Roman" w:hAnsi="Times New Roman"/>
          <w:sz w:val="20"/>
          <w:szCs w:val="26"/>
        </w:rPr>
        <w:t>1. Приступаю к осуществлению своих полномочий по решению вопросов местного значения сельского поселения Сентябрьский в соответствии с Федеральным законом от 06 октября 2003 года № 131-ФЗ «Об общих принципах организации местного самоуправления в Российской Федерации» и Уставом сельского поселения Сентябрьский с 16 сентября 2022 года.</w:t>
      </w:r>
    </w:p>
    <w:p w:rsidR="0012496C" w:rsidRPr="0012496C" w:rsidRDefault="0012496C" w:rsidP="0012496C">
      <w:pPr>
        <w:tabs>
          <w:tab w:val="left" w:pos="567"/>
        </w:tabs>
        <w:spacing w:after="0" w:line="240" w:lineRule="auto"/>
        <w:ind w:left="284"/>
        <w:jc w:val="both"/>
        <w:rPr>
          <w:rFonts w:ascii="Times New Roman" w:hAnsi="Times New Roman"/>
          <w:sz w:val="20"/>
          <w:szCs w:val="26"/>
        </w:rPr>
      </w:pPr>
    </w:p>
    <w:p w:rsidR="001C649D" w:rsidRPr="001C649D" w:rsidRDefault="0012496C" w:rsidP="0012496C">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r w:rsidRPr="0012496C">
        <w:rPr>
          <w:rFonts w:ascii="Times New Roman" w:hAnsi="Times New Roman"/>
          <w:sz w:val="20"/>
          <w:szCs w:val="26"/>
        </w:rPr>
        <w:t>2.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sidRPr="001C649D">
        <w:rPr>
          <w:rFonts w:ascii="Times New Roman" w:hAnsi="Times New Roman"/>
          <w:sz w:val="20"/>
          <w:szCs w:val="26"/>
        </w:rPr>
        <w:t xml:space="preserve">Глава поселения                                   </w:t>
      </w:r>
      <w:r>
        <w:rPr>
          <w:rFonts w:ascii="Times New Roman" w:hAnsi="Times New Roman"/>
          <w:sz w:val="20"/>
          <w:szCs w:val="26"/>
        </w:rPr>
        <w:t xml:space="preserve">                                                               </w:t>
      </w:r>
      <w:r w:rsidRPr="001C649D">
        <w:rPr>
          <w:rFonts w:ascii="Times New Roman" w:hAnsi="Times New Roman"/>
          <w:sz w:val="20"/>
          <w:szCs w:val="26"/>
        </w:rPr>
        <w:t xml:space="preserve">                        А.В. Светлаков</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DD7D9A" w:rsidRPr="00E96FAE" w:rsidRDefault="00DD7D9A" w:rsidP="009C3329">
      <w:pPr>
        <w:tabs>
          <w:tab w:val="left" w:pos="9717"/>
        </w:tabs>
        <w:spacing w:after="0" w:line="240" w:lineRule="auto"/>
        <w:ind w:left="284"/>
        <w:jc w:val="both"/>
        <w:rPr>
          <w:rFonts w:ascii="Times New Roman" w:hAnsi="Times New Roman"/>
          <w:b/>
          <w:sz w:val="14"/>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Pr="00107969" w:rsidRDefault="00647B3B" w:rsidP="00647B3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647B3B" w:rsidRPr="00647B3B" w:rsidRDefault="00647B3B" w:rsidP="00647B3B">
      <w:pPr>
        <w:tabs>
          <w:tab w:val="left" w:pos="10041"/>
        </w:tabs>
        <w:spacing w:after="0"/>
        <w:rPr>
          <w:rFonts w:ascii="Times New Roman" w:hAnsi="Times New Roman"/>
          <w:bCs/>
          <w:sz w:val="20"/>
          <w:szCs w:val="20"/>
        </w:rPr>
      </w:pPr>
      <w:r>
        <w:rPr>
          <w:rFonts w:ascii="Times New Roman" w:hAnsi="Times New Roman"/>
          <w:sz w:val="20"/>
          <w:szCs w:val="20"/>
        </w:rPr>
        <w:t>от 16.09.2022 года  № 105-па «</w:t>
      </w:r>
      <w:r w:rsidRPr="00647B3B">
        <w:rPr>
          <w:rFonts w:ascii="Times New Roman" w:hAnsi="Times New Roman"/>
          <w:bCs/>
          <w:sz w:val="20"/>
          <w:szCs w:val="20"/>
        </w:rPr>
        <w:t>О внесении изменений в постановление администрации сельского поселения Сентябрьский от 26 августа 2020 г.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w:t>
      </w:r>
    </w:p>
    <w:p w:rsidR="00647B3B" w:rsidRDefault="00647B3B" w:rsidP="00DD7D9A">
      <w:pPr>
        <w:tabs>
          <w:tab w:val="left" w:pos="9717"/>
        </w:tabs>
        <w:spacing w:after="0" w:line="240" w:lineRule="auto"/>
        <w:ind w:left="284"/>
        <w:jc w:val="both"/>
        <w:rPr>
          <w:rFonts w:ascii="Times New Roman" w:hAnsi="Times New Roman"/>
          <w:sz w:val="20"/>
          <w:szCs w:val="20"/>
        </w:rPr>
      </w:pPr>
    </w:p>
    <w:p w:rsidR="00647B3B" w:rsidRPr="00647B3B" w:rsidRDefault="00647B3B" w:rsidP="00647B3B">
      <w:pPr>
        <w:tabs>
          <w:tab w:val="left" w:pos="9717"/>
        </w:tabs>
        <w:spacing w:after="0" w:line="240" w:lineRule="auto"/>
        <w:jc w:val="both"/>
        <w:rPr>
          <w:rFonts w:ascii="Times New Roman" w:hAnsi="Times New Roman"/>
          <w:sz w:val="20"/>
          <w:szCs w:val="20"/>
        </w:rPr>
      </w:pPr>
      <w:r>
        <w:rPr>
          <w:rFonts w:ascii="Times New Roman" w:hAnsi="Times New Roman"/>
          <w:bCs/>
          <w:sz w:val="20"/>
          <w:szCs w:val="20"/>
        </w:rPr>
        <w:t xml:space="preserve">       </w:t>
      </w:r>
      <w:r w:rsidRPr="00647B3B">
        <w:rPr>
          <w:rFonts w:ascii="Times New Roman" w:hAnsi="Times New Roman"/>
          <w:bCs/>
          <w:sz w:val="20"/>
          <w:szCs w:val="20"/>
        </w:rPr>
        <w:t>В соответствии с Федеральным законом от 14 июля 2022 г. № 340-ФЗ «О внесении изменений в статью 2 Федерального закона «О благотворительной деятельности и добровольчестве (волонтерстве)», Федеральным законом от 06 октября 2003 г. № 131-ФЗ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Сентябрьский  п о с т а н о в л я ю:</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p>
    <w:p w:rsidR="00647B3B" w:rsidRPr="00647B3B" w:rsidRDefault="00647B3B" w:rsidP="00647B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47B3B">
        <w:rPr>
          <w:rFonts w:ascii="Times New Roman" w:hAnsi="Times New Roman"/>
          <w:sz w:val="20"/>
          <w:szCs w:val="20"/>
        </w:rPr>
        <w:t xml:space="preserve">1. Внести в </w:t>
      </w:r>
      <w:bookmarkStart w:id="1" w:name="_Hlk114569085"/>
      <w:r w:rsidRPr="00647B3B">
        <w:rPr>
          <w:rFonts w:ascii="Times New Roman" w:hAnsi="Times New Roman"/>
          <w:sz w:val="20"/>
          <w:szCs w:val="20"/>
        </w:rPr>
        <w:t>постановление администрации сельского поселения Сентябрьский от 26 августа 2020 г.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w:t>
      </w:r>
      <w:bookmarkEnd w:id="1"/>
      <w:r w:rsidRPr="00647B3B">
        <w:rPr>
          <w:rFonts w:ascii="Times New Roman" w:hAnsi="Times New Roman"/>
          <w:sz w:val="20"/>
          <w:szCs w:val="20"/>
        </w:rPr>
        <w:t xml:space="preserve"> следующие изменения: </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p>
    <w:p w:rsidR="00647B3B" w:rsidRPr="00647B3B" w:rsidRDefault="00647B3B" w:rsidP="00647B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47B3B">
        <w:rPr>
          <w:rFonts w:ascii="Times New Roman" w:hAnsi="Times New Roman"/>
          <w:sz w:val="20"/>
          <w:szCs w:val="20"/>
        </w:rPr>
        <w:t xml:space="preserve">1.1. Пункт 2.1. приложения № 1 к постановлению администрации сельского поселения Сентябрьский от 26 августа 2020 г.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 изложить в следующей редакции: </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p>
    <w:p w:rsidR="00647B3B" w:rsidRPr="00647B3B" w:rsidRDefault="00647B3B" w:rsidP="00647B3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47B3B">
        <w:rPr>
          <w:rFonts w:ascii="Times New Roman" w:hAnsi="Times New Roman"/>
          <w:sz w:val="20"/>
          <w:szCs w:val="20"/>
        </w:rPr>
        <w:t>«2.1. Инициирование взаимодействия администрации (учреждения) и организатора добровольческой деятельности, добровольческой организации осуществляется посредством заключения соглашения по следующим видам деятельности:</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социальная поддержка и защита граждан, включая улучшение материального положения малообеспеченных, социальная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подготовка населения к преодолению последствий стихийных бедствий, экологических, промышленных или иных катастроф, к предотвращению несчастных случаев;</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участие в ликвидации чрезвычайных ситуаций и их последствий, профилактике и тушении пожаров, проведение аварийно-спасательных работ, а также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содействие укреплению мира, дружбы и согласия между народами, предотвращение социальных, национальных, религиозных конфликтов;</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содействие укреплению престижа и роли семьи в обществе;</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содействие защите материнства, детства и отцовства;</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содействие деятельности в сфере образования, науки, культуры, искусства, просвещения, духовному развитию личности;</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содействие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содействие деятельности в области физической культуры и спорта (за исключением профессионального спорта), участие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охрана окружающей среды и защиты животных;</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охрана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подготовка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социальная реабилитация детей-сирот, детей, оставшихся без попечения родителей, безнадзорных детей, детей, находящихся в трудной жизненной ситуации;</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оказание бесплатной юридической помощи и правового просвещения населения;</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содействие добровольческой (волонтерской) деятельности;</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участие в деятельности по профилактике безнадзорности и правонарушений несовершеннолетних;</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содействие развитию научно-технического, художественного творчества детей и молодежи;</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содействие патриотическому, духовно-нравственному воспитанию детей и молодежи;</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поддержка общественно значимых молодежных инициатив, проектов, детского и молодежного движения, детских и молодежных организаций;</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содействие деятельности по производству и (или) распространению социальной рекламы;</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lastRenderedPageBreak/>
        <w:t>- содействие профилактике социально опасных форм поведения граждан;</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участие граждан в поиске лиц, пропавших без вести.».</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647B3B">
        <w:rPr>
          <w:rFonts w:ascii="Times New Roman" w:hAnsi="Times New Roman"/>
          <w:sz w:val="20"/>
          <w:szCs w:val="20"/>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647B3B">
        <w:rPr>
          <w:rFonts w:ascii="Times New Roman" w:hAnsi="Times New Roman"/>
          <w:sz w:val="20"/>
          <w:szCs w:val="20"/>
        </w:rPr>
        <w:t>3. Настоящее постановление вступает в силу со дня его официального опубликования (обнародования).</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bookmarkStart w:id="2" w:name="_GoBack"/>
      <w:bookmarkEnd w:id="2"/>
      <w:r w:rsidRPr="00647B3B">
        <w:rPr>
          <w:rFonts w:ascii="Times New Roman" w:hAnsi="Times New Roman"/>
          <w:sz w:val="20"/>
          <w:szCs w:val="20"/>
        </w:rPr>
        <w:t xml:space="preserve">4. Контроль за выполнением постановления возложить на заместителя главы поселения М.А. Надточий.   </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 xml:space="preserve">   </w:t>
      </w:r>
    </w:p>
    <w:p w:rsidR="00647B3B" w:rsidRPr="00647B3B" w:rsidRDefault="00647B3B" w:rsidP="00647B3B">
      <w:pPr>
        <w:tabs>
          <w:tab w:val="left" w:pos="9717"/>
        </w:tabs>
        <w:spacing w:after="0" w:line="240" w:lineRule="auto"/>
        <w:ind w:left="284"/>
        <w:jc w:val="both"/>
        <w:rPr>
          <w:rFonts w:ascii="Times New Roman" w:hAnsi="Times New Roman"/>
          <w:sz w:val="20"/>
          <w:szCs w:val="20"/>
        </w:rPr>
      </w:pPr>
    </w:p>
    <w:p w:rsidR="00647B3B" w:rsidRPr="00647B3B" w:rsidRDefault="00647B3B" w:rsidP="00647B3B">
      <w:pPr>
        <w:tabs>
          <w:tab w:val="left" w:pos="9717"/>
        </w:tabs>
        <w:spacing w:after="0" w:line="240" w:lineRule="auto"/>
        <w:ind w:left="284"/>
        <w:jc w:val="both"/>
        <w:rPr>
          <w:rFonts w:ascii="Times New Roman" w:hAnsi="Times New Roman"/>
          <w:sz w:val="20"/>
          <w:szCs w:val="20"/>
        </w:rPr>
      </w:pPr>
      <w:r w:rsidRPr="00647B3B">
        <w:rPr>
          <w:rFonts w:ascii="Times New Roman" w:hAnsi="Times New Roman"/>
          <w:sz w:val="20"/>
          <w:szCs w:val="20"/>
        </w:rPr>
        <w:t>Глава поселения                                                                                  А.В. Светлаков</w:t>
      </w:r>
    </w:p>
    <w:p w:rsidR="00647B3B" w:rsidRPr="0087513D" w:rsidRDefault="00647B3B" w:rsidP="00DD7D9A">
      <w:pPr>
        <w:tabs>
          <w:tab w:val="left" w:pos="9717"/>
        </w:tabs>
        <w:spacing w:after="0" w:line="240" w:lineRule="auto"/>
        <w:ind w:left="284"/>
        <w:jc w:val="both"/>
        <w:rPr>
          <w:rFonts w:ascii="Times New Roman" w:hAnsi="Times New Roman"/>
          <w:sz w:val="20"/>
          <w:szCs w:val="20"/>
        </w:rPr>
        <w:sectPr w:rsidR="00647B3B" w:rsidRPr="0087513D" w:rsidSect="0012496C">
          <w:footerReference w:type="default" r:id="rId10"/>
          <w:pgSz w:w="11906" w:h="16838"/>
          <w:pgMar w:top="567" w:right="849"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A42058">
                    <w:rPr>
                      <w:rFonts w:ascii="Times New Roman" w:hAnsi="Times New Roman"/>
                      <w:sz w:val="20"/>
                      <w:szCs w:val="20"/>
                    </w:rPr>
                    <w:t xml:space="preserve">Я.Ю. Рослова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A42058" w:rsidP="00DD7D9A">
                  <w:pPr>
                    <w:spacing w:after="0" w:line="240" w:lineRule="auto"/>
                    <w:rPr>
                      <w:rFonts w:ascii="Times New Roman" w:hAnsi="Times New Roman"/>
                      <w:sz w:val="20"/>
                      <w:szCs w:val="20"/>
                    </w:rPr>
                  </w:pPr>
                  <w:r>
                    <w:rPr>
                      <w:rFonts w:ascii="Times New Roman" w:hAnsi="Times New Roman"/>
                      <w:sz w:val="20"/>
                      <w:szCs w:val="20"/>
                    </w:rPr>
                    <w:t xml:space="preserve">Я.Ю. Рослова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5909">
                    <w:rPr>
                      <w:rFonts w:ascii="Times New Roman" w:hAnsi="Times New Roman"/>
                      <w:sz w:val="20"/>
                      <w:szCs w:val="20"/>
                    </w:rPr>
                    <w:t>16</w:t>
                  </w:r>
                  <w:r w:rsidR="00BB6492">
                    <w:rPr>
                      <w:rFonts w:ascii="Times New Roman" w:hAnsi="Times New Roman"/>
                      <w:sz w:val="20"/>
                      <w:szCs w:val="20"/>
                    </w:rPr>
                    <w:t>.0</w:t>
                  </w:r>
                  <w:r w:rsidR="00A42058">
                    <w:rPr>
                      <w:rFonts w:ascii="Times New Roman" w:hAnsi="Times New Roman"/>
                      <w:sz w:val="20"/>
                      <w:szCs w:val="20"/>
                    </w:rPr>
                    <w:t>9</w:t>
                  </w:r>
                  <w:r w:rsidR="00BB6492">
                    <w:rPr>
                      <w:rFonts w:ascii="Times New Roman" w:hAnsi="Times New Roman"/>
                      <w:sz w:val="20"/>
                      <w:szCs w:val="20"/>
                    </w:rPr>
                    <w:t>.202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E96FAE" w:rsidRDefault="00E96FAE"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sectPr w:rsidR="00647B3B"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C0" w:rsidRDefault="008A2CC0" w:rsidP="001952B6">
      <w:pPr>
        <w:spacing w:after="0" w:line="240" w:lineRule="auto"/>
      </w:pPr>
      <w:r>
        <w:separator/>
      </w:r>
    </w:p>
  </w:endnote>
  <w:endnote w:type="continuationSeparator" w:id="0">
    <w:p w:rsidR="008A2CC0" w:rsidRDefault="008A2CC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647B3B" w:rsidRPr="00647B3B">
      <w:rPr>
        <w:noProof/>
        <w:lang w:val="ru-RU"/>
      </w:rPr>
      <w:t>4</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647B3B" w:rsidRPr="00647B3B">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C0" w:rsidRDefault="008A2CC0" w:rsidP="001952B6">
      <w:pPr>
        <w:spacing w:after="0" w:line="240" w:lineRule="auto"/>
      </w:pPr>
      <w:r>
        <w:separator/>
      </w:r>
    </w:p>
  </w:footnote>
  <w:footnote w:type="continuationSeparator" w:id="0">
    <w:p w:rsidR="008A2CC0" w:rsidRDefault="008A2CC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52C8B"/>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23658"/>
    <w:rsid w:val="0012496C"/>
    <w:rsid w:val="00131B3C"/>
    <w:rsid w:val="00132357"/>
    <w:rsid w:val="00132C21"/>
    <w:rsid w:val="0013371D"/>
    <w:rsid w:val="0013566D"/>
    <w:rsid w:val="00136A49"/>
    <w:rsid w:val="001375ED"/>
    <w:rsid w:val="00144CF5"/>
    <w:rsid w:val="001464B4"/>
    <w:rsid w:val="001516DC"/>
    <w:rsid w:val="00154D82"/>
    <w:rsid w:val="00157C07"/>
    <w:rsid w:val="001631C3"/>
    <w:rsid w:val="001663AB"/>
    <w:rsid w:val="00173443"/>
    <w:rsid w:val="00184002"/>
    <w:rsid w:val="001952B6"/>
    <w:rsid w:val="001B37F0"/>
    <w:rsid w:val="001B638F"/>
    <w:rsid w:val="001B72C8"/>
    <w:rsid w:val="001C3755"/>
    <w:rsid w:val="001C418C"/>
    <w:rsid w:val="001C649D"/>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47B3B"/>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4608"/>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A2CC0"/>
    <w:rsid w:val="008A7ECF"/>
    <w:rsid w:val="008B6211"/>
    <w:rsid w:val="008C3EBF"/>
    <w:rsid w:val="008C47EB"/>
    <w:rsid w:val="008C4850"/>
    <w:rsid w:val="008C4F74"/>
    <w:rsid w:val="008C7134"/>
    <w:rsid w:val="008D2D1D"/>
    <w:rsid w:val="008E16C4"/>
    <w:rsid w:val="008E1EFD"/>
    <w:rsid w:val="008E3077"/>
    <w:rsid w:val="008E5F1A"/>
    <w:rsid w:val="008F1D36"/>
    <w:rsid w:val="00900700"/>
    <w:rsid w:val="009019BD"/>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47B3B"/>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29D3-6ACE-4AE6-AC1D-CA725F75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3320</TotalTime>
  <Pages>5</Pages>
  <Words>1246</Words>
  <Characters>7106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215</cp:revision>
  <cp:lastPrinted>2018-03-15T07:26:00Z</cp:lastPrinted>
  <dcterms:created xsi:type="dcterms:W3CDTF">2014-08-08T06:50:00Z</dcterms:created>
  <dcterms:modified xsi:type="dcterms:W3CDTF">2022-09-20T10:20:00Z</dcterms:modified>
</cp:coreProperties>
</file>