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118D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118D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EA3DA8" w:rsidP="006C1BFA">
                  <w:pPr>
                    <w:spacing w:after="0"/>
                    <w:jc w:val="center"/>
                    <w:rPr>
                      <w:rFonts w:ascii="Georgia" w:hAnsi="Georgia"/>
                      <w:b/>
                    </w:rPr>
                  </w:pPr>
                  <w:r>
                    <w:rPr>
                      <w:rFonts w:ascii="Georgia" w:hAnsi="Georgia"/>
                      <w:b/>
                    </w:rPr>
                    <w:t>20</w:t>
                  </w:r>
                </w:p>
                <w:p w:rsidR="00882328" w:rsidRDefault="00EA3DA8" w:rsidP="006C1BFA">
                  <w:pPr>
                    <w:spacing w:after="0"/>
                    <w:jc w:val="center"/>
                    <w:rPr>
                      <w:rFonts w:ascii="Georgia" w:hAnsi="Georgia"/>
                      <w:b/>
                    </w:rPr>
                  </w:pPr>
                  <w:r>
                    <w:rPr>
                      <w:rFonts w:ascii="Georgia" w:hAnsi="Georgia"/>
                      <w:b/>
                    </w:rPr>
                    <w:t>февраля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EA3DA8">
                    <w:rPr>
                      <w:rFonts w:ascii="Georgia" w:hAnsi="Georgia"/>
                      <w:b/>
                    </w:rPr>
                    <w:t>7</w:t>
                  </w:r>
                </w:p>
              </w:txbxContent>
            </v:textbox>
          </v:shape>
        </w:pict>
      </w:r>
    </w:p>
    <w:p w:rsidR="00B6013A" w:rsidRPr="008C3EBF" w:rsidRDefault="002118D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EA3DA8" w:rsidRPr="00EA3DA8" w:rsidRDefault="00EA3DA8" w:rsidP="00EA3DA8">
      <w:pPr>
        <w:jc w:val="center"/>
        <w:rPr>
          <w:rFonts w:ascii="Times New Roman" w:hAnsi="Times New Roman"/>
          <w:b/>
          <w:sz w:val="24"/>
          <w:szCs w:val="24"/>
        </w:rPr>
      </w:pPr>
      <w:r w:rsidRPr="00EA3DA8">
        <w:rPr>
          <w:rFonts w:ascii="Times New Roman" w:hAnsi="Times New Roman"/>
          <w:b/>
          <w:sz w:val="24"/>
          <w:szCs w:val="24"/>
        </w:rPr>
        <w:t>Результат</w:t>
      </w:r>
    </w:p>
    <w:p w:rsidR="00EA3DA8" w:rsidRPr="00EA3DA8" w:rsidRDefault="00EA3DA8" w:rsidP="00EA3DA8">
      <w:pPr>
        <w:jc w:val="center"/>
        <w:rPr>
          <w:rFonts w:ascii="Times New Roman" w:hAnsi="Times New Roman"/>
          <w:b/>
          <w:sz w:val="24"/>
          <w:szCs w:val="24"/>
        </w:rPr>
      </w:pPr>
      <w:r w:rsidRPr="00EA3DA8">
        <w:rPr>
          <w:rFonts w:ascii="Times New Roman" w:hAnsi="Times New Roman"/>
          <w:b/>
          <w:sz w:val="24"/>
          <w:szCs w:val="24"/>
        </w:rPr>
        <w:t xml:space="preserve">публичных слушаний по </w:t>
      </w:r>
      <w:bookmarkStart w:id="0" w:name="_Hlk22131660"/>
      <w:bookmarkStart w:id="1" w:name="_Hlk22135959"/>
      <w:r w:rsidRPr="00EA3DA8">
        <w:rPr>
          <w:rFonts w:ascii="Times New Roman" w:hAnsi="Times New Roman"/>
          <w:b/>
          <w:sz w:val="24"/>
          <w:szCs w:val="24"/>
        </w:rPr>
        <w:t xml:space="preserve">проекту </w:t>
      </w:r>
      <w:bookmarkEnd w:id="0"/>
      <w:r w:rsidRPr="00EA3DA8">
        <w:rPr>
          <w:rFonts w:ascii="Times New Roman" w:hAnsi="Times New Roman"/>
          <w:b/>
          <w:sz w:val="24"/>
          <w:szCs w:val="24"/>
        </w:rPr>
        <w:t>о внесении изменений в Правила благоустройства территории сельского поселения Сентябрьский</w:t>
      </w:r>
    </w:p>
    <w:bookmarkEnd w:id="1"/>
    <w:p w:rsidR="00EA3DA8" w:rsidRPr="00EA3DA8" w:rsidRDefault="00EA3DA8" w:rsidP="00EA3DA8">
      <w:pPr>
        <w:spacing w:after="0"/>
        <w:jc w:val="both"/>
        <w:rPr>
          <w:rFonts w:ascii="Times New Roman" w:hAnsi="Times New Roman"/>
          <w:sz w:val="24"/>
          <w:szCs w:val="24"/>
        </w:rPr>
      </w:pPr>
      <w:r w:rsidRPr="00EA3DA8">
        <w:rPr>
          <w:rFonts w:ascii="Times New Roman" w:hAnsi="Times New Roman"/>
          <w:sz w:val="24"/>
          <w:szCs w:val="24"/>
        </w:rPr>
        <w:t xml:space="preserve">       Публичные слушания  назначены постановлением администрации сельского поселения Сентябрьский от   «23» января  2020 года № 8-па. </w:t>
      </w:r>
    </w:p>
    <w:p w:rsidR="00EA3DA8" w:rsidRPr="00EA3DA8" w:rsidRDefault="00EA3DA8" w:rsidP="00EA3DA8">
      <w:pPr>
        <w:spacing w:after="0"/>
        <w:jc w:val="both"/>
        <w:rPr>
          <w:rFonts w:ascii="Times New Roman" w:hAnsi="Times New Roman"/>
          <w:sz w:val="24"/>
          <w:szCs w:val="24"/>
        </w:rPr>
      </w:pPr>
      <w:r w:rsidRPr="00EA3DA8">
        <w:rPr>
          <w:rFonts w:ascii="Times New Roman" w:hAnsi="Times New Roman"/>
          <w:sz w:val="24"/>
          <w:szCs w:val="24"/>
        </w:rPr>
        <w:t xml:space="preserve">          Место проведения -  сельское поселение Сентябрьский,  здание ДК «Жемчужина Югры», актовый зал  13.02.2020 г.</w:t>
      </w:r>
    </w:p>
    <w:p w:rsidR="00EA3DA8" w:rsidRPr="00EA3DA8" w:rsidRDefault="00EA3DA8" w:rsidP="00EA3DA8">
      <w:pPr>
        <w:spacing w:after="0"/>
        <w:jc w:val="both"/>
        <w:rPr>
          <w:rFonts w:ascii="Times New Roman" w:hAnsi="Times New Roman"/>
          <w:sz w:val="24"/>
          <w:szCs w:val="24"/>
        </w:rPr>
      </w:pPr>
    </w:p>
    <w:p w:rsidR="00EA3DA8" w:rsidRPr="00EA3DA8" w:rsidRDefault="00EA3DA8" w:rsidP="00EA3DA8">
      <w:pPr>
        <w:numPr>
          <w:ilvl w:val="0"/>
          <w:numId w:val="37"/>
        </w:numPr>
        <w:spacing w:after="0" w:line="240" w:lineRule="auto"/>
        <w:jc w:val="both"/>
        <w:rPr>
          <w:rFonts w:ascii="Times New Roman" w:hAnsi="Times New Roman"/>
          <w:sz w:val="24"/>
          <w:szCs w:val="24"/>
        </w:rPr>
      </w:pPr>
      <w:r w:rsidRPr="00EA3DA8">
        <w:rPr>
          <w:rFonts w:ascii="Times New Roman" w:hAnsi="Times New Roman"/>
          <w:sz w:val="24"/>
          <w:szCs w:val="24"/>
        </w:rPr>
        <w:t xml:space="preserve">Одобрить в целом предложенный проект о внесении изменений в Правила </w:t>
      </w:r>
      <w:r w:rsidRPr="00EA3DA8">
        <w:rPr>
          <w:rFonts w:ascii="Times New Roman" w:hAnsi="Times New Roman"/>
          <w:bCs/>
          <w:sz w:val="24"/>
          <w:szCs w:val="24"/>
        </w:rPr>
        <w:t>благоустройства территории  сельского поселения Сентябрьский</w:t>
      </w:r>
      <w:r w:rsidRPr="00EA3DA8">
        <w:rPr>
          <w:rFonts w:ascii="Times New Roman" w:hAnsi="Times New Roman"/>
          <w:sz w:val="24"/>
          <w:szCs w:val="24"/>
        </w:rPr>
        <w:t>, утвержденные решением Совета депутатов сельского поселения Сентябрьский от 10.05.2018 №275 «Об утверждении Правил благоустройства территории сельского поселения Сентябрьский».</w:t>
      </w:r>
    </w:p>
    <w:p w:rsidR="00EA3DA8" w:rsidRPr="00EA3DA8" w:rsidRDefault="00EA3DA8" w:rsidP="00EA3DA8">
      <w:pPr>
        <w:numPr>
          <w:ilvl w:val="0"/>
          <w:numId w:val="37"/>
        </w:numPr>
        <w:spacing w:after="0" w:line="240" w:lineRule="auto"/>
        <w:jc w:val="both"/>
        <w:rPr>
          <w:rFonts w:ascii="Times New Roman" w:hAnsi="Times New Roman"/>
          <w:sz w:val="24"/>
          <w:szCs w:val="24"/>
        </w:rPr>
      </w:pPr>
      <w:r w:rsidRPr="00EA3DA8">
        <w:rPr>
          <w:rFonts w:ascii="Times New Roman" w:hAnsi="Times New Roman"/>
          <w:sz w:val="24"/>
          <w:szCs w:val="24"/>
        </w:rPr>
        <w:t>Данный результат подлежит официальному опубликованию (обнародованию) в бюллетене «Сентябрьский вестник».</w:t>
      </w:r>
    </w:p>
    <w:p w:rsidR="00EA3DA8" w:rsidRPr="00EA3DA8" w:rsidRDefault="00EA3DA8" w:rsidP="00EA3DA8">
      <w:pPr>
        <w:spacing w:after="0" w:line="240" w:lineRule="auto"/>
        <w:jc w:val="both"/>
        <w:rPr>
          <w:rFonts w:ascii="Times New Roman" w:hAnsi="Times New Roman"/>
          <w:sz w:val="24"/>
          <w:szCs w:val="24"/>
        </w:rPr>
      </w:pPr>
    </w:p>
    <w:p w:rsidR="00EA3DA8" w:rsidRPr="00EA3DA8" w:rsidRDefault="00EA3DA8" w:rsidP="00EA3DA8">
      <w:pPr>
        <w:spacing w:after="0" w:line="240" w:lineRule="auto"/>
        <w:jc w:val="both"/>
        <w:rPr>
          <w:rFonts w:ascii="Times New Roman" w:hAnsi="Times New Roman"/>
          <w:sz w:val="24"/>
          <w:szCs w:val="24"/>
        </w:rPr>
      </w:pPr>
    </w:p>
    <w:p w:rsidR="00EA3DA8" w:rsidRPr="00EA3DA8" w:rsidRDefault="00EA3DA8" w:rsidP="00EA3DA8">
      <w:pPr>
        <w:spacing w:after="0" w:line="240" w:lineRule="auto"/>
        <w:jc w:val="both"/>
        <w:rPr>
          <w:rFonts w:ascii="Times New Roman" w:hAnsi="Times New Roman"/>
          <w:sz w:val="24"/>
          <w:szCs w:val="24"/>
        </w:rPr>
      </w:pPr>
    </w:p>
    <w:p w:rsidR="00EA3DA8" w:rsidRPr="00EA3DA8" w:rsidRDefault="00EA3DA8" w:rsidP="00EA3DA8">
      <w:pPr>
        <w:spacing w:after="0" w:line="240" w:lineRule="auto"/>
        <w:jc w:val="both"/>
        <w:rPr>
          <w:rFonts w:ascii="Times New Roman" w:hAnsi="Times New Roman"/>
          <w:sz w:val="24"/>
          <w:szCs w:val="24"/>
        </w:rPr>
      </w:pPr>
      <w:r w:rsidRPr="00EA3DA8">
        <w:rPr>
          <w:rFonts w:ascii="Times New Roman" w:hAnsi="Times New Roman"/>
          <w:sz w:val="24"/>
          <w:szCs w:val="24"/>
        </w:rPr>
        <w:t xml:space="preserve">Председатель </w:t>
      </w:r>
      <w:bookmarkStart w:id="2" w:name="_GoBack"/>
      <w:bookmarkEnd w:id="2"/>
    </w:p>
    <w:p w:rsidR="00EA3DA8" w:rsidRPr="00EA3DA8" w:rsidRDefault="00EA3DA8" w:rsidP="00EA3DA8">
      <w:pPr>
        <w:spacing w:after="0" w:line="240" w:lineRule="auto"/>
        <w:jc w:val="both"/>
        <w:rPr>
          <w:rFonts w:ascii="Times New Roman" w:hAnsi="Times New Roman"/>
          <w:sz w:val="24"/>
          <w:szCs w:val="24"/>
        </w:rPr>
      </w:pPr>
      <w:r w:rsidRPr="00EA3DA8">
        <w:rPr>
          <w:rFonts w:ascii="Times New Roman" w:hAnsi="Times New Roman"/>
          <w:sz w:val="24"/>
          <w:szCs w:val="24"/>
        </w:rPr>
        <w:t xml:space="preserve">рабочей группы                                                          </w:t>
      </w:r>
      <w:r>
        <w:rPr>
          <w:rFonts w:ascii="Times New Roman" w:hAnsi="Times New Roman"/>
          <w:sz w:val="24"/>
          <w:szCs w:val="24"/>
        </w:rPr>
        <w:t xml:space="preserve">                             </w:t>
      </w:r>
      <w:r w:rsidRPr="00EA3DA8">
        <w:rPr>
          <w:rFonts w:ascii="Times New Roman" w:hAnsi="Times New Roman"/>
          <w:sz w:val="24"/>
          <w:szCs w:val="24"/>
        </w:rPr>
        <w:t xml:space="preserve">          А.В.</w:t>
      </w:r>
      <w:r>
        <w:rPr>
          <w:rFonts w:ascii="Times New Roman" w:hAnsi="Times New Roman"/>
          <w:sz w:val="24"/>
          <w:szCs w:val="24"/>
        </w:rPr>
        <w:t xml:space="preserve"> </w:t>
      </w:r>
      <w:r w:rsidRPr="00EA3DA8">
        <w:rPr>
          <w:rFonts w:ascii="Times New Roman" w:hAnsi="Times New Roman"/>
          <w:sz w:val="24"/>
          <w:szCs w:val="24"/>
        </w:rPr>
        <w:t>Светлаков</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B7264" w:rsidRPr="00CB7264" w:rsidRDefault="00CB7264" w:rsidP="00CB7264">
      <w:pPr>
        <w:pStyle w:val="1"/>
        <w:numPr>
          <w:ilvl w:val="0"/>
          <w:numId w:val="0"/>
        </w:numPr>
        <w:ind w:left="720" w:hanging="360"/>
        <w:jc w:val="left"/>
        <w:rPr>
          <w:rFonts w:cs="Times New Roman"/>
          <w:sz w:val="26"/>
          <w:szCs w:val="26"/>
          <w:lang w:eastAsia="ru-RU"/>
        </w:rPr>
      </w:pPr>
      <w:r w:rsidRPr="00CB7264">
        <w:rPr>
          <w:rFonts w:ascii="Times New Roman" w:hAnsi="Times New Roman"/>
          <w:sz w:val="20"/>
          <w:szCs w:val="20"/>
        </w:rPr>
        <w:t>РЕШЕНИЕ</w:t>
      </w:r>
      <w:r>
        <w:rPr>
          <w:rFonts w:ascii="Times New Roman" w:hAnsi="Times New Roman"/>
          <w:b w:val="0"/>
          <w:sz w:val="20"/>
          <w:szCs w:val="20"/>
        </w:rPr>
        <w:t xml:space="preserve"> </w:t>
      </w:r>
      <w:r w:rsidRPr="00CB7264">
        <w:rPr>
          <w:rFonts w:ascii="Times New Roman" w:hAnsi="Times New Roman"/>
          <w:sz w:val="20"/>
          <w:szCs w:val="20"/>
        </w:rPr>
        <w:t>№88 от 20.02.2020 года «</w:t>
      </w:r>
      <w:r w:rsidRPr="00CB7264">
        <w:rPr>
          <w:rFonts w:ascii="Times New Roman" w:eastAsia="Lucida Sans Unicode" w:hAnsi="Times New Roman" w:cs="Times New Roman"/>
          <w:bCs/>
          <w:kern w:val="2"/>
          <w:sz w:val="26"/>
          <w:szCs w:val="26"/>
          <w:lang w:eastAsia="ru-RU"/>
        </w:rPr>
        <w:t xml:space="preserve">О внесении изменений в решение Совета депутатов сельского поселения </w:t>
      </w:r>
      <w:r w:rsidRPr="00CB7264">
        <w:rPr>
          <w:rFonts w:ascii="Times New Roman" w:hAnsi="Times New Roman" w:cs="Times New Roman"/>
          <w:sz w:val="26"/>
          <w:szCs w:val="26"/>
          <w:lang w:eastAsia="ru-RU"/>
        </w:rPr>
        <w:t>Сентябрьский</w:t>
      </w:r>
      <w:r w:rsidRPr="00CB7264">
        <w:rPr>
          <w:rFonts w:ascii="Times New Roman" w:eastAsia="Lucida Sans Unicode" w:hAnsi="Times New Roman" w:cs="Times New Roman"/>
          <w:bCs/>
          <w:kern w:val="2"/>
          <w:sz w:val="26"/>
          <w:szCs w:val="26"/>
          <w:lang w:eastAsia="ru-RU"/>
        </w:rPr>
        <w:t xml:space="preserve">, от 28 ноября 2014 года № 77 «Об установлении ставок и льгот по налогу на имущество физических лиц </w:t>
      </w:r>
      <w:r w:rsidRPr="00CB7264">
        <w:rPr>
          <w:rFonts w:ascii="Times New Roman" w:eastAsia="Lucida Sans Unicode" w:hAnsi="Times New Roman" w:cs="Times New Roman"/>
          <w:bCs/>
          <w:kern w:val="2"/>
          <w:sz w:val="26"/>
          <w:szCs w:val="26"/>
          <w:lang w:eastAsia="ru-RU"/>
        </w:rPr>
        <w:lastRenderedPageBreak/>
        <w:t>на территории муниципального образования сельское поселение Сентябрьский</w:t>
      </w:r>
      <w:r w:rsidRPr="00CB7264">
        <w:rPr>
          <w:rFonts w:cs="Times New Roman"/>
          <w:sz w:val="26"/>
          <w:szCs w:val="26"/>
          <w:lang w:eastAsia="ru-RU"/>
        </w:rPr>
        <w:t xml:space="preserve"> </w:t>
      </w:r>
      <w:r w:rsidRPr="00CB7264">
        <w:rPr>
          <w:rFonts w:ascii="Times New Roman" w:hAnsi="Times New Roman" w:cs="Times New Roman"/>
          <w:sz w:val="26"/>
          <w:szCs w:val="26"/>
          <w:lang w:eastAsia="ru-RU"/>
        </w:rPr>
        <w:t>(в ред. от 10.05.2018 № 274,  27.06.2019 № 50, 26.09.2019 № 55)</w:t>
      </w:r>
      <w:r w:rsidRPr="00CB7264">
        <w:rPr>
          <w:rFonts w:cs="Times New Roman"/>
          <w:sz w:val="26"/>
          <w:szCs w:val="26"/>
          <w:lang w:eastAsia="ru-RU"/>
        </w:rPr>
        <w:t xml:space="preserve"> </w:t>
      </w:r>
    </w:p>
    <w:p w:rsidR="00CB7264" w:rsidRPr="00CB7264" w:rsidRDefault="00CB7264" w:rsidP="00CB7264">
      <w:pPr>
        <w:widowControl w:val="0"/>
        <w:suppressAutoHyphens/>
        <w:autoSpaceDE w:val="0"/>
        <w:autoSpaceDN w:val="0"/>
        <w:adjustRightInd w:val="0"/>
        <w:spacing w:after="0" w:line="240" w:lineRule="auto"/>
        <w:jc w:val="both"/>
        <w:rPr>
          <w:rFonts w:ascii="Times New Roman" w:eastAsia="Lucida Sans Unicode" w:hAnsi="Times New Roman"/>
          <w:kern w:val="2"/>
          <w:sz w:val="26"/>
          <w:szCs w:val="26"/>
        </w:rPr>
      </w:pPr>
      <w:r w:rsidRPr="00CB7264">
        <w:rPr>
          <w:rFonts w:ascii="Times New Roman" w:hAnsi="Times New Roman"/>
          <w:sz w:val="26"/>
          <w:szCs w:val="26"/>
        </w:rPr>
        <w:t>В соответствии с Федеральным законом от 15.04.2019 N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Pr="00CB7264">
        <w:rPr>
          <w:rFonts w:ascii="Times New Roman" w:eastAsia="Lucida Sans Unicode" w:hAnsi="Times New Roman"/>
          <w:kern w:val="2"/>
          <w:sz w:val="26"/>
          <w:szCs w:val="26"/>
        </w:rPr>
        <w:t xml:space="preserve">, Совет депутатов сельского поселения </w:t>
      </w:r>
      <w:r w:rsidRPr="00CB7264">
        <w:rPr>
          <w:rFonts w:ascii="Times New Roman" w:hAnsi="Times New Roman"/>
          <w:sz w:val="26"/>
          <w:szCs w:val="26"/>
        </w:rPr>
        <w:t>Сентябрьский</w:t>
      </w:r>
      <w:r w:rsidRPr="00CB7264">
        <w:rPr>
          <w:rFonts w:ascii="Times New Roman" w:eastAsia="Lucida Sans Unicode" w:hAnsi="Times New Roman"/>
          <w:kern w:val="2"/>
          <w:sz w:val="26"/>
          <w:szCs w:val="26"/>
        </w:rPr>
        <w:t xml:space="preserve"> р е ш и л:</w:t>
      </w:r>
    </w:p>
    <w:p w:rsidR="00CB7264" w:rsidRPr="00CB7264" w:rsidRDefault="00CB7264" w:rsidP="00CB7264">
      <w:pPr>
        <w:widowControl w:val="0"/>
        <w:suppressAutoHyphens/>
        <w:autoSpaceDE w:val="0"/>
        <w:autoSpaceDN w:val="0"/>
        <w:adjustRightInd w:val="0"/>
        <w:spacing w:after="0" w:line="240" w:lineRule="auto"/>
        <w:jc w:val="both"/>
        <w:rPr>
          <w:rFonts w:ascii="Times New Roman" w:eastAsia="Lucida Sans Unicode" w:hAnsi="Times New Roman"/>
          <w:kern w:val="48"/>
          <w:sz w:val="26"/>
          <w:szCs w:val="26"/>
        </w:rPr>
      </w:pPr>
    </w:p>
    <w:p w:rsidR="00CB7264" w:rsidRPr="00CB7264" w:rsidRDefault="00CB7264" w:rsidP="00CB7264">
      <w:pPr>
        <w:spacing w:after="0" w:line="240" w:lineRule="auto"/>
        <w:ind w:firstLine="567"/>
        <w:jc w:val="both"/>
        <w:rPr>
          <w:rFonts w:ascii="Times New Roman" w:eastAsia="Lucida Sans Unicode" w:hAnsi="Times New Roman"/>
          <w:kern w:val="2"/>
          <w:sz w:val="26"/>
          <w:szCs w:val="26"/>
        </w:rPr>
      </w:pPr>
      <w:r w:rsidRPr="00CB7264">
        <w:rPr>
          <w:rFonts w:ascii="Times New Roman" w:eastAsia="Lucida Sans Unicode" w:hAnsi="Times New Roman"/>
          <w:kern w:val="2"/>
          <w:sz w:val="26"/>
          <w:szCs w:val="26"/>
        </w:rPr>
        <w:t xml:space="preserve">1. Внести в решение Совета депутатов сельского поселения </w:t>
      </w:r>
      <w:r w:rsidRPr="00CB7264">
        <w:rPr>
          <w:rFonts w:ascii="Times New Roman" w:hAnsi="Times New Roman"/>
          <w:sz w:val="26"/>
          <w:szCs w:val="26"/>
        </w:rPr>
        <w:t>Сентябрьский</w:t>
      </w:r>
      <w:r w:rsidRPr="00CB7264">
        <w:rPr>
          <w:rFonts w:ascii="Times New Roman" w:eastAsia="Lucida Sans Unicode" w:hAnsi="Times New Roman"/>
          <w:kern w:val="2"/>
          <w:sz w:val="26"/>
          <w:szCs w:val="26"/>
        </w:rPr>
        <w:t xml:space="preserve"> от </w:t>
      </w:r>
      <w:r w:rsidRPr="00CB7264">
        <w:rPr>
          <w:rFonts w:ascii="Times New Roman" w:eastAsia="Lucida Sans Unicode" w:hAnsi="Times New Roman"/>
          <w:bCs/>
          <w:kern w:val="2"/>
          <w:sz w:val="26"/>
          <w:szCs w:val="26"/>
        </w:rPr>
        <w:t xml:space="preserve"> 28.11.2014 № 77 «</w:t>
      </w:r>
      <w:r w:rsidRPr="00CB7264">
        <w:rPr>
          <w:rFonts w:ascii="Times New Roman" w:hAnsi="Times New Roman"/>
          <w:sz w:val="26"/>
          <w:szCs w:val="26"/>
          <w:lang w:eastAsia="ar-SA"/>
        </w:rPr>
        <w:t>Об установлении ставок и льгот по налогу на имущество физических лиц на территории муниципального образования сельское поселение Сентябрьский</w:t>
      </w:r>
      <w:r w:rsidRPr="00CB7264">
        <w:rPr>
          <w:rFonts w:ascii="Times New Roman" w:eastAsia="Lucida Sans Unicode" w:hAnsi="Times New Roman"/>
          <w:bCs/>
          <w:kern w:val="2"/>
          <w:sz w:val="26"/>
          <w:szCs w:val="26"/>
        </w:rPr>
        <w:t>»</w:t>
      </w:r>
      <w:r w:rsidRPr="00CB7264">
        <w:rPr>
          <w:rFonts w:ascii="Times New Roman" w:eastAsia="Lucida Sans Unicode" w:hAnsi="Times New Roman"/>
          <w:kern w:val="2"/>
          <w:sz w:val="26"/>
          <w:szCs w:val="26"/>
        </w:rPr>
        <w:t xml:space="preserve"> (далее – Решение) </w:t>
      </w:r>
      <w:r w:rsidRPr="00CB7264">
        <w:rPr>
          <w:rFonts w:ascii="Times New Roman" w:hAnsi="Times New Roman"/>
          <w:sz w:val="26"/>
          <w:szCs w:val="26"/>
        </w:rPr>
        <w:t>(в ред. от 10.05.2018 № 274, 27.06.2019 № 50, 26.09.2019 № 55 (далее – Решение)</w:t>
      </w:r>
      <w:r w:rsidRPr="00CB7264">
        <w:rPr>
          <w:rFonts w:ascii="Times New Roman" w:eastAsia="Lucida Sans Unicode" w:hAnsi="Times New Roman"/>
          <w:kern w:val="2"/>
          <w:sz w:val="26"/>
          <w:szCs w:val="26"/>
        </w:rPr>
        <w:t xml:space="preserve"> следующие изменения:</w:t>
      </w:r>
    </w:p>
    <w:p w:rsidR="00CB7264" w:rsidRPr="00CB7264" w:rsidRDefault="00CB7264" w:rsidP="00CB7264">
      <w:pPr>
        <w:widowControl w:val="0"/>
        <w:suppressAutoHyphens/>
        <w:spacing w:after="0" w:line="240" w:lineRule="auto"/>
        <w:ind w:firstLine="567"/>
        <w:jc w:val="both"/>
        <w:rPr>
          <w:rFonts w:ascii="Times New Roman" w:hAnsi="Times New Roman"/>
          <w:sz w:val="26"/>
          <w:szCs w:val="26"/>
        </w:rPr>
      </w:pPr>
      <w:r w:rsidRPr="00CB7264">
        <w:rPr>
          <w:rFonts w:ascii="Times New Roman" w:eastAsia="Lucida Sans Unicode" w:hAnsi="Times New Roman"/>
          <w:kern w:val="2"/>
          <w:sz w:val="26"/>
          <w:szCs w:val="26"/>
        </w:rPr>
        <w:t xml:space="preserve">1.1 </w:t>
      </w:r>
      <w:r w:rsidRPr="00CB7264">
        <w:rPr>
          <w:rFonts w:ascii="Times New Roman" w:hAnsi="Times New Roman"/>
          <w:sz w:val="26"/>
          <w:szCs w:val="26"/>
        </w:rPr>
        <w:t xml:space="preserve"> Абзац 1 пункта 3.5 дополнить предложением следующего содержания:</w:t>
      </w:r>
    </w:p>
    <w:p w:rsidR="00CB7264" w:rsidRPr="00CB7264" w:rsidRDefault="00CB7264" w:rsidP="00CB7264">
      <w:pPr>
        <w:widowControl w:val="0"/>
        <w:suppressAutoHyphens/>
        <w:spacing w:after="0" w:line="240" w:lineRule="auto"/>
        <w:ind w:firstLine="567"/>
        <w:jc w:val="both"/>
        <w:rPr>
          <w:rFonts w:ascii="Times New Roman" w:hAnsi="Times New Roman"/>
          <w:sz w:val="26"/>
          <w:szCs w:val="26"/>
        </w:rPr>
      </w:pPr>
      <w:r w:rsidRPr="00CB7264">
        <w:rPr>
          <w:rFonts w:ascii="Times New Roman" w:hAnsi="Times New Roman"/>
          <w:sz w:val="26"/>
          <w:szCs w:val="26"/>
        </w:rPr>
        <w:t>«</w:t>
      </w:r>
      <w:r w:rsidRPr="00CB7264">
        <w:rPr>
          <w:rFonts w:ascii="Times New Roman" w:hAnsi="Times New Roman"/>
          <w:color w:val="000000"/>
          <w:sz w:val="26"/>
          <w:szCs w:val="26"/>
          <w:shd w:val="clear" w:color="auto" w:fill="FFFFFF"/>
        </w:rPr>
        <w:t>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rsidR="00CB7264" w:rsidRPr="00CB7264" w:rsidRDefault="00CB7264" w:rsidP="00CB7264">
      <w:pPr>
        <w:widowControl w:val="0"/>
        <w:suppressAutoHyphens/>
        <w:spacing w:after="0" w:line="240" w:lineRule="auto"/>
        <w:ind w:firstLine="567"/>
        <w:jc w:val="both"/>
        <w:rPr>
          <w:rFonts w:ascii="Times New Roman" w:hAnsi="Times New Roman"/>
          <w:sz w:val="26"/>
          <w:szCs w:val="26"/>
        </w:rPr>
      </w:pPr>
      <w:r w:rsidRPr="00CB7264">
        <w:rPr>
          <w:rFonts w:ascii="Times New Roman" w:hAnsi="Times New Roman"/>
          <w:sz w:val="26"/>
          <w:szCs w:val="26"/>
        </w:rPr>
        <w:t>1.2.  В пункте 2.1. слово «, предоставленных» и слово «, дачного» исключить;</w:t>
      </w:r>
    </w:p>
    <w:p w:rsidR="00CB7264" w:rsidRPr="00CB7264" w:rsidRDefault="00CB7264" w:rsidP="00CB7264">
      <w:pPr>
        <w:widowControl w:val="0"/>
        <w:suppressAutoHyphens/>
        <w:spacing w:after="0" w:line="240" w:lineRule="auto"/>
        <w:ind w:firstLine="567"/>
        <w:jc w:val="both"/>
        <w:rPr>
          <w:rFonts w:ascii="Times New Roman" w:hAnsi="Times New Roman"/>
          <w:sz w:val="26"/>
          <w:szCs w:val="26"/>
        </w:rPr>
      </w:pPr>
      <w:r w:rsidRPr="00CB7264">
        <w:rPr>
          <w:rFonts w:ascii="Times New Roman" w:hAnsi="Times New Roman"/>
          <w:sz w:val="26"/>
          <w:szCs w:val="26"/>
        </w:rPr>
        <w:t>1.3. Абзац 2 пункта 3.5. признать утратившим силу.</w:t>
      </w:r>
    </w:p>
    <w:p w:rsidR="00CB7264" w:rsidRPr="00CB7264" w:rsidRDefault="00CB7264" w:rsidP="00CB7264">
      <w:pPr>
        <w:widowControl w:val="0"/>
        <w:suppressAutoHyphens/>
        <w:spacing w:after="0" w:line="240" w:lineRule="auto"/>
        <w:ind w:firstLine="567"/>
        <w:jc w:val="both"/>
        <w:rPr>
          <w:rFonts w:ascii="Times New Roman" w:eastAsia="Lucida Sans Unicode" w:hAnsi="Times New Roman"/>
          <w:kern w:val="2"/>
          <w:sz w:val="26"/>
          <w:szCs w:val="26"/>
        </w:rPr>
      </w:pPr>
      <w:r w:rsidRPr="00CB7264">
        <w:rPr>
          <w:rFonts w:ascii="Times New Roman" w:eastAsia="Lucida Sans Unicode" w:hAnsi="Times New Roman"/>
          <w:spacing w:val="-1"/>
          <w:kern w:val="2"/>
          <w:sz w:val="26"/>
          <w:szCs w:val="26"/>
        </w:rPr>
        <w:t xml:space="preserve">2. </w:t>
      </w:r>
      <w:r w:rsidRPr="00CB7264">
        <w:rPr>
          <w:rFonts w:ascii="Times New Roman" w:eastAsia="Lucida Sans Unicode" w:hAnsi="Times New Roman"/>
          <w:bCs/>
          <w:kern w:val="2"/>
          <w:sz w:val="26"/>
          <w:szCs w:val="26"/>
        </w:rPr>
        <w:t xml:space="preserve">Настоящее решение подлежит опубликованию в </w:t>
      </w:r>
      <w:r w:rsidRPr="00CB7264">
        <w:rPr>
          <w:rFonts w:ascii="Times New Roman" w:eastAsia="Lucida Sans Unicode" w:hAnsi="Times New Roman"/>
          <w:kern w:val="2"/>
          <w:sz w:val="26"/>
          <w:szCs w:val="26"/>
        </w:rPr>
        <w:t>бюллетене «</w:t>
      </w:r>
      <w:r w:rsidRPr="00CB7264">
        <w:rPr>
          <w:rFonts w:ascii="Times New Roman" w:hAnsi="Times New Roman"/>
          <w:sz w:val="26"/>
          <w:szCs w:val="26"/>
        </w:rPr>
        <w:t>Сентябрьский</w:t>
      </w:r>
      <w:r w:rsidRPr="00CB7264">
        <w:rPr>
          <w:rFonts w:ascii="Times New Roman" w:eastAsia="Lucida Sans Unicode" w:hAnsi="Times New Roman"/>
          <w:kern w:val="2"/>
          <w:sz w:val="26"/>
          <w:szCs w:val="26"/>
        </w:rPr>
        <w:t xml:space="preserve"> вестник» и размещению на официальном сайте органов местного самоуправления  сельского поселения </w:t>
      </w:r>
      <w:r w:rsidRPr="00CB7264">
        <w:rPr>
          <w:rFonts w:ascii="Times New Roman" w:hAnsi="Times New Roman"/>
          <w:sz w:val="26"/>
          <w:szCs w:val="26"/>
        </w:rPr>
        <w:t>Сентябрьский</w:t>
      </w:r>
      <w:r w:rsidRPr="00CB7264">
        <w:rPr>
          <w:rFonts w:ascii="Times New Roman" w:eastAsia="Lucida Sans Unicode" w:hAnsi="Times New Roman"/>
          <w:kern w:val="2"/>
          <w:sz w:val="26"/>
          <w:szCs w:val="26"/>
        </w:rPr>
        <w:t>.</w:t>
      </w:r>
    </w:p>
    <w:p w:rsidR="00CB7264" w:rsidRPr="00CB7264" w:rsidRDefault="00CB7264" w:rsidP="00CB7264">
      <w:pPr>
        <w:widowControl w:val="0"/>
        <w:suppressAutoHyphens/>
        <w:spacing w:after="0" w:line="240" w:lineRule="auto"/>
        <w:ind w:firstLine="567"/>
        <w:jc w:val="both"/>
        <w:rPr>
          <w:rFonts w:ascii="Times New Roman" w:eastAsia="Lucida Sans Unicode" w:hAnsi="Times New Roman"/>
          <w:kern w:val="2"/>
          <w:sz w:val="26"/>
          <w:szCs w:val="26"/>
        </w:rPr>
      </w:pPr>
      <w:r w:rsidRPr="00CB7264">
        <w:rPr>
          <w:rFonts w:ascii="Times New Roman" w:eastAsia="Lucida Sans Unicode" w:hAnsi="Times New Roman"/>
          <w:kern w:val="2"/>
          <w:sz w:val="26"/>
          <w:szCs w:val="26"/>
        </w:rPr>
        <w:t xml:space="preserve">3. </w:t>
      </w:r>
      <w:r w:rsidRPr="00CB7264">
        <w:rPr>
          <w:rFonts w:ascii="Times New Roman" w:eastAsia="Lucida Sans Unicode" w:hAnsi="Times New Roman"/>
          <w:bCs/>
          <w:kern w:val="2"/>
          <w:sz w:val="26"/>
          <w:szCs w:val="26"/>
        </w:rPr>
        <w:t>Настоящее решение</w:t>
      </w:r>
      <w:r w:rsidRPr="00CB7264">
        <w:rPr>
          <w:rFonts w:ascii="Times New Roman" w:eastAsia="Lucida Sans Unicode" w:hAnsi="Times New Roman"/>
          <w:kern w:val="2"/>
          <w:sz w:val="26"/>
          <w:szCs w:val="26"/>
        </w:rPr>
        <w:t xml:space="preserve"> </w:t>
      </w:r>
      <w:r w:rsidRPr="00CB7264">
        <w:rPr>
          <w:rFonts w:ascii="Times New Roman" w:eastAsia="Lucida Sans Unicode" w:hAnsi="Times New Roman"/>
          <w:bCs/>
          <w:kern w:val="2"/>
          <w:sz w:val="26"/>
          <w:szCs w:val="26"/>
        </w:rPr>
        <w:t>вступает в силу со дня его официального опубликования.</w:t>
      </w:r>
    </w:p>
    <w:p w:rsidR="00CB7264" w:rsidRPr="00CB7264" w:rsidRDefault="00CB7264" w:rsidP="00CB7264">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6"/>
          <w:szCs w:val="26"/>
        </w:rPr>
      </w:pPr>
      <w:r w:rsidRPr="00CB7264">
        <w:rPr>
          <w:rFonts w:ascii="Times New Roman" w:eastAsia="Lucida Sans Unicode" w:hAnsi="Times New Roman"/>
          <w:spacing w:val="-2"/>
          <w:kern w:val="2"/>
          <w:sz w:val="26"/>
          <w:szCs w:val="26"/>
        </w:rPr>
        <w:t xml:space="preserve">  </w:t>
      </w:r>
    </w:p>
    <w:p w:rsidR="00CB7264" w:rsidRPr="00CB7264" w:rsidRDefault="00CB7264" w:rsidP="00CB7264">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6"/>
          <w:szCs w:val="24"/>
        </w:rPr>
      </w:pPr>
    </w:p>
    <w:p w:rsidR="00CB7264" w:rsidRPr="00CB7264" w:rsidRDefault="00CB7264" w:rsidP="00CB7264">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6"/>
          <w:szCs w:val="24"/>
        </w:rPr>
      </w:pPr>
      <w:r w:rsidRPr="00CB7264">
        <w:rPr>
          <w:rFonts w:ascii="Times New Roman" w:eastAsia="Lucida Sans Unicode" w:hAnsi="Times New Roman"/>
          <w:spacing w:val="-2"/>
          <w:kern w:val="2"/>
          <w:sz w:val="26"/>
          <w:szCs w:val="24"/>
        </w:rPr>
        <w:t>Глава поселения                                                                                              А.В. Светлаков</w:t>
      </w:r>
    </w:p>
    <w:p w:rsidR="00CB7264" w:rsidRPr="00CB7264" w:rsidRDefault="00CB7264" w:rsidP="00CB7264"/>
    <w:p w:rsidR="00CB7264" w:rsidRPr="00CB7264" w:rsidRDefault="00CB7264" w:rsidP="00CB7264">
      <w:pPr>
        <w:keepNext/>
        <w:widowControl w:val="0"/>
        <w:tabs>
          <w:tab w:val="left" w:pos="708"/>
        </w:tabs>
        <w:suppressAutoHyphens/>
        <w:spacing w:after="0" w:line="240" w:lineRule="auto"/>
        <w:jc w:val="center"/>
        <w:outlineLvl w:val="0"/>
        <w:rPr>
          <w:rFonts w:ascii="Times New Roman" w:eastAsia="Lucida Sans Unicode" w:hAnsi="Times New Roman"/>
          <w:kern w:val="2"/>
          <w:sz w:val="26"/>
          <w:szCs w:val="24"/>
        </w:rPr>
      </w:pPr>
      <w:r w:rsidRPr="00CB7264">
        <w:rPr>
          <w:rFonts w:ascii="Times New Roman" w:eastAsia="Lucida Sans Unicode" w:hAnsi="Times New Roman"/>
          <w:bCs/>
          <w:kern w:val="2"/>
          <w:sz w:val="26"/>
          <w:szCs w:val="24"/>
        </w:rPr>
        <w:t xml:space="preserve"> </w:t>
      </w:r>
    </w:p>
    <w:p w:rsidR="00DD7D9A" w:rsidRDefault="00DD7D9A" w:rsidP="00CB7264">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EA3DA8">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A3DA8">
                    <w:rPr>
                      <w:rFonts w:ascii="Times New Roman" w:hAnsi="Times New Roman"/>
                      <w:sz w:val="20"/>
                      <w:szCs w:val="20"/>
                    </w:rPr>
                    <w:t>20.02</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D6" w:rsidRDefault="002118D6" w:rsidP="001952B6">
      <w:pPr>
        <w:spacing w:after="0" w:line="240" w:lineRule="auto"/>
      </w:pPr>
      <w:r>
        <w:separator/>
      </w:r>
    </w:p>
  </w:endnote>
  <w:endnote w:type="continuationSeparator" w:id="0">
    <w:p w:rsidR="002118D6" w:rsidRDefault="002118D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B7264" w:rsidRPr="00CB7264">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B7264" w:rsidRPr="00CB7264">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D6" w:rsidRDefault="002118D6" w:rsidP="001952B6">
      <w:pPr>
        <w:spacing w:after="0" w:line="240" w:lineRule="auto"/>
      </w:pPr>
      <w:r>
        <w:separator/>
      </w:r>
    </w:p>
  </w:footnote>
  <w:footnote w:type="continuationSeparator" w:id="0">
    <w:p w:rsidR="002118D6" w:rsidRDefault="002118D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18D6"/>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45E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264"/>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3DA8"/>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7913729">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4095683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1103961">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DBE9-4B6D-4358-BC48-CE525682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3260</TotalTime>
  <Pages>3</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2022-01-19T05:59:00Z</dcterms:modified>
</cp:coreProperties>
</file>