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58" w:rsidRPr="00E77B17" w:rsidRDefault="009F7360" w:rsidP="00E77B17">
      <w:pPr>
        <w:ind w:firstLine="709"/>
        <w:jc w:val="center"/>
        <w:rPr>
          <w:sz w:val="26"/>
          <w:szCs w:val="26"/>
        </w:rPr>
      </w:pPr>
      <w:r w:rsidRPr="00E77B17">
        <w:rPr>
          <w:sz w:val="26"/>
          <w:szCs w:val="26"/>
        </w:rPr>
        <w:t>Пояснительная записка</w:t>
      </w:r>
    </w:p>
    <w:p w:rsidR="009F7360" w:rsidRPr="00E77B17" w:rsidRDefault="009F7360" w:rsidP="00E77B17">
      <w:pPr>
        <w:ind w:firstLine="709"/>
        <w:jc w:val="center"/>
        <w:rPr>
          <w:sz w:val="26"/>
          <w:szCs w:val="26"/>
        </w:rPr>
      </w:pPr>
      <w:r w:rsidRPr="00E77B17">
        <w:rPr>
          <w:sz w:val="26"/>
          <w:szCs w:val="26"/>
        </w:rPr>
        <w:t>к итогам</w:t>
      </w:r>
      <w:r w:rsidR="007C3B58" w:rsidRPr="00E77B17">
        <w:rPr>
          <w:sz w:val="26"/>
          <w:szCs w:val="26"/>
        </w:rPr>
        <w:t xml:space="preserve"> </w:t>
      </w:r>
      <w:r w:rsidRPr="00E77B17">
        <w:rPr>
          <w:sz w:val="26"/>
          <w:szCs w:val="26"/>
        </w:rPr>
        <w:t>социально-экономического развития</w:t>
      </w:r>
      <w:r w:rsidR="007C3B58" w:rsidRPr="00E77B17">
        <w:rPr>
          <w:sz w:val="26"/>
          <w:szCs w:val="26"/>
        </w:rPr>
        <w:t xml:space="preserve"> </w:t>
      </w:r>
      <w:r w:rsidRPr="00E77B17">
        <w:rPr>
          <w:sz w:val="26"/>
          <w:szCs w:val="26"/>
        </w:rPr>
        <w:t>муниципального образования Нефтеюганский район за январь-декабрь 201</w:t>
      </w:r>
      <w:r w:rsidR="00336BF2" w:rsidRPr="00E77B17">
        <w:rPr>
          <w:sz w:val="26"/>
          <w:szCs w:val="26"/>
        </w:rPr>
        <w:t>9</w:t>
      </w:r>
      <w:r w:rsidRPr="00E77B17">
        <w:rPr>
          <w:sz w:val="26"/>
          <w:szCs w:val="26"/>
        </w:rPr>
        <w:t xml:space="preserve"> года</w:t>
      </w:r>
    </w:p>
    <w:p w:rsidR="00FD19B0" w:rsidRPr="00E77B17" w:rsidRDefault="00FD19B0" w:rsidP="00E77B17">
      <w:pPr>
        <w:ind w:firstLine="709"/>
        <w:jc w:val="both"/>
        <w:rPr>
          <w:sz w:val="26"/>
          <w:szCs w:val="26"/>
        </w:rPr>
      </w:pPr>
    </w:p>
    <w:p w:rsidR="00E77B17" w:rsidRPr="00E77B17" w:rsidRDefault="00E77B17" w:rsidP="00E77B17">
      <w:pPr>
        <w:ind w:firstLine="709"/>
        <w:jc w:val="both"/>
        <w:rPr>
          <w:sz w:val="26"/>
          <w:szCs w:val="26"/>
        </w:rPr>
      </w:pPr>
    </w:p>
    <w:p w:rsidR="00C003C3" w:rsidRPr="00E77B17" w:rsidRDefault="00C003C3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Социально-экономическое развитие муниципального образования Нефтеюганский район отмечено ростом основных показателей к уровню 2018 года:</w:t>
      </w:r>
    </w:p>
    <w:p w:rsidR="00C003C3" w:rsidRPr="00E77B17" w:rsidRDefault="00C003C3" w:rsidP="00E77B17">
      <w:pPr>
        <w:widowControl w:val="0"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- объема промышленного производства на 4,1% (в действующих ценах);  </w:t>
      </w:r>
    </w:p>
    <w:p w:rsidR="00C003C3" w:rsidRPr="00E77B17" w:rsidRDefault="00C003C3" w:rsidP="00E77B17">
      <w:pPr>
        <w:widowControl w:val="0"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- ввода жилья в 2,1 раза;</w:t>
      </w:r>
    </w:p>
    <w:p w:rsidR="00C003C3" w:rsidRPr="00E77B17" w:rsidRDefault="00C003C3" w:rsidP="00E77B17">
      <w:pPr>
        <w:widowControl w:val="0"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- денежных доходов в расчете на душу населения на 4,6%, реальных располагаемых денежных доходов населения на 2,2%;</w:t>
      </w:r>
    </w:p>
    <w:p w:rsidR="00C003C3" w:rsidRPr="00E77B17" w:rsidRDefault="00C003C3" w:rsidP="00E77B17">
      <w:pPr>
        <w:widowControl w:val="0"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- среднемесячной заработной платы работников по организациям,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 xml:space="preserve">не относящимся к субъектам малого предпринимательства района, на 2,1%, ее размер составляет 83 267,5 рублей; </w:t>
      </w:r>
    </w:p>
    <w:p w:rsidR="00C003C3" w:rsidRPr="00E77B17" w:rsidRDefault="00C003C3" w:rsidP="00E77B17">
      <w:pPr>
        <w:ind w:firstLine="709"/>
        <w:jc w:val="both"/>
        <w:rPr>
          <w:bCs/>
          <w:sz w:val="26"/>
          <w:szCs w:val="26"/>
        </w:rPr>
      </w:pPr>
      <w:r w:rsidRPr="00E77B17">
        <w:rPr>
          <w:sz w:val="26"/>
          <w:szCs w:val="26"/>
        </w:rPr>
        <w:t xml:space="preserve">- </w:t>
      </w:r>
      <w:r w:rsidR="007240A9" w:rsidRPr="00E77B17">
        <w:rPr>
          <w:sz w:val="26"/>
          <w:szCs w:val="26"/>
        </w:rPr>
        <w:t xml:space="preserve">Нефтеюганский </w:t>
      </w:r>
      <w:r w:rsidRPr="00E77B17">
        <w:rPr>
          <w:sz w:val="26"/>
          <w:szCs w:val="26"/>
        </w:rPr>
        <w:t xml:space="preserve">район сохраняет лидерство среди муниципальных образований </w:t>
      </w:r>
      <w:r w:rsidR="00DE6AD6" w:rsidRPr="00E77B17">
        <w:rPr>
          <w:sz w:val="26"/>
          <w:szCs w:val="26"/>
        </w:rPr>
        <w:t xml:space="preserve">Ханты-Мансийского </w:t>
      </w:r>
      <w:r w:rsidRPr="00E77B17">
        <w:rPr>
          <w:sz w:val="26"/>
          <w:szCs w:val="26"/>
        </w:rPr>
        <w:t>автономного округа</w:t>
      </w:r>
      <w:r w:rsidR="00DE6AD6" w:rsidRPr="00E77B17">
        <w:rPr>
          <w:sz w:val="26"/>
          <w:szCs w:val="26"/>
        </w:rPr>
        <w:t xml:space="preserve"> – Югры </w:t>
      </w:r>
      <w:r w:rsidRPr="00E77B17">
        <w:rPr>
          <w:sz w:val="26"/>
          <w:szCs w:val="26"/>
        </w:rPr>
        <w:t xml:space="preserve">по низкому уровню безработицы, на 01.01.2020 показатель составил 0,07%, </w:t>
      </w:r>
      <w:r w:rsidRPr="00E77B17">
        <w:rPr>
          <w:bCs/>
          <w:sz w:val="26"/>
          <w:szCs w:val="26"/>
        </w:rPr>
        <w:t xml:space="preserve">численность официально зарегистрированных безработных составила 21 человек (за аналогичный период </w:t>
      </w:r>
      <w:r w:rsidR="00E77B17">
        <w:rPr>
          <w:bCs/>
          <w:sz w:val="26"/>
          <w:szCs w:val="26"/>
        </w:rPr>
        <w:br/>
      </w:r>
      <w:r w:rsidRPr="00E77B17">
        <w:rPr>
          <w:bCs/>
          <w:sz w:val="26"/>
          <w:szCs w:val="26"/>
        </w:rPr>
        <w:t xml:space="preserve">2019 года 10 человек); </w:t>
      </w:r>
    </w:p>
    <w:p w:rsidR="00C003C3" w:rsidRPr="00E77B17" w:rsidRDefault="00C003C3" w:rsidP="00E77B17">
      <w:pPr>
        <w:widowControl w:val="0"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- просроченная задолженность по заработной плате на предприятиях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>и организациях района отсутствует.</w:t>
      </w:r>
    </w:p>
    <w:p w:rsidR="00B57CD6" w:rsidRPr="00E77B17" w:rsidRDefault="00B57CD6" w:rsidP="00E77B17">
      <w:pPr>
        <w:ind w:firstLine="709"/>
        <w:jc w:val="both"/>
        <w:rPr>
          <w:sz w:val="26"/>
          <w:szCs w:val="26"/>
        </w:rPr>
      </w:pPr>
    </w:p>
    <w:p w:rsidR="00923BAD" w:rsidRPr="00E77B17" w:rsidRDefault="00923BAD" w:rsidP="00E77B17">
      <w:pPr>
        <w:pStyle w:val="21"/>
        <w:ind w:firstLine="709"/>
        <w:jc w:val="center"/>
        <w:rPr>
          <w:b w:val="0"/>
          <w:szCs w:val="26"/>
        </w:rPr>
      </w:pPr>
      <w:r w:rsidRPr="00E77B17">
        <w:rPr>
          <w:b w:val="0"/>
          <w:szCs w:val="26"/>
        </w:rPr>
        <w:t>Демографи</w:t>
      </w:r>
      <w:r w:rsidR="005F29EA" w:rsidRPr="00E77B17">
        <w:rPr>
          <w:b w:val="0"/>
          <w:szCs w:val="26"/>
        </w:rPr>
        <w:t>ческая ситуация</w:t>
      </w:r>
    </w:p>
    <w:p w:rsidR="00FD19B0" w:rsidRPr="00E77B17" w:rsidRDefault="00FD19B0" w:rsidP="00E77B17">
      <w:pPr>
        <w:pStyle w:val="21"/>
        <w:ind w:firstLine="709"/>
        <w:rPr>
          <w:b w:val="0"/>
          <w:szCs w:val="26"/>
        </w:rPr>
      </w:pPr>
    </w:p>
    <w:p w:rsidR="00C003C3" w:rsidRPr="00E77B17" w:rsidRDefault="000F3BED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Среднегодовая ч</w:t>
      </w:r>
      <w:r w:rsidR="00E531F3" w:rsidRPr="00E77B17">
        <w:rPr>
          <w:sz w:val="26"/>
          <w:szCs w:val="26"/>
        </w:rPr>
        <w:t xml:space="preserve">исленность </w:t>
      </w:r>
      <w:r w:rsidRPr="00E77B17">
        <w:rPr>
          <w:sz w:val="26"/>
          <w:szCs w:val="26"/>
        </w:rPr>
        <w:t>н</w:t>
      </w:r>
      <w:r w:rsidR="00E531F3" w:rsidRPr="00E77B17">
        <w:rPr>
          <w:sz w:val="26"/>
          <w:szCs w:val="26"/>
        </w:rPr>
        <w:t xml:space="preserve">аселения </w:t>
      </w:r>
      <w:proofErr w:type="gramStart"/>
      <w:r w:rsidR="00BC50CF" w:rsidRPr="00E77B17">
        <w:rPr>
          <w:sz w:val="26"/>
          <w:szCs w:val="26"/>
        </w:rPr>
        <w:t>в</w:t>
      </w:r>
      <w:proofErr w:type="gramEnd"/>
      <w:r w:rsidR="00BC50CF" w:rsidRPr="00E77B17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BC50CF" w:rsidRPr="00E77B17">
        <w:rPr>
          <w:rFonts w:eastAsia="Calibri"/>
          <w:sz w:val="26"/>
          <w:szCs w:val="26"/>
          <w:lang w:eastAsia="en-US"/>
        </w:rPr>
        <w:t>Нефтеюганском</w:t>
      </w:r>
      <w:proofErr w:type="gramEnd"/>
      <w:r w:rsidR="00BC50CF" w:rsidRPr="00E77B17">
        <w:rPr>
          <w:rFonts w:eastAsia="Calibri"/>
          <w:sz w:val="26"/>
          <w:szCs w:val="26"/>
          <w:lang w:eastAsia="en-US"/>
        </w:rPr>
        <w:t xml:space="preserve"> районе </w:t>
      </w:r>
      <w:r w:rsidRPr="00E77B17">
        <w:rPr>
          <w:sz w:val="26"/>
          <w:szCs w:val="26"/>
        </w:rPr>
        <w:t>за 201</w:t>
      </w:r>
      <w:r w:rsidR="00336BF2" w:rsidRPr="00E77B17">
        <w:rPr>
          <w:sz w:val="26"/>
          <w:szCs w:val="26"/>
        </w:rPr>
        <w:t>9</w:t>
      </w:r>
      <w:r w:rsidRPr="00E77B17">
        <w:rPr>
          <w:sz w:val="26"/>
          <w:szCs w:val="26"/>
        </w:rPr>
        <w:t xml:space="preserve"> год</w:t>
      </w:r>
      <w:r w:rsidR="00E531F3" w:rsidRPr="00E77B17">
        <w:rPr>
          <w:sz w:val="26"/>
          <w:szCs w:val="26"/>
        </w:rPr>
        <w:t xml:space="preserve"> составила 44,</w:t>
      </w:r>
      <w:r w:rsidR="00336BF2" w:rsidRPr="00E77B17">
        <w:rPr>
          <w:sz w:val="26"/>
          <w:szCs w:val="26"/>
        </w:rPr>
        <w:t>5</w:t>
      </w:r>
      <w:r w:rsidR="00E531F3" w:rsidRPr="00E77B17">
        <w:rPr>
          <w:sz w:val="26"/>
          <w:szCs w:val="26"/>
        </w:rPr>
        <w:t xml:space="preserve"> тыс. человек</w:t>
      </w:r>
      <w:r w:rsidR="00C003C3" w:rsidRPr="00E77B17">
        <w:rPr>
          <w:sz w:val="26"/>
          <w:szCs w:val="26"/>
        </w:rPr>
        <w:t xml:space="preserve"> или 99,3% к уровню 2018 года.</w:t>
      </w:r>
    </w:p>
    <w:p w:rsidR="00C003C3" w:rsidRPr="00E77B17" w:rsidRDefault="00BC50CF" w:rsidP="00E77B1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77B17">
        <w:rPr>
          <w:rFonts w:eastAsia="Calibri"/>
          <w:sz w:val="26"/>
          <w:szCs w:val="26"/>
          <w:lang w:eastAsia="en-US"/>
        </w:rPr>
        <w:t>В</w:t>
      </w:r>
      <w:r w:rsidR="00336BF2" w:rsidRPr="00E77B17">
        <w:rPr>
          <w:rFonts w:eastAsia="Calibri"/>
          <w:sz w:val="26"/>
          <w:szCs w:val="26"/>
          <w:lang w:eastAsia="en-US"/>
        </w:rPr>
        <w:t xml:space="preserve"> 2019 году </w:t>
      </w:r>
      <w:r w:rsidRPr="00E77B17">
        <w:rPr>
          <w:sz w:val="26"/>
          <w:szCs w:val="26"/>
        </w:rPr>
        <w:t xml:space="preserve">по предварительным данным </w:t>
      </w:r>
      <w:r w:rsidR="00336BF2" w:rsidRPr="00E77B17">
        <w:rPr>
          <w:rFonts w:eastAsia="Calibri"/>
          <w:sz w:val="26"/>
          <w:szCs w:val="26"/>
          <w:lang w:eastAsia="en-US"/>
        </w:rPr>
        <w:t>зарегистрировано актов о рождени</w:t>
      </w:r>
      <w:r w:rsidR="007240A9" w:rsidRPr="00E77B17">
        <w:rPr>
          <w:rFonts w:eastAsia="Calibri"/>
          <w:sz w:val="26"/>
          <w:szCs w:val="26"/>
          <w:lang w:eastAsia="en-US"/>
        </w:rPr>
        <w:t>ях</w:t>
      </w:r>
      <w:r w:rsidR="00336BF2" w:rsidRPr="00E77B17">
        <w:rPr>
          <w:rFonts w:eastAsia="Calibri"/>
          <w:sz w:val="26"/>
          <w:szCs w:val="26"/>
          <w:lang w:eastAsia="en-US"/>
        </w:rPr>
        <w:t xml:space="preserve"> </w:t>
      </w:r>
      <w:r w:rsidR="00C003C3" w:rsidRPr="00E77B17">
        <w:rPr>
          <w:rFonts w:eastAsia="Calibri"/>
          <w:sz w:val="26"/>
          <w:szCs w:val="26"/>
          <w:lang w:eastAsia="en-US"/>
        </w:rPr>
        <w:t xml:space="preserve">детей </w:t>
      </w:r>
      <w:r w:rsidR="00336BF2" w:rsidRPr="00E77B17">
        <w:rPr>
          <w:rFonts w:eastAsia="Calibri"/>
          <w:sz w:val="26"/>
          <w:szCs w:val="26"/>
          <w:lang w:eastAsia="en-US"/>
        </w:rPr>
        <w:t xml:space="preserve">373 (в 2018 году 403), число умерших составило 209 человек, </w:t>
      </w:r>
      <w:r w:rsidRPr="00E77B17">
        <w:rPr>
          <w:sz w:val="26"/>
          <w:szCs w:val="26"/>
        </w:rPr>
        <w:t>естественный прирост составил 164 человека (73,9% к уровню 2018 года).</w:t>
      </w:r>
      <w:r w:rsidRPr="00E77B17">
        <w:rPr>
          <w:rFonts w:eastAsia="Calibri"/>
          <w:sz w:val="26"/>
          <w:szCs w:val="26"/>
          <w:lang w:eastAsia="en-US"/>
        </w:rPr>
        <w:t xml:space="preserve"> М</w:t>
      </w:r>
      <w:r w:rsidR="00336BF2" w:rsidRPr="00E77B17">
        <w:rPr>
          <w:sz w:val="26"/>
          <w:szCs w:val="26"/>
        </w:rPr>
        <w:t>играционный приток</w:t>
      </w:r>
      <w:r w:rsidR="00C003C3" w:rsidRPr="00E77B17">
        <w:rPr>
          <w:sz w:val="26"/>
          <w:szCs w:val="26"/>
        </w:rPr>
        <w:t xml:space="preserve"> населения составил 22 человека</w:t>
      </w:r>
      <w:r w:rsidRPr="00E77B17">
        <w:rPr>
          <w:sz w:val="26"/>
          <w:szCs w:val="26"/>
        </w:rPr>
        <w:t>.</w:t>
      </w:r>
      <w:r w:rsidR="00C003C3" w:rsidRPr="00E77B17">
        <w:rPr>
          <w:sz w:val="26"/>
          <w:szCs w:val="26"/>
        </w:rPr>
        <w:t xml:space="preserve"> </w:t>
      </w:r>
    </w:p>
    <w:p w:rsidR="00E531F3" w:rsidRPr="00E77B17" w:rsidRDefault="00E531F3" w:rsidP="00E77B17">
      <w:pPr>
        <w:ind w:right="-1" w:firstLine="709"/>
        <w:jc w:val="both"/>
        <w:rPr>
          <w:sz w:val="26"/>
          <w:szCs w:val="26"/>
        </w:rPr>
      </w:pPr>
    </w:p>
    <w:p w:rsidR="00BC0047" w:rsidRPr="00E77B17" w:rsidRDefault="00BC0047" w:rsidP="00E77B17">
      <w:pPr>
        <w:pStyle w:val="31"/>
        <w:ind w:firstLine="709"/>
        <w:jc w:val="center"/>
        <w:rPr>
          <w:bCs/>
          <w:szCs w:val="26"/>
        </w:rPr>
      </w:pPr>
      <w:r w:rsidRPr="00E77B17">
        <w:rPr>
          <w:bCs/>
          <w:szCs w:val="26"/>
        </w:rPr>
        <w:t>Производство товаров и услуг</w:t>
      </w:r>
    </w:p>
    <w:p w:rsidR="00BC0047" w:rsidRPr="00E77B17" w:rsidRDefault="00BC0047" w:rsidP="00E77B17">
      <w:pPr>
        <w:pStyle w:val="31"/>
        <w:ind w:firstLine="709"/>
        <w:rPr>
          <w:bCs/>
          <w:szCs w:val="26"/>
        </w:rPr>
      </w:pPr>
    </w:p>
    <w:p w:rsidR="00923BAD" w:rsidRPr="00E77B17" w:rsidRDefault="00923BAD" w:rsidP="00E77B17">
      <w:pPr>
        <w:pStyle w:val="31"/>
        <w:ind w:firstLine="709"/>
        <w:jc w:val="center"/>
        <w:rPr>
          <w:bCs/>
          <w:szCs w:val="26"/>
        </w:rPr>
      </w:pPr>
      <w:r w:rsidRPr="00E77B17">
        <w:rPr>
          <w:bCs/>
          <w:szCs w:val="26"/>
        </w:rPr>
        <w:t>Промышленное производство</w:t>
      </w:r>
    </w:p>
    <w:p w:rsidR="00FD19B0" w:rsidRPr="00E77B17" w:rsidRDefault="00FD19B0" w:rsidP="00E77B17">
      <w:pPr>
        <w:pStyle w:val="31"/>
        <w:ind w:firstLine="709"/>
        <w:rPr>
          <w:bCs/>
          <w:szCs w:val="26"/>
        </w:rPr>
      </w:pPr>
    </w:p>
    <w:p w:rsidR="00DE795D" w:rsidRPr="00E77B17" w:rsidRDefault="00DE795D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Объем отгруженных товаров собственного производства, выполненных работ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>и услуг собственными силами (по крупным и средним предприятиям) производителям промышленной продукции за 201</w:t>
      </w:r>
      <w:r w:rsidR="008D35EC" w:rsidRPr="00E77B17">
        <w:rPr>
          <w:sz w:val="26"/>
          <w:szCs w:val="26"/>
        </w:rPr>
        <w:t>9</w:t>
      </w:r>
      <w:r w:rsidRPr="00E77B17">
        <w:rPr>
          <w:sz w:val="26"/>
          <w:szCs w:val="26"/>
        </w:rPr>
        <w:t xml:space="preserve"> год составил </w:t>
      </w:r>
      <w:r w:rsidR="008D35EC" w:rsidRPr="00E77B17">
        <w:rPr>
          <w:sz w:val="26"/>
          <w:szCs w:val="26"/>
        </w:rPr>
        <w:t>347 048,7</w:t>
      </w:r>
      <w:r w:rsidRPr="00E77B17">
        <w:rPr>
          <w:sz w:val="26"/>
          <w:szCs w:val="26"/>
        </w:rPr>
        <w:t xml:space="preserve"> млн. рублей, темп роста к </w:t>
      </w:r>
      <w:r w:rsidR="006B3E5F" w:rsidRPr="00E77B17">
        <w:rPr>
          <w:sz w:val="26"/>
          <w:szCs w:val="26"/>
        </w:rPr>
        <w:t xml:space="preserve">уровню </w:t>
      </w:r>
      <w:r w:rsidRPr="00E77B17">
        <w:rPr>
          <w:sz w:val="26"/>
          <w:szCs w:val="26"/>
        </w:rPr>
        <w:t>201</w:t>
      </w:r>
      <w:r w:rsidR="008D35EC" w:rsidRPr="00E77B17">
        <w:rPr>
          <w:sz w:val="26"/>
          <w:szCs w:val="26"/>
        </w:rPr>
        <w:t>8</w:t>
      </w:r>
      <w:r w:rsidRPr="00E77B17">
        <w:rPr>
          <w:sz w:val="26"/>
          <w:szCs w:val="26"/>
        </w:rPr>
        <w:t xml:space="preserve"> года в действующих ценах составил </w:t>
      </w:r>
      <w:r w:rsidR="008D35EC" w:rsidRPr="00E77B17">
        <w:rPr>
          <w:sz w:val="26"/>
          <w:szCs w:val="26"/>
        </w:rPr>
        <w:t>104,</w:t>
      </w:r>
      <w:r w:rsidR="001D727F" w:rsidRPr="00E77B17">
        <w:rPr>
          <w:sz w:val="26"/>
          <w:szCs w:val="26"/>
        </w:rPr>
        <w:t>1</w:t>
      </w:r>
      <w:r w:rsidRPr="00E77B17">
        <w:rPr>
          <w:sz w:val="26"/>
          <w:szCs w:val="26"/>
        </w:rPr>
        <w:t>%, в том числе:</w:t>
      </w:r>
    </w:p>
    <w:p w:rsidR="00DE795D" w:rsidRPr="00E77B17" w:rsidRDefault="00DE795D" w:rsidP="00E77B17">
      <w:pPr>
        <w:tabs>
          <w:tab w:val="left" w:pos="8438"/>
        </w:tabs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«Добыча полезных ископаемых» </w:t>
      </w:r>
      <w:r w:rsidR="008D35EC" w:rsidRPr="00E77B17">
        <w:rPr>
          <w:sz w:val="26"/>
          <w:szCs w:val="26"/>
        </w:rPr>
        <w:t>104,</w:t>
      </w:r>
      <w:r w:rsidR="001D727F" w:rsidRPr="00E77B17">
        <w:rPr>
          <w:sz w:val="26"/>
          <w:szCs w:val="26"/>
        </w:rPr>
        <w:t>7</w:t>
      </w:r>
      <w:r w:rsidRPr="00E77B17">
        <w:rPr>
          <w:sz w:val="26"/>
          <w:szCs w:val="26"/>
        </w:rPr>
        <w:t>%;</w:t>
      </w:r>
      <w:r w:rsidRPr="00E77B17">
        <w:rPr>
          <w:sz w:val="26"/>
          <w:szCs w:val="26"/>
        </w:rPr>
        <w:tab/>
      </w:r>
    </w:p>
    <w:p w:rsidR="00DE795D" w:rsidRPr="00E77B17" w:rsidRDefault="00DE795D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«Обрабатывающие производства» </w:t>
      </w:r>
      <w:r w:rsidR="002B78C1" w:rsidRPr="00E77B17">
        <w:rPr>
          <w:sz w:val="26"/>
          <w:szCs w:val="26"/>
        </w:rPr>
        <w:t>82,</w:t>
      </w:r>
      <w:r w:rsidR="001D727F" w:rsidRPr="00E77B17">
        <w:rPr>
          <w:sz w:val="26"/>
          <w:szCs w:val="26"/>
        </w:rPr>
        <w:t>2</w:t>
      </w:r>
      <w:r w:rsidRPr="00E77B17">
        <w:rPr>
          <w:sz w:val="26"/>
          <w:szCs w:val="26"/>
        </w:rPr>
        <w:t>%;</w:t>
      </w:r>
    </w:p>
    <w:p w:rsidR="006B3E5F" w:rsidRPr="00E77B17" w:rsidRDefault="00DE795D" w:rsidP="00E77B17">
      <w:pPr>
        <w:ind w:left="-57" w:right="-57"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 «Обеспечение электрической энергией, газом и паром; кондиционирование воздуха</w:t>
      </w:r>
      <w:r w:rsidR="006B3E5F" w:rsidRPr="00E77B17">
        <w:rPr>
          <w:sz w:val="26"/>
          <w:szCs w:val="26"/>
        </w:rPr>
        <w:t xml:space="preserve">» </w:t>
      </w:r>
      <w:r w:rsidR="001D727F" w:rsidRPr="00E77B17">
        <w:rPr>
          <w:sz w:val="26"/>
          <w:szCs w:val="26"/>
        </w:rPr>
        <w:t>99,4</w:t>
      </w:r>
      <w:r w:rsidR="006B3E5F" w:rsidRPr="00E77B17">
        <w:rPr>
          <w:sz w:val="26"/>
          <w:szCs w:val="26"/>
        </w:rPr>
        <w:t>%;</w:t>
      </w:r>
      <w:r w:rsidRPr="00E77B17">
        <w:rPr>
          <w:sz w:val="26"/>
          <w:szCs w:val="26"/>
        </w:rPr>
        <w:t xml:space="preserve"> </w:t>
      </w:r>
    </w:p>
    <w:p w:rsidR="00DE795D" w:rsidRPr="00E77B17" w:rsidRDefault="006B3E5F" w:rsidP="00E77B17">
      <w:pPr>
        <w:ind w:left="-57" w:right="-57"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 «В</w:t>
      </w:r>
      <w:r w:rsidR="00DE795D" w:rsidRPr="00E77B17">
        <w:rPr>
          <w:sz w:val="26"/>
          <w:szCs w:val="26"/>
        </w:rPr>
        <w:t xml:space="preserve">одоснабжение; водоотведение, организация сбора и утилизации отходов, деятельность по ликвидации загрязнений» </w:t>
      </w:r>
      <w:r w:rsidR="008D35EC" w:rsidRPr="00E77B17">
        <w:rPr>
          <w:sz w:val="26"/>
          <w:szCs w:val="26"/>
        </w:rPr>
        <w:t>9</w:t>
      </w:r>
      <w:r w:rsidR="001D727F" w:rsidRPr="00E77B17">
        <w:rPr>
          <w:sz w:val="26"/>
          <w:szCs w:val="26"/>
        </w:rPr>
        <w:t>2,6</w:t>
      </w:r>
      <w:r w:rsidR="000E5A54" w:rsidRPr="00E77B17">
        <w:rPr>
          <w:sz w:val="26"/>
          <w:szCs w:val="26"/>
        </w:rPr>
        <w:t>%.</w:t>
      </w:r>
    </w:p>
    <w:p w:rsidR="006B3E5F" w:rsidRPr="00E77B17" w:rsidRDefault="006B3E5F" w:rsidP="00E77B17">
      <w:pPr>
        <w:ind w:left="-57" w:right="-57"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Производство важнейших видов промышленной продукции </w:t>
      </w:r>
      <w:proofErr w:type="gramStart"/>
      <w:r w:rsidRPr="00E77B17">
        <w:rPr>
          <w:sz w:val="26"/>
          <w:szCs w:val="26"/>
        </w:rPr>
        <w:t>в</w:t>
      </w:r>
      <w:proofErr w:type="gramEnd"/>
      <w:r w:rsidRPr="00E77B17">
        <w:rPr>
          <w:sz w:val="26"/>
          <w:szCs w:val="26"/>
        </w:rPr>
        <w:t xml:space="preserve"> </w:t>
      </w:r>
      <w:proofErr w:type="gramStart"/>
      <w:r w:rsidRPr="00E77B17">
        <w:rPr>
          <w:sz w:val="26"/>
          <w:szCs w:val="26"/>
        </w:rPr>
        <w:t>Нефтеюганском</w:t>
      </w:r>
      <w:proofErr w:type="gramEnd"/>
      <w:r w:rsidRPr="00E77B17">
        <w:rPr>
          <w:sz w:val="26"/>
          <w:szCs w:val="26"/>
        </w:rPr>
        <w:t xml:space="preserve"> районе за 201</w:t>
      </w:r>
      <w:r w:rsidR="00FC5EAC" w:rsidRPr="00E77B17">
        <w:rPr>
          <w:sz w:val="26"/>
          <w:szCs w:val="26"/>
        </w:rPr>
        <w:t xml:space="preserve">9 </w:t>
      </w:r>
      <w:r w:rsidRPr="00E77B17">
        <w:rPr>
          <w:sz w:val="26"/>
          <w:szCs w:val="26"/>
        </w:rPr>
        <w:t>год (к уровню 201</w:t>
      </w:r>
      <w:r w:rsidR="00FC5EAC" w:rsidRPr="00E77B17">
        <w:rPr>
          <w:sz w:val="26"/>
          <w:szCs w:val="26"/>
        </w:rPr>
        <w:t>8</w:t>
      </w:r>
      <w:r w:rsidRPr="00E77B17">
        <w:rPr>
          <w:sz w:val="26"/>
          <w:szCs w:val="26"/>
        </w:rPr>
        <w:t xml:space="preserve"> года) составило:</w:t>
      </w:r>
    </w:p>
    <w:p w:rsidR="006B3E5F" w:rsidRPr="00E77B17" w:rsidRDefault="00FC5EAC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lastRenderedPageBreak/>
        <w:t>- добыча нефти 45,2</w:t>
      </w:r>
      <w:r w:rsidR="006B3E5F" w:rsidRPr="00E77B17">
        <w:rPr>
          <w:sz w:val="26"/>
          <w:szCs w:val="26"/>
        </w:rPr>
        <w:t xml:space="preserve"> млн. тонн (</w:t>
      </w:r>
      <w:r w:rsidRPr="00E77B17">
        <w:rPr>
          <w:sz w:val="26"/>
          <w:szCs w:val="26"/>
        </w:rPr>
        <w:t>101,</w:t>
      </w:r>
      <w:r w:rsidR="001D727F" w:rsidRPr="00E77B17">
        <w:rPr>
          <w:sz w:val="26"/>
          <w:szCs w:val="26"/>
        </w:rPr>
        <w:t>4</w:t>
      </w:r>
      <w:r w:rsidR="006B3E5F" w:rsidRPr="00E77B17">
        <w:rPr>
          <w:sz w:val="26"/>
          <w:szCs w:val="26"/>
        </w:rPr>
        <w:t xml:space="preserve">%);  </w:t>
      </w:r>
    </w:p>
    <w:p w:rsidR="0011548C" w:rsidRPr="00E77B17" w:rsidRDefault="006B3E5F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- добыча газа </w:t>
      </w:r>
      <w:r w:rsidR="009A1E2E" w:rsidRPr="00E77B17">
        <w:rPr>
          <w:sz w:val="26"/>
          <w:szCs w:val="26"/>
        </w:rPr>
        <w:t xml:space="preserve">(природного и попутного) </w:t>
      </w:r>
      <w:r w:rsidRPr="00E77B17">
        <w:rPr>
          <w:sz w:val="26"/>
          <w:szCs w:val="26"/>
        </w:rPr>
        <w:t>5,</w:t>
      </w:r>
      <w:r w:rsidR="00FC5EAC" w:rsidRPr="00E77B17">
        <w:rPr>
          <w:sz w:val="26"/>
          <w:szCs w:val="26"/>
        </w:rPr>
        <w:t>2</w:t>
      </w:r>
      <w:r w:rsidRPr="00E77B17">
        <w:rPr>
          <w:sz w:val="26"/>
          <w:szCs w:val="26"/>
        </w:rPr>
        <w:t xml:space="preserve"> млрд. куб. м (101,</w:t>
      </w:r>
      <w:r w:rsidR="00FC5EAC" w:rsidRPr="00E77B17">
        <w:rPr>
          <w:sz w:val="26"/>
          <w:szCs w:val="26"/>
        </w:rPr>
        <w:t>4</w:t>
      </w:r>
      <w:r w:rsidRPr="00E77B17">
        <w:rPr>
          <w:sz w:val="26"/>
          <w:szCs w:val="26"/>
        </w:rPr>
        <w:t>%)</w:t>
      </w:r>
      <w:r w:rsidR="0011548C" w:rsidRPr="00E77B17">
        <w:rPr>
          <w:sz w:val="26"/>
          <w:szCs w:val="26"/>
        </w:rPr>
        <w:t>;</w:t>
      </w:r>
    </w:p>
    <w:p w:rsidR="006B3E5F" w:rsidRPr="00E77B17" w:rsidRDefault="0011548C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- производство электроэнергии 1,2 млрд. кВт</w:t>
      </w:r>
      <w:proofErr w:type="gramStart"/>
      <w:r w:rsidRPr="00E77B17">
        <w:rPr>
          <w:sz w:val="26"/>
          <w:szCs w:val="26"/>
        </w:rPr>
        <w:t>.</w:t>
      </w:r>
      <w:proofErr w:type="gramEnd"/>
      <w:r w:rsidRPr="00E77B17">
        <w:rPr>
          <w:sz w:val="26"/>
          <w:szCs w:val="26"/>
        </w:rPr>
        <w:t xml:space="preserve"> </w:t>
      </w:r>
      <w:proofErr w:type="gramStart"/>
      <w:r w:rsidRPr="00E77B17">
        <w:rPr>
          <w:sz w:val="26"/>
          <w:szCs w:val="26"/>
        </w:rPr>
        <w:t>ч</w:t>
      </w:r>
      <w:proofErr w:type="gramEnd"/>
      <w:r w:rsidRPr="00E77B17">
        <w:rPr>
          <w:sz w:val="26"/>
          <w:szCs w:val="26"/>
        </w:rPr>
        <w:t xml:space="preserve"> (109,9%)</w:t>
      </w:r>
      <w:r w:rsidR="006B3E5F" w:rsidRPr="00E77B17">
        <w:rPr>
          <w:sz w:val="26"/>
          <w:szCs w:val="26"/>
        </w:rPr>
        <w:t xml:space="preserve">. </w:t>
      </w:r>
    </w:p>
    <w:p w:rsidR="00DE795D" w:rsidRPr="00E77B17" w:rsidRDefault="0011548C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- в</w:t>
      </w:r>
      <w:r w:rsidR="00DE795D" w:rsidRPr="00E77B17">
        <w:rPr>
          <w:sz w:val="26"/>
          <w:szCs w:val="26"/>
        </w:rPr>
        <w:t xml:space="preserve">ывозка древесины </w:t>
      </w:r>
      <w:r w:rsidR="00714E04" w:rsidRPr="00E77B17">
        <w:rPr>
          <w:sz w:val="26"/>
          <w:szCs w:val="26"/>
        </w:rPr>
        <w:t>58,8</w:t>
      </w:r>
      <w:r w:rsidR="00DE795D" w:rsidRPr="00E77B17">
        <w:rPr>
          <w:sz w:val="26"/>
          <w:szCs w:val="26"/>
        </w:rPr>
        <w:t xml:space="preserve"> тыс. м</w:t>
      </w:r>
      <w:r w:rsidR="00DE795D" w:rsidRPr="00E77B17">
        <w:rPr>
          <w:sz w:val="26"/>
          <w:szCs w:val="26"/>
          <w:vertAlign w:val="superscript"/>
        </w:rPr>
        <w:t>3</w:t>
      </w:r>
      <w:r w:rsidR="00DE795D" w:rsidRPr="00E77B17">
        <w:rPr>
          <w:sz w:val="26"/>
          <w:szCs w:val="26"/>
        </w:rPr>
        <w:t xml:space="preserve"> (</w:t>
      </w:r>
      <w:r w:rsidR="00714E04" w:rsidRPr="00E77B17">
        <w:rPr>
          <w:sz w:val="26"/>
          <w:szCs w:val="26"/>
        </w:rPr>
        <w:t>102,3</w:t>
      </w:r>
      <w:r w:rsidR="00DE795D" w:rsidRPr="00E77B17">
        <w:rPr>
          <w:sz w:val="26"/>
          <w:szCs w:val="26"/>
        </w:rPr>
        <w:t>%)</w:t>
      </w:r>
      <w:r w:rsidRPr="00E77B17">
        <w:rPr>
          <w:sz w:val="26"/>
          <w:szCs w:val="26"/>
        </w:rPr>
        <w:t>;</w:t>
      </w:r>
    </w:p>
    <w:p w:rsidR="00DE795D" w:rsidRPr="00E77B17" w:rsidRDefault="0011548C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- п</w:t>
      </w:r>
      <w:r w:rsidR="00DE795D" w:rsidRPr="00E77B17">
        <w:rPr>
          <w:sz w:val="26"/>
          <w:szCs w:val="26"/>
        </w:rPr>
        <w:t xml:space="preserve">роизводство пиломатериалов </w:t>
      </w:r>
      <w:r w:rsidR="00714E04" w:rsidRPr="00E77B17">
        <w:rPr>
          <w:sz w:val="26"/>
          <w:szCs w:val="26"/>
        </w:rPr>
        <w:t>4</w:t>
      </w:r>
      <w:r w:rsidR="00DE795D" w:rsidRPr="00E77B17">
        <w:rPr>
          <w:sz w:val="26"/>
          <w:szCs w:val="26"/>
        </w:rPr>
        <w:t>,2 тыс. м</w:t>
      </w:r>
      <w:r w:rsidR="00DE795D" w:rsidRPr="00E77B17">
        <w:rPr>
          <w:sz w:val="26"/>
          <w:szCs w:val="26"/>
          <w:vertAlign w:val="superscript"/>
        </w:rPr>
        <w:t xml:space="preserve">3 </w:t>
      </w:r>
      <w:r w:rsidR="00DE795D" w:rsidRPr="00E77B17">
        <w:rPr>
          <w:sz w:val="26"/>
          <w:szCs w:val="26"/>
        </w:rPr>
        <w:t>(</w:t>
      </w:r>
      <w:r w:rsidR="00714E04" w:rsidRPr="00E77B17">
        <w:rPr>
          <w:sz w:val="26"/>
          <w:szCs w:val="26"/>
        </w:rPr>
        <w:t>131,3</w:t>
      </w:r>
      <w:r w:rsidR="00DE795D" w:rsidRPr="00E77B17">
        <w:rPr>
          <w:sz w:val="26"/>
          <w:szCs w:val="26"/>
        </w:rPr>
        <w:t>%).</w:t>
      </w:r>
    </w:p>
    <w:p w:rsidR="00EA702E" w:rsidRPr="00E77B17" w:rsidRDefault="00EA702E" w:rsidP="00E77B17">
      <w:pPr>
        <w:ind w:firstLine="709"/>
        <w:jc w:val="both"/>
        <w:rPr>
          <w:sz w:val="26"/>
          <w:szCs w:val="26"/>
        </w:rPr>
      </w:pPr>
    </w:p>
    <w:p w:rsidR="00923BAD" w:rsidRPr="00E77B17" w:rsidRDefault="00923BAD" w:rsidP="00E77B17">
      <w:pPr>
        <w:ind w:firstLine="709"/>
        <w:jc w:val="center"/>
        <w:rPr>
          <w:sz w:val="26"/>
          <w:szCs w:val="26"/>
        </w:rPr>
      </w:pPr>
      <w:r w:rsidRPr="00E77B17">
        <w:rPr>
          <w:sz w:val="26"/>
          <w:szCs w:val="26"/>
        </w:rPr>
        <w:t>Сельское хозяйство</w:t>
      </w:r>
    </w:p>
    <w:p w:rsidR="00923BAD" w:rsidRPr="00E77B17" w:rsidRDefault="00923BAD" w:rsidP="00E77B17">
      <w:pPr>
        <w:ind w:firstLine="709"/>
        <w:jc w:val="both"/>
        <w:rPr>
          <w:sz w:val="26"/>
          <w:szCs w:val="26"/>
        </w:rPr>
      </w:pPr>
    </w:p>
    <w:p w:rsidR="00D26814" w:rsidRPr="00E77B17" w:rsidRDefault="00D26814" w:rsidP="00E77B17">
      <w:pPr>
        <w:shd w:val="clear" w:color="auto" w:fill="FFFFFF"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Агропромышленный комплекс Нефтеюганского района представлен </w:t>
      </w:r>
      <w:r w:rsidR="00DE6AD6" w:rsidRPr="00E77B17">
        <w:rPr>
          <w:sz w:val="26"/>
          <w:szCs w:val="26"/>
        </w:rPr>
        <w:t xml:space="preserve">    </w:t>
      </w:r>
      <w:r w:rsidRPr="00E77B17">
        <w:rPr>
          <w:sz w:val="26"/>
          <w:szCs w:val="26"/>
        </w:rPr>
        <w:t>НРМУП «</w:t>
      </w:r>
      <w:proofErr w:type="spellStart"/>
      <w:r w:rsidRPr="00E77B17">
        <w:rPr>
          <w:sz w:val="26"/>
          <w:szCs w:val="26"/>
        </w:rPr>
        <w:t>Чеускино</w:t>
      </w:r>
      <w:proofErr w:type="spellEnd"/>
      <w:r w:rsidRPr="00E77B17">
        <w:rPr>
          <w:sz w:val="26"/>
          <w:szCs w:val="26"/>
        </w:rPr>
        <w:t xml:space="preserve">»; </w:t>
      </w:r>
      <w:r w:rsidR="0011548C" w:rsidRPr="00E77B17">
        <w:rPr>
          <w:sz w:val="26"/>
          <w:szCs w:val="26"/>
        </w:rPr>
        <w:t>3</w:t>
      </w:r>
      <w:r w:rsidRPr="00E77B17">
        <w:rPr>
          <w:sz w:val="26"/>
          <w:szCs w:val="26"/>
        </w:rPr>
        <w:t xml:space="preserve"> предприятиями рыбной отрасли, в том числе </w:t>
      </w:r>
      <w:r w:rsidR="0011548C" w:rsidRPr="00E77B17">
        <w:rPr>
          <w:sz w:val="26"/>
          <w:szCs w:val="26"/>
        </w:rPr>
        <w:t>2</w:t>
      </w:r>
      <w:r w:rsidRPr="00E77B17">
        <w:rPr>
          <w:sz w:val="26"/>
          <w:szCs w:val="26"/>
        </w:rPr>
        <w:t xml:space="preserve"> из них по заготовке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 xml:space="preserve">и переработке дикоросов; 25 крестьянскими (фермерскими) хозяйствами;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>130 личными подсобными хозяйствами; 2 предприятиями иной формы собственности.</w:t>
      </w:r>
    </w:p>
    <w:p w:rsidR="0071469A" w:rsidRPr="00E77B17" w:rsidRDefault="0071469A" w:rsidP="00E77B17">
      <w:pPr>
        <w:widowControl w:val="0"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За 2019 год производство сельскохозяйственной продукции </w:t>
      </w:r>
      <w:proofErr w:type="gramStart"/>
      <w:r w:rsidRPr="00E77B17">
        <w:rPr>
          <w:sz w:val="26"/>
          <w:szCs w:val="26"/>
        </w:rPr>
        <w:t>в</w:t>
      </w:r>
      <w:proofErr w:type="gramEnd"/>
      <w:r w:rsidRPr="00E77B17">
        <w:rPr>
          <w:sz w:val="26"/>
          <w:szCs w:val="26"/>
        </w:rPr>
        <w:t xml:space="preserve"> </w:t>
      </w:r>
      <w:proofErr w:type="gramStart"/>
      <w:r w:rsidRPr="00E77B17">
        <w:rPr>
          <w:sz w:val="26"/>
          <w:szCs w:val="26"/>
        </w:rPr>
        <w:t>Нефтеюганском</w:t>
      </w:r>
      <w:proofErr w:type="gramEnd"/>
      <w:r w:rsidRPr="00E77B17">
        <w:rPr>
          <w:sz w:val="26"/>
          <w:szCs w:val="26"/>
        </w:rPr>
        <w:t xml:space="preserve"> районе по сравнению с 2018 годом составило:</w:t>
      </w:r>
    </w:p>
    <w:p w:rsidR="0071469A" w:rsidRPr="00E77B17" w:rsidRDefault="0071469A" w:rsidP="00E77B17">
      <w:pPr>
        <w:widowControl w:val="0"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- скот и птица (на убой в живом весе) 0,64 тыс. тонн (104,9%); </w:t>
      </w:r>
    </w:p>
    <w:p w:rsidR="0071469A" w:rsidRPr="00E77B17" w:rsidRDefault="0071469A" w:rsidP="00E77B17">
      <w:pPr>
        <w:widowControl w:val="0"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- валовый надой молока 4,3 тыс. тонн (103,9%);</w:t>
      </w:r>
    </w:p>
    <w:p w:rsidR="0071469A" w:rsidRPr="00E77B17" w:rsidRDefault="0071469A" w:rsidP="00E77B17">
      <w:pPr>
        <w:widowControl w:val="0"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- яйцо 5,1 млн. штук (117,5%). </w:t>
      </w:r>
    </w:p>
    <w:p w:rsidR="0071469A" w:rsidRPr="00E77B17" w:rsidRDefault="0071469A" w:rsidP="00E77B17">
      <w:pPr>
        <w:suppressAutoHyphens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В связи с ростом поголовья крупного рогатого скота и птицы, а также увеличением объемов производства сельскохозяйственной продукции (молока, мяса, яйца) производство продукции сельского хозяйства в 2019 году </w:t>
      </w:r>
      <w:proofErr w:type="gramStart"/>
      <w:r w:rsidRPr="00E77B17">
        <w:rPr>
          <w:sz w:val="26"/>
          <w:szCs w:val="26"/>
        </w:rPr>
        <w:t xml:space="preserve">выросло на 7,5%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>и составило</w:t>
      </w:r>
      <w:proofErr w:type="gramEnd"/>
      <w:r w:rsidRPr="00E77B17">
        <w:rPr>
          <w:sz w:val="26"/>
          <w:szCs w:val="26"/>
        </w:rPr>
        <w:t xml:space="preserve"> 230,5 млн. рублей.</w:t>
      </w:r>
    </w:p>
    <w:p w:rsidR="008711C1" w:rsidRPr="00E77B17" w:rsidRDefault="008711C1" w:rsidP="00E77B17">
      <w:pPr>
        <w:widowControl w:val="0"/>
        <w:suppressAutoHyphens/>
        <w:ind w:firstLine="709"/>
        <w:jc w:val="both"/>
        <w:rPr>
          <w:sz w:val="26"/>
          <w:szCs w:val="26"/>
        </w:rPr>
      </w:pPr>
      <w:proofErr w:type="spellStart"/>
      <w:r w:rsidRPr="00E77B17">
        <w:rPr>
          <w:sz w:val="26"/>
          <w:szCs w:val="26"/>
        </w:rPr>
        <w:t>Сельхозтоваропроизводители</w:t>
      </w:r>
      <w:proofErr w:type="spellEnd"/>
      <w:r w:rsidRPr="00E77B17">
        <w:rPr>
          <w:sz w:val="26"/>
          <w:szCs w:val="26"/>
        </w:rPr>
        <w:t xml:space="preserve"> Нефтеюганского района являются участниками 2-х программ: государственной программы Ханты-Мансийского автономного округа – Югры «Развитие агропромышленного комплекса» и муниципальной программы «Развитие агропромышленного комплекса и рынков сельскохозяйственной продукции, сырья и продовольствия </w:t>
      </w:r>
      <w:proofErr w:type="gramStart"/>
      <w:r w:rsidRPr="00E77B17">
        <w:rPr>
          <w:sz w:val="26"/>
          <w:szCs w:val="26"/>
        </w:rPr>
        <w:t>в</w:t>
      </w:r>
      <w:proofErr w:type="gramEnd"/>
      <w:r w:rsidRPr="00E77B17">
        <w:rPr>
          <w:sz w:val="26"/>
          <w:szCs w:val="26"/>
        </w:rPr>
        <w:t xml:space="preserve"> </w:t>
      </w:r>
      <w:proofErr w:type="gramStart"/>
      <w:r w:rsidRPr="00E77B17">
        <w:rPr>
          <w:sz w:val="26"/>
          <w:szCs w:val="26"/>
        </w:rPr>
        <w:t>Нефтеюганском</w:t>
      </w:r>
      <w:proofErr w:type="gramEnd"/>
      <w:r w:rsidRPr="00E77B17">
        <w:rPr>
          <w:sz w:val="26"/>
          <w:szCs w:val="26"/>
        </w:rPr>
        <w:t xml:space="preserve"> районе в 2019-2024 годах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>и на период до 2030 года».</w:t>
      </w:r>
    </w:p>
    <w:p w:rsidR="008711C1" w:rsidRPr="00E77B17" w:rsidRDefault="008711C1" w:rsidP="00E77B1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В 2019 году благодаря поддержке из бюджета </w:t>
      </w:r>
      <w:r w:rsidR="00DE6AD6" w:rsidRPr="00E77B17">
        <w:rPr>
          <w:sz w:val="26"/>
          <w:szCs w:val="26"/>
        </w:rPr>
        <w:t>Ханты-Мансийского автономного округа – Югры</w:t>
      </w:r>
      <w:r w:rsidRPr="00E77B17">
        <w:rPr>
          <w:sz w:val="26"/>
          <w:szCs w:val="26"/>
        </w:rPr>
        <w:t xml:space="preserve">, которая составила 159 470,0 тыс. рублей, </w:t>
      </w:r>
      <w:proofErr w:type="spellStart"/>
      <w:r w:rsidRPr="00E77B17">
        <w:rPr>
          <w:sz w:val="26"/>
          <w:szCs w:val="26"/>
        </w:rPr>
        <w:t>сельхозтоваропроизводители</w:t>
      </w:r>
      <w:proofErr w:type="spellEnd"/>
      <w:r w:rsidRPr="00E77B17">
        <w:rPr>
          <w:sz w:val="26"/>
          <w:szCs w:val="26"/>
        </w:rPr>
        <w:t xml:space="preserve"> выполнили планы и обязательства по производству сельскохозяйственной продукции. </w:t>
      </w:r>
    </w:p>
    <w:p w:rsidR="0071469A" w:rsidRPr="00E77B17" w:rsidRDefault="0071469A" w:rsidP="00E77B1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На выставке-форуме «Товары земли Югорской» Нефтеюганский район назван «Территорией вдохновения». Наградами за «Лучший товар Югры-2019» удостоены сельскохозяйственное предприятие «Солнечное», ИП главы КФХ, СРПК «Волна», НРМУП «</w:t>
      </w:r>
      <w:proofErr w:type="spellStart"/>
      <w:r w:rsidRPr="00E77B17">
        <w:rPr>
          <w:sz w:val="26"/>
          <w:szCs w:val="26"/>
        </w:rPr>
        <w:t>Чеускино</w:t>
      </w:r>
      <w:proofErr w:type="spellEnd"/>
      <w:r w:rsidRPr="00E77B17">
        <w:rPr>
          <w:sz w:val="26"/>
          <w:szCs w:val="26"/>
        </w:rPr>
        <w:t xml:space="preserve">». Звание «Лучшее малое предприятие в агропромышленном комплексе» получило фермерское хозяйство </w:t>
      </w:r>
      <w:proofErr w:type="spellStart"/>
      <w:r w:rsidRPr="00E77B17">
        <w:rPr>
          <w:sz w:val="26"/>
          <w:szCs w:val="26"/>
        </w:rPr>
        <w:t>П.А.Крыжановского</w:t>
      </w:r>
      <w:proofErr w:type="spellEnd"/>
      <w:r w:rsidRPr="00E77B17">
        <w:rPr>
          <w:sz w:val="26"/>
          <w:szCs w:val="26"/>
        </w:rPr>
        <w:t xml:space="preserve">. </w:t>
      </w:r>
    </w:p>
    <w:p w:rsidR="004E7911" w:rsidRPr="00E77B17" w:rsidRDefault="004E7911" w:rsidP="00E77B17">
      <w:pPr>
        <w:pStyle w:val="21"/>
        <w:ind w:firstLine="709"/>
        <w:rPr>
          <w:b w:val="0"/>
          <w:bCs w:val="0"/>
          <w:szCs w:val="26"/>
        </w:rPr>
      </w:pPr>
    </w:p>
    <w:p w:rsidR="00923BAD" w:rsidRPr="00E77B17" w:rsidRDefault="00923BAD" w:rsidP="00E77B17">
      <w:pPr>
        <w:pStyle w:val="21"/>
        <w:ind w:firstLine="709"/>
        <w:rPr>
          <w:b w:val="0"/>
          <w:szCs w:val="26"/>
        </w:rPr>
      </w:pPr>
      <w:r w:rsidRPr="00E77B17">
        <w:rPr>
          <w:b w:val="0"/>
          <w:szCs w:val="26"/>
        </w:rPr>
        <w:t xml:space="preserve">Строительство и инвестиции </w:t>
      </w:r>
    </w:p>
    <w:p w:rsidR="00923BAD" w:rsidRPr="00E77B17" w:rsidRDefault="00923BAD" w:rsidP="00E77B17">
      <w:pPr>
        <w:pStyle w:val="ad"/>
        <w:ind w:firstLine="709"/>
        <w:rPr>
          <w:szCs w:val="26"/>
        </w:rPr>
      </w:pPr>
    </w:p>
    <w:p w:rsidR="00C436A8" w:rsidRPr="00E77B17" w:rsidRDefault="00C436A8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За январь-декабрь 201</w:t>
      </w:r>
      <w:r w:rsidR="00A268B1" w:rsidRPr="00E77B17">
        <w:rPr>
          <w:sz w:val="26"/>
          <w:szCs w:val="26"/>
        </w:rPr>
        <w:t>9</w:t>
      </w:r>
      <w:r w:rsidRPr="00E77B17">
        <w:rPr>
          <w:sz w:val="26"/>
          <w:szCs w:val="26"/>
        </w:rPr>
        <w:t xml:space="preserve"> года осуществлен ввод в эксплуатацию </w:t>
      </w:r>
      <w:r w:rsidR="00B7342D" w:rsidRPr="00E77B17">
        <w:rPr>
          <w:sz w:val="26"/>
          <w:szCs w:val="26"/>
        </w:rPr>
        <w:t xml:space="preserve">32,6 </w:t>
      </w:r>
      <w:proofErr w:type="spellStart"/>
      <w:r w:rsidR="00E77B17">
        <w:rPr>
          <w:sz w:val="26"/>
          <w:szCs w:val="26"/>
        </w:rPr>
        <w:t>тыс.кв</w:t>
      </w:r>
      <w:proofErr w:type="gramStart"/>
      <w:r w:rsidR="00E77B17">
        <w:rPr>
          <w:sz w:val="26"/>
          <w:szCs w:val="26"/>
        </w:rPr>
        <w:t>.</w:t>
      </w:r>
      <w:r w:rsidRPr="00E77B17">
        <w:rPr>
          <w:sz w:val="26"/>
          <w:szCs w:val="26"/>
        </w:rPr>
        <w:t>м</w:t>
      </w:r>
      <w:proofErr w:type="spellEnd"/>
      <w:proofErr w:type="gramEnd"/>
      <w:r w:rsidRPr="00E77B17">
        <w:rPr>
          <w:sz w:val="26"/>
          <w:szCs w:val="26"/>
        </w:rPr>
        <w:t xml:space="preserve"> жилья</w:t>
      </w:r>
      <w:r w:rsidR="008711C1" w:rsidRPr="00E77B17">
        <w:rPr>
          <w:sz w:val="26"/>
          <w:szCs w:val="26"/>
        </w:rPr>
        <w:t xml:space="preserve">, что в 2,1 раза </w:t>
      </w:r>
      <w:r w:rsidR="00B7342D" w:rsidRPr="00E77B17">
        <w:rPr>
          <w:sz w:val="26"/>
          <w:szCs w:val="26"/>
        </w:rPr>
        <w:t xml:space="preserve">выше </w:t>
      </w:r>
      <w:r w:rsidR="008711C1" w:rsidRPr="00E77B17">
        <w:rPr>
          <w:sz w:val="26"/>
          <w:szCs w:val="26"/>
        </w:rPr>
        <w:t>показателя 2018 год</w:t>
      </w:r>
      <w:r w:rsidR="00966DBF" w:rsidRPr="00E77B17">
        <w:rPr>
          <w:sz w:val="26"/>
          <w:szCs w:val="26"/>
        </w:rPr>
        <w:t>а.</w:t>
      </w:r>
    </w:p>
    <w:p w:rsidR="00C436A8" w:rsidRPr="00E77B17" w:rsidRDefault="00C436A8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Ввод в действие индивидуального жилья составил </w:t>
      </w:r>
      <w:r w:rsidR="00B7342D" w:rsidRPr="00E77B17">
        <w:rPr>
          <w:sz w:val="26"/>
          <w:szCs w:val="26"/>
        </w:rPr>
        <w:t>20,6</w:t>
      </w:r>
      <w:r w:rsidRPr="00E77B17">
        <w:rPr>
          <w:sz w:val="26"/>
          <w:szCs w:val="26"/>
        </w:rPr>
        <w:t xml:space="preserve"> </w:t>
      </w:r>
      <w:proofErr w:type="spellStart"/>
      <w:r w:rsidRPr="00E77B17">
        <w:rPr>
          <w:sz w:val="26"/>
          <w:szCs w:val="26"/>
        </w:rPr>
        <w:t>тыс.кв.м</w:t>
      </w:r>
      <w:proofErr w:type="spellEnd"/>
      <w:r w:rsidRPr="00E77B17">
        <w:rPr>
          <w:sz w:val="26"/>
          <w:szCs w:val="26"/>
        </w:rPr>
        <w:t>.</w:t>
      </w:r>
    </w:p>
    <w:p w:rsidR="00B7342D" w:rsidRPr="00E77B17" w:rsidRDefault="00884324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Объем выполненных работ собственными силами предприятий и организаций по чистому виду деятельности </w:t>
      </w:r>
      <w:r w:rsidRPr="00E77B17">
        <w:rPr>
          <w:bCs/>
          <w:sz w:val="26"/>
          <w:szCs w:val="26"/>
        </w:rPr>
        <w:t>«Строительство»</w:t>
      </w:r>
      <w:r w:rsidRPr="00E77B17">
        <w:rPr>
          <w:sz w:val="26"/>
          <w:szCs w:val="26"/>
        </w:rPr>
        <w:t xml:space="preserve"> составил </w:t>
      </w:r>
      <w:r w:rsidR="00C05512" w:rsidRPr="00E77B17">
        <w:rPr>
          <w:sz w:val="26"/>
          <w:szCs w:val="26"/>
        </w:rPr>
        <w:t>7 332,0</w:t>
      </w:r>
      <w:r w:rsidRPr="00E77B17">
        <w:rPr>
          <w:sz w:val="26"/>
          <w:szCs w:val="26"/>
        </w:rPr>
        <w:t xml:space="preserve"> млн. рублей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>(</w:t>
      </w:r>
      <w:r w:rsidR="00B7342D" w:rsidRPr="00E77B17">
        <w:rPr>
          <w:sz w:val="26"/>
          <w:szCs w:val="26"/>
        </w:rPr>
        <w:t>в 1,9 раз</w:t>
      </w:r>
      <w:r w:rsidRPr="00E77B17">
        <w:rPr>
          <w:sz w:val="26"/>
          <w:szCs w:val="26"/>
        </w:rPr>
        <w:t xml:space="preserve"> к уровню 201</w:t>
      </w:r>
      <w:r w:rsidR="00B7342D" w:rsidRPr="00E77B17">
        <w:rPr>
          <w:sz w:val="26"/>
          <w:szCs w:val="26"/>
        </w:rPr>
        <w:t>8</w:t>
      </w:r>
      <w:r w:rsidRPr="00E77B17">
        <w:rPr>
          <w:sz w:val="26"/>
          <w:szCs w:val="26"/>
        </w:rPr>
        <w:t xml:space="preserve"> года в сопоставимых ценах). </w:t>
      </w:r>
    </w:p>
    <w:p w:rsidR="00CA64D2" w:rsidRPr="00E77B17" w:rsidRDefault="003D6AFE" w:rsidP="00E77B1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Экономика </w:t>
      </w:r>
      <w:r w:rsidR="00DE6AD6" w:rsidRPr="00E77B17">
        <w:rPr>
          <w:sz w:val="26"/>
          <w:szCs w:val="26"/>
        </w:rPr>
        <w:t xml:space="preserve">Нефтеюганского </w:t>
      </w:r>
      <w:r w:rsidRPr="00E77B17">
        <w:rPr>
          <w:sz w:val="26"/>
          <w:szCs w:val="26"/>
        </w:rPr>
        <w:t xml:space="preserve">района </w:t>
      </w:r>
      <w:r w:rsidR="00CA64D2" w:rsidRPr="00E77B17">
        <w:rPr>
          <w:sz w:val="26"/>
          <w:szCs w:val="26"/>
        </w:rPr>
        <w:t xml:space="preserve">имеет стабильный приток инвестиций. </w:t>
      </w:r>
      <w:r w:rsidR="00E77B17">
        <w:rPr>
          <w:sz w:val="26"/>
          <w:szCs w:val="26"/>
        </w:rPr>
        <w:br/>
      </w:r>
      <w:r w:rsidR="007265A3">
        <w:rPr>
          <w:sz w:val="26"/>
          <w:szCs w:val="26"/>
        </w:rPr>
        <w:t>В</w:t>
      </w:r>
      <w:r w:rsidR="00FE78EA" w:rsidRPr="00E77B17">
        <w:rPr>
          <w:sz w:val="26"/>
          <w:szCs w:val="26"/>
        </w:rPr>
        <w:t xml:space="preserve"> </w:t>
      </w:r>
      <w:r w:rsidR="00CA64D2" w:rsidRPr="00E77B17">
        <w:rPr>
          <w:sz w:val="26"/>
          <w:szCs w:val="26"/>
        </w:rPr>
        <w:t>201</w:t>
      </w:r>
      <w:r w:rsidR="007E127C" w:rsidRPr="00E77B17">
        <w:rPr>
          <w:sz w:val="26"/>
          <w:szCs w:val="26"/>
        </w:rPr>
        <w:t>9</w:t>
      </w:r>
      <w:r w:rsidR="00CA64D2" w:rsidRPr="00E77B17">
        <w:rPr>
          <w:sz w:val="26"/>
          <w:szCs w:val="26"/>
        </w:rPr>
        <w:t xml:space="preserve"> год</w:t>
      </w:r>
      <w:r w:rsidR="00C05512" w:rsidRPr="00E77B17">
        <w:rPr>
          <w:sz w:val="26"/>
          <w:szCs w:val="26"/>
        </w:rPr>
        <w:t xml:space="preserve"> в район</w:t>
      </w:r>
      <w:r w:rsidR="00CA64D2" w:rsidRPr="00E77B17">
        <w:rPr>
          <w:sz w:val="26"/>
          <w:szCs w:val="26"/>
        </w:rPr>
        <w:t xml:space="preserve"> привлечено </w:t>
      </w:r>
      <w:r w:rsidR="007265A3">
        <w:rPr>
          <w:sz w:val="26"/>
          <w:szCs w:val="26"/>
        </w:rPr>
        <w:t>115 371,8</w:t>
      </w:r>
      <w:r w:rsidR="00CA64D2" w:rsidRPr="00E77B17">
        <w:rPr>
          <w:sz w:val="26"/>
          <w:szCs w:val="26"/>
        </w:rPr>
        <w:t xml:space="preserve"> млн. рублей инвестиций</w:t>
      </w:r>
      <w:r w:rsidR="00FE78EA" w:rsidRPr="00E77B17">
        <w:rPr>
          <w:sz w:val="26"/>
          <w:szCs w:val="26"/>
        </w:rPr>
        <w:t xml:space="preserve"> (8</w:t>
      </w:r>
      <w:r w:rsidR="007265A3">
        <w:rPr>
          <w:sz w:val="26"/>
          <w:szCs w:val="26"/>
        </w:rPr>
        <w:t>2,0</w:t>
      </w:r>
      <w:r w:rsidR="00FE78EA" w:rsidRPr="00E77B17">
        <w:rPr>
          <w:sz w:val="26"/>
          <w:szCs w:val="26"/>
        </w:rPr>
        <w:t xml:space="preserve">% к уровню </w:t>
      </w:r>
      <w:r w:rsidR="00FE78EA" w:rsidRPr="00E77B17">
        <w:rPr>
          <w:sz w:val="26"/>
          <w:szCs w:val="26"/>
        </w:rPr>
        <w:lastRenderedPageBreak/>
        <w:t>2018 года в сопоставимых ценах)</w:t>
      </w:r>
      <w:r w:rsidR="00CA64D2" w:rsidRPr="00E77B17">
        <w:rPr>
          <w:sz w:val="26"/>
          <w:szCs w:val="26"/>
        </w:rPr>
        <w:t xml:space="preserve">, в общем объеме инвестиций строительство </w:t>
      </w:r>
      <w:r w:rsidR="004B686B" w:rsidRPr="00E77B17">
        <w:rPr>
          <w:sz w:val="26"/>
          <w:szCs w:val="26"/>
        </w:rPr>
        <w:t xml:space="preserve">зданий и </w:t>
      </w:r>
      <w:r w:rsidR="00CA64D2" w:rsidRPr="00E77B17">
        <w:rPr>
          <w:sz w:val="26"/>
          <w:szCs w:val="26"/>
        </w:rPr>
        <w:t xml:space="preserve">сооружений составляет </w:t>
      </w:r>
      <w:r w:rsidR="004B686B" w:rsidRPr="00E77B17">
        <w:rPr>
          <w:sz w:val="26"/>
          <w:szCs w:val="26"/>
        </w:rPr>
        <w:t>3</w:t>
      </w:r>
      <w:r w:rsidR="007265A3">
        <w:rPr>
          <w:sz w:val="26"/>
          <w:szCs w:val="26"/>
        </w:rPr>
        <w:t>7,2</w:t>
      </w:r>
      <w:r w:rsidR="00CA64D2" w:rsidRPr="00E77B17">
        <w:rPr>
          <w:sz w:val="26"/>
          <w:szCs w:val="26"/>
        </w:rPr>
        <w:t xml:space="preserve">%, </w:t>
      </w:r>
      <w:r w:rsidR="00807DE3" w:rsidRPr="00E77B17">
        <w:rPr>
          <w:sz w:val="26"/>
          <w:szCs w:val="26"/>
        </w:rPr>
        <w:t>приобретение машин</w:t>
      </w:r>
      <w:r w:rsidR="004B686B" w:rsidRPr="00E77B17">
        <w:rPr>
          <w:sz w:val="26"/>
          <w:szCs w:val="26"/>
        </w:rPr>
        <w:t xml:space="preserve"> </w:t>
      </w:r>
      <w:r w:rsidR="00E77B17">
        <w:rPr>
          <w:sz w:val="26"/>
          <w:szCs w:val="26"/>
        </w:rPr>
        <w:br/>
      </w:r>
      <w:r w:rsidR="004B686B" w:rsidRPr="00E77B17">
        <w:rPr>
          <w:sz w:val="26"/>
          <w:szCs w:val="26"/>
        </w:rPr>
        <w:t>и оборудовани</w:t>
      </w:r>
      <w:r w:rsidR="00807DE3" w:rsidRPr="00E77B17">
        <w:rPr>
          <w:sz w:val="26"/>
          <w:szCs w:val="26"/>
        </w:rPr>
        <w:t>я</w:t>
      </w:r>
      <w:r w:rsidR="004B686B" w:rsidRPr="00E77B17">
        <w:rPr>
          <w:sz w:val="26"/>
          <w:szCs w:val="26"/>
        </w:rPr>
        <w:t xml:space="preserve"> 1</w:t>
      </w:r>
      <w:r w:rsidR="007265A3">
        <w:rPr>
          <w:sz w:val="26"/>
          <w:szCs w:val="26"/>
        </w:rPr>
        <w:t>7</w:t>
      </w:r>
      <w:r w:rsidR="004B686B" w:rsidRPr="00E77B17">
        <w:rPr>
          <w:sz w:val="26"/>
          <w:szCs w:val="26"/>
        </w:rPr>
        <w:t>,3</w:t>
      </w:r>
      <w:r w:rsidR="00CA64D2" w:rsidRPr="00E77B17">
        <w:rPr>
          <w:sz w:val="26"/>
          <w:szCs w:val="26"/>
        </w:rPr>
        <w:t xml:space="preserve">%. По объему инвестиций на душу населения Нефтеюганский район занимает 3 место среди муниципалитетов Югры. </w:t>
      </w:r>
      <w:bookmarkStart w:id="0" w:name="_GoBack"/>
      <w:bookmarkEnd w:id="0"/>
    </w:p>
    <w:p w:rsidR="008904E7" w:rsidRPr="00E77B17" w:rsidRDefault="008904E7" w:rsidP="00E77B1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В сентябре 2019 года состоялось торжественное открытие цеха розлива воды «Живая вода </w:t>
      </w:r>
      <w:proofErr w:type="spellStart"/>
      <w:r w:rsidRPr="00E77B17">
        <w:rPr>
          <w:sz w:val="26"/>
          <w:szCs w:val="26"/>
        </w:rPr>
        <w:t>Салыма</w:t>
      </w:r>
      <w:proofErr w:type="spellEnd"/>
      <w:r w:rsidRPr="00E77B17">
        <w:rPr>
          <w:sz w:val="26"/>
          <w:szCs w:val="26"/>
        </w:rPr>
        <w:t>» (проект разработан на основе голландских технологий), мощность планируют увеличить до 40 куб</w:t>
      </w:r>
      <w:r w:rsidR="00807DE3" w:rsidRPr="00E77B17">
        <w:rPr>
          <w:sz w:val="26"/>
          <w:szCs w:val="26"/>
        </w:rPr>
        <w:t>.</w:t>
      </w:r>
      <w:r w:rsidRPr="00E77B17">
        <w:rPr>
          <w:sz w:val="26"/>
          <w:szCs w:val="26"/>
        </w:rPr>
        <w:t xml:space="preserve"> в сутки. Розлив воды осуществля</w:t>
      </w:r>
      <w:r w:rsidR="00FE78EA" w:rsidRPr="00E77B17">
        <w:rPr>
          <w:sz w:val="26"/>
          <w:szCs w:val="26"/>
        </w:rPr>
        <w:t>ет</w:t>
      </w:r>
      <w:r w:rsidRPr="00E77B17">
        <w:rPr>
          <w:sz w:val="26"/>
          <w:szCs w:val="26"/>
        </w:rPr>
        <w:t xml:space="preserve">ся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 xml:space="preserve">в тары объемом от 0,5 до 19 литров. </w:t>
      </w:r>
    </w:p>
    <w:p w:rsidR="008904E7" w:rsidRPr="00E77B17" w:rsidRDefault="008904E7" w:rsidP="00E77B1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Осуществляется сопровождение по принципу «одного окна» проекта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>по созданию производства по переработке изношенных автомобильных шин и других резинотехнических изделий в резиновую крошку. Планируемые в результате реализации предлагаемого инвестиционного проекта к внедрению производственные мощности перерабатывающего производства составляют 2</w:t>
      </w:r>
      <w:r w:rsidR="000804AF" w:rsidRPr="00E77B17">
        <w:rPr>
          <w:sz w:val="26"/>
          <w:szCs w:val="26"/>
        </w:rPr>
        <w:t xml:space="preserve"> </w:t>
      </w:r>
      <w:r w:rsidRPr="00E77B17">
        <w:rPr>
          <w:sz w:val="26"/>
          <w:szCs w:val="26"/>
        </w:rPr>
        <w:t>800 тонн автомобильных шин в год.</w:t>
      </w:r>
    </w:p>
    <w:p w:rsidR="008904E7" w:rsidRPr="00E77B17" w:rsidRDefault="008904E7" w:rsidP="00E77B1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На территории </w:t>
      </w:r>
      <w:r w:rsidR="00DE6AD6" w:rsidRPr="00E77B17">
        <w:rPr>
          <w:sz w:val="26"/>
          <w:szCs w:val="26"/>
        </w:rPr>
        <w:t xml:space="preserve">Нефтеюганского </w:t>
      </w:r>
      <w:r w:rsidRPr="00E77B17">
        <w:rPr>
          <w:sz w:val="26"/>
          <w:szCs w:val="26"/>
        </w:rPr>
        <w:t xml:space="preserve">района реализуется масштабный инвестиционный проект окружного уровня «Строительство Комплексного межмуниципального полигона для размещения, обезвреживания и обработки твердых коммунальных отходов для городов Нефтеюганска и </w:t>
      </w:r>
      <w:proofErr w:type="spellStart"/>
      <w:r w:rsidRPr="00E77B17">
        <w:rPr>
          <w:sz w:val="26"/>
          <w:szCs w:val="26"/>
        </w:rPr>
        <w:t>Пыть-Яха</w:t>
      </w:r>
      <w:proofErr w:type="spellEnd"/>
      <w:r w:rsidRPr="00E77B17">
        <w:rPr>
          <w:sz w:val="26"/>
          <w:szCs w:val="26"/>
        </w:rPr>
        <w:t xml:space="preserve">, поселений Нефтеюганского района Ханты-Мансийского автономного округа – Югры»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 xml:space="preserve">с объемом инвестиций 1,1 млрд. рублей. </w:t>
      </w:r>
      <w:r w:rsidR="00807DE3" w:rsidRPr="00E77B17">
        <w:rPr>
          <w:sz w:val="26"/>
          <w:szCs w:val="26"/>
        </w:rPr>
        <w:t>В феврале 2019 года п</w:t>
      </w:r>
      <w:r w:rsidRPr="00E77B17">
        <w:rPr>
          <w:sz w:val="26"/>
          <w:szCs w:val="26"/>
        </w:rPr>
        <w:t xml:space="preserve">роект стал победителем в номинации «Лучший проект государственно-частного партнерства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 xml:space="preserve">в сфере экологии» Российского инвестиционного форума национальной премии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>в сфере инфраструктуры «РОСИНФРА»</w:t>
      </w:r>
      <w:r w:rsidR="00807DE3" w:rsidRPr="00E77B17">
        <w:rPr>
          <w:sz w:val="26"/>
          <w:szCs w:val="26"/>
        </w:rPr>
        <w:t xml:space="preserve">, </w:t>
      </w:r>
      <w:r w:rsidRPr="00E77B17">
        <w:rPr>
          <w:sz w:val="26"/>
          <w:szCs w:val="26"/>
        </w:rPr>
        <w:t xml:space="preserve">полигон позволит обеспечить улучшение экологической обстановки </w:t>
      </w:r>
      <w:proofErr w:type="gramStart"/>
      <w:r w:rsidRPr="00E77B17">
        <w:rPr>
          <w:sz w:val="26"/>
          <w:szCs w:val="26"/>
        </w:rPr>
        <w:t>в</w:t>
      </w:r>
      <w:proofErr w:type="gramEnd"/>
      <w:r w:rsidRPr="00E77B17">
        <w:rPr>
          <w:sz w:val="26"/>
          <w:szCs w:val="26"/>
        </w:rPr>
        <w:t xml:space="preserve"> </w:t>
      </w:r>
      <w:proofErr w:type="gramStart"/>
      <w:r w:rsidRPr="00E77B17">
        <w:rPr>
          <w:sz w:val="26"/>
          <w:szCs w:val="26"/>
        </w:rPr>
        <w:t>Нефтеюганском</w:t>
      </w:r>
      <w:proofErr w:type="gramEnd"/>
      <w:r w:rsidRPr="00E77B17">
        <w:rPr>
          <w:sz w:val="26"/>
          <w:szCs w:val="26"/>
        </w:rPr>
        <w:t xml:space="preserve"> районе</w:t>
      </w:r>
      <w:r w:rsidR="00807DE3" w:rsidRPr="00E77B17">
        <w:rPr>
          <w:sz w:val="26"/>
          <w:szCs w:val="26"/>
        </w:rPr>
        <w:t xml:space="preserve">, </w:t>
      </w:r>
      <w:r w:rsidRPr="00E77B17">
        <w:rPr>
          <w:sz w:val="26"/>
          <w:szCs w:val="26"/>
        </w:rPr>
        <w:t>предусмотрены площадки для размещения оборудования по переработке вторичного сырья и изготовления продукции с использ</w:t>
      </w:r>
      <w:r w:rsidR="00807DE3" w:rsidRPr="00E77B17">
        <w:rPr>
          <w:sz w:val="26"/>
          <w:szCs w:val="26"/>
        </w:rPr>
        <w:t>ованием переработанных отходов.</w:t>
      </w:r>
    </w:p>
    <w:p w:rsidR="008904E7" w:rsidRPr="00E77B17" w:rsidRDefault="00807DE3" w:rsidP="00E77B1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В целях увеличения объемов переработки попутного нефтяного газа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>на территории Ханты-Мансийского автономного округа – Югры п</w:t>
      </w:r>
      <w:r w:rsidR="008904E7" w:rsidRPr="00E77B17">
        <w:rPr>
          <w:sz w:val="26"/>
          <w:szCs w:val="26"/>
        </w:rPr>
        <w:t xml:space="preserve">ланируется строительство Майского газоперерабатывающего комплекса на общую сумму </w:t>
      </w:r>
      <w:r w:rsidR="00FE78EA" w:rsidRPr="00E77B17">
        <w:rPr>
          <w:sz w:val="26"/>
          <w:szCs w:val="26"/>
        </w:rPr>
        <w:t xml:space="preserve">          </w:t>
      </w:r>
      <w:r w:rsidR="008904E7" w:rsidRPr="00E77B17">
        <w:rPr>
          <w:sz w:val="26"/>
          <w:szCs w:val="26"/>
        </w:rPr>
        <w:t>25 млрд. рублей, количество планируемых к созданию 125 рабочих мест.</w:t>
      </w:r>
    </w:p>
    <w:p w:rsidR="008904E7" w:rsidRPr="00E77B17" w:rsidRDefault="008904E7" w:rsidP="00E77B1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77B17">
        <w:rPr>
          <w:sz w:val="26"/>
          <w:szCs w:val="26"/>
        </w:rPr>
        <w:t xml:space="preserve">При взаимодействии с частными партнерами ведется работа по заключению </w:t>
      </w:r>
      <w:proofErr w:type="spellStart"/>
      <w:r w:rsidRPr="00E77B17">
        <w:rPr>
          <w:sz w:val="26"/>
          <w:szCs w:val="26"/>
        </w:rPr>
        <w:t>энергосервисных</w:t>
      </w:r>
      <w:proofErr w:type="spellEnd"/>
      <w:r w:rsidRPr="00E77B17">
        <w:rPr>
          <w:sz w:val="26"/>
          <w:szCs w:val="26"/>
        </w:rPr>
        <w:t xml:space="preserve"> контрактов с ПАО «Ростелеком» по замене наружного освещения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 xml:space="preserve">и 4 </w:t>
      </w:r>
      <w:proofErr w:type="spellStart"/>
      <w:r w:rsidRPr="00E77B17">
        <w:rPr>
          <w:sz w:val="26"/>
          <w:szCs w:val="26"/>
        </w:rPr>
        <w:t>энергосервисных</w:t>
      </w:r>
      <w:proofErr w:type="spellEnd"/>
      <w:r w:rsidRPr="00E77B17">
        <w:rPr>
          <w:sz w:val="26"/>
          <w:szCs w:val="26"/>
        </w:rPr>
        <w:t xml:space="preserve"> контрактов с ООО «</w:t>
      </w:r>
      <w:proofErr w:type="spellStart"/>
      <w:r w:rsidRPr="00E77B17">
        <w:rPr>
          <w:sz w:val="26"/>
          <w:szCs w:val="26"/>
        </w:rPr>
        <w:t>ЭнергоПрофит</w:t>
      </w:r>
      <w:proofErr w:type="spellEnd"/>
      <w:r w:rsidRPr="00E77B17">
        <w:rPr>
          <w:sz w:val="26"/>
          <w:szCs w:val="26"/>
        </w:rPr>
        <w:t xml:space="preserve">» на оказание услуг, направленных на энергосбережение и повышение энергетической эффективности использования тепловой энергии, с установкой индивидуального теплового пункта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 xml:space="preserve">с датчиком погодного регулирования (помимо 4 действующих </w:t>
      </w:r>
      <w:proofErr w:type="spellStart"/>
      <w:r w:rsidRPr="00E77B17">
        <w:rPr>
          <w:sz w:val="26"/>
          <w:szCs w:val="26"/>
        </w:rPr>
        <w:t>энергосервисных</w:t>
      </w:r>
      <w:proofErr w:type="spellEnd"/>
      <w:r w:rsidRPr="00E77B17">
        <w:rPr>
          <w:sz w:val="26"/>
          <w:szCs w:val="26"/>
        </w:rPr>
        <w:t xml:space="preserve"> контрактов).</w:t>
      </w:r>
      <w:proofErr w:type="gramEnd"/>
    </w:p>
    <w:p w:rsidR="00F77808" w:rsidRPr="00E77B17" w:rsidRDefault="008904E7" w:rsidP="00E77B17">
      <w:pPr>
        <w:ind w:firstLine="709"/>
        <w:jc w:val="both"/>
        <w:rPr>
          <w:rFonts w:eastAsiaTheme="minorHAnsi"/>
          <w:sz w:val="26"/>
          <w:szCs w:val="26"/>
        </w:rPr>
      </w:pPr>
      <w:r w:rsidRPr="00E77B17">
        <w:rPr>
          <w:rFonts w:eastAsiaTheme="minorHAnsi"/>
          <w:sz w:val="26"/>
          <w:szCs w:val="26"/>
        </w:rPr>
        <w:t xml:space="preserve">В рейтинге муниципальных образований </w:t>
      </w:r>
      <w:r w:rsidR="00DE6AD6" w:rsidRPr="00E77B17">
        <w:rPr>
          <w:sz w:val="26"/>
          <w:szCs w:val="26"/>
        </w:rPr>
        <w:t>Ханты-Мансийского автономного округа – Югры</w:t>
      </w:r>
      <w:r w:rsidR="00DE6AD6" w:rsidRPr="00E77B17">
        <w:rPr>
          <w:rFonts w:eastAsiaTheme="minorHAnsi"/>
          <w:sz w:val="26"/>
          <w:szCs w:val="26"/>
        </w:rPr>
        <w:t xml:space="preserve"> </w:t>
      </w:r>
      <w:r w:rsidRPr="00E77B17">
        <w:rPr>
          <w:rFonts w:eastAsiaTheme="minorHAnsi"/>
          <w:sz w:val="26"/>
          <w:szCs w:val="26"/>
        </w:rPr>
        <w:t xml:space="preserve">по обеспечению благоприятного инвестиционного климата, проводимого Правительством Ханты-Мансийского автономного округа – Югры </w:t>
      </w:r>
      <w:r w:rsidR="00E77B17">
        <w:rPr>
          <w:rFonts w:eastAsiaTheme="minorHAnsi"/>
          <w:sz w:val="26"/>
          <w:szCs w:val="26"/>
        </w:rPr>
        <w:br/>
      </w:r>
      <w:r w:rsidRPr="00E77B17">
        <w:rPr>
          <w:rFonts w:eastAsiaTheme="minorHAnsi"/>
          <w:sz w:val="26"/>
          <w:szCs w:val="26"/>
        </w:rPr>
        <w:t xml:space="preserve">в 2019 году, Нефтеюганский район занял 4 место в группе </w:t>
      </w:r>
      <w:r w:rsidR="006E582E" w:rsidRPr="00E77B17">
        <w:rPr>
          <w:rFonts w:eastAsiaTheme="minorHAnsi"/>
          <w:sz w:val="26"/>
          <w:szCs w:val="26"/>
        </w:rPr>
        <w:t>«</w:t>
      </w:r>
      <w:r w:rsidRPr="00E77B17">
        <w:rPr>
          <w:rFonts w:eastAsiaTheme="minorHAnsi"/>
          <w:sz w:val="26"/>
          <w:szCs w:val="26"/>
        </w:rPr>
        <w:t>В</w:t>
      </w:r>
      <w:r w:rsidR="006E582E" w:rsidRPr="00E77B17">
        <w:rPr>
          <w:rFonts w:eastAsiaTheme="minorHAnsi"/>
          <w:sz w:val="26"/>
          <w:szCs w:val="26"/>
        </w:rPr>
        <w:t>»</w:t>
      </w:r>
      <w:r w:rsidRPr="00E77B17">
        <w:rPr>
          <w:rFonts w:eastAsiaTheme="minorHAnsi"/>
          <w:sz w:val="26"/>
          <w:szCs w:val="26"/>
        </w:rPr>
        <w:t xml:space="preserve"> (муниципальные образования с хорошими условиями развития предпринимательской </w:t>
      </w:r>
      <w:r w:rsidR="00E77B17">
        <w:rPr>
          <w:rFonts w:eastAsiaTheme="minorHAnsi"/>
          <w:sz w:val="26"/>
          <w:szCs w:val="26"/>
        </w:rPr>
        <w:br/>
      </w:r>
      <w:r w:rsidRPr="00E77B17">
        <w:rPr>
          <w:rFonts w:eastAsiaTheme="minorHAnsi"/>
          <w:sz w:val="26"/>
          <w:szCs w:val="26"/>
        </w:rPr>
        <w:t>и инвестиционной деятельности, хорошим уровнем развития конкуренции).</w:t>
      </w:r>
    </w:p>
    <w:p w:rsidR="009A72BE" w:rsidRPr="00E77B17" w:rsidRDefault="009A72BE" w:rsidP="00E77B17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C0047" w:rsidRPr="00E77B17" w:rsidRDefault="00BC0047" w:rsidP="00E77B17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E77B17">
        <w:rPr>
          <w:rFonts w:eastAsia="Calibri"/>
          <w:sz w:val="26"/>
          <w:szCs w:val="26"/>
          <w:lang w:eastAsia="en-US"/>
        </w:rPr>
        <w:t>Транспорт и связь</w:t>
      </w:r>
    </w:p>
    <w:p w:rsidR="00205376" w:rsidRPr="00E77B17" w:rsidRDefault="00205376" w:rsidP="00E77B17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A7041" w:rsidRPr="00E77B17" w:rsidRDefault="007A7041" w:rsidP="00E77B17">
      <w:pPr>
        <w:ind w:firstLine="709"/>
        <w:contextualSpacing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В 2019 году продолжена реализация мероприятий по развитию транспортной системы Нефтеюганского района. Дорожная деятельность осуществлялась в рамках </w:t>
      </w:r>
      <w:r w:rsidRPr="00E77B17">
        <w:rPr>
          <w:sz w:val="26"/>
          <w:szCs w:val="26"/>
        </w:rPr>
        <w:lastRenderedPageBreak/>
        <w:t>муниципальной программы «Развитие транспортной системы Нефтеюганского района на</w:t>
      </w:r>
      <w:r w:rsidR="003703F9" w:rsidRPr="00E77B17">
        <w:rPr>
          <w:sz w:val="26"/>
          <w:szCs w:val="26"/>
        </w:rPr>
        <w:t xml:space="preserve">  </w:t>
      </w:r>
      <w:r w:rsidRPr="00E77B17">
        <w:rPr>
          <w:sz w:val="26"/>
          <w:szCs w:val="26"/>
        </w:rPr>
        <w:t>2019-2024</w:t>
      </w:r>
      <w:r w:rsidR="003703F9" w:rsidRPr="00E77B17">
        <w:rPr>
          <w:sz w:val="26"/>
          <w:szCs w:val="26"/>
        </w:rPr>
        <w:t xml:space="preserve"> </w:t>
      </w:r>
      <w:r w:rsidRPr="00E77B17">
        <w:rPr>
          <w:sz w:val="26"/>
          <w:szCs w:val="26"/>
        </w:rPr>
        <w:t>годы</w:t>
      </w:r>
      <w:r w:rsidR="003703F9" w:rsidRPr="00E77B17">
        <w:rPr>
          <w:sz w:val="26"/>
          <w:szCs w:val="26"/>
        </w:rPr>
        <w:t xml:space="preserve"> </w:t>
      </w:r>
      <w:r w:rsidRPr="00E77B17">
        <w:rPr>
          <w:sz w:val="26"/>
          <w:szCs w:val="26"/>
        </w:rPr>
        <w:t xml:space="preserve">и на период до 2030 года». </w:t>
      </w:r>
      <w:r w:rsidR="00FD0C25" w:rsidRPr="00E77B17">
        <w:rPr>
          <w:sz w:val="26"/>
          <w:szCs w:val="26"/>
        </w:rPr>
        <w:t>В</w:t>
      </w:r>
      <w:r w:rsidRPr="00E77B17">
        <w:rPr>
          <w:sz w:val="26"/>
          <w:szCs w:val="26"/>
        </w:rPr>
        <w:t xml:space="preserve"> рамках </w:t>
      </w:r>
      <w:proofErr w:type="spellStart"/>
      <w:r w:rsidRPr="00E77B17">
        <w:rPr>
          <w:sz w:val="26"/>
          <w:szCs w:val="26"/>
        </w:rPr>
        <w:t>софинасирования</w:t>
      </w:r>
      <w:proofErr w:type="spellEnd"/>
      <w:r w:rsidRPr="00E77B17">
        <w:rPr>
          <w:sz w:val="26"/>
          <w:szCs w:val="26"/>
        </w:rPr>
        <w:t xml:space="preserve"> из бюджета </w:t>
      </w:r>
      <w:r w:rsidR="00FD0C25" w:rsidRPr="00E77B17">
        <w:rPr>
          <w:sz w:val="26"/>
          <w:szCs w:val="26"/>
        </w:rPr>
        <w:t>Ханты-Мансийского автономного округа – Югры</w:t>
      </w:r>
      <w:r w:rsidRPr="00E77B17">
        <w:rPr>
          <w:sz w:val="26"/>
          <w:szCs w:val="26"/>
        </w:rPr>
        <w:t xml:space="preserve"> проведен ремонт автомобильных дорог в </w:t>
      </w:r>
      <w:r w:rsidR="00FD0C25" w:rsidRPr="00E77B17">
        <w:rPr>
          <w:sz w:val="26"/>
          <w:szCs w:val="26"/>
        </w:rPr>
        <w:t xml:space="preserve">6 </w:t>
      </w:r>
      <w:r w:rsidRPr="00E77B17">
        <w:rPr>
          <w:sz w:val="26"/>
          <w:szCs w:val="26"/>
        </w:rPr>
        <w:t xml:space="preserve">поселениях </w:t>
      </w:r>
      <w:r w:rsidR="00DE6AD6" w:rsidRPr="00E77B17">
        <w:rPr>
          <w:sz w:val="26"/>
          <w:szCs w:val="26"/>
        </w:rPr>
        <w:t xml:space="preserve">Нефтеюганского </w:t>
      </w:r>
      <w:r w:rsidRPr="00E77B17">
        <w:rPr>
          <w:sz w:val="26"/>
          <w:szCs w:val="26"/>
        </w:rPr>
        <w:t>района</w:t>
      </w:r>
      <w:r w:rsidR="00FD0C25" w:rsidRPr="00E77B17">
        <w:rPr>
          <w:sz w:val="26"/>
          <w:szCs w:val="26"/>
        </w:rPr>
        <w:t xml:space="preserve">, </w:t>
      </w:r>
      <w:r w:rsidRPr="00E77B17">
        <w:rPr>
          <w:sz w:val="26"/>
          <w:szCs w:val="26"/>
        </w:rPr>
        <w:t>протяженность отремонтированных дорог составила 3,594 км</w:t>
      </w:r>
      <w:r w:rsidR="00FD0C25" w:rsidRPr="00E77B17">
        <w:rPr>
          <w:sz w:val="26"/>
          <w:szCs w:val="26"/>
        </w:rPr>
        <w:t>.</w:t>
      </w:r>
      <w:r w:rsidRPr="00E77B17">
        <w:rPr>
          <w:sz w:val="26"/>
          <w:szCs w:val="26"/>
        </w:rPr>
        <w:t xml:space="preserve"> </w:t>
      </w:r>
    </w:p>
    <w:p w:rsidR="007A7041" w:rsidRPr="00E77B17" w:rsidRDefault="007A7041" w:rsidP="00E77B17">
      <w:pPr>
        <w:ind w:firstLine="709"/>
        <w:contextualSpacing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Для перевозки пассажиров организовано и действует 5 межмуниципальных маршрутов, 4 пригородных. </w:t>
      </w:r>
      <w:r w:rsidRPr="00E77B17">
        <w:rPr>
          <w:spacing w:val="-4"/>
          <w:sz w:val="26"/>
          <w:szCs w:val="26"/>
        </w:rPr>
        <w:t>В поселках Пойковский</w:t>
      </w:r>
      <w:r w:rsidRPr="00E77B17">
        <w:rPr>
          <w:sz w:val="26"/>
          <w:szCs w:val="26"/>
        </w:rPr>
        <w:t xml:space="preserve"> и </w:t>
      </w:r>
      <w:proofErr w:type="spellStart"/>
      <w:r w:rsidRPr="00E77B17">
        <w:rPr>
          <w:sz w:val="26"/>
          <w:szCs w:val="26"/>
        </w:rPr>
        <w:t>Салым</w:t>
      </w:r>
      <w:proofErr w:type="spellEnd"/>
      <w:r w:rsidRPr="00E77B17">
        <w:rPr>
          <w:sz w:val="26"/>
          <w:szCs w:val="26"/>
        </w:rPr>
        <w:t xml:space="preserve"> действуют </w:t>
      </w:r>
      <w:r w:rsidRPr="00E77B17">
        <w:rPr>
          <w:sz w:val="26"/>
          <w:szCs w:val="26"/>
        </w:rPr>
        <w:br/>
        <w:t xml:space="preserve">4 постоянных </w:t>
      </w:r>
      <w:proofErr w:type="spellStart"/>
      <w:r w:rsidRPr="00E77B17">
        <w:rPr>
          <w:sz w:val="26"/>
          <w:szCs w:val="26"/>
        </w:rPr>
        <w:t>внутрипоселковых</w:t>
      </w:r>
      <w:proofErr w:type="spellEnd"/>
      <w:r w:rsidRPr="00E77B17">
        <w:rPr>
          <w:sz w:val="26"/>
          <w:szCs w:val="26"/>
        </w:rPr>
        <w:t xml:space="preserve"> маршрута. </w:t>
      </w:r>
    </w:p>
    <w:p w:rsidR="007A7041" w:rsidRPr="00E77B17" w:rsidRDefault="007A7041" w:rsidP="00E77B17">
      <w:pPr>
        <w:ind w:firstLine="709"/>
        <w:contextualSpacing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В 2019 году в целях улучшения качества обслуживания пассажиров в сельском поселении </w:t>
      </w:r>
      <w:proofErr w:type="spellStart"/>
      <w:r w:rsidRPr="00E77B17">
        <w:rPr>
          <w:sz w:val="26"/>
          <w:szCs w:val="26"/>
        </w:rPr>
        <w:t>Салым</w:t>
      </w:r>
      <w:proofErr w:type="spellEnd"/>
      <w:r w:rsidRPr="00E77B17">
        <w:rPr>
          <w:sz w:val="26"/>
          <w:szCs w:val="26"/>
        </w:rPr>
        <w:t xml:space="preserve"> организован</w:t>
      </w:r>
      <w:r w:rsidR="00FD0C25" w:rsidRPr="00E77B17">
        <w:rPr>
          <w:sz w:val="26"/>
          <w:szCs w:val="26"/>
        </w:rPr>
        <w:t>о</w:t>
      </w:r>
      <w:r w:rsidRPr="00E77B17">
        <w:rPr>
          <w:sz w:val="26"/>
          <w:szCs w:val="26"/>
        </w:rPr>
        <w:t xml:space="preserve"> 3 дополнительных маршрута.</w:t>
      </w:r>
    </w:p>
    <w:p w:rsidR="00952AAF" w:rsidRPr="00E77B17" w:rsidRDefault="009836EB" w:rsidP="00E77B1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77B17">
        <w:rPr>
          <w:sz w:val="26"/>
          <w:szCs w:val="26"/>
        </w:rPr>
        <w:t xml:space="preserve">Протяженность автомобильных дорог общего пользования с твердым покрытием </w:t>
      </w:r>
      <w:r w:rsidR="00CC0FCE" w:rsidRPr="00E77B17">
        <w:rPr>
          <w:rFonts w:eastAsia="Calibri"/>
          <w:sz w:val="26"/>
          <w:szCs w:val="26"/>
          <w:lang w:eastAsia="en-US"/>
        </w:rPr>
        <w:t xml:space="preserve">федерального значения выросла на 6,2% </w:t>
      </w:r>
      <w:r w:rsidRPr="00E77B17">
        <w:rPr>
          <w:rFonts w:eastAsia="Calibri"/>
          <w:sz w:val="26"/>
          <w:szCs w:val="26"/>
          <w:lang w:eastAsia="en-US"/>
        </w:rPr>
        <w:t>к уровню 201</w:t>
      </w:r>
      <w:r w:rsidR="00FD0C25" w:rsidRPr="00E77B17">
        <w:rPr>
          <w:rFonts w:eastAsia="Calibri"/>
          <w:sz w:val="26"/>
          <w:szCs w:val="26"/>
          <w:lang w:eastAsia="en-US"/>
        </w:rPr>
        <w:t>8 года</w:t>
      </w:r>
      <w:r w:rsidR="00CC0FCE" w:rsidRPr="00E77B17">
        <w:rPr>
          <w:rFonts w:eastAsia="Calibri"/>
          <w:sz w:val="26"/>
          <w:szCs w:val="26"/>
          <w:lang w:eastAsia="en-US"/>
        </w:rPr>
        <w:t xml:space="preserve">, </w:t>
      </w:r>
      <w:r w:rsidR="00CC0FCE" w:rsidRPr="00E77B17">
        <w:rPr>
          <w:sz w:val="26"/>
          <w:szCs w:val="26"/>
        </w:rPr>
        <w:t>в 2019 году</w:t>
      </w:r>
      <w:r w:rsidR="00CC0FCE" w:rsidRPr="00E77B17">
        <w:rPr>
          <w:rFonts w:eastAsia="Calibri"/>
          <w:sz w:val="26"/>
          <w:szCs w:val="26"/>
          <w:lang w:eastAsia="en-US"/>
        </w:rPr>
        <w:t xml:space="preserve"> </w:t>
      </w:r>
      <w:r w:rsidR="009A72BE" w:rsidRPr="00E77B17">
        <w:rPr>
          <w:rFonts w:eastAsia="Calibri"/>
          <w:sz w:val="26"/>
          <w:szCs w:val="26"/>
          <w:lang w:eastAsia="en-US"/>
        </w:rPr>
        <w:t>п</w:t>
      </w:r>
      <w:r w:rsidRPr="00E77B17">
        <w:rPr>
          <w:rFonts w:eastAsia="Calibri"/>
          <w:sz w:val="26"/>
          <w:szCs w:val="26"/>
          <w:lang w:eastAsia="en-US"/>
        </w:rPr>
        <w:t>ро</w:t>
      </w:r>
      <w:r w:rsidR="00966DBF" w:rsidRPr="00E77B17">
        <w:rPr>
          <w:rFonts w:eastAsia="Calibri"/>
          <w:sz w:val="26"/>
          <w:szCs w:val="26"/>
          <w:lang w:eastAsia="en-US"/>
        </w:rPr>
        <w:t>изведена передача  автомобильных дорог</w:t>
      </w:r>
      <w:r w:rsidRPr="00E77B17">
        <w:rPr>
          <w:rFonts w:eastAsia="Calibri"/>
          <w:sz w:val="26"/>
          <w:szCs w:val="26"/>
          <w:lang w:eastAsia="en-US"/>
        </w:rPr>
        <w:t xml:space="preserve"> регионального и межмуниципального значения</w:t>
      </w:r>
      <w:r w:rsidR="0028449B" w:rsidRPr="00E77B17">
        <w:rPr>
          <w:rFonts w:eastAsia="Calibri"/>
          <w:sz w:val="26"/>
          <w:szCs w:val="26"/>
          <w:lang w:eastAsia="en-US"/>
        </w:rPr>
        <w:t xml:space="preserve"> в федеральную собственность</w:t>
      </w:r>
      <w:r w:rsidR="009A72BE" w:rsidRPr="00E77B17">
        <w:rPr>
          <w:rFonts w:eastAsia="Calibri"/>
          <w:sz w:val="26"/>
          <w:szCs w:val="26"/>
          <w:lang w:eastAsia="en-US"/>
        </w:rPr>
        <w:t>.</w:t>
      </w:r>
      <w:r w:rsidRPr="00E77B17">
        <w:rPr>
          <w:rFonts w:eastAsia="Calibri"/>
          <w:sz w:val="26"/>
          <w:szCs w:val="26"/>
          <w:lang w:eastAsia="en-US"/>
        </w:rPr>
        <w:t xml:space="preserve"> </w:t>
      </w:r>
    </w:p>
    <w:p w:rsidR="00B117C1" w:rsidRPr="00E77B17" w:rsidRDefault="00B117C1" w:rsidP="00E77B17">
      <w:pPr>
        <w:suppressAutoHyphens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На территории Нефтеюганского</w:t>
      </w:r>
      <w:r w:rsidR="00FD0C25" w:rsidRPr="00E77B17">
        <w:rPr>
          <w:sz w:val="26"/>
          <w:szCs w:val="26"/>
        </w:rPr>
        <w:t xml:space="preserve"> </w:t>
      </w:r>
      <w:r w:rsidRPr="00E77B17">
        <w:rPr>
          <w:sz w:val="26"/>
          <w:szCs w:val="26"/>
        </w:rPr>
        <w:t xml:space="preserve">района осуществляют свою </w:t>
      </w:r>
      <w:r w:rsidRPr="00E77B17">
        <w:rPr>
          <w:sz w:val="26"/>
          <w:szCs w:val="26"/>
        </w:rPr>
        <w:br/>
        <w:t xml:space="preserve">деятельность 35 операторов, предоставляющих услуги местной, внутризоновой, междугородной, международной телефонной и спутниковой связи, услуги телевидения и радиовещания, доступ в Интернет, 6 операторов сотовой связи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 xml:space="preserve">и </w:t>
      </w:r>
      <w:r w:rsidR="009A72BE" w:rsidRPr="00E77B17">
        <w:rPr>
          <w:sz w:val="26"/>
          <w:szCs w:val="26"/>
        </w:rPr>
        <w:t xml:space="preserve">           1 </w:t>
      </w:r>
      <w:r w:rsidRPr="00E77B17">
        <w:rPr>
          <w:sz w:val="26"/>
          <w:szCs w:val="26"/>
        </w:rPr>
        <w:t>оператор почтовой связи.</w:t>
      </w:r>
    </w:p>
    <w:p w:rsidR="00B117C1" w:rsidRPr="00E77B17" w:rsidRDefault="009A72BE" w:rsidP="00E77B17">
      <w:pPr>
        <w:suppressAutoHyphens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О</w:t>
      </w:r>
      <w:r w:rsidR="00B117C1" w:rsidRPr="00E77B17">
        <w:rPr>
          <w:sz w:val="26"/>
          <w:szCs w:val="26"/>
        </w:rPr>
        <w:t>ператором сотовой связи ПАО «Мегафон» произведена модернизация оборудования 2</w:t>
      </w:r>
      <w:r w:rsidR="00B117C1" w:rsidRPr="00E77B17">
        <w:rPr>
          <w:sz w:val="26"/>
          <w:szCs w:val="26"/>
          <w:lang w:val="en-US"/>
        </w:rPr>
        <w:t>G</w:t>
      </w:r>
      <w:r w:rsidR="00B117C1" w:rsidRPr="00E77B17">
        <w:rPr>
          <w:sz w:val="26"/>
          <w:szCs w:val="26"/>
        </w:rPr>
        <w:t xml:space="preserve"> на стандарт 4</w:t>
      </w:r>
      <w:r w:rsidR="00B117C1" w:rsidRPr="00E77B17">
        <w:rPr>
          <w:sz w:val="26"/>
          <w:szCs w:val="26"/>
          <w:lang w:val="en-US"/>
        </w:rPr>
        <w:t>G</w:t>
      </w:r>
      <w:r w:rsidR="00B117C1" w:rsidRPr="00E77B17">
        <w:rPr>
          <w:sz w:val="26"/>
          <w:szCs w:val="26"/>
        </w:rPr>
        <w:t xml:space="preserve"> базовых станций, расположенных вдоль автодорог Сургут - Тюмень и Сургут - Ханты-Мансийск, что привело к повышению качества покрытия сотовой связью автомобильных дорог в районе. </w:t>
      </w:r>
    </w:p>
    <w:p w:rsidR="00B117C1" w:rsidRPr="00E77B17" w:rsidRDefault="00B117C1" w:rsidP="00E77B17">
      <w:pPr>
        <w:suppressAutoHyphens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Широкий спектр услуг во всех поселениях Нефтеюганского района предоставляют 10 отделений почтовой связи ФГУП «Почта России».</w:t>
      </w:r>
    </w:p>
    <w:p w:rsidR="009A72BE" w:rsidRPr="00E77B17" w:rsidRDefault="009A72BE" w:rsidP="00E77B17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77B17">
        <w:rPr>
          <w:rFonts w:eastAsia="Calibri"/>
          <w:sz w:val="26"/>
          <w:szCs w:val="26"/>
          <w:lang w:eastAsia="en-US"/>
        </w:rPr>
        <w:t xml:space="preserve">Объем предоставляемых услуг связи за 2019 год </w:t>
      </w:r>
      <w:proofErr w:type="gramStart"/>
      <w:r w:rsidRPr="00E77B17">
        <w:rPr>
          <w:rFonts w:eastAsia="Calibri"/>
          <w:sz w:val="26"/>
          <w:szCs w:val="26"/>
          <w:lang w:eastAsia="en-US"/>
        </w:rPr>
        <w:t>вырос на 0,3% и составил</w:t>
      </w:r>
      <w:proofErr w:type="gramEnd"/>
      <w:r w:rsidRPr="00E77B17">
        <w:rPr>
          <w:rFonts w:eastAsia="Calibri"/>
          <w:sz w:val="26"/>
          <w:szCs w:val="26"/>
          <w:lang w:eastAsia="en-US"/>
        </w:rPr>
        <w:t xml:space="preserve"> 103,0 млн. рублей.</w:t>
      </w:r>
    </w:p>
    <w:p w:rsidR="00B117C1" w:rsidRPr="00E77B17" w:rsidRDefault="00B117C1" w:rsidP="00E77B17">
      <w:pPr>
        <w:suppressAutoHyphens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На территории муниципального образования Нефтеюганский район в 2019 году выполнен </w:t>
      </w:r>
      <w:r w:rsidR="0028449B" w:rsidRPr="00E77B17">
        <w:rPr>
          <w:sz w:val="26"/>
          <w:szCs w:val="26"/>
        </w:rPr>
        <w:t>1-</w:t>
      </w:r>
      <w:r w:rsidRPr="00E77B17">
        <w:rPr>
          <w:sz w:val="26"/>
          <w:szCs w:val="26"/>
        </w:rPr>
        <w:t xml:space="preserve">й этап проекта «Информационная инфраструктура» </w:t>
      </w:r>
      <w:r w:rsidRPr="00E77B17">
        <w:rPr>
          <w:sz w:val="26"/>
          <w:szCs w:val="26"/>
        </w:rPr>
        <w:br/>
        <w:t xml:space="preserve">по подключению социально значимых объектов (СЗО) к информационно-телекоммуникационной сети в ХМАО-Югре (подключено 8 объектов).          </w:t>
      </w:r>
    </w:p>
    <w:p w:rsidR="00B117C1" w:rsidRPr="00E77B17" w:rsidRDefault="009A72BE" w:rsidP="00E77B17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E77B17">
        <w:rPr>
          <w:sz w:val="26"/>
          <w:szCs w:val="26"/>
        </w:rPr>
        <w:t>Ж</w:t>
      </w:r>
      <w:r w:rsidR="00B117C1" w:rsidRPr="00E77B17">
        <w:rPr>
          <w:sz w:val="26"/>
          <w:szCs w:val="26"/>
        </w:rPr>
        <w:t xml:space="preserve">ителям населенных пунктов </w:t>
      </w:r>
      <w:r w:rsidRPr="00E77B17">
        <w:rPr>
          <w:sz w:val="26"/>
          <w:szCs w:val="26"/>
        </w:rPr>
        <w:t xml:space="preserve">Нефтеюганского района </w:t>
      </w:r>
      <w:r w:rsidR="00B117C1" w:rsidRPr="00E77B17">
        <w:rPr>
          <w:sz w:val="26"/>
          <w:szCs w:val="26"/>
        </w:rPr>
        <w:t>доступны без абонентской платы в цифровом качестве 20</w:t>
      </w:r>
      <w:r w:rsidR="00B117C1" w:rsidRPr="00E77B17">
        <w:rPr>
          <w:b/>
          <w:sz w:val="26"/>
          <w:szCs w:val="26"/>
        </w:rPr>
        <w:t xml:space="preserve"> </w:t>
      </w:r>
      <w:r w:rsidR="00B117C1" w:rsidRPr="00E77B17">
        <w:rPr>
          <w:sz w:val="26"/>
          <w:szCs w:val="26"/>
        </w:rPr>
        <w:t>общероссийских общедоступных телевизионных каналов и 3</w:t>
      </w:r>
      <w:r w:rsidR="00B117C1" w:rsidRPr="00E77B17">
        <w:rPr>
          <w:b/>
          <w:sz w:val="26"/>
          <w:szCs w:val="26"/>
        </w:rPr>
        <w:t xml:space="preserve"> </w:t>
      </w:r>
      <w:r w:rsidR="00B117C1" w:rsidRPr="00E77B17">
        <w:rPr>
          <w:sz w:val="26"/>
          <w:szCs w:val="26"/>
        </w:rPr>
        <w:t>радиоканала.</w:t>
      </w:r>
      <w:proofErr w:type="gramEnd"/>
    </w:p>
    <w:p w:rsidR="00B117C1" w:rsidRPr="00E77B17" w:rsidRDefault="00B117C1" w:rsidP="00E77B17">
      <w:pPr>
        <w:suppressAutoHyphens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Совместная реализация мероприятий с операторами связи в области связи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 xml:space="preserve">и телекоммуникаций </w:t>
      </w:r>
      <w:proofErr w:type="gramStart"/>
      <w:r w:rsidRPr="00E77B17">
        <w:rPr>
          <w:sz w:val="26"/>
          <w:szCs w:val="26"/>
        </w:rPr>
        <w:t>приносит ощутимый результат</w:t>
      </w:r>
      <w:proofErr w:type="gramEnd"/>
      <w:r w:rsidRPr="00E77B17">
        <w:rPr>
          <w:sz w:val="26"/>
          <w:szCs w:val="26"/>
        </w:rPr>
        <w:t xml:space="preserve"> в предоставлении более качественных услуг связи жителям района.</w:t>
      </w:r>
    </w:p>
    <w:p w:rsidR="001C1A5C" w:rsidRPr="00E77B17" w:rsidRDefault="001C1A5C" w:rsidP="00E77B1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3714D" w:rsidRPr="00E77B17" w:rsidRDefault="0043714D" w:rsidP="00E77B17">
      <w:pPr>
        <w:ind w:firstLine="709"/>
        <w:jc w:val="center"/>
        <w:rPr>
          <w:sz w:val="26"/>
          <w:szCs w:val="26"/>
          <w:lang w:eastAsia="x-none"/>
        </w:rPr>
      </w:pPr>
      <w:r w:rsidRPr="00E77B17">
        <w:rPr>
          <w:sz w:val="26"/>
          <w:szCs w:val="26"/>
          <w:lang w:eastAsia="x-none"/>
        </w:rPr>
        <w:t>Рынок товаров и услуг</w:t>
      </w:r>
    </w:p>
    <w:p w:rsidR="0078509E" w:rsidRPr="00E77B17" w:rsidRDefault="0078509E" w:rsidP="00E77B17">
      <w:pPr>
        <w:ind w:firstLine="709"/>
        <w:jc w:val="both"/>
        <w:rPr>
          <w:sz w:val="26"/>
          <w:szCs w:val="26"/>
        </w:rPr>
      </w:pPr>
    </w:p>
    <w:p w:rsidR="00C95EE6" w:rsidRPr="00E77B17" w:rsidRDefault="00C95EE6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По состоянию на 01.01.20</w:t>
      </w:r>
      <w:r w:rsidR="00067E6D" w:rsidRPr="00E77B17">
        <w:rPr>
          <w:sz w:val="26"/>
          <w:szCs w:val="26"/>
        </w:rPr>
        <w:t>20</w:t>
      </w:r>
      <w:r w:rsidRPr="00E77B17">
        <w:rPr>
          <w:sz w:val="26"/>
          <w:szCs w:val="26"/>
        </w:rPr>
        <w:t xml:space="preserve"> общее количество объектов потребительского рынка составляет </w:t>
      </w:r>
      <w:r w:rsidR="0092441D" w:rsidRPr="00E77B17">
        <w:rPr>
          <w:sz w:val="26"/>
          <w:szCs w:val="26"/>
        </w:rPr>
        <w:t>487</w:t>
      </w:r>
      <w:r w:rsidRPr="00E77B17">
        <w:rPr>
          <w:sz w:val="26"/>
          <w:szCs w:val="26"/>
        </w:rPr>
        <w:t xml:space="preserve"> единиц, в том числе: </w:t>
      </w:r>
    </w:p>
    <w:p w:rsidR="00C95EE6" w:rsidRPr="00E77B17" w:rsidRDefault="00C95EE6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- 2</w:t>
      </w:r>
      <w:r w:rsidR="0092441D" w:rsidRPr="00E77B17">
        <w:rPr>
          <w:sz w:val="26"/>
          <w:szCs w:val="26"/>
        </w:rPr>
        <w:t>09</w:t>
      </w:r>
      <w:r w:rsidRPr="00E77B17">
        <w:rPr>
          <w:sz w:val="26"/>
          <w:szCs w:val="26"/>
        </w:rPr>
        <w:t xml:space="preserve"> объектов розничной торговли общей торговой площадью 18</w:t>
      </w:r>
      <w:r w:rsidR="0092441D" w:rsidRPr="00E77B17">
        <w:rPr>
          <w:sz w:val="26"/>
          <w:szCs w:val="26"/>
        </w:rPr>
        <w:t> 880,5</w:t>
      </w:r>
      <w:r w:rsidR="006F73EE" w:rsidRPr="00E77B17">
        <w:rPr>
          <w:sz w:val="26"/>
          <w:szCs w:val="26"/>
        </w:rPr>
        <w:t xml:space="preserve"> </w:t>
      </w:r>
      <w:proofErr w:type="spellStart"/>
      <w:r w:rsidRPr="00E77B17">
        <w:rPr>
          <w:sz w:val="26"/>
          <w:szCs w:val="26"/>
        </w:rPr>
        <w:t>кв</w:t>
      </w:r>
      <w:proofErr w:type="gramStart"/>
      <w:r w:rsidRPr="00E77B17">
        <w:rPr>
          <w:sz w:val="26"/>
          <w:szCs w:val="26"/>
        </w:rPr>
        <w:t>.м</w:t>
      </w:r>
      <w:proofErr w:type="spellEnd"/>
      <w:proofErr w:type="gramEnd"/>
      <w:r w:rsidRPr="00E77B17">
        <w:rPr>
          <w:sz w:val="26"/>
          <w:szCs w:val="26"/>
        </w:rPr>
        <w:t xml:space="preserve">; </w:t>
      </w:r>
    </w:p>
    <w:p w:rsidR="00C95EE6" w:rsidRPr="00E77B17" w:rsidRDefault="00C95EE6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- </w:t>
      </w:r>
      <w:r w:rsidR="00067E6D" w:rsidRPr="00E77B17">
        <w:rPr>
          <w:sz w:val="26"/>
          <w:szCs w:val="26"/>
        </w:rPr>
        <w:t>83</w:t>
      </w:r>
      <w:r w:rsidRPr="00E77B17">
        <w:rPr>
          <w:sz w:val="26"/>
          <w:szCs w:val="26"/>
        </w:rPr>
        <w:t xml:space="preserve"> объект</w:t>
      </w:r>
      <w:r w:rsidR="00067E6D" w:rsidRPr="00E77B17">
        <w:rPr>
          <w:sz w:val="26"/>
          <w:szCs w:val="26"/>
        </w:rPr>
        <w:t>а</w:t>
      </w:r>
      <w:r w:rsidRPr="00E77B17">
        <w:rPr>
          <w:sz w:val="26"/>
          <w:szCs w:val="26"/>
        </w:rPr>
        <w:t xml:space="preserve"> общественного питания на 3</w:t>
      </w:r>
      <w:r w:rsidR="0092441D" w:rsidRPr="00E77B17">
        <w:rPr>
          <w:sz w:val="26"/>
          <w:szCs w:val="26"/>
        </w:rPr>
        <w:t>075</w:t>
      </w:r>
      <w:r w:rsidRPr="00E77B17">
        <w:rPr>
          <w:sz w:val="26"/>
          <w:szCs w:val="26"/>
        </w:rPr>
        <w:t xml:space="preserve"> посадочных мест;</w:t>
      </w:r>
    </w:p>
    <w:p w:rsidR="00C95EE6" w:rsidRPr="00E77B17" w:rsidRDefault="00C95EE6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- 13</w:t>
      </w:r>
      <w:r w:rsidR="00067E6D" w:rsidRPr="00E77B17">
        <w:rPr>
          <w:sz w:val="26"/>
          <w:szCs w:val="26"/>
        </w:rPr>
        <w:t>4</w:t>
      </w:r>
      <w:r w:rsidR="006F73EE" w:rsidRPr="00E77B17">
        <w:rPr>
          <w:sz w:val="26"/>
          <w:szCs w:val="26"/>
        </w:rPr>
        <w:t xml:space="preserve"> объекта</w:t>
      </w:r>
      <w:r w:rsidRPr="00E77B17">
        <w:rPr>
          <w:sz w:val="26"/>
          <w:szCs w:val="26"/>
        </w:rPr>
        <w:t xml:space="preserve"> в сфере платных услуг; </w:t>
      </w:r>
    </w:p>
    <w:p w:rsidR="00C95EE6" w:rsidRPr="00E77B17" w:rsidRDefault="00C95EE6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- </w:t>
      </w:r>
      <w:r w:rsidR="007F2599" w:rsidRPr="00E77B17">
        <w:rPr>
          <w:sz w:val="26"/>
          <w:szCs w:val="26"/>
        </w:rPr>
        <w:t>5</w:t>
      </w:r>
      <w:r w:rsidR="00753CA0" w:rsidRPr="00E77B17">
        <w:rPr>
          <w:sz w:val="26"/>
          <w:szCs w:val="26"/>
        </w:rPr>
        <w:t>2</w:t>
      </w:r>
      <w:r w:rsidRPr="00E77B17">
        <w:rPr>
          <w:sz w:val="26"/>
          <w:szCs w:val="26"/>
        </w:rPr>
        <w:t xml:space="preserve"> объект</w:t>
      </w:r>
      <w:r w:rsidR="00C560DE" w:rsidRPr="00E77B17">
        <w:rPr>
          <w:sz w:val="26"/>
          <w:szCs w:val="26"/>
        </w:rPr>
        <w:t>а</w:t>
      </w:r>
      <w:r w:rsidRPr="00E77B17">
        <w:rPr>
          <w:sz w:val="26"/>
          <w:szCs w:val="26"/>
        </w:rPr>
        <w:t xml:space="preserve"> в сфере бытовых услуг;</w:t>
      </w:r>
    </w:p>
    <w:p w:rsidR="00C95EE6" w:rsidRPr="00E77B17" w:rsidRDefault="00C95EE6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- </w:t>
      </w:r>
      <w:r w:rsidR="007F2599" w:rsidRPr="00E77B17">
        <w:rPr>
          <w:sz w:val="26"/>
          <w:szCs w:val="26"/>
        </w:rPr>
        <w:t>9</w:t>
      </w:r>
      <w:r w:rsidRPr="00E77B17">
        <w:rPr>
          <w:sz w:val="26"/>
          <w:szCs w:val="26"/>
        </w:rPr>
        <w:t xml:space="preserve"> объектов хлебопечения.</w:t>
      </w:r>
    </w:p>
    <w:p w:rsidR="00E74296" w:rsidRPr="00E77B17" w:rsidRDefault="00E74296" w:rsidP="00E77B1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77B17">
        <w:rPr>
          <w:rFonts w:eastAsia="Calibri"/>
          <w:sz w:val="26"/>
          <w:szCs w:val="26"/>
          <w:lang w:eastAsia="en-US"/>
        </w:rPr>
        <w:lastRenderedPageBreak/>
        <w:t>Оборот розничной торговли за 201</w:t>
      </w:r>
      <w:r w:rsidR="00742780" w:rsidRPr="00E77B17">
        <w:rPr>
          <w:rFonts w:eastAsia="Calibri"/>
          <w:sz w:val="26"/>
          <w:szCs w:val="26"/>
          <w:lang w:eastAsia="en-US"/>
        </w:rPr>
        <w:t>9</w:t>
      </w:r>
      <w:r w:rsidRPr="00E77B17">
        <w:rPr>
          <w:rFonts w:eastAsia="Calibri"/>
          <w:sz w:val="26"/>
          <w:szCs w:val="26"/>
          <w:lang w:eastAsia="en-US"/>
        </w:rPr>
        <w:t xml:space="preserve"> год составил </w:t>
      </w:r>
      <w:r w:rsidR="004861AC" w:rsidRPr="00E77B17">
        <w:rPr>
          <w:rFonts w:eastAsia="Calibri"/>
          <w:sz w:val="26"/>
          <w:szCs w:val="26"/>
          <w:lang w:eastAsia="en-US"/>
        </w:rPr>
        <w:t>1</w:t>
      </w:r>
      <w:r w:rsidR="00067E6D" w:rsidRPr="00E77B17">
        <w:rPr>
          <w:rFonts w:eastAsia="Calibri"/>
          <w:sz w:val="26"/>
          <w:szCs w:val="26"/>
          <w:lang w:eastAsia="en-US"/>
        </w:rPr>
        <w:t> 615,3</w:t>
      </w:r>
      <w:r w:rsidRPr="00E77B17">
        <w:rPr>
          <w:rFonts w:eastAsia="Calibri"/>
          <w:sz w:val="26"/>
          <w:szCs w:val="26"/>
          <w:lang w:eastAsia="en-US"/>
        </w:rPr>
        <w:t xml:space="preserve"> млн. рублей </w:t>
      </w:r>
      <w:r w:rsidRPr="00E77B17">
        <w:rPr>
          <w:rFonts w:eastAsia="Calibri"/>
          <w:sz w:val="26"/>
          <w:szCs w:val="26"/>
          <w:lang w:eastAsia="en-US"/>
        </w:rPr>
        <w:br/>
        <w:t xml:space="preserve">в действующих ценах, темп роста </w:t>
      </w:r>
      <w:r w:rsidR="00B32997" w:rsidRPr="00E77B17">
        <w:rPr>
          <w:rFonts w:eastAsia="Calibri"/>
          <w:sz w:val="26"/>
          <w:szCs w:val="26"/>
          <w:lang w:eastAsia="en-US"/>
        </w:rPr>
        <w:t>97,9</w:t>
      </w:r>
      <w:r w:rsidRPr="00E77B17">
        <w:rPr>
          <w:rFonts w:eastAsia="Calibri"/>
          <w:sz w:val="26"/>
          <w:szCs w:val="26"/>
          <w:lang w:eastAsia="en-US"/>
        </w:rPr>
        <w:t>% к уровню 201</w:t>
      </w:r>
      <w:r w:rsidR="004861AC" w:rsidRPr="00E77B17">
        <w:rPr>
          <w:rFonts w:eastAsia="Calibri"/>
          <w:sz w:val="26"/>
          <w:szCs w:val="26"/>
          <w:lang w:eastAsia="en-US"/>
        </w:rPr>
        <w:t>8</w:t>
      </w:r>
      <w:r w:rsidRPr="00E77B17">
        <w:rPr>
          <w:rFonts w:eastAsia="Calibri"/>
          <w:sz w:val="26"/>
          <w:szCs w:val="26"/>
          <w:lang w:eastAsia="en-US"/>
        </w:rPr>
        <w:t xml:space="preserve"> года </w:t>
      </w:r>
      <w:r w:rsidR="00E120B6" w:rsidRPr="00E77B17">
        <w:rPr>
          <w:rFonts w:eastAsia="Calibri"/>
          <w:sz w:val="26"/>
          <w:szCs w:val="26"/>
          <w:lang w:eastAsia="en-US"/>
        </w:rPr>
        <w:t>(</w:t>
      </w:r>
      <w:r w:rsidRPr="00E77B17">
        <w:rPr>
          <w:rFonts w:eastAsia="Calibri"/>
          <w:sz w:val="26"/>
          <w:szCs w:val="26"/>
          <w:lang w:eastAsia="en-US"/>
        </w:rPr>
        <w:t>в сопоставимых ценах</w:t>
      </w:r>
      <w:r w:rsidR="00E120B6" w:rsidRPr="00E77B17">
        <w:rPr>
          <w:rFonts w:eastAsia="Calibri"/>
          <w:sz w:val="26"/>
          <w:szCs w:val="26"/>
          <w:lang w:eastAsia="en-US"/>
        </w:rPr>
        <w:t>)</w:t>
      </w:r>
      <w:r w:rsidRPr="00E77B17">
        <w:rPr>
          <w:rFonts w:eastAsia="Calibri"/>
          <w:sz w:val="26"/>
          <w:szCs w:val="26"/>
          <w:lang w:eastAsia="en-US"/>
        </w:rPr>
        <w:t>.</w:t>
      </w:r>
    </w:p>
    <w:p w:rsidR="00E74296" w:rsidRPr="00E77B17" w:rsidRDefault="00E74296" w:rsidP="00E77B1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77B17">
        <w:rPr>
          <w:rFonts w:eastAsia="Calibri"/>
          <w:sz w:val="26"/>
          <w:szCs w:val="26"/>
          <w:lang w:eastAsia="en-US"/>
        </w:rPr>
        <w:t xml:space="preserve">Объем общественного питания составил </w:t>
      </w:r>
      <w:r w:rsidR="007225F1" w:rsidRPr="00E77B17">
        <w:rPr>
          <w:rFonts w:eastAsia="Calibri"/>
          <w:sz w:val="26"/>
          <w:szCs w:val="26"/>
          <w:lang w:eastAsia="en-US"/>
        </w:rPr>
        <w:t>1</w:t>
      </w:r>
      <w:r w:rsidR="00067E6D" w:rsidRPr="00E77B17">
        <w:rPr>
          <w:rFonts w:eastAsia="Calibri"/>
          <w:sz w:val="26"/>
          <w:szCs w:val="26"/>
          <w:lang w:eastAsia="en-US"/>
        </w:rPr>
        <w:t> 226,3</w:t>
      </w:r>
      <w:r w:rsidRPr="00E77B17">
        <w:rPr>
          <w:rFonts w:eastAsia="Calibri"/>
          <w:sz w:val="26"/>
          <w:szCs w:val="26"/>
          <w:lang w:eastAsia="en-US"/>
        </w:rPr>
        <w:t xml:space="preserve"> млн. рублей или </w:t>
      </w:r>
      <w:r w:rsidR="00067E6D" w:rsidRPr="00E77B17">
        <w:rPr>
          <w:rFonts w:eastAsia="Calibri"/>
          <w:sz w:val="26"/>
          <w:szCs w:val="26"/>
          <w:lang w:eastAsia="en-US"/>
        </w:rPr>
        <w:t>10</w:t>
      </w:r>
      <w:r w:rsidR="00B32997" w:rsidRPr="00E77B17">
        <w:rPr>
          <w:rFonts w:eastAsia="Calibri"/>
          <w:sz w:val="26"/>
          <w:szCs w:val="26"/>
          <w:lang w:eastAsia="en-US"/>
        </w:rPr>
        <w:t>2,7</w:t>
      </w:r>
      <w:r w:rsidRPr="00E77B17">
        <w:rPr>
          <w:rFonts w:eastAsia="Calibri"/>
          <w:sz w:val="26"/>
          <w:szCs w:val="26"/>
          <w:lang w:eastAsia="en-US"/>
        </w:rPr>
        <w:t xml:space="preserve">% </w:t>
      </w:r>
      <w:r w:rsidRPr="00E77B17">
        <w:rPr>
          <w:rFonts w:eastAsia="Calibri"/>
          <w:sz w:val="26"/>
          <w:szCs w:val="26"/>
          <w:lang w:eastAsia="en-US"/>
        </w:rPr>
        <w:br/>
      </w:r>
      <w:r w:rsidR="00E120B6" w:rsidRPr="00E77B17">
        <w:rPr>
          <w:rFonts w:eastAsia="Calibri"/>
          <w:sz w:val="26"/>
          <w:szCs w:val="26"/>
          <w:lang w:eastAsia="en-US"/>
        </w:rPr>
        <w:t>(</w:t>
      </w:r>
      <w:r w:rsidRPr="00E77B17">
        <w:rPr>
          <w:rFonts w:eastAsia="Calibri"/>
          <w:sz w:val="26"/>
          <w:szCs w:val="26"/>
          <w:lang w:eastAsia="en-US"/>
        </w:rPr>
        <w:t>в сопоставимых ценах</w:t>
      </w:r>
      <w:r w:rsidR="00E120B6" w:rsidRPr="00E77B17">
        <w:rPr>
          <w:rFonts w:eastAsia="Calibri"/>
          <w:sz w:val="26"/>
          <w:szCs w:val="26"/>
          <w:lang w:eastAsia="en-US"/>
        </w:rPr>
        <w:t>)</w:t>
      </w:r>
      <w:r w:rsidRPr="00E77B17">
        <w:rPr>
          <w:rFonts w:eastAsia="Calibri"/>
          <w:sz w:val="26"/>
          <w:szCs w:val="26"/>
          <w:lang w:eastAsia="en-US"/>
        </w:rPr>
        <w:t xml:space="preserve"> к уровню 201</w:t>
      </w:r>
      <w:r w:rsidR="00067E6D" w:rsidRPr="00E77B17">
        <w:rPr>
          <w:rFonts w:eastAsia="Calibri"/>
          <w:sz w:val="26"/>
          <w:szCs w:val="26"/>
          <w:lang w:eastAsia="en-US"/>
        </w:rPr>
        <w:t>8</w:t>
      </w:r>
      <w:r w:rsidRPr="00E77B17">
        <w:rPr>
          <w:rFonts w:eastAsia="Calibri"/>
          <w:sz w:val="26"/>
          <w:szCs w:val="26"/>
          <w:lang w:eastAsia="en-US"/>
        </w:rPr>
        <w:t xml:space="preserve"> года.</w:t>
      </w:r>
    </w:p>
    <w:p w:rsidR="00E74296" w:rsidRPr="00E77B17" w:rsidRDefault="00E74296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В целях развития потребительского рынка в 201</w:t>
      </w:r>
      <w:r w:rsidR="00067E6D" w:rsidRPr="00E77B17">
        <w:rPr>
          <w:sz w:val="26"/>
          <w:szCs w:val="26"/>
        </w:rPr>
        <w:t>9</w:t>
      </w:r>
      <w:r w:rsidRPr="00E77B17">
        <w:rPr>
          <w:sz w:val="26"/>
          <w:szCs w:val="26"/>
        </w:rPr>
        <w:t xml:space="preserve"> году осуществлялась реализация мероприятий:</w:t>
      </w:r>
    </w:p>
    <w:p w:rsidR="00E74296" w:rsidRPr="00E77B17" w:rsidRDefault="00E74296" w:rsidP="00E77B17">
      <w:pPr>
        <w:pStyle w:val="af7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- мониторинг обеспеченности населения </w:t>
      </w:r>
      <w:r w:rsidR="00AC25FE" w:rsidRPr="00E77B17">
        <w:rPr>
          <w:sz w:val="26"/>
          <w:szCs w:val="26"/>
        </w:rPr>
        <w:t xml:space="preserve">Нефтеюганского </w:t>
      </w:r>
      <w:r w:rsidRPr="00E77B17">
        <w:rPr>
          <w:sz w:val="26"/>
          <w:szCs w:val="26"/>
        </w:rPr>
        <w:t>района торговыми площадями предприятий розничной торговли, посадочными местами в предприятиях общественного питания;</w:t>
      </w:r>
    </w:p>
    <w:p w:rsidR="00E74296" w:rsidRPr="00E77B17" w:rsidRDefault="00E74296" w:rsidP="00E77B17">
      <w:pPr>
        <w:pStyle w:val="af7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77B17">
        <w:rPr>
          <w:sz w:val="26"/>
          <w:szCs w:val="26"/>
        </w:rPr>
        <w:t xml:space="preserve">- еженедельный мониторинг цен на основные продукты питания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>по                  26 позициям;</w:t>
      </w:r>
      <w:r w:rsidRPr="00E77B17">
        <w:rPr>
          <w:rFonts w:eastAsia="Calibri"/>
          <w:sz w:val="26"/>
          <w:szCs w:val="26"/>
          <w:lang w:eastAsia="en-US"/>
        </w:rPr>
        <w:t xml:space="preserve"> </w:t>
      </w:r>
    </w:p>
    <w:p w:rsidR="00E74296" w:rsidRPr="00E77B17" w:rsidRDefault="00E74296" w:rsidP="00E77B17">
      <w:pPr>
        <w:pStyle w:val="af7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77B17">
        <w:rPr>
          <w:sz w:val="26"/>
          <w:szCs w:val="26"/>
        </w:rPr>
        <w:t>- создан</w:t>
      </w:r>
      <w:r w:rsidR="0051703C" w:rsidRPr="00E77B17">
        <w:rPr>
          <w:sz w:val="26"/>
          <w:szCs w:val="26"/>
        </w:rPr>
        <w:t>ие</w:t>
      </w:r>
      <w:r w:rsidRPr="00E77B17">
        <w:rPr>
          <w:sz w:val="26"/>
          <w:szCs w:val="26"/>
        </w:rPr>
        <w:t xml:space="preserve"> услови</w:t>
      </w:r>
      <w:r w:rsidR="0051703C" w:rsidRPr="00E77B17">
        <w:rPr>
          <w:sz w:val="26"/>
          <w:szCs w:val="26"/>
        </w:rPr>
        <w:t>й</w:t>
      </w:r>
      <w:r w:rsidRPr="00E77B17">
        <w:rPr>
          <w:sz w:val="26"/>
          <w:szCs w:val="26"/>
        </w:rPr>
        <w:t xml:space="preserve"> по развитию передвижной нестационарной торговой сети для реализации продуктов питания местных товаропроизводителей.</w:t>
      </w:r>
    </w:p>
    <w:p w:rsidR="00E74296" w:rsidRPr="00E77B17" w:rsidRDefault="00E74296" w:rsidP="00E77B17">
      <w:pPr>
        <w:ind w:firstLine="709"/>
        <w:contextualSpacing/>
        <w:jc w:val="both"/>
        <w:rPr>
          <w:sz w:val="26"/>
          <w:szCs w:val="26"/>
        </w:rPr>
      </w:pPr>
    </w:p>
    <w:p w:rsidR="00E74296" w:rsidRPr="00E77B17" w:rsidRDefault="00E74296" w:rsidP="00E77B17">
      <w:pPr>
        <w:pStyle w:val="31"/>
        <w:ind w:firstLine="709"/>
        <w:rPr>
          <w:szCs w:val="26"/>
        </w:rPr>
      </w:pPr>
      <w:r w:rsidRPr="00E77B17">
        <w:rPr>
          <w:szCs w:val="26"/>
        </w:rPr>
        <w:t>Малое и среднее предпринимательство</w:t>
      </w:r>
    </w:p>
    <w:p w:rsidR="004C0517" w:rsidRPr="00E77B17" w:rsidRDefault="004C0517" w:rsidP="00E77B17">
      <w:pPr>
        <w:ind w:firstLine="709"/>
        <w:jc w:val="both"/>
        <w:rPr>
          <w:sz w:val="26"/>
          <w:szCs w:val="26"/>
        </w:rPr>
      </w:pPr>
    </w:p>
    <w:p w:rsidR="00884324" w:rsidRPr="00E77B17" w:rsidRDefault="00884324" w:rsidP="00E77B17">
      <w:pPr>
        <w:ind w:firstLine="709"/>
        <w:jc w:val="both"/>
        <w:rPr>
          <w:sz w:val="26"/>
          <w:szCs w:val="26"/>
        </w:rPr>
      </w:pPr>
      <w:proofErr w:type="gramStart"/>
      <w:r w:rsidRPr="00E77B17">
        <w:rPr>
          <w:sz w:val="26"/>
          <w:szCs w:val="26"/>
        </w:rPr>
        <w:t>В</w:t>
      </w:r>
      <w:proofErr w:type="gramEnd"/>
      <w:r w:rsidRPr="00E77B17">
        <w:rPr>
          <w:sz w:val="26"/>
          <w:szCs w:val="26"/>
        </w:rPr>
        <w:t xml:space="preserve"> </w:t>
      </w:r>
      <w:proofErr w:type="gramStart"/>
      <w:r w:rsidRPr="00E77B17">
        <w:rPr>
          <w:sz w:val="26"/>
          <w:szCs w:val="26"/>
        </w:rPr>
        <w:t>Нефтеюганском</w:t>
      </w:r>
      <w:proofErr w:type="gramEnd"/>
      <w:r w:rsidRPr="00E77B17">
        <w:rPr>
          <w:sz w:val="26"/>
          <w:szCs w:val="26"/>
        </w:rPr>
        <w:t xml:space="preserve"> районе </w:t>
      </w:r>
      <w:r w:rsidR="005C08F5" w:rsidRPr="00E77B17">
        <w:rPr>
          <w:sz w:val="26"/>
          <w:szCs w:val="26"/>
        </w:rPr>
        <w:t>в</w:t>
      </w:r>
      <w:r w:rsidR="00EA4D44" w:rsidRPr="00E77B17">
        <w:rPr>
          <w:sz w:val="26"/>
          <w:szCs w:val="26"/>
        </w:rPr>
        <w:t xml:space="preserve"> </w:t>
      </w:r>
      <w:r w:rsidRPr="00E77B17">
        <w:rPr>
          <w:sz w:val="26"/>
          <w:szCs w:val="26"/>
        </w:rPr>
        <w:t>2019</w:t>
      </w:r>
      <w:r w:rsidR="00EA4D44" w:rsidRPr="00E77B17">
        <w:rPr>
          <w:sz w:val="26"/>
          <w:szCs w:val="26"/>
        </w:rPr>
        <w:t xml:space="preserve"> год</w:t>
      </w:r>
      <w:r w:rsidR="005C08F5" w:rsidRPr="00E77B17">
        <w:rPr>
          <w:sz w:val="26"/>
          <w:szCs w:val="26"/>
        </w:rPr>
        <w:t>у</w:t>
      </w:r>
      <w:r w:rsidRPr="00E77B17">
        <w:rPr>
          <w:sz w:val="26"/>
          <w:szCs w:val="26"/>
        </w:rPr>
        <w:t xml:space="preserve"> число субъектов малого и среднего предпринимательства согласно данным Единого реестра субъектов малого и среднего предпринимательства, размещенного на официальном сайте налоговых органов www.nalog.ru, составляет </w:t>
      </w:r>
      <w:r w:rsidR="00EA4D44" w:rsidRPr="00E77B17">
        <w:rPr>
          <w:sz w:val="26"/>
          <w:szCs w:val="26"/>
        </w:rPr>
        <w:t>895</w:t>
      </w:r>
      <w:r w:rsidRPr="00E77B17">
        <w:rPr>
          <w:sz w:val="26"/>
          <w:szCs w:val="26"/>
        </w:rPr>
        <w:t xml:space="preserve"> единиц, в том числе 6</w:t>
      </w:r>
      <w:r w:rsidR="00EA4D44" w:rsidRPr="00E77B17">
        <w:rPr>
          <w:sz w:val="26"/>
          <w:szCs w:val="26"/>
        </w:rPr>
        <w:t>63</w:t>
      </w:r>
      <w:r w:rsidRPr="00E77B17">
        <w:rPr>
          <w:sz w:val="26"/>
          <w:szCs w:val="26"/>
        </w:rPr>
        <w:t xml:space="preserve"> индивидуальных предпринимател</w:t>
      </w:r>
      <w:r w:rsidR="005C08F5" w:rsidRPr="00E77B17">
        <w:rPr>
          <w:sz w:val="26"/>
          <w:szCs w:val="26"/>
        </w:rPr>
        <w:t>я</w:t>
      </w:r>
      <w:r w:rsidR="00EA4D44" w:rsidRPr="00E77B17">
        <w:rPr>
          <w:sz w:val="26"/>
          <w:szCs w:val="26"/>
        </w:rPr>
        <w:t>.</w:t>
      </w:r>
      <w:r w:rsidRPr="00E77B17">
        <w:rPr>
          <w:sz w:val="26"/>
          <w:szCs w:val="26"/>
        </w:rPr>
        <w:t xml:space="preserve"> </w:t>
      </w:r>
    </w:p>
    <w:p w:rsidR="00884324" w:rsidRPr="00E77B17" w:rsidRDefault="00884324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Численность работающих в малом и среднем предпринимательстве 3,</w:t>
      </w:r>
      <w:r w:rsidR="0028449B" w:rsidRPr="00E77B17">
        <w:rPr>
          <w:sz w:val="26"/>
          <w:szCs w:val="26"/>
        </w:rPr>
        <w:t>4</w:t>
      </w:r>
      <w:r w:rsidRPr="00E77B17">
        <w:rPr>
          <w:sz w:val="26"/>
          <w:szCs w:val="26"/>
        </w:rPr>
        <w:t xml:space="preserve"> тыс. человек, что выше показателя 201</w:t>
      </w:r>
      <w:r w:rsidR="00067E6D" w:rsidRPr="00E77B17">
        <w:rPr>
          <w:sz w:val="26"/>
          <w:szCs w:val="26"/>
        </w:rPr>
        <w:t>8</w:t>
      </w:r>
      <w:r w:rsidRPr="00E77B17">
        <w:rPr>
          <w:sz w:val="26"/>
          <w:szCs w:val="26"/>
        </w:rPr>
        <w:t xml:space="preserve"> года на </w:t>
      </w:r>
      <w:r w:rsidR="00067E6D" w:rsidRPr="00E77B17">
        <w:rPr>
          <w:sz w:val="26"/>
          <w:szCs w:val="26"/>
        </w:rPr>
        <w:t>1,0</w:t>
      </w:r>
      <w:r w:rsidRPr="00E77B17">
        <w:rPr>
          <w:sz w:val="26"/>
          <w:szCs w:val="26"/>
        </w:rPr>
        <w:t xml:space="preserve">%. </w:t>
      </w:r>
    </w:p>
    <w:p w:rsidR="00884324" w:rsidRPr="00E77B17" w:rsidRDefault="00884324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Основным инструментом реализации муниципальной политики в сфере развития малого и среднего бизнеса </w:t>
      </w:r>
      <w:proofErr w:type="gramStart"/>
      <w:r w:rsidRPr="00E77B17">
        <w:rPr>
          <w:sz w:val="26"/>
          <w:szCs w:val="26"/>
        </w:rPr>
        <w:t>в</w:t>
      </w:r>
      <w:proofErr w:type="gramEnd"/>
      <w:r w:rsidRPr="00E77B17">
        <w:rPr>
          <w:sz w:val="26"/>
          <w:szCs w:val="26"/>
        </w:rPr>
        <w:t xml:space="preserve"> </w:t>
      </w:r>
      <w:proofErr w:type="gramStart"/>
      <w:r w:rsidRPr="00E77B17">
        <w:rPr>
          <w:sz w:val="26"/>
          <w:szCs w:val="26"/>
        </w:rPr>
        <w:t>Нефтеюганском</w:t>
      </w:r>
      <w:proofErr w:type="gramEnd"/>
      <w:r w:rsidRPr="00E77B17">
        <w:rPr>
          <w:sz w:val="26"/>
          <w:szCs w:val="26"/>
        </w:rPr>
        <w:t xml:space="preserve"> районе является муниципальная программа </w:t>
      </w:r>
      <w:r w:rsidR="003928DA" w:rsidRPr="00E77B17">
        <w:rPr>
          <w:sz w:val="26"/>
          <w:szCs w:val="26"/>
        </w:rPr>
        <w:t xml:space="preserve">«Содействие развитию малого и среднего предпринимательства и создание условий для развития потребительского рынка </w:t>
      </w:r>
      <w:r w:rsidR="003928DA" w:rsidRPr="00E77B17">
        <w:rPr>
          <w:sz w:val="26"/>
          <w:szCs w:val="26"/>
        </w:rPr>
        <w:br/>
        <w:t>в Нефтеюганском районе на 2019-2024 годы и на период до 2030 года»</w:t>
      </w:r>
      <w:r w:rsidRPr="00E77B17">
        <w:rPr>
          <w:sz w:val="26"/>
          <w:szCs w:val="26"/>
        </w:rPr>
        <w:t>.</w:t>
      </w:r>
    </w:p>
    <w:p w:rsidR="00EA4D44" w:rsidRPr="00E77B17" w:rsidRDefault="00EA4D44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По итогам 2019 года финансовая поддержка оказана 23 предпринимателям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>на общую сумму 3 030,4 тыс. рублей:</w:t>
      </w:r>
    </w:p>
    <w:p w:rsidR="00EA4D44" w:rsidRPr="00E77B17" w:rsidRDefault="00EA4D44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- 3 субъектам по компенсации части затрат на аренду нежилых помещений;</w:t>
      </w:r>
    </w:p>
    <w:p w:rsidR="00EA4D44" w:rsidRPr="00E77B17" w:rsidRDefault="00EA4D44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- 14 субъектам по возмещению части затрат при приобретении оборудования (основных средств);</w:t>
      </w:r>
    </w:p>
    <w:p w:rsidR="00EA4D44" w:rsidRPr="00E77B17" w:rsidRDefault="00EA4D44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- 3 субъектам по компенсации части затрат, связанных с обязательной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>и добровольной сертификацией (декларированию) продукции;</w:t>
      </w:r>
    </w:p>
    <w:p w:rsidR="00EA4D44" w:rsidRPr="00E77B17" w:rsidRDefault="00EA4D44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- 1 субъекту по компенсации части затрат, связанных с повышением курсов квалификации; </w:t>
      </w:r>
    </w:p>
    <w:p w:rsidR="00EA4D44" w:rsidRPr="00E77B17" w:rsidRDefault="00EA4D44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-1 грант начинающему предпринимателю на реализацию </w:t>
      </w:r>
      <w:proofErr w:type="gramStart"/>
      <w:r w:rsidRPr="00E77B17">
        <w:rPr>
          <w:sz w:val="26"/>
          <w:szCs w:val="26"/>
        </w:rPr>
        <w:t>бизнес-проекта</w:t>
      </w:r>
      <w:proofErr w:type="gramEnd"/>
      <w:r w:rsidRPr="00E77B17">
        <w:rPr>
          <w:sz w:val="26"/>
          <w:szCs w:val="26"/>
        </w:rPr>
        <w:t xml:space="preserve">; </w:t>
      </w:r>
    </w:p>
    <w:p w:rsidR="00EA4D44" w:rsidRPr="00E77B17" w:rsidRDefault="00EA4D44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-1 субъекту </w:t>
      </w:r>
      <w:r w:rsidR="0028449B" w:rsidRPr="00E77B17">
        <w:rPr>
          <w:sz w:val="26"/>
          <w:szCs w:val="26"/>
        </w:rPr>
        <w:t xml:space="preserve">на </w:t>
      </w:r>
      <w:r w:rsidRPr="00E77B17">
        <w:rPr>
          <w:sz w:val="26"/>
          <w:szCs w:val="26"/>
        </w:rPr>
        <w:t>возмещение части затрат на приобретение основных средств (оборудования, оргтехника, мебель и др.).</w:t>
      </w:r>
    </w:p>
    <w:p w:rsidR="00EA4D44" w:rsidRPr="00E77B17" w:rsidRDefault="00884324" w:rsidP="00E77B17">
      <w:pPr>
        <w:ind w:firstLine="709"/>
        <w:jc w:val="both"/>
        <w:rPr>
          <w:sz w:val="26"/>
          <w:szCs w:val="26"/>
        </w:rPr>
      </w:pPr>
      <w:proofErr w:type="gramStart"/>
      <w:r w:rsidRPr="00E77B17">
        <w:rPr>
          <w:sz w:val="26"/>
          <w:szCs w:val="26"/>
        </w:rPr>
        <w:t xml:space="preserve">В рамках муниципальной программы </w:t>
      </w:r>
      <w:r w:rsidR="00DE6AD6" w:rsidRPr="00E77B17">
        <w:rPr>
          <w:sz w:val="26"/>
          <w:szCs w:val="26"/>
        </w:rPr>
        <w:t xml:space="preserve">«Содействие развитию малого и среднего предпринимательства и создание условий для развития потребительского рынка </w:t>
      </w:r>
      <w:r w:rsidR="00E77B17">
        <w:rPr>
          <w:sz w:val="26"/>
          <w:szCs w:val="26"/>
        </w:rPr>
        <w:br/>
      </w:r>
      <w:r w:rsidR="00DE6AD6" w:rsidRPr="00E77B17">
        <w:rPr>
          <w:sz w:val="26"/>
          <w:szCs w:val="26"/>
        </w:rPr>
        <w:t xml:space="preserve">в Нефтеюганском районе на 2019-2024 годы и на период до 2030 года» </w:t>
      </w:r>
      <w:r w:rsidRPr="00E77B17">
        <w:rPr>
          <w:sz w:val="26"/>
          <w:szCs w:val="26"/>
        </w:rPr>
        <w:t>проводятся образовательные мероприятия</w:t>
      </w:r>
      <w:r w:rsidR="0028449B" w:rsidRPr="00E77B17">
        <w:rPr>
          <w:sz w:val="26"/>
          <w:szCs w:val="26"/>
        </w:rPr>
        <w:t xml:space="preserve">, </w:t>
      </w:r>
      <w:r w:rsidR="003928DA" w:rsidRPr="00E77B17">
        <w:rPr>
          <w:sz w:val="26"/>
          <w:szCs w:val="26"/>
        </w:rPr>
        <w:t>в</w:t>
      </w:r>
      <w:r w:rsidRPr="00E77B17">
        <w:rPr>
          <w:sz w:val="26"/>
          <w:szCs w:val="26"/>
        </w:rPr>
        <w:t xml:space="preserve"> 201</w:t>
      </w:r>
      <w:r w:rsidR="00EA4D44" w:rsidRPr="00E77B17">
        <w:rPr>
          <w:sz w:val="26"/>
          <w:szCs w:val="26"/>
        </w:rPr>
        <w:t>9</w:t>
      </w:r>
      <w:r w:rsidRPr="00E77B17">
        <w:rPr>
          <w:sz w:val="26"/>
          <w:szCs w:val="26"/>
        </w:rPr>
        <w:t xml:space="preserve"> году проведено </w:t>
      </w:r>
      <w:r w:rsidR="00EA4D44" w:rsidRPr="00E77B17">
        <w:rPr>
          <w:sz w:val="26"/>
          <w:szCs w:val="26"/>
        </w:rPr>
        <w:t>3 образовательных мероприятия</w:t>
      </w:r>
      <w:r w:rsidR="005C08F5" w:rsidRPr="00E77B17">
        <w:rPr>
          <w:sz w:val="26"/>
          <w:szCs w:val="26"/>
        </w:rPr>
        <w:t xml:space="preserve"> для субъектов малого и среднего предпринимательства и граждан, желающих открыть свой бизнес</w:t>
      </w:r>
      <w:r w:rsidR="00EA4D44" w:rsidRPr="00E77B17">
        <w:rPr>
          <w:sz w:val="26"/>
          <w:szCs w:val="26"/>
        </w:rPr>
        <w:t>:</w:t>
      </w:r>
      <w:proofErr w:type="gramEnd"/>
    </w:p>
    <w:p w:rsidR="00EA4D44" w:rsidRPr="00E77B17" w:rsidRDefault="00EA4D44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-  2 семинара-тренинга «Основы финансовой грамотности: бухгалтерский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>и налоговый учет и отчетность»;</w:t>
      </w:r>
    </w:p>
    <w:p w:rsidR="00EA4D44" w:rsidRPr="00E77B17" w:rsidRDefault="00EA4D44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lastRenderedPageBreak/>
        <w:t xml:space="preserve">   - 1 семинар на тему «Начни своё дело» для субъектов предпринимательства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 xml:space="preserve">и граждан, желающих открыть свой бизнес в </w:t>
      </w:r>
      <w:proofErr w:type="spellStart"/>
      <w:r w:rsidRPr="00E77B17">
        <w:rPr>
          <w:sz w:val="26"/>
          <w:szCs w:val="26"/>
        </w:rPr>
        <w:t>сп</w:t>
      </w:r>
      <w:proofErr w:type="gramStart"/>
      <w:r w:rsidRPr="00E77B17">
        <w:rPr>
          <w:sz w:val="26"/>
          <w:szCs w:val="26"/>
        </w:rPr>
        <w:t>.С</w:t>
      </w:r>
      <w:proofErr w:type="gramEnd"/>
      <w:r w:rsidRPr="00E77B17">
        <w:rPr>
          <w:sz w:val="26"/>
          <w:szCs w:val="26"/>
        </w:rPr>
        <w:t>алым</w:t>
      </w:r>
      <w:proofErr w:type="spellEnd"/>
      <w:r w:rsidRPr="00E77B17">
        <w:rPr>
          <w:sz w:val="26"/>
          <w:szCs w:val="26"/>
        </w:rPr>
        <w:t xml:space="preserve">, </w:t>
      </w:r>
      <w:proofErr w:type="spellStart"/>
      <w:r w:rsidRPr="00E77B17">
        <w:rPr>
          <w:sz w:val="26"/>
          <w:szCs w:val="26"/>
        </w:rPr>
        <w:t>гп.Пойковский</w:t>
      </w:r>
      <w:proofErr w:type="spellEnd"/>
      <w:r w:rsidRPr="00E77B17">
        <w:rPr>
          <w:sz w:val="26"/>
          <w:szCs w:val="26"/>
        </w:rPr>
        <w:t>.</w:t>
      </w:r>
    </w:p>
    <w:p w:rsidR="00406B4D" w:rsidRPr="00E77B17" w:rsidRDefault="00884324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В 201</w:t>
      </w:r>
      <w:r w:rsidR="00406B4D" w:rsidRPr="00E77B17">
        <w:rPr>
          <w:sz w:val="26"/>
          <w:szCs w:val="26"/>
        </w:rPr>
        <w:t>9</w:t>
      </w:r>
      <w:r w:rsidRPr="00E77B17">
        <w:rPr>
          <w:sz w:val="26"/>
          <w:szCs w:val="26"/>
        </w:rPr>
        <w:t xml:space="preserve"> году проведено </w:t>
      </w:r>
      <w:r w:rsidR="00406B4D" w:rsidRPr="00E77B17">
        <w:rPr>
          <w:sz w:val="26"/>
          <w:szCs w:val="26"/>
        </w:rPr>
        <w:t>9 мероприятий</w:t>
      </w:r>
      <w:r w:rsidR="003928DA" w:rsidRPr="00E77B17">
        <w:rPr>
          <w:sz w:val="26"/>
          <w:szCs w:val="26"/>
        </w:rPr>
        <w:t xml:space="preserve">, </w:t>
      </w:r>
      <w:r w:rsidR="00406B4D" w:rsidRPr="00E77B17">
        <w:rPr>
          <w:sz w:val="26"/>
          <w:szCs w:val="26"/>
        </w:rPr>
        <w:t>направленных на повышение образовательного уровня и информированности предпринимателей и жителей Нефтеюганского района</w:t>
      </w:r>
      <w:r w:rsidR="003928DA" w:rsidRPr="00E77B17">
        <w:rPr>
          <w:sz w:val="26"/>
          <w:szCs w:val="26"/>
        </w:rPr>
        <w:t xml:space="preserve">, </w:t>
      </w:r>
      <w:proofErr w:type="gramStart"/>
      <w:r w:rsidR="003928DA" w:rsidRPr="00E77B17">
        <w:rPr>
          <w:sz w:val="26"/>
          <w:szCs w:val="26"/>
        </w:rPr>
        <w:t>о</w:t>
      </w:r>
      <w:r w:rsidR="00406B4D" w:rsidRPr="00E77B17">
        <w:rPr>
          <w:sz w:val="26"/>
          <w:szCs w:val="26"/>
        </w:rPr>
        <w:t>рганизованы и проведены</w:t>
      </w:r>
      <w:proofErr w:type="gramEnd"/>
      <w:r w:rsidR="00406B4D" w:rsidRPr="00E77B17">
        <w:rPr>
          <w:sz w:val="26"/>
          <w:szCs w:val="26"/>
        </w:rPr>
        <w:t xml:space="preserve"> 2 деловые игры на тему: </w:t>
      </w:r>
      <w:r w:rsidR="00E77B17">
        <w:rPr>
          <w:sz w:val="26"/>
          <w:szCs w:val="26"/>
        </w:rPr>
        <w:br/>
      </w:r>
      <w:r w:rsidR="00406B4D" w:rsidRPr="00E77B17">
        <w:rPr>
          <w:sz w:val="26"/>
          <w:szCs w:val="26"/>
        </w:rPr>
        <w:t xml:space="preserve">«Ты предприниматель» для учеников 8-10 классов в </w:t>
      </w:r>
      <w:proofErr w:type="spellStart"/>
      <w:r w:rsidR="00406B4D" w:rsidRPr="00E77B17">
        <w:rPr>
          <w:sz w:val="26"/>
          <w:szCs w:val="26"/>
        </w:rPr>
        <w:t>сп</w:t>
      </w:r>
      <w:proofErr w:type="gramStart"/>
      <w:r w:rsidR="00406B4D" w:rsidRPr="00E77B17">
        <w:rPr>
          <w:sz w:val="26"/>
          <w:szCs w:val="26"/>
        </w:rPr>
        <w:t>.С</w:t>
      </w:r>
      <w:proofErr w:type="gramEnd"/>
      <w:r w:rsidR="00406B4D" w:rsidRPr="00E77B17">
        <w:rPr>
          <w:sz w:val="26"/>
          <w:szCs w:val="26"/>
        </w:rPr>
        <w:t>алым</w:t>
      </w:r>
      <w:proofErr w:type="spellEnd"/>
      <w:r w:rsidR="00406B4D" w:rsidRPr="00E77B17">
        <w:rPr>
          <w:sz w:val="26"/>
          <w:szCs w:val="26"/>
        </w:rPr>
        <w:t xml:space="preserve"> в МБОУ «</w:t>
      </w:r>
      <w:proofErr w:type="spellStart"/>
      <w:r w:rsidR="00406B4D" w:rsidRPr="00E77B17">
        <w:rPr>
          <w:sz w:val="26"/>
          <w:szCs w:val="26"/>
        </w:rPr>
        <w:t>Салымская</w:t>
      </w:r>
      <w:proofErr w:type="spellEnd"/>
      <w:r w:rsidR="00406B4D" w:rsidRPr="00E77B17">
        <w:rPr>
          <w:sz w:val="26"/>
          <w:szCs w:val="26"/>
        </w:rPr>
        <w:t xml:space="preserve"> средняя общеобразовательная школа № 1» и </w:t>
      </w:r>
      <w:proofErr w:type="spellStart"/>
      <w:r w:rsidR="00406B4D" w:rsidRPr="00E77B17">
        <w:rPr>
          <w:sz w:val="26"/>
          <w:szCs w:val="26"/>
        </w:rPr>
        <w:t>гп.Пойковский</w:t>
      </w:r>
      <w:proofErr w:type="spellEnd"/>
      <w:r w:rsidR="00406B4D" w:rsidRPr="00E77B17">
        <w:rPr>
          <w:sz w:val="26"/>
          <w:szCs w:val="26"/>
        </w:rPr>
        <w:t xml:space="preserve"> в МОБУ «</w:t>
      </w:r>
      <w:proofErr w:type="spellStart"/>
      <w:r w:rsidR="00406B4D" w:rsidRPr="00E77B17">
        <w:rPr>
          <w:sz w:val="26"/>
          <w:szCs w:val="26"/>
        </w:rPr>
        <w:t>Пойковская</w:t>
      </w:r>
      <w:proofErr w:type="spellEnd"/>
      <w:r w:rsidR="00406B4D" w:rsidRPr="00E77B17">
        <w:rPr>
          <w:sz w:val="26"/>
          <w:szCs w:val="26"/>
        </w:rPr>
        <w:t xml:space="preserve"> средняя общеобразовательная школа № 4».</w:t>
      </w:r>
    </w:p>
    <w:p w:rsidR="00884324" w:rsidRPr="00E77B17" w:rsidRDefault="00884324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В целях взаимодействия органов местного самоуправления с субъектами малого и среднего предпринимательства в муниципальном образовании </w:t>
      </w:r>
      <w:r w:rsidR="000B76B2" w:rsidRPr="00E77B17">
        <w:rPr>
          <w:sz w:val="26"/>
          <w:szCs w:val="26"/>
        </w:rPr>
        <w:t xml:space="preserve">Нефтеюганский район </w:t>
      </w:r>
      <w:r w:rsidRPr="00E77B17">
        <w:rPr>
          <w:sz w:val="26"/>
          <w:szCs w:val="26"/>
        </w:rPr>
        <w:t xml:space="preserve">действует Координационный Совет при Главе Нефтеюганского района по развитию предпринимательства и улучшению инвестиционного климата. </w:t>
      </w:r>
    </w:p>
    <w:p w:rsidR="00406B4D" w:rsidRPr="00E77B17" w:rsidRDefault="00406B4D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Информационно-консультационная и методическая поддержка оказана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>334 субъектам предпринимательства и гражданам, желающим открыть свой бизнес.</w:t>
      </w:r>
    </w:p>
    <w:p w:rsidR="00884324" w:rsidRPr="00E77B17" w:rsidRDefault="00884324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На официальном  сайте органов местного самоуправления Нефтеюганского района в разделе «Предпринимательство» размещается вся необходимая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>для субъектов предпринимательства информация.</w:t>
      </w:r>
    </w:p>
    <w:p w:rsidR="007240A9" w:rsidRPr="00E77B17" w:rsidRDefault="007240A9" w:rsidP="00E77B17">
      <w:pPr>
        <w:ind w:firstLine="709"/>
        <w:jc w:val="both"/>
        <w:rPr>
          <w:bCs/>
          <w:sz w:val="26"/>
          <w:szCs w:val="26"/>
        </w:rPr>
      </w:pPr>
    </w:p>
    <w:p w:rsidR="00AB28DD" w:rsidRPr="00E77B17" w:rsidRDefault="00AB28DD" w:rsidP="00E77B17">
      <w:pPr>
        <w:ind w:firstLine="709"/>
        <w:jc w:val="both"/>
        <w:rPr>
          <w:bCs/>
          <w:sz w:val="26"/>
          <w:szCs w:val="26"/>
        </w:rPr>
      </w:pPr>
      <w:r w:rsidRPr="00E77B17">
        <w:rPr>
          <w:bCs/>
          <w:sz w:val="26"/>
          <w:szCs w:val="26"/>
        </w:rPr>
        <w:t>Муниципальный сектор</w:t>
      </w:r>
    </w:p>
    <w:p w:rsidR="00AB28DD" w:rsidRPr="00E77B17" w:rsidRDefault="00AB28DD" w:rsidP="00E77B17">
      <w:pPr>
        <w:ind w:firstLine="709"/>
        <w:jc w:val="both"/>
        <w:rPr>
          <w:bCs/>
          <w:sz w:val="26"/>
          <w:szCs w:val="26"/>
        </w:rPr>
      </w:pPr>
    </w:p>
    <w:p w:rsidR="00AB28DD" w:rsidRPr="00E77B17" w:rsidRDefault="00BA4E09" w:rsidP="00E77B17">
      <w:pPr>
        <w:tabs>
          <w:tab w:val="left" w:pos="7620"/>
        </w:tabs>
        <w:suppressAutoHyphens/>
        <w:ind w:firstLine="709"/>
        <w:jc w:val="both"/>
        <w:rPr>
          <w:rFonts w:eastAsia="Calibri"/>
          <w:sz w:val="26"/>
          <w:szCs w:val="26"/>
        </w:rPr>
      </w:pPr>
      <w:r w:rsidRPr="00E77B17">
        <w:rPr>
          <w:rFonts w:eastAsia="Calibri"/>
          <w:sz w:val="26"/>
          <w:szCs w:val="26"/>
        </w:rPr>
        <w:t>Производственная д</w:t>
      </w:r>
      <w:r w:rsidR="00AB28DD" w:rsidRPr="00E77B17">
        <w:rPr>
          <w:rFonts w:eastAsia="Calibri"/>
          <w:sz w:val="26"/>
          <w:szCs w:val="26"/>
        </w:rPr>
        <w:t>еятельность п</w:t>
      </w:r>
      <w:r w:rsidRPr="00E77B17">
        <w:rPr>
          <w:rFonts w:eastAsia="Calibri"/>
          <w:sz w:val="26"/>
          <w:szCs w:val="26"/>
        </w:rPr>
        <w:t>редприятий</w:t>
      </w:r>
      <w:r w:rsidR="00AB28DD" w:rsidRPr="00E77B17">
        <w:rPr>
          <w:rFonts w:eastAsia="Calibri"/>
          <w:sz w:val="26"/>
          <w:szCs w:val="26"/>
        </w:rPr>
        <w:t xml:space="preserve"> муниципальной формы собственности представлена 4 </w:t>
      </w:r>
      <w:proofErr w:type="spellStart"/>
      <w:r w:rsidR="00AB28DD" w:rsidRPr="00E77B17">
        <w:rPr>
          <w:rFonts w:eastAsia="Calibri"/>
          <w:sz w:val="26"/>
          <w:szCs w:val="26"/>
        </w:rPr>
        <w:t>Нефтеюгански</w:t>
      </w:r>
      <w:r w:rsidRPr="00E77B17">
        <w:rPr>
          <w:rFonts w:eastAsia="Calibri"/>
          <w:sz w:val="26"/>
          <w:szCs w:val="26"/>
        </w:rPr>
        <w:t>ми</w:t>
      </w:r>
      <w:proofErr w:type="spellEnd"/>
      <w:r w:rsidR="00AB28DD" w:rsidRPr="00E77B17">
        <w:rPr>
          <w:rFonts w:eastAsia="Calibri"/>
          <w:sz w:val="26"/>
          <w:szCs w:val="26"/>
        </w:rPr>
        <w:t xml:space="preserve"> районны</w:t>
      </w:r>
      <w:r w:rsidRPr="00E77B17">
        <w:rPr>
          <w:rFonts w:eastAsia="Calibri"/>
          <w:sz w:val="26"/>
          <w:szCs w:val="26"/>
        </w:rPr>
        <w:t>ми</w:t>
      </w:r>
      <w:r w:rsidR="00AB28DD" w:rsidRPr="00E77B17">
        <w:rPr>
          <w:rFonts w:eastAsia="Calibri"/>
          <w:sz w:val="26"/>
          <w:szCs w:val="26"/>
        </w:rPr>
        <w:t xml:space="preserve"> муниципальны</w:t>
      </w:r>
      <w:r w:rsidRPr="00E77B17">
        <w:rPr>
          <w:rFonts w:eastAsia="Calibri"/>
          <w:sz w:val="26"/>
          <w:szCs w:val="26"/>
        </w:rPr>
        <w:t>ми</w:t>
      </w:r>
      <w:r w:rsidR="00AB28DD" w:rsidRPr="00E77B17">
        <w:rPr>
          <w:rFonts w:eastAsia="Calibri"/>
          <w:sz w:val="26"/>
          <w:szCs w:val="26"/>
        </w:rPr>
        <w:t xml:space="preserve"> унитарны</w:t>
      </w:r>
      <w:r w:rsidRPr="00E77B17">
        <w:rPr>
          <w:rFonts w:eastAsia="Calibri"/>
          <w:sz w:val="26"/>
          <w:szCs w:val="26"/>
        </w:rPr>
        <w:t>ми предприятиями и хозяйствующим</w:t>
      </w:r>
      <w:r w:rsidR="00AB28DD" w:rsidRPr="00E77B17">
        <w:rPr>
          <w:rFonts w:eastAsia="Calibri"/>
          <w:sz w:val="26"/>
          <w:szCs w:val="26"/>
        </w:rPr>
        <w:t xml:space="preserve"> обществ</w:t>
      </w:r>
      <w:r w:rsidRPr="00E77B17">
        <w:rPr>
          <w:rFonts w:eastAsia="Calibri"/>
          <w:sz w:val="26"/>
          <w:szCs w:val="26"/>
        </w:rPr>
        <w:t xml:space="preserve">ом, </w:t>
      </w:r>
      <w:r w:rsidR="00AB28DD" w:rsidRPr="00E77B17">
        <w:rPr>
          <w:rFonts w:eastAsia="Calibri"/>
          <w:sz w:val="26"/>
          <w:szCs w:val="26"/>
        </w:rPr>
        <w:t>100% доля (акций) которого находится в собственности муниципального образования Нефтеюганский район.</w:t>
      </w:r>
    </w:p>
    <w:p w:rsidR="00AB28DD" w:rsidRPr="00E77B17" w:rsidRDefault="00BA4E09" w:rsidP="00E77B17">
      <w:pPr>
        <w:tabs>
          <w:tab w:val="left" w:pos="7620"/>
        </w:tabs>
        <w:suppressAutoHyphens/>
        <w:ind w:firstLine="709"/>
        <w:jc w:val="both"/>
        <w:rPr>
          <w:rFonts w:eastAsia="Calibri"/>
          <w:sz w:val="26"/>
          <w:szCs w:val="26"/>
        </w:rPr>
      </w:pPr>
      <w:r w:rsidRPr="00E77B17">
        <w:rPr>
          <w:rFonts w:eastAsia="Calibri"/>
          <w:sz w:val="26"/>
          <w:szCs w:val="26"/>
        </w:rPr>
        <w:t>Ро</w:t>
      </w:r>
      <w:r w:rsidR="00AB28DD" w:rsidRPr="00E77B17">
        <w:rPr>
          <w:rFonts w:eastAsia="Calibri"/>
          <w:sz w:val="26"/>
          <w:szCs w:val="26"/>
        </w:rPr>
        <w:t xml:space="preserve">ст производства товаров и услуг </w:t>
      </w:r>
      <w:r w:rsidRPr="00E77B17">
        <w:rPr>
          <w:rFonts w:eastAsia="Calibri"/>
          <w:sz w:val="26"/>
          <w:szCs w:val="26"/>
        </w:rPr>
        <w:t>д</w:t>
      </w:r>
      <w:r w:rsidR="00AB28DD" w:rsidRPr="00E77B17">
        <w:rPr>
          <w:rFonts w:eastAsia="Calibri"/>
          <w:sz w:val="26"/>
          <w:szCs w:val="26"/>
        </w:rPr>
        <w:t xml:space="preserve">анными предприятиями составил 6,7% </w:t>
      </w:r>
      <w:r w:rsidR="00E77B17">
        <w:rPr>
          <w:rFonts w:eastAsia="Calibri"/>
          <w:sz w:val="26"/>
          <w:szCs w:val="26"/>
        </w:rPr>
        <w:br/>
      </w:r>
      <w:r w:rsidRPr="00E77B17">
        <w:rPr>
          <w:rFonts w:eastAsia="Calibri"/>
          <w:sz w:val="26"/>
          <w:szCs w:val="26"/>
        </w:rPr>
        <w:t xml:space="preserve">к уровню </w:t>
      </w:r>
      <w:r w:rsidR="00AB28DD" w:rsidRPr="00E77B17">
        <w:rPr>
          <w:rFonts w:eastAsia="Calibri"/>
          <w:sz w:val="26"/>
          <w:szCs w:val="26"/>
        </w:rPr>
        <w:t>2018 год</w:t>
      </w:r>
      <w:r w:rsidRPr="00E77B17">
        <w:rPr>
          <w:rFonts w:eastAsia="Calibri"/>
          <w:sz w:val="26"/>
          <w:szCs w:val="26"/>
        </w:rPr>
        <w:t>а, с</w:t>
      </w:r>
      <w:r w:rsidR="00AB28DD" w:rsidRPr="00E77B17">
        <w:rPr>
          <w:rFonts w:eastAsia="Calibri"/>
          <w:sz w:val="26"/>
          <w:szCs w:val="26"/>
        </w:rPr>
        <w:t xml:space="preserve">реднесписочная численность работников предприятий муниципальной формы собственности увеличилась на </w:t>
      </w:r>
      <w:r w:rsidRPr="00E77B17">
        <w:rPr>
          <w:rFonts w:eastAsia="Calibri"/>
          <w:sz w:val="26"/>
          <w:szCs w:val="26"/>
        </w:rPr>
        <w:t>13,3%</w:t>
      </w:r>
      <w:r w:rsidR="00AB28DD" w:rsidRPr="00E77B17">
        <w:rPr>
          <w:rFonts w:eastAsia="Calibri"/>
          <w:sz w:val="26"/>
          <w:szCs w:val="26"/>
        </w:rPr>
        <w:t>.</w:t>
      </w:r>
    </w:p>
    <w:p w:rsidR="00AB28DD" w:rsidRPr="00E77B17" w:rsidRDefault="00BA4E09" w:rsidP="00E77B17">
      <w:pPr>
        <w:tabs>
          <w:tab w:val="left" w:pos="7620"/>
        </w:tabs>
        <w:suppressAutoHyphens/>
        <w:ind w:firstLine="709"/>
        <w:jc w:val="both"/>
        <w:rPr>
          <w:rFonts w:eastAsia="Calibri"/>
          <w:sz w:val="26"/>
          <w:szCs w:val="26"/>
        </w:rPr>
      </w:pPr>
      <w:r w:rsidRPr="00E77B17">
        <w:rPr>
          <w:rFonts w:eastAsia="Calibri"/>
          <w:sz w:val="26"/>
          <w:szCs w:val="26"/>
        </w:rPr>
        <w:t>На 21,4% п</w:t>
      </w:r>
      <w:r w:rsidR="00AB28DD" w:rsidRPr="00E77B17">
        <w:rPr>
          <w:rFonts w:eastAsia="Calibri"/>
          <w:sz w:val="26"/>
          <w:szCs w:val="26"/>
        </w:rPr>
        <w:t>о сравнению с</w:t>
      </w:r>
      <w:r w:rsidRPr="00E77B17">
        <w:rPr>
          <w:rFonts w:eastAsia="Calibri"/>
          <w:sz w:val="26"/>
          <w:szCs w:val="26"/>
        </w:rPr>
        <w:t xml:space="preserve"> показателем</w:t>
      </w:r>
      <w:r w:rsidR="00AB28DD" w:rsidRPr="00E77B17">
        <w:rPr>
          <w:rFonts w:eastAsia="Calibri"/>
          <w:sz w:val="26"/>
          <w:szCs w:val="26"/>
        </w:rPr>
        <w:t xml:space="preserve"> 2018 года произошло увеличение доходов, полученных от продажи имущества, находящегося в муниципальной собственности, </w:t>
      </w:r>
      <w:r w:rsidRPr="00E77B17">
        <w:rPr>
          <w:rFonts w:eastAsia="Calibri"/>
          <w:sz w:val="26"/>
          <w:szCs w:val="26"/>
        </w:rPr>
        <w:t>в 2,6 раза выросли доходы</w:t>
      </w:r>
      <w:r w:rsidR="00AB28DD" w:rsidRPr="00E77B17">
        <w:rPr>
          <w:rFonts w:eastAsia="Calibri"/>
          <w:sz w:val="26"/>
          <w:szCs w:val="26"/>
        </w:rPr>
        <w:t xml:space="preserve"> от сдачи имущества в аренду</w:t>
      </w:r>
      <w:r w:rsidRPr="00E77B17">
        <w:rPr>
          <w:rFonts w:eastAsia="Calibri"/>
          <w:sz w:val="26"/>
          <w:szCs w:val="26"/>
        </w:rPr>
        <w:t xml:space="preserve">. Это связано </w:t>
      </w:r>
      <w:r w:rsidR="00E77B17">
        <w:rPr>
          <w:rFonts w:eastAsia="Calibri"/>
          <w:sz w:val="26"/>
          <w:szCs w:val="26"/>
        </w:rPr>
        <w:br/>
      </w:r>
      <w:r w:rsidRPr="00E77B17">
        <w:rPr>
          <w:rFonts w:eastAsia="Calibri"/>
          <w:sz w:val="26"/>
          <w:szCs w:val="26"/>
        </w:rPr>
        <w:t>с</w:t>
      </w:r>
      <w:r w:rsidR="000B76B2" w:rsidRPr="00E77B17">
        <w:rPr>
          <w:rFonts w:eastAsia="Calibri"/>
          <w:sz w:val="26"/>
          <w:szCs w:val="26"/>
        </w:rPr>
        <w:t xml:space="preserve"> </w:t>
      </w:r>
      <w:r w:rsidRPr="00E77B17">
        <w:rPr>
          <w:rFonts w:eastAsia="Calibri"/>
          <w:sz w:val="26"/>
          <w:szCs w:val="26"/>
        </w:rPr>
        <w:t>о</w:t>
      </w:r>
      <w:r w:rsidR="00AB28DD" w:rsidRPr="00E77B17">
        <w:rPr>
          <w:rFonts w:eastAsia="Calibri"/>
          <w:sz w:val="26"/>
          <w:szCs w:val="26"/>
        </w:rPr>
        <w:t>платой задолженности по договорам аренды</w:t>
      </w:r>
      <w:r w:rsidRPr="00E77B17">
        <w:rPr>
          <w:rFonts w:eastAsia="Calibri"/>
          <w:sz w:val="26"/>
          <w:szCs w:val="26"/>
        </w:rPr>
        <w:t>, в том числе по решению суда.</w:t>
      </w:r>
    </w:p>
    <w:p w:rsidR="00AB28DD" w:rsidRPr="00E77B17" w:rsidRDefault="00BA4E09" w:rsidP="00E77B17">
      <w:pPr>
        <w:tabs>
          <w:tab w:val="left" w:pos="7620"/>
        </w:tabs>
        <w:suppressAutoHyphens/>
        <w:ind w:firstLine="709"/>
        <w:jc w:val="both"/>
        <w:rPr>
          <w:rFonts w:eastAsia="Calibri"/>
          <w:b/>
          <w:sz w:val="26"/>
          <w:szCs w:val="26"/>
        </w:rPr>
      </w:pPr>
      <w:r w:rsidRPr="00E77B17">
        <w:rPr>
          <w:rFonts w:eastAsia="Calibri"/>
          <w:sz w:val="26"/>
          <w:szCs w:val="26"/>
        </w:rPr>
        <w:t>Р</w:t>
      </w:r>
      <w:r w:rsidR="00AB28DD" w:rsidRPr="00E77B17">
        <w:rPr>
          <w:rFonts w:eastAsia="Calibri"/>
          <w:sz w:val="26"/>
          <w:szCs w:val="26"/>
        </w:rPr>
        <w:t xml:space="preserve">ост инвестиций </w:t>
      </w:r>
      <w:r w:rsidRPr="00E77B17">
        <w:rPr>
          <w:rFonts w:eastAsia="Calibri"/>
          <w:sz w:val="26"/>
          <w:szCs w:val="26"/>
        </w:rPr>
        <w:t xml:space="preserve">предприятиями муниципальной формы собственности </w:t>
      </w:r>
      <w:r w:rsidR="00E77B17">
        <w:rPr>
          <w:rFonts w:eastAsia="Calibri"/>
          <w:sz w:val="26"/>
          <w:szCs w:val="26"/>
        </w:rPr>
        <w:br/>
      </w:r>
      <w:r w:rsidRPr="00E77B17">
        <w:rPr>
          <w:rFonts w:eastAsia="Calibri"/>
          <w:sz w:val="26"/>
          <w:szCs w:val="26"/>
        </w:rPr>
        <w:t xml:space="preserve">в 2019 году </w:t>
      </w:r>
      <w:r w:rsidR="00AB28DD" w:rsidRPr="00E77B17">
        <w:rPr>
          <w:rFonts w:eastAsia="Calibri"/>
          <w:sz w:val="26"/>
          <w:szCs w:val="26"/>
        </w:rPr>
        <w:t xml:space="preserve">связан в основном с вложениями в основной капитал </w:t>
      </w:r>
      <w:proofErr w:type="spellStart"/>
      <w:r w:rsidR="00AB28DD" w:rsidRPr="00E77B17">
        <w:rPr>
          <w:rFonts w:eastAsia="Calibri"/>
          <w:sz w:val="26"/>
          <w:szCs w:val="26"/>
        </w:rPr>
        <w:t>Пойковск</w:t>
      </w:r>
      <w:r w:rsidRPr="00E77B17">
        <w:rPr>
          <w:rFonts w:eastAsia="Calibri"/>
          <w:sz w:val="26"/>
          <w:szCs w:val="26"/>
        </w:rPr>
        <w:t>ого</w:t>
      </w:r>
      <w:proofErr w:type="spellEnd"/>
      <w:r w:rsidR="00AB28DD" w:rsidRPr="00E77B17">
        <w:rPr>
          <w:rFonts w:eastAsia="Calibri"/>
          <w:sz w:val="26"/>
          <w:szCs w:val="26"/>
        </w:rPr>
        <w:t xml:space="preserve"> муниципальн</w:t>
      </w:r>
      <w:r w:rsidRPr="00E77B17">
        <w:rPr>
          <w:rFonts w:eastAsia="Calibri"/>
          <w:sz w:val="26"/>
          <w:szCs w:val="26"/>
        </w:rPr>
        <w:t>ого</w:t>
      </w:r>
      <w:r w:rsidR="00AB28DD" w:rsidRPr="00E77B17">
        <w:rPr>
          <w:rFonts w:eastAsia="Calibri"/>
          <w:sz w:val="26"/>
          <w:szCs w:val="26"/>
        </w:rPr>
        <w:t xml:space="preserve"> унитарн</w:t>
      </w:r>
      <w:r w:rsidRPr="00E77B17">
        <w:rPr>
          <w:rFonts w:eastAsia="Calibri"/>
          <w:sz w:val="26"/>
          <w:szCs w:val="26"/>
        </w:rPr>
        <w:t>ого</w:t>
      </w:r>
      <w:r w:rsidR="00AB28DD" w:rsidRPr="00E77B17">
        <w:rPr>
          <w:rFonts w:eastAsia="Calibri"/>
          <w:sz w:val="26"/>
          <w:szCs w:val="26"/>
        </w:rPr>
        <w:t xml:space="preserve"> предприяти</w:t>
      </w:r>
      <w:r w:rsidRPr="00E77B17">
        <w:rPr>
          <w:rFonts w:eastAsia="Calibri"/>
          <w:sz w:val="26"/>
          <w:szCs w:val="26"/>
        </w:rPr>
        <w:t>я</w:t>
      </w:r>
      <w:r w:rsidR="00AB28DD" w:rsidRPr="00E77B17">
        <w:rPr>
          <w:rFonts w:eastAsia="Calibri"/>
          <w:sz w:val="26"/>
          <w:szCs w:val="26"/>
        </w:rPr>
        <w:t xml:space="preserve"> «Управление </w:t>
      </w:r>
      <w:proofErr w:type="spellStart"/>
      <w:r w:rsidR="00AB28DD" w:rsidRPr="00E77B17">
        <w:rPr>
          <w:rFonts w:eastAsia="Calibri"/>
          <w:sz w:val="26"/>
          <w:szCs w:val="26"/>
        </w:rPr>
        <w:t>тепловодоснабжения</w:t>
      </w:r>
      <w:proofErr w:type="spellEnd"/>
      <w:r w:rsidR="00AB28DD" w:rsidRPr="00E77B17">
        <w:rPr>
          <w:rFonts w:eastAsia="Calibri"/>
          <w:sz w:val="26"/>
          <w:szCs w:val="26"/>
        </w:rPr>
        <w:t>».</w:t>
      </w:r>
    </w:p>
    <w:p w:rsidR="00AB28DD" w:rsidRPr="00E77B17" w:rsidRDefault="00AB28DD" w:rsidP="00E77B17">
      <w:pPr>
        <w:ind w:firstLine="709"/>
        <w:jc w:val="both"/>
        <w:rPr>
          <w:bCs/>
          <w:sz w:val="26"/>
          <w:szCs w:val="26"/>
        </w:rPr>
      </w:pPr>
    </w:p>
    <w:p w:rsidR="003A5670" w:rsidRPr="00E77B17" w:rsidRDefault="003A5670" w:rsidP="00E77B17">
      <w:pPr>
        <w:ind w:firstLine="709"/>
        <w:jc w:val="both"/>
        <w:rPr>
          <w:bCs/>
          <w:sz w:val="26"/>
          <w:szCs w:val="26"/>
        </w:rPr>
      </w:pPr>
      <w:r w:rsidRPr="00E77B17">
        <w:rPr>
          <w:bCs/>
          <w:sz w:val="26"/>
          <w:szCs w:val="26"/>
        </w:rPr>
        <w:t>Отрасли социальной сферы</w:t>
      </w:r>
    </w:p>
    <w:p w:rsidR="00E64D58" w:rsidRPr="00E77B17" w:rsidRDefault="00E64D58" w:rsidP="00E77B17">
      <w:pPr>
        <w:ind w:firstLine="709"/>
        <w:jc w:val="both"/>
        <w:rPr>
          <w:bCs/>
          <w:sz w:val="26"/>
          <w:szCs w:val="26"/>
        </w:rPr>
      </w:pPr>
    </w:p>
    <w:p w:rsidR="003A5670" w:rsidRPr="00E77B17" w:rsidRDefault="003A5670" w:rsidP="00E77B17">
      <w:pPr>
        <w:ind w:firstLine="709"/>
        <w:jc w:val="both"/>
        <w:rPr>
          <w:bCs/>
          <w:sz w:val="26"/>
          <w:szCs w:val="26"/>
        </w:rPr>
      </w:pPr>
      <w:r w:rsidRPr="00E77B17">
        <w:rPr>
          <w:bCs/>
          <w:sz w:val="26"/>
          <w:szCs w:val="26"/>
        </w:rPr>
        <w:t>Образование</w:t>
      </w:r>
    </w:p>
    <w:p w:rsidR="00E64D58" w:rsidRPr="00E77B17" w:rsidRDefault="00E64D58" w:rsidP="00E77B17">
      <w:pPr>
        <w:ind w:firstLine="709"/>
        <w:jc w:val="both"/>
        <w:rPr>
          <w:bCs/>
          <w:sz w:val="26"/>
          <w:szCs w:val="26"/>
        </w:rPr>
      </w:pPr>
    </w:p>
    <w:p w:rsidR="006C6AC5" w:rsidRPr="00E77B17" w:rsidRDefault="002F663E" w:rsidP="00E77B17">
      <w:pPr>
        <w:ind w:firstLine="709"/>
        <w:jc w:val="both"/>
        <w:rPr>
          <w:b/>
          <w:sz w:val="26"/>
          <w:szCs w:val="26"/>
          <w:lang w:val="x-none" w:eastAsia="x-none"/>
        </w:rPr>
      </w:pPr>
      <w:r w:rsidRPr="00E77B17">
        <w:rPr>
          <w:sz w:val="26"/>
          <w:szCs w:val="26"/>
          <w:lang w:eastAsia="x-none"/>
        </w:rPr>
        <w:t>С</w:t>
      </w:r>
      <w:proofErr w:type="spellStart"/>
      <w:r w:rsidR="006C6AC5" w:rsidRPr="00E77B17">
        <w:rPr>
          <w:sz w:val="26"/>
          <w:szCs w:val="26"/>
          <w:lang w:val="x-none" w:eastAsia="x-none"/>
        </w:rPr>
        <w:t>оциальная</w:t>
      </w:r>
      <w:proofErr w:type="spellEnd"/>
      <w:r w:rsidR="006C6AC5" w:rsidRPr="00E77B17">
        <w:rPr>
          <w:sz w:val="26"/>
          <w:szCs w:val="26"/>
          <w:lang w:val="x-none" w:eastAsia="x-none"/>
        </w:rPr>
        <w:t xml:space="preserve"> сфера представлена </w:t>
      </w:r>
      <w:r w:rsidR="006C6AC5" w:rsidRPr="00E77B17">
        <w:rPr>
          <w:sz w:val="26"/>
          <w:szCs w:val="26"/>
          <w:lang w:eastAsia="x-none"/>
        </w:rPr>
        <w:t>29</w:t>
      </w:r>
      <w:r w:rsidR="006C6AC5" w:rsidRPr="00E77B17">
        <w:rPr>
          <w:sz w:val="26"/>
          <w:szCs w:val="26"/>
          <w:lang w:val="x-none" w:eastAsia="x-none"/>
        </w:rPr>
        <w:t xml:space="preserve"> учреждени</w:t>
      </w:r>
      <w:r w:rsidR="006C6AC5" w:rsidRPr="00E77B17">
        <w:rPr>
          <w:sz w:val="26"/>
          <w:szCs w:val="26"/>
          <w:lang w:eastAsia="x-none"/>
        </w:rPr>
        <w:t>ями</w:t>
      </w:r>
      <w:r w:rsidR="006C6AC5" w:rsidRPr="00E77B17">
        <w:rPr>
          <w:sz w:val="26"/>
          <w:szCs w:val="26"/>
          <w:lang w:val="x-none" w:eastAsia="x-none"/>
        </w:rPr>
        <w:t xml:space="preserve"> образования, из них: </w:t>
      </w:r>
    </w:p>
    <w:p w:rsidR="006C6AC5" w:rsidRPr="00E77B17" w:rsidRDefault="006C6AC5" w:rsidP="00E77B17">
      <w:pPr>
        <w:ind w:firstLine="709"/>
        <w:jc w:val="both"/>
        <w:rPr>
          <w:sz w:val="26"/>
          <w:szCs w:val="26"/>
          <w:lang w:val="x-none" w:eastAsia="x-none"/>
        </w:rPr>
      </w:pPr>
      <w:r w:rsidRPr="00E77B17">
        <w:rPr>
          <w:sz w:val="26"/>
          <w:szCs w:val="26"/>
          <w:lang w:val="x-none" w:eastAsia="x-none"/>
        </w:rPr>
        <w:t>-  общеобразовательные учреждения 1</w:t>
      </w:r>
      <w:r w:rsidRPr="00E77B17">
        <w:rPr>
          <w:sz w:val="26"/>
          <w:szCs w:val="26"/>
          <w:lang w:eastAsia="x-none"/>
        </w:rPr>
        <w:t>3</w:t>
      </w:r>
      <w:r w:rsidRPr="00E77B17">
        <w:rPr>
          <w:sz w:val="26"/>
          <w:szCs w:val="26"/>
          <w:lang w:val="x-none" w:eastAsia="x-none"/>
        </w:rPr>
        <w:t>;</w:t>
      </w:r>
    </w:p>
    <w:p w:rsidR="006C6AC5" w:rsidRPr="00E77B17" w:rsidRDefault="006C6AC5" w:rsidP="00E77B17">
      <w:pPr>
        <w:ind w:firstLine="709"/>
        <w:jc w:val="both"/>
        <w:rPr>
          <w:bCs/>
          <w:sz w:val="26"/>
          <w:szCs w:val="26"/>
          <w:lang w:val="x-none" w:eastAsia="x-none"/>
        </w:rPr>
      </w:pPr>
      <w:r w:rsidRPr="00E77B17">
        <w:rPr>
          <w:bCs/>
          <w:sz w:val="26"/>
          <w:szCs w:val="26"/>
          <w:lang w:val="x-none" w:eastAsia="x-none"/>
        </w:rPr>
        <w:t>- дошкольные образовательные учреждения 1</w:t>
      </w:r>
      <w:r w:rsidRPr="00E77B17">
        <w:rPr>
          <w:bCs/>
          <w:sz w:val="26"/>
          <w:szCs w:val="26"/>
          <w:lang w:eastAsia="x-none"/>
        </w:rPr>
        <w:t>3</w:t>
      </w:r>
      <w:r w:rsidRPr="00E77B17">
        <w:rPr>
          <w:bCs/>
          <w:sz w:val="26"/>
          <w:szCs w:val="26"/>
          <w:lang w:val="x-none" w:eastAsia="x-none"/>
        </w:rPr>
        <w:t xml:space="preserve">; </w:t>
      </w:r>
    </w:p>
    <w:p w:rsidR="006C6AC5" w:rsidRPr="00E77B17" w:rsidRDefault="006C6AC5" w:rsidP="00E77B17">
      <w:pPr>
        <w:ind w:firstLine="709"/>
        <w:jc w:val="both"/>
        <w:rPr>
          <w:bCs/>
          <w:sz w:val="26"/>
          <w:szCs w:val="26"/>
          <w:lang w:val="x-none" w:eastAsia="x-none"/>
        </w:rPr>
      </w:pPr>
      <w:r w:rsidRPr="00E77B17">
        <w:rPr>
          <w:bCs/>
          <w:sz w:val="26"/>
          <w:szCs w:val="26"/>
          <w:lang w:val="x-none" w:eastAsia="x-none"/>
        </w:rPr>
        <w:t xml:space="preserve">- </w:t>
      </w:r>
      <w:r w:rsidRPr="00E77B17">
        <w:rPr>
          <w:sz w:val="26"/>
          <w:szCs w:val="26"/>
          <w:lang w:val="x-none" w:eastAsia="x-none"/>
        </w:rPr>
        <w:t xml:space="preserve"> у</w:t>
      </w:r>
      <w:r w:rsidRPr="00E77B17">
        <w:rPr>
          <w:bCs/>
          <w:sz w:val="26"/>
          <w:szCs w:val="26"/>
          <w:lang w:val="x-none" w:eastAsia="x-none"/>
        </w:rPr>
        <w:t xml:space="preserve">чреждения дополнительного образования детей 3. </w:t>
      </w:r>
    </w:p>
    <w:p w:rsidR="00212857" w:rsidRPr="00E77B17" w:rsidRDefault="006C6AC5" w:rsidP="00E77B17">
      <w:pPr>
        <w:ind w:firstLine="709"/>
        <w:jc w:val="both"/>
        <w:rPr>
          <w:rStyle w:val="af4"/>
          <w:rFonts w:eastAsia="Calibri"/>
          <w:b w:val="0"/>
          <w:sz w:val="26"/>
          <w:szCs w:val="26"/>
        </w:rPr>
      </w:pPr>
      <w:r w:rsidRPr="00E77B17">
        <w:rPr>
          <w:rFonts w:eastAsia="Calibri"/>
          <w:sz w:val="26"/>
          <w:szCs w:val="26"/>
          <w:lang w:eastAsia="en-US"/>
        </w:rPr>
        <w:t>В 2019 реорганизованы две организации</w:t>
      </w:r>
      <w:r w:rsidR="00436242" w:rsidRPr="00E77B17">
        <w:rPr>
          <w:rFonts w:eastAsia="Calibri"/>
          <w:sz w:val="26"/>
          <w:szCs w:val="26"/>
          <w:lang w:eastAsia="en-US"/>
        </w:rPr>
        <w:t xml:space="preserve"> путем присоединения</w:t>
      </w:r>
      <w:r w:rsidR="000B76B2" w:rsidRPr="00E77B17">
        <w:rPr>
          <w:rFonts w:eastAsia="Calibri"/>
          <w:sz w:val="26"/>
          <w:szCs w:val="26"/>
          <w:lang w:eastAsia="en-US"/>
        </w:rPr>
        <w:t xml:space="preserve"> </w:t>
      </w:r>
      <w:r w:rsidR="00436242" w:rsidRPr="00E77B17">
        <w:rPr>
          <w:rFonts w:eastAsia="Calibri"/>
          <w:sz w:val="26"/>
          <w:szCs w:val="26"/>
          <w:lang w:eastAsia="en-US"/>
        </w:rPr>
        <w:t>НРМОБУ</w:t>
      </w:r>
      <w:r w:rsidR="00436242" w:rsidRPr="00E77B17">
        <w:rPr>
          <w:rStyle w:val="af4"/>
          <w:rFonts w:eastAsia="Calibri"/>
          <w:b w:val="0"/>
          <w:sz w:val="26"/>
          <w:szCs w:val="26"/>
        </w:rPr>
        <w:t xml:space="preserve"> «Начальная школа – детский сад» к</w:t>
      </w:r>
      <w:r w:rsidR="00436242" w:rsidRPr="00E77B17">
        <w:rPr>
          <w:rFonts w:eastAsia="Calibri"/>
          <w:sz w:val="26"/>
          <w:szCs w:val="26"/>
          <w:lang w:eastAsia="en-US"/>
        </w:rPr>
        <w:t xml:space="preserve"> НРМОБУ</w:t>
      </w:r>
      <w:r w:rsidR="002F663E" w:rsidRPr="00E77B17">
        <w:rPr>
          <w:rFonts w:eastAsia="Calibri"/>
          <w:sz w:val="26"/>
          <w:szCs w:val="26"/>
          <w:lang w:eastAsia="en-US"/>
        </w:rPr>
        <w:t xml:space="preserve"> «Сентябрьская средняя общеобразовательная школа</w:t>
      </w:r>
      <w:r w:rsidR="00436242" w:rsidRPr="00E77B17">
        <w:rPr>
          <w:rFonts w:eastAsia="Calibri"/>
          <w:sz w:val="26"/>
          <w:szCs w:val="26"/>
          <w:lang w:eastAsia="en-US"/>
        </w:rPr>
        <w:t>»</w:t>
      </w:r>
      <w:r w:rsidRPr="00E77B17">
        <w:rPr>
          <w:rStyle w:val="af4"/>
          <w:rFonts w:eastAsia="Calibri"/>
          <w:b w:val="0"/>
          <w:sz w:val="26"/>
          <w:szCs w:val="26"/>
        </w:rPr>
        <w:t xml:space="preserve">.  </w:t>
      </w:r>
    </w:p>
    <w:p w:rsidR="006C6AC5" w:rsidRPr="00E77B17" w:rsidRDefault="006C6AC5" w:rsidP="00E77B1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77B17">
        <w:rPr>
          <w:rFonts w:eastAsia="Calibri"/>
          <w:sz w:val="26"/>
          <w:szCs w:val="26"/>
          <w:lang w:eastAsia="en-US"/>
        </w:rPr>
        <w:lastRenderedPageBreak/>
        <w:t xml:space="preserve">На территории </w:t>
      </w:r>
      <w:r w:rsidR="000B76B2" w:rsidRPr="00E77B17">
        <w:rPr>
          <w:sz w:val="26"/>
          <w:szCs w:val="26"/>
        </w:rPr>
        <w:t>Нефтеюганского</w:t>
      </w:r>
      <w:r w:rsidR="000B76B2" w:rsidRPr="00E77B17">
        <w:rPr>
          <w:rFonts w:eastAsia="Calibri"/>
          <w:sz w:val="26"/>
          <w:szCs w:val="26"/>
          <w:lang w:eastAsia="en-US"/>
        </w:rPr>
        <w:t xml:space="preserve"> </w:t>
      </w:r>
      <w:r w:rsidRPr="00E77B17">
        <w:rPr>
          <w:rFonts w:eastAsia="Calibri"/>
          <w:sz w:val="26"/>
          <w:szCs w:val="26"/>
          <w:lang w:eastAsia="en-US"/>
        </w:rPr>
        <w:t xml:space="preserve">района удовлетворен спрос населения </w:t>
      </w:r>
      <w:r w:rsidR="00E77B17">
        <w:rPr>
          <w:rFonts w:eastAsia="Calibri"/>
          <w:sz w:val="26"/>
          <w:szCs w:val="26"/>
          <w:lang w:eastAsia="en-US"/>
        </w:rPr>
        <w:br/>
      </w:r>
      <w:r w:rsidRPr="00E77B17">
        <w:rPr>
          <w:rFonts w:eastAsia="Calibri"/>
          <w:sz w:val="26"/>
          <w:szCs w:val="26"/>
          <w:lang w:eastAsia="en-US"/>
        </w:rPr>
        <w:t>на услуги дошкольного образования. Муниципальной системой дошкольного образования в 2019 году охвачены 2</w:t>
      </w:r>
      <w:r w:rsidR="00436242" w:rsidRPr="00E77B17">
        <w:rPr>
          <w:rFonts w:eastAsia="Calibri"/>
          <w:sz w:val="26"/>
          <w:szCs w:val="26"/>
          <w:lang w:eastAsia="en-US"/>
        </w:rPr>
        <w:t xml:space="preserve"> </w:t>
      </w:r>
      <w:r w:rsidRPr="00E77B17">
        <w:rPr>
          <w:rFonts w:eastAsia="Calibri"/>
          <w:sz w:val="26"/>
          <w:szCs w:val="26"/>
          <w:lang w:eastAsia="en-US"/>
        </w:rPr>
        <w:t xml:space="preserve">385 </w:t>
      </w:r>
      <w:r w:rsidR="00436242" w:rsidRPr="00E77B17">
        <w:rPr>
          <w:rFonts w:eastAsia="Calibri"/>
          <w:sz w:val="26"/>
          <w:szCs w:val="26"/>
          <w:lang w:eastAsia="en-US"/>
        </w:rPr>
        <w:t>детей</w:t>
      </w:r>
      <w:r w:rsidRPr="00E77B17">
        <w:rPr>
          <w:rFonts w:eastAsia="Calibri"/>
          <w:sz w:val="26"/>
          <w:szCs w:val="26"/>
          <w:lang w:eastAsia="en-US"/>
        </w:rPr>
        <w:t xml:space="preserve"> в возрасте от 1,5 до 7 лет, </w:t>
      </w:r>
      <w:r w:rsidR="00E77B17">
        <w:rPr>
          <w:rFonts w:eastAsia="Calibri"/>
          <w:sz w:val="26"/>
          <w:szCs w:val="26"/>
          <w:lang w:eastAsia="en-US"/>
        </w:rPr>
        <w:br/>
      </w:r>
      <w:r w:rsidRPr="00E77B17">
        <w:rPr>
          <w:rFonts w:eastAsia="Calibri"/>
          <w:sz w:val="26"/>
          <w:szCs w:val="26"/>
          <w:lang w:eastAsia="en-US"/>
        </w:rPr>
        <w:t>что составляет 71% от общего количества детей Нефтеюганского района. Обеспечена 100%</w:t>
      </w:r>
      <w:r w:rsidR="00436242" w:rsidRPr="00E77B17">
        <w:rPr>
          <w:rFonts w:eastAsia="Calibri"/>
          <w:sz w:val="26"/>
          <w:szCs w:val="26"/>
          <w:lang w:eastAsia="en-US"/>
        </w:rPr>
        <w:t>-я</w:t>
      </w:r>
      <w:r w:rsidRPr="00E77B17">
        <w:rPr>
          <w:rFonts w:eastAsia="Calibri"/>
          <w:sz w:val="26"/>
          <w:szCs w:val="26"/>
          <w:lang w:eastAsia="en-US"/>
        </w:rPr>
        <w:t xml:space="preserve"> доступность дошкольного образования</w:t>
      </w:r>
      <w:r w:rsidRPr="00E77B17">
        <w:rPr>
          <w:rFonts w:eastAsia="Calibri"/>
          <w:sz w:val="26"/>
          <w:szCs w:val="26"/>
          <w:lang w:val="x-none" w:eastAsia="en-US"/>
        </w:rPr>
        <w:t xml:space="preserve"> </w:t>
      </w:r>
      <w:r w:rsidRPr="00E77B17">
        <w:rPr>
          <w:rFonts w:eastAsia="Calibri"/>
          <w:sz w:val="26"/>
          <w:szCs w:val="26"/>
          <w:lang w:eastAsia="en-US"/>
        </w:rPr>
        <w:t xml:space="preserve"> для детей в возрасте от 3-х до 7 лет. </w:t>
      </w:r>
      <w:r w:rsidR="00E77B17">
        <w:rPr>
          <w:rFonts w:eastAsia="Calibri"/>
          <w:sz w:val="26"/>
          <w:szCs w:val="26"/>
          <w:lang w:eastAsia="en-US"/>
        </w:rPr>
        <w:br/>
      </w:r>
      <w:r w:rsidRPr="00E77B17">
        <w:rPr>
          <w:rFonts w:eastAsia="Calibri"/>
          <w:sz w:val="26"/>
          <w:szCs w:val="26"/>
          <w:lang w:eastAsia="en-US"/>
        </w:rPr>
        <w:t xml:space="preserve">В  поселениях </w:t>
      </w:r>
      <w:r w:rsidR="000B76B2" w:rsidRPr="00E77B17">
        <w:rPr>
          <w:sz w:val="26"/>
          <w:szCs w:val="26"/>
        </w:rPr>
        <w:t>Нефтеюганского</w:t>
      </w:r>
      <w:r w:rsidR="000B76B2" w:rsidRPr="00E77B17">
        <w:rPr>
          <w:rFonts w:eastAsia="Calibri"/>
          <w:sz w:val="26"/>
          <w:szCs w:val="26"/>
          <w:lang w:eastAsia="en-US"/>
        </w:rPr>
        <w:t xml:space="preserve"> </w:t>
      </w:r>
      <w:r w:rsidRPr="00E77B17">
        <w:rPr>
          <w:rFonts w:eastAsia="Calibri"/>
          <w:sz w:val="26"/>
          <w:szCs w:val="26"/>
          <w:lang w:eastAsia="en-US"/>
        </w:rPr>
        <w:t>района снят вопрос очередности в детские сады детям в возрасте от 1,5-х до 3 лет.</w:t>
      </w:r>
    </w:p>
    <w:p w:rsidR="006C6AC5" w:rsidRPr="00E77B17" w:rsidRDefault="006C6AC5" w:rsidP="00E77B17">
      <w:pPr>
        <w:ind w:firstLine="709"/>
        <w:jc w:val="both"/>
        <w:rPr>
          <w:bCs/>
          <w:sz w:val="26"/>
          <w:szCs w:val="26"/>
        </w:rPr>
      </w:pPr>
      <w:r w:rsidRPr="00E77B17">
        <w:rPr>
          <w:rFonts w:eastAsia="Calibri"/>
          <w:sz w:val="26"/>
          <w:szCs w:val="26"/>
          <w:lang w:eastAsia="en-US"/>
        </w:rPr>
        <w:t xml:space="preserve">В январе 2019 года </w:t>
      </w:r>
      <w:r w:rsidRPr="00E77B17">
        <w:rPr>
          <w:bCs/>
          <w:sz w:val="26"/>
          <w:szCs w:val="26"/>
        </w:rPr>
        <w:t xml:space="preserve">открыты дополнительные группы на 30 мест </w:t>
      </w:r>
      <w:r w:rsidR="00E77B17">
        <w:rPr>
          <w:bCs/>
          <w:sz w:val="26"/>
          <w:szCs w:val="26"/>
        </w:rPr>
        <w:br/>
      </w:r>
      <w:r w:rsidRPr="00E77B17">
        <w:rPr>
          <w:bCs/>
          <w:sz w:val="26"/>
          <w:szCs w:val="26"/>
        </w:rPr>
        <w:t xml:space="preserve">в ДОУ </w:t>
      </w:r>
      <w:r w:rsidR="00436242" w:rsidRPr="00E77B17">
        <w:rPr>
          <w:bCs/>
          <w:sz w:val="26"/>
          <w:szCs w:val="26"/>
        </w:rPr>
        <w:t>«</w:t>
      </w:r>
      <w:r w:rsidRPr="00E77B17">
        <w:rPr>
          <w:bCs/>
          <w:sz w:val="26"/>
          <w:szCs w:val="26"/>
        </w:rPr>
        <w:t>Улыбка</w:t>
      </w:r>
      <w:r w:rsidR="00436242" w:rsidRPr="00E77B17">
        <w:rPr>
          <w:bCs/>
          <w:sz w:val="26"/>
          <w:szCs w:val="26"/>
        </w:rPr>
        <w:t>»</w:t>
      </w:r>
      <w:r w:rsidRPr="00E77B17">
        <w:rPr>
          <w:bCs/>
          <w:sz w:val="26"/>
          <w:szCs w:val="26"/>
        </w:rPr>
        <w:t xml:space="preserve">. </w:t>
      </w:r>
    </w:p>
    <w:p w:rsidR="006C6AC5" w:rsidRPr="00E77B17" w:rsidRDefault="006C6AC5" w:rsidP="00E77B17">
      <w:pPr>
        <w:ind w:firstLine="709"/>
        <w:jc w:val="both"/>
        <w:rPr>
          <w:bCs/>
          <w:sz w:val="26"/>
          <w:szCs w:val="26"/>
          <w:lang w:eastAsia="x-none"/>
        </w:rPr>
      </w:pPr>
      <w:r w:rsidRPr="00E77B17">
        <w:rPr>
          <w:rFonts w:eastAsia="Calibri"/>
          <w:sz w:val="26"/>
          <w:szCs w:val="26"/>
          <w:lang w:eastAsia="en-US"/>
        </w:rPr>
        <w:t xml:space="preserve">Запланированное </w:t>
      </w:r>
      <w:r w:rsidR="00E45519" w:rsidRPr="00E77B17">
        <w:rPr>
          <w:bCs/>
          <w:sz w:val="26"/>
          <w:szCs w:val="26"/>
          <w:lang w:eastAsia="x-none"/>
        </w:rPr>
        <w:t xml:space="preserve">открытие </w:t>
      </w:r>
      <w:r w:rsidR="00E45519" w:rsidRPr="00E77B17">
        <w:rPr>
          <w:bCs/>
          <w:sz w:val="26"/>
          <w:szCs w:val="26"/>
          <w:lang w:val="x-none" w:eastAsia="x-none"/>
        </w:rPr>
        <w:t>комплек</w:t>
      </w:r>
      <w:r w:rsidR="00E45519" w:rsidRPr="00E77B17">
        <w:rPr>
          <w:bCs/>
          <w:sz w:val="26"/>
          <w:szCs w:val="26"/>
          <w:lang w:eastAsia="x-none"/>
        </w:rPr>
        <w:t>са</w:t>
      </w:r>
      <w:r w:rsidRPr="00E77B17">
        <w:rPr>
          <w:bCs/>
          <w:sz w:val="26"/>
          <w:szCs w:val="26"/>
          <w:lang w:val="x-none" w:eastAsia="x-none"/>
        </w:rPr>
        <w:t xml:space="preserve"> «Школа - Детский сад</w:t>
      </w:r>
      <w:r w:rsidR="000B76B2" w:rsidRPr="00E77B17">
        <w:rPr>
          <w:bCs/>
          <w:sz w:val="26"/>
          <w:szCs w:val="26"/>
          <w:lang w:eastAsia="x-none"/>
        </w:rPr>
        <w:t>»</w:t>
      </w:r>
      <w:r w:rsidRPr="00E77B17">
        <w:rPr>
          <w:bCs/>
          <w:sz w:val="26"/>
          <w:szCs w:val="26"/>
          <w:lang w:eastAsia="x-none"/>
        </w:rPr>
        <w:t xml:space="preserve"> в</w:t>
      </w:r>
      <w:r w:rsidRPr="00E77B17">
        <w:rPr>
          <w:bCs/>
          <w:sz w:val="26"/>
          <w:szCs w:val="26"/>
          <w:lang w:val="x-none" w:eastAsia="x-none"/>
        </w:rPr>
        <w:t xml:space="preserve"> </w:t>
      </w:r>
      <w:proofErr w:type="spellStart"/>
      <w:r w:rsidRPr="00E77B17">
        <w:rPr>
          <w:bCs/>
          <w:sz w:val="26"/>
          <w:szCs w:val="26"/>
          <w:lang w:val="x-none" w:eastAsia="x-none"/>
        </w:rPr>
        <w:t>п</w:t>
      </w:r>
      <w:proofErr w:type="gramStart"/>
      <w:r w:rsidRPr="00E77B17">
        <w:rPr>
          <w:bCs/>
          <w:sz w:val="26"/>
          <w:szCs w:val="26"/>
          <w:lang w:val="x-none" w:eastAsia="x-none"/>
        </w:rPr>
        <w:t>.Ю</w:t>
      </w:r>
      <w:proofErr w:type="gramEnd"/>
      <w:r w:rsidRPr="00E77B17">
        <w:rPr>
          <w:bCs/>
          <w:sz w:val="26"/>
          <w:szCs w:val="26"/>
          <w:lang w:val="x-none" w:eastAsia="x-none"/>
        </w:rPr>
        <w:t>ганская</w:t>
      </w:r>
      <w:proofErr w:type="spellEnd"/>
      <w:r w:rsidRPr="00E77B17">
        <w:rPr>
          <w:bCs/>
          <w:sz w:val="26"/>
          <w:szCs w:val="26"/>
          <w:lang w:val="x-none" w:eastAsia="x-none"/>
        </w:rPr>
        <w:t xml:space="preserve"> Обь на 130 учащихся</w:t>
      </w:r>
      <w:r w:rsidRPr="00E77B17">
        <w:rPr>
          <w:bCs/>
          <w:sz w:val="26"/>
          <w:szCs w:val="26"/>
          <w:lang w:eastAsia="x-none"/>
        </w:rPr>
        <w:t>/</w:t>
      </w:r>
      <w:r w:rsidRPr="00E77B17">
        <w:rPr>
          <w:bCs/>
          <w:sz w:val="26"/>
          <w:szCs w:val="26"/>
          <w:lang w:val="x-none" w:eastAsia="x-none"/>
        </w:rPr>
        <w:t xml:space="preserve">80 </w:t>
      </w:r>
      <w:r w:rsidRPr="00E77B17">
        <w:rPr>
          <w:bCs/>
          <w:sz w:val="26"/>
          <w:szCs w:val="26"/>
          <w:lang w:eastAsia="x-none"/>
        </w:rPr>
        <w:t>дошкольников</w:t>
      </w:r>
      <w:r w:rsidRPr="00E77B17">
        <w:rPr>
          <w:bCs/>
          <w:sz w:val="26"/>
          <w:szCs w:val="26"/>
          <w:lang w:val="x-none" w:eastAsia="x-none"/>
        </w:rPr>
        <w:t xml:space="preserve"> </w:t>
      </w:r>
      <w:r w:rsidR="0028449B" w:rsidRPr="00E77B17">
        <w:rPr>
          <w:bCs/>
          <w:sz w:val="26"/>
          <w:szCs w:val="26"/>
          <w:lang w:eastAsia="x-none"/>
        </w:rPr>
        <w:t>(</w:t>
      </w:r>
      <w:r w:rsidRPr="00E77B17">
        <w:rPr>
          <w:bCs/>
          <w:sz w:val="26"/>
          <w:szCs w:val="26"/>
          <w:lang w:val="x-none" w:eastAsia="x-none"/>
        </w:rPr>
        <w:t>взамен стар</w:t>
      </w:r>
      <w:r w:rsidRPr="00E77B17">
        <w:rPr>
          <w:bCs/>
          <w:sz w:val="26"/>
          <w:szCs w:val="26"/>
          <w:lang w:eastAsia="x-none"/>
        </w:rPr>
        <w:t>ых</w:t>
      </w:r>
      <w:r w:rsidRPr="00E77B17">
        <w:rPr>
          <w:bCs/>
          <w:sz w:val="26"/>
          <w:szCs w:val="26"/>
          <w:lang w:val="x-none" w:eastAsia="x-none"/>
        </w:rPr>
        <w:t xml:space="preserve"> </w:t>
      </w:r>
      <w:r w:rsidRPr="00E77B17">
        <w:rPr>
          <w:bCs/>
          <w:sz w:val="26"/>
          <w:szCs w:val="26"/>
          <w:lang w:eastAsia="x-none"/>
        </w:rPr>
        <w:t>зданий</w:t>
      </w:r>
      <w:r w:rsidRPr="00E77B17">
        <w:rPr>
          <w:sz w:val="26"/>
          <w:szCs w:val="26"/>
          <w:lang w:val="x-none" w:eastAsia="x-none"/>
        </w:rPr>
        <w:t xml:space="preserve"> «Детский сад «Елочка»</w:t>
      </w:r>
      <w:r w:rsidRPr="00E77B17">
        <w:rPr>
          <w:bCs/>
          <w:sz w:val="26"/>
          <w:szCs w:val="26"/>
          <w:lang w:val="x-none" w:eastAsia="x-none"/>
        </w:rPr>
        <w:t xml:space="preserve"> мощность</w:t>
      </w:r>
      <w:r w:rsidR="0028449B" w:rsidRPr="00E77B17">
        <w:rPr>
          <w:bCs/>
          <w:sz w:val="26"/>
          <w:szCs w:val="26"/>
          <w:lang w:eastAsia="x-none"/>
        </w:rPr>
        <w:t>ю</w:t>
      </w:r>
      <w:r w:rsidRPr="00E77B17">
        <w:rPr>
          <w:bCs/>
          <w:sz w:val="26"/>
          <w:szCs w:val="26"/>
          <w:lang w:eastAsia="x-none"/>
        </w:rPr>
        <w:t xml:space="preserve"> 9</w:t>
      </w:r>
      <w:r w:rsidRPr="00E77B17">
        <w:rPr>
          <w:bCs/>
          <w:sz w:val="26"/>
          <w:szCs w:val="26"/>
          <w:lang w:val="x-none" w:eastAsia="x-none"/>
        </w:rPr>
        <w:t xml:space="preserve">0 мест и </w:t>
      </w:r>
      <w:r w:rsidRPr="00E77B17">
        <w:rPr>
          <w:sz w:val="26"/>
          <w:szCs w:val="26"/>
          <w:lang w:val="x-none" w:eastAsia="x-none"/>
        </w:rPr>
        <w:t>НРМОБУ «Обь-Юганская СОШ»</w:t>
      </w:r>
      <w:r w:rsidR="0028449B" w:rsidRPr="00E77B17">
        <w:rPr>
          <w:sz w:val="26"/>
          <w:szCs w:val="26"/>
          <w:lang w:eastAsia="x-none"/>
        </w:rPr>
        <w:t>)</w:t>
      </w:r>
      <w:r w:rsidR="00436242" w:rsidRPr="00E77B17">
        <w:rPr>
          <w:sz w:val="26"/>
          <w:szCs w:val="26"/>
          <w:lang w:eastAsia="x-none"/>
        </w:rPr>
        <w:t xml:space="preserve"> </w:t>
      </w:r>
      <w:r w:rsidRPr="00E77B17">
        <w:rPr>
          <w:bCs/>
          <w:sz w:val="26"/>
          <w:szCs w:val="26"/>
          <w:lang w:eastAsia="x-none"/>
        </w:rPr>
        <w:t>переносится с 2019</w:t>
      </w:r>
      <w:r w:rsidR="00436242" w:rsidRPr="00E77B17">
        <w:rPr>
          <w:bCs/>
          <w:sz w:val="26"/>
          <w:szCs w:val="26"/>
          <w:lang w:eastAsia="x-none"/>
        </w:rPr>
        <w:t xml:space="preserve"> года</w:t>
      </w:r>
      <w:r w:rsidRPr="00E77B17">
        <w:rPr>
          <w:bCs/>
          <w:sz w:val="26"/>
          <w:szCs w:val="26"/>
          <w:lang w:eastAsia="x-none"/>
        </w:rPr>
        <w:t xml:space="preserve"> на сентябрь 2020 года.</w:t>
      </w:r>
      <w:r w:rsidRPr="00E77B17">
        <w:rPr>
          <w:bCs/>
          <w:sz w:val="26"/>
          <w:szCs w:val="26"/>
        </w:rPr>
        <w:t xml:space="preserve"> </w:t>
      </w:r>
    </w:p>
    <w:p w:rsidR="006C6AC5" w:rsidRPr="00E77B17" w:rsidRDefault="006C6AC5" w:rsidP="00E77B17">
      <w:pPr>
        <w:ind w:firstLine="709"/>
        <w:jc w:val="both"/>
        <w:rPr>
          <w:bCs/>
          <w:sz w:val="26"/>
          <w:szCs w:val="26"/>
        </w:rPr>
      </w:pPr>
      <w:r w:rsidRPr="00E77B17">
        <w:rPr>
          <w:bCs/>
          <w:sz w:val="26"/>
          <w:szCs w:val="26"/>
        </w:rPr>
        <w:t>Численность учащихся в общеобразовательных учреждениях в 2018-2019 учебном году составила 5</w:t>
      </w:r>
      <w:r w:rsidR="00436242" w:rsidRPr="00E77B17">
        <w:rPr>
          <w:bCs/>
          <w:sz w:val="26"/>
          <w:szCs w:val="26"/>
        </w:rPr>
        <w:t xml:space="preserve"> </w:t>
      </w:r>
      <w:r w:rsidRPr="00E77B17">
        <w:rPr>
          <w:bCs/>
          <w:sz w:val="26"/>
          <w:szCs w:val="26"/>
        </w:rPr>
        <w:t xml:space="preserve">147 человек. </w:t>
      </w:r>
      <w:r w:rsidRPr="00E77B17">
        <w:rPr>
          <w:rFonts w:eastAsia="Calibri"/>
          <w:sz w:val="26"/>
          <w:szCs w:val="26"/>
          <w:lang w:eastAsia="en-US"/>
        </w:rPr>
        <w:t>На 1 сентября 2019 года</w:t>
      </w:r>
      <w:r w:rsidRPr="00E77B17">
        <w:rPr>
          <w:bCs/>
          <w:sz w:val="26"/>
          <w:szCs w:val="26"/>
        </w:rPr>
        <w:t xml:space="preserve"> численность учащихся 5</w:t>
      </w:r>
      <w:r w:rsidR="00436242" w:rsidRPr="00E77B17">
        <w:rPr>
          <w:bCs/>
          <w:sz w:val="26"/>
          <w:szCs w:val="26"/>
        </w:rPr>
        <w:t xml:space="preserve"> </w:t>
      </w:r>
      <w:r w:rsidRPr="00E77B17">
        <w:rPr>
          <w:bCs/>
          <w:sz w:val="26"/>
          <w:szCs w:val="26"/>
        </w:rPr>
        <w:t xml:space="preserve">122 человека. </w:t>
      </w:r>
    </w:p>
    <w:p w:rsidR="006C6AC5" w:rsidRPr="00E77B17" w:rsidRDefault="006C6AC5" w:rsidP="00E77B1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77B17">
        <w:rPr>
          <w:bCs/>
          <w:sz w:val="26"/>
          <w:szCs w:val="26"/>
        </w:rPr>
        <w:t>Двухсменный режим работы организован в 5 школах Нефтеюганского района. В 2019-2020</w:t>
      </w:r>
      <w:r w:rsidR="00436242" w:rsidRPr="00E77B17">
        <w:rPr>
          <w:bCs/>
          <w:sz w:val="26"/>
          <w:szCs w:val="26"/>
        </w:rPr>
        <w:t xml:space="preserve"> </w:t>
      </w:r>
      <w:r w:rsidRPr="00E77B17">
        <w:rPr>
          <w:bCs/>
          <w:sz w:val="26"/>
          <w:szCs w:val="26"/>
        </w:rPr>
        <w:t xml:space="preserve">учебном году 941 ученик (19% от общей численности) учатся во </w:t>
      </w:r>
      <w:r w:rsidR="0028449B" w:rsidRPr="00E77B17">
        <w:rPr>
          <w:bCs/>
          <w:sz w:val="26"/>
          <w:szCs w:val="26"/>
        </w:rPr>
        <w:t>вторую</w:t>
      </w:r>
      <w:r w:rsidRPr="00E77B17">
        <w:rPr>
          <w:bCs/>
          <w:sz w:val="26"/>
          <w:szCs w:val="26"/>
        </w:rPr>
        <w:t xml:space="preserve"> смену.</w:t>
      </w:r>
      <w:r w:rsidRPr="00E77B17">
        <w:rPr>
          <w:rFonts w:eastAsia="Calibri"/>
          <w:sz w:val="26"/>
          <w:szCs w:val="26"/>
          <w:lang w:eastAsia="en-US"/>
        </w:rPr>
        <w:t xml:space="preserve"> </w:t>
      </w:r>
    </w:p>
    <w:p w:rsidR="007F2783" w:rsidRPr="00E77B17" w:rsidRDefault="006C6AC5" w:rsidP="00E77B17">
      <w:pPr>
        <w:ind w:firstLine="709"/>
        <w:jc w:val="both"/>
        <w:rPr>
          <w:bCs/>
          <w:sz w:val="26"/>
          <w:szCs w:val="26"/>
        </w:rPr>
      </w:pPr>
      <w:proofErr w:type="gramStart"/>
      <w:r w:rsidRPr="00E77B17">
        <w:rPr>
          <w:sz w:val="26"/>
          <w:szCs w:val="26"/>
        </w:rPr>
        <w:t xml:space="preserve">В 2019-2020 учебном году численность обучающихся в первую смену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 xml:space="preserve">в дневных учреждениях общего образования составила 81%, в том числе: городское поселение 79%, сельские поселения 84%. </w:t>
      </w:r>
      <w:proofErr w:type="gramEnd"/>
    </w:p>
    <w:p w:rsidR="007240A9" w:rsidRPr="00E77B17" w:rsidRDefault="007240A9" w:rsidP="00E77B17">
      <w:pPr>
        <w:ind w:firstLine="709"/>
        <w:jc w:val="both"/>
        <w:rPr>
          <w:bCs/>
          <w:sz w:val="26"/>
          <w:szCs w:val="26"/>
        </w:rPr>
      </w:pPr>
    </w:p>
    <w:p w:rsidR="003A5670" w:rsidRPr="00E77B17" w:rsidRDefault="003A5670" w:rsidP="00E77B17">
      <w:pPr>
        <w:ind w:firstLine="709"/>
        <w:jc w:val="both"/>
        <w:rPr>
          <w:bCs/>
          <w:sz w:val="26"/>
          <w:szCs w:val="26"/>
        </w:rPr>
      </w:pPr>
      <w:r w:rsidRPr="00E77B17">
        <w:rPr>
          <w:bCs/>
          <w:sz w:val="26"/>
          <w:szCs w:val="26"/>
        </w:rPr>
        <w:t>Культура</w:t>
      </w:r>
    </w:p>
    <w:p w:rsidR="007240A9" w:rsidRPr="00E77B17" w:rsidRDefault="007240A9" w:rsidP="00E77B17">
      <w:pPr>
        <w:ind w:firstLine="709"/>
        <w:jc w:val="both"/>
        <w:rPr>
          <w:bCs/>
          <w:sz w:val="26"/>
          <w:szCs w:val="26"/>
        </w:rPr>
      </w:pPr>
    </w:p>
    <w:p w:rsidR="00B250A4" w:rsidRPr="00E77B17" w:rsidRDefault="00B250A4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По состоянию на 01.01.20</w:t>
      </w:r>
      <w:r w:rsidR="00C76815" w:rsidRPr="00E77B17">
        <w:rPr>
          <w:sz w:val="26"/>
          <w:szCs w:val="26"/>
        </w:rPr>
        <w:t>20</w:t>
      </w:r>
      <w:r w:rsidRPr="00E77B17">
        <w:rPr>
          <w:sz w:val="26"/>
          <w:szCs w:val="26"/>
        </w:rPr>
        <w:t xml:space="preserve"> культура Нефтеюганского района представлена обширной многопрофильной, стабильной сетью учреждений: </w:t>
      </w:r>
    </w:p>
    <w:p w:rsidR="00B250A4" w:rsidRPr="00E77B17" w:rsidRDefault="00B250A4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- 1 бюджетное учреждение «</w:t>
      </w:r>
      <w:proofErr w:type="spellStart"/>
      <w:r w:rsidRPr="00E77B17">
        <w:rPr>
          <w:sz w:val="26"/>
          <w:szCs w:val="26"/>
        </w:rPr>
        <w:t>Межпоселенческая</w:t>
      </w:r>
      <w:proofErr w:type="spellEnd"/>
      <w:r w:rsidRPr="00E77B17">
        <w:rPr>
          <w:sz w:val="26"/>
          <w:szCs w:val="26"/>
        </w:rPr>
        <w:t xml:space="preserve"> библиотека», включающее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>в свою структуру 14 поселенческих библиотек;</w:t>
      </w:r>
    </w:p>
    <w:p w:rsidR="00B250A4" w:rsidRPr="00E77B17" w:rsidRDefault="00B250A4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- 2 </w:t>
      </w:r>
      <w:proofErr w:type="gramStart"/>
      <w:r w:rsidRPr="00E77B17">
        <w:rPr>
          <w:sz w:val="26"/>
          <w:szCs w:val="26"/>
        </w:rPr>
        <w:t>муниципальных</w:t>
      </w:r>
      <w:proofErr w:type="gramEnd"/>
      <w:r w:rsidRPr="00E77B17">
        <w:rPr>
          <w:sz w:val="26"/>
          <w:szCs w:val="26"/>
        </w:rPr>
        <w:t xml:space="preserve"> бюджетных образовательных учреждения дополнительного образования (НР МБУ ДО «ДМШ»; НР МБУ ДО «ДШИ им. </w:t>
      </w:r>
      <w:proofErr w:type="spellStart"/>
      <w:r w:rsidRPr="00E77B17">
        <w:rPr>
          <w:sz w:val="26"/>
          <w:szCs w:val="26"/>
        </w:rPr>
        <w:t>Г.С.Райшева</w:t>
      </w:r>
      <w:proofErr w:type="spellEnd"/>
      <w:r w:rsidRPr="00E77B17">
        <w:rPr>
          <w:sz w:val="26"/>
          <w:szCs w:val="26"/>
        </w:rPr>
        <w:t>»);</w:t>
      </w:r>
    </w:p>
    <w:p w:rsidR="00B250A4" w:rsidRPr="00E77B17" w:rsidRDefault="00B250A4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- 1 бюджетное учреждение культурно-досугового типа – </w:t>
      </w:r>
      <w:r w:rsidR="00E64013" w:rsidRPr="00E77B17">
        <w:rPr>
          <w:sz w:val="26"/>
          <w:szCs w:val="26"/>
        </w:rPr>
        <w:t xml:space="preserve">                              </w:t>
      </w:r>
      <w:r w:rsidRPr="00E77B17">
        <w:rPr>
          <w:sz w:val="26"/>
          <w:szCs w:val="26"/>
        </w:rPr>
        <w:t>НРБУ ТО «Культура», в структуру которого входят 9 структурных подразделений;</w:t>
      </w:r>
    </w:p>
    <w:p w:rsidR="00B250A4" w:rsidRPr="00E77B17" w:rsidRDefault="00B250A4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- 1 муниципальное бюджетное учреждение </w:t>
      </w:r>
      <w:proofErr w:type="spellStart"/>
      <w:r w:rsidRPr="00E77B17">
        <w:rPr>
          <w:sz w:val="26"/>
          <w:szCs w:val="26"/>
        </w:rPr>
        <w:t>гп</w:t>
      </w:r>
      <w:proofErr w:type="gramStart"/>
      <w:r w:rsidRPr="00E77B17">
        <w:rPr>
          <w:sz w:val="26"/>
          <w:szCs w:val="26"/>
        </w:rPr>
        <w:t>.П</w:t>
      </w:r>
      <w:proofErr w:type="gramEnd"/>
      <w:r w:rsidRPr="00E77B17">
        <w:rPr>
          <w:sz w:val="26"/>
          <w:szCs w:val="26"/>
        </w:rPr>
        <w:t>ойковский</w:t>
      </w:r>
      <w:proofErr w:type="spellEnd"/>
      <w:r w:rsidRPr="00E77B17">
        <w:rPr>
          <w:sz w:val="26"/>
          <w:szCs w:val="26"/>
        </w:rPr>
        <w:t xml:space="preserve"> Центр культуры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 xml:space="preserve">и досуга «Родники» (ПМБУ </w:t>
      </w:r>
      <w:proofErr w:type="spellStart"/>
      <w:r w:rsidRPr="00E77B17">
        <w:rPr>
          <w:sz w:val="26"/>
          <w:szCs w:val="26"/>
        </w:rPr>
        <w:t>ЦКиД</w:t>
      </w:r>
      <w:proofErr w:type="spellEnd"/>
      <w:r w:rsidRPr="00E77B17">
        <w:rPr>
          <w:sz w:val="26"/>
          <w:szCs w:val="26"/>
        </w:rPr>
        <w:t xml:space="preserve"> «Родники»); </w:t>
      </w:r>
    </w:p>
    <w:p w:rsidR="00B250A4" w:rsidRPr="00E77B17" w:rsidRDefault="00B250A4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- 1 учреждение иного ведомства - культурно-спортивный комплекс </w:t>
      </w:r>
      <w:r w:rsidR="00E64013" w:rsidRPr="00E77B17">
        <w:rPr>
          <w:sz w:val="26"/>
          <w:szCs w:val="26"/>
        </w:rPr>
        <w:t xml:space="preserve">           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 xml:space="preserve">ООО </w:t>
      </w:r>
      <w:r w:rsidR="000B76B2" w:rsidRPr="00E77B17">
        <w:rPr>
          <w:sz w:val="26"/>
          <w:szCs w:val="26"/>
        </w:rPr>
        <w:t>«</w:t>
      </w:r>
      <w:proofErr w:type="spellStart"/>
      <w:r w:rsidRPr="00E77B17">
        <w:rPr>
          <w:sz w:val="26"/>
          <w:szCs w:val="26"/>
        </w:rPr>
        <w:t>Газпромтрансгаз</w:t>
      </w:r>
      <w:proofErr w:type="spellEnd"/>
      <w:r w:rsidRPr="00E77B17">
        <w:rPr>
          <w:sz w:val="26"/>
          <w:szCs w:val="26"/>
        </w:rPr>
        <w:t xml:space="preserve"> Сургут</w:t>
      </w:r>
      <w:r w:rsidR="000B76B2" w:rsidRPr="00E77B17">
        <w:rPr>
          <w:sz w:val="26"/>
          <w:szCs w:val="26"/>
        </w:rPr>
        <w:t>»</w:t>
      </w:r>
      <w:r w:rsidRPr="00E77B17">
        <w:rPr>
          <w:sz w:val="26"/>
          <w:szCs w:val="26"/>
        </w:rPr>
        <w:t xml:space="preserve"> Южно-</w:t>
      </w:r>
      <w:proofErr w:type="spellStart"/>
      <w:r w:rsidRPr="00E77B17">
        <w:rPr>
          <w:sz w:val="26"/>
          <w:szCs w:val="26"/>
        </w:rPr>
        <w:t>Балыкский</w:t>
      </w:r>
      <w:proofErr w:type="spellEnd"/>
      <w:r w:rsidRPr="00E77B17">
        <w:rPr>
          <w:sz w:val="26"/>
          <w:szCs w:val="26"/>
        </w:rPr>
        <w:t xml:space="preserve"> ЛПУ МГ. </w:t>
      </w:r>
    </w:p>
    <w:p w:rsidR="00EF288C" w:rsidRPr="00E77B17" w:rsidRDefault="00EF288C" w:rsidP="00E77B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В 2019 году произошли яркие события в сфере культуры, инициированы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 xml:space="preserve">и реализованы крупномасштабные социально-значимые проекты, посвященные Году театра в Российской Федерации и Году семьи </w:t>
      </w:r>
      <w:proofErr w:type="gramStart"/>
      <w:r w:rsidRPr="00E77B17">
        <w:rPr>
          <w:sz w:val="26"/>
          <w:szCs w:val="26"/>
        </w:rPr>
        <w:t>в</w:t>
      </w:r>
      <w:proofErr w:type="gramEnd"/>
      <w:r w:rsidRPr="00E77B17">
        <w:rPr>
          <w:sz w:val="26"/>
          <w:szCs w:val="26"/>
        </w:rPr>
        <w:t xml:space="preserve"> </w:t>
      </w:r>
      <w:proofErr w:type="gramStart"/>
      <w:r w:rsidR="000B76B2" w:rsidRPr="00E77B17">
        <w:rPr>
          <w:rFonts w:eastAsiaTheme="minorHAnsi"/>
          <w:sz w:val="26"/>
          <w:szCs w:val="26"/>
        </w:rPr>
        <w:t>Ханты-Мансийском</w:t>
      </w:r>
      <w:proofErr w:type="gramEnd"/>
      <w:r w:rsidR="000B76B2" w:rsidRPr="00E77B17">
        <w:rPr>
          <w:rFonts w:eastAsiaTheme="minorHAnsi"/>
          <w:sz w:val="26"/>
          <w:szCs w:val="26"/>
        </w:rPr>
        <w:t xml:space="preserve"> автономном округе</w:t>
      </w:r>
      <w:r w:rsidR="0028449B" w:rsidRPr="00E77B17">
        <w:rPr>
          <w:sz w:val="26"/>
          <w:szCs w:val="26"/>
        </w:rPr>
        <w:t xml:space="preserve"> – </w:t>
      </w:r>
      <w:r w:rsidRPr="00E77B17">
        <w:rPr>
          <w:sz w:val="26"/>
          <w:szCs w:val="26"/>
        </w:rPr>
        <w:t>Югре.</w:t>
      </w:r>
      <w:r w:rsidRPr="00E77B17">
        <w:rPr>
          <w:bCs/>
          <w:sz w:val="26"/>
          <w:szCs w:val="26"/>
        </w:rPr>
        <w:t xml:space="preserve"> П</w:t>
      </w:r>
      <w:r w:rsidRPr="00E77B17">
        <w:rPr>
          <w:sz w:val="26"/>
          <w:szCs w:val="26"/>
        </w:rPr>
        <w:t xml:space="preserve">роведено 225 мероприятий с числом посещений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 xml:space="preserve">26 297 чел./посещений, что превысило на 62,2% число мероприятий и на 52% число посещений </w:t>
      </w:r>
      <w:r w:rsidR="0028449B" w:rsidRPr="00E77B17">
        <w:rPr>
          <w:sz w:val="26"/>
          <w:szCs w:val="26"/>
        </w:rPr>
        <w:t xml:space="preserve">в </w:t>
      </w:r>
      <w:r w:rsidRPr="00E77B17">
        <w:rPr>
          <w:sz w:val="26"/>
          <w:szCs w:val="26"/>
        </w:rPr>
        <w:t>2018 год</w:t>
      </w:r>
      <w:r w:rsidR="0028449B" w:rsidRPr="00E77B17">
        <w:rPr>
          <w:sz w:val="26"/>
          <w:szCs w:val="26"/>
        </w:rPr>
        <w:t>у</w:t>
      </w:r>
      <w:r w:rsidRPr="00E77B17">
        <w:rPr>
          <w:sz w:val="26"/>
          <w:szCs w:val="26"/>
        </w:rPr>
        <w:t xml:space="preserve"> по аналогичной группе и тематике мероприятий.</w:t>
      </w:r>
    </w:p>
    <w:p w:rsidR="00EF288C" w:rsidRPr="00E77B17" w:rsidRDefault="00EF288C" w:rsidP="00E77B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В июне 2019 года сельское поселение </w:t>
      </w:r>
      <w:proofErr w:type="spellStart"/>
      <w:r w:rsidRPr="00E77B17">
        <w:rPr>
          <w:sz w:val="26"/>
          <w:szCs w:val="26"/>
        </w:rPr>
        <w:t>Салым</w:t>
      </w:r>
      <w:proofErr w:type="spellEnd"/>
      <w:r w:rsidRPr="00E77B17">
        <w:rPr>
          <w:sz w:val="26"/>
          <w:szCs w:val="26"/>
        </w:rPr>
        <w:t xml:space="preserve"> заняло 1-е место </w:t>
      </w:r>
      <w:r w:rsidRPr="00E77B17">
        <w:rPr>
          <w:sz w:val="26"/>
          <w:szCs w:val="26"/>
        </w:rPr>
        <w:br/>
        <w:t xml:space="preserve">в региональном этапе Всероссийского конкурса «Лучшая муниципальная практика» </w:t>
      </w:r>
      <w:r w:rsidRPr="00E77B17">
        <w:rPr>
          <w:sz w:val="26"/>
          <w:szCs w:val="26"/>
        </w:rPr>
        <w:br/>
        <w:t>в номинации «Укрепление межнационального мира и согласия, реализация иных мероприятий в сфере национальной политики на муниципальном уровне».</w:t>
      </w:r>
    </w:p>
    <w:p w:rsidR="003703F9" w:rsidRPr="00E77B17" w:rsidRDefault="003703F9" w:rsidP="00E77B17">
      <w:pPr>
        <w:tabs>
          <w:tab w:val="left" w:pos="851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E77B17">
        <w:rPr>
          <w:bCs/>
          <w:sz w:val="26"/>
          <w:szCs w:val="26"/>
        </w:rPr>
        <w:lastRenderedPageBreak/>
        <w:t xml:space="preserve">Продолжена работа по укреплению материально-технической базы учреждений: проведены текущие ремонты ряда </w:t>
      </w:r>
      <w:proofErr w:type="gramStart"/>
      <w:r w:rsidRPr="00E77B17">
        <w:rPr>
          <w:bCs/>
          <w:sz w:val="26"/>
          <w:szCs w:val="26"/>
        </w:rPr>
        <w:t>объектов</w:t>
      </w:r>
      <w:proofErr w:type="gramEnd"/>
      <w:r w:rsidRPr="00E77B17">
        <w:rPr>
          <w:bCs/>
          <w:sz w:val="26"/>
          <w:szCs w:val="26"/>
        </w:rPr>
        <w:t xml:space="preserve"> сферы культуры, выполнены мероприятия по комплексной безопасности учреждений, приобретено оборудование, музыкальные инструменты, комплектование библиотечных фондов.</w:t>
      </w:r>
      <w:r w:rsidRPr="00E77B17">
        <w:rPr>
          <w:rFonts w:eastAsia="Calibri"/>
          <w:sz w:val="26"/>
          <w:szCs w:val="26"/>
          <w:lang w:eastAsia="en-US"/>
        </w:rPr>
        <w:t xml:space="preserve"> </w:t>
      </w:r>
      <w:r w:rsidR="00EF288C" w:rsidRPr="00E77B17">
        <w:rPr>
          <w:rFonts w:eastAsia="Calibri"/>
          <w:sz w:val="26"/>
          <w:szCs w:val="26"/>
          <w:lang w:eastAsia="en-US"/>
        </w:rPr>
        <w:t xml:space="preserve">Для </w:t>
      </w:r>
      <w:r w:rsidRPr="00E77B17">
        <w:rPr>
          <w:rFonts w:eastAsia="Calibri"/>
          <w:sz w:val="26"/>
          <w:szCs w:val="26"/>
          <w:lang w:eastAsia="en-US"/>
        </w:rPr>
        <w:t>укреплени</w:t>
      </w:r>
      <w:r w:rsidR="00EF288C" w:rsidRPr="00E77B17">
        <w:rPr>
          <w:rFonts w:eastAsia="Calibri"/>
          <w:sz w:val="26"/>
          <w:szCs w:val="26"/>
          <w:lang w:eastAsia="en-US"/>
        </w:rPr>
        <w:t>я</w:t>
      </w:r>
      <w:r w:rsidRPr="00E77B17">
        <w:rPr>
          <w:rFonts w:eastAsia="Calibri"/>
          <w:sz w:val="26"/>
          <w:szCs w:val="26"/>
          <w:lang w:eastAsia="en-US"/>
        </w:rPr>
        <w:t xml:space="preserve"> материально-технической базы учреждений в 2019 году </w:t>
      </w:r>
      <w:proofErr w:type="gramStart"/>
      <w:r w:rsidRPr="00E77B17">
        <w:rPr>
          <w:rFonts w:eastAsia="Calibri"/>
          <w:sz w:val="26"/>
          <w:szCs w:val="26"/>
          <w:lang w:eastAsia="en-US"/>
        </w:rPr>
        <w:t xml:space="preserve">выделено </w:t>
      </w:r>
      <w:r w:rsidR="00E77B17">
        <w:rPr>
          <w:rFonts w:eastAsia="Calibri"/>
          <w:sz w:val="26"/>
          <w:szCs w:val="26"/>
          <w:lang w:eastAsia="en-US"/>
        </w:rPr>
        <w:br/>
      </w:r>
      <w:r w:rsidRPr="00E77B17">
        <w:rPr>
          <w:rFonts w:eastAsia="Calibri"/>
          <w:sz w:val="26"/>
          <w:szCs w:val="26"/>
          <w:lang w:eastAsia="en-US"/>
        </w:rPr>
        <w:t>и освоено</w:t>
      </w:r>
      <w:proofErr w:type="gramEnd"/>
      <w:r w:rsidRPr="00E77B17">
        <w:rPr>
          <w:rFonts w:eastAsia="Calibri"/>
          <w:sz w:val="26"/>
          <w:szCs w:val="26"/>
          <w:lang w:eastAsia="en-US"/>
        </w:rPr>
        <w:t xml:space="preserve"> </w:t>
      </w:r>
      <w:r w:rsidRPr="00E77B17">
        <w:rPr>
          <w:sz w:val="26"/>
          <w:szCs w:val="26"/>
          <w:shd w:val="clear" w:color="auto" w:fill="FFFFFF"/>
        </w:rPr>
        <w:t>12,5</w:t>
      </w:r>
      <w:r w:rsidR="00EF288C" w:rsidRPr="00E77B17">
        <w:rPr>
          <w:sz w:val="26"/>
          <w:szCs w:val="26"/>
          <w:shd w:val="clear" w:color="auto" w:fill="FFFFFF"/>
        </w:rPr>
        <w:t xml:space="preserve"> млн</w:t>
      </w:r>
      <w:r w:rsidRPr="00E77B17">
        <w:rPr>
          <w:rFonts w:eastAsia="Calibri"/>
          <w:sz w:val="26"/>
          <w:szCs w:val="26"/>
          <w:lang w:eastAsia="en-US"/>
        </w:rPr>
        <w:t>. руб</w:t>
      </w:r>
      <w:r w:rsidR="00EF288C" w:rsidRPr="00E77B17">
        <w:rPr>
          <w:rFonts w:eastAsia="Calibri"/>
          <w:sz w:val="26"/>
          <w:szCs w:val="26"/>
          <w:lang w:eastAsia="en-US"/>
        </w:rPr>
        <w:t>лей</w:t>
      </w:r>
      <w:r w:rsidRPr="00E77B17">
        <w:rPr>
          <w:rFonts w:eastAsia="Calibri"/>
          <w:sz w:val="26"/>
          <w:szCs w:val="26"/>
          <w:lang w:eastAsia="en-US"/>
        </w:rPr>
        <w:t xml:space="preserve">. </w:t>
      </w:r>
    </w:p>
    <w:p w:rsidR="00E64013" w:rsidRPr="00E77B17" w:rsidRDefault="00E64013" w:rsidP="00E77B17">
      <w:pPr>
        <w:ind w:firstLine="709"/>
        <w:jc w:val="both"/>
        <w:rPr>
          <w:bCs/>
          <w:sz w:val="26"/>
          <w:szCs w:val="26"/>
        </w:rPr>
      </w:pPr>
    </w:p>
    <w:p w:rsidR="003A5670" w:rsidRPr="00E77B17" w:rsidRDefault="003A5670" w:rsidP="00E77B17">
      <w:pPr>
        <w:ind w:firstLine="709"/>
        <w:jc w:val="center"/>
        <w:rPr>
          <w:bCs/>
          <w:sz w:val="26"/>
          <w:szCs w:val="26"/>
        </w:rPr>
      </w:pPr>
      <w:r w:rsidRPr="00E77B17">
        <w:rPr>
          <w:bCs/>
          <w:sz w:val="26"/>
          <w:szCs w:val="26"/>
        </w:rPr>
        <w:t>Физическая культура и спорт</w:t>
      </w:r>
    </w:p>
    <w:p w:rsidR="003A5670" w:rsidRPr="00E77B17" w:rsidRDefault="003A5670" w:rsidP="00E77B17">
      <w:pPr>
        <w:ind w:firstLine="709"/>
        <w:jc w:val="both"/>
        <w:rPr>
          <w:bCs/>
          <w:sz w:val="26"/>
          <w:szCs w:val="26"/>
        </w:rPr>
      </w:pPr>
    </w:p>
    <w:p w:rsidR="0041484F" w:rsidRPr="00E77B17" w:rsidRDefault="00B250A4" w:rsidP="00E77B17">
      <w:pPr>
        <w:ind w:right="-1" w:firstLine="709"/>
        <w:jc w:val="both"/>
        <w:rPr>
          <w:sz w:val="26"/>
          <w:szCs w:val="26"/>
        </w:rPr>
      </w:pPr>
      <w:proofErr w:type="gramStart"/>
      <w:r w:rsidRPr="00E77B17">
        <w:rPr>
          <w:sz w:val="26"/>
          <w:szCs w:val="26"/>
        </w:rPr>
        <w:t xml:space="preserve">На территории Нефтеюганского района </w:t>
      </w:r>
      <w:r w:rsidR="0041484F" w:rsidRPr="00E77B17">
        <w:rPr>
          <w:sz w:val="26"/>
          <w:szCs w:val="26"/>
        </w:rPr>
        <w:t xml:space="preserve">110 спортивных сооружений, из них </w:t>
      </w:r>
      <w:r w:rsidR="00E77B17">
        <w:rPr>
          <w:sz w:val="26"/>
          <w:szCs w:val="26"/>
        </w:rPr>
        <w:br/>
      </w:r>
      <w:r w:rsidR="0041484F" w:rsidRPr="00E77B17">
        <w:rPr>
          <w:sz w:val="26"/>
          <w:szCs w:val="26"/>
        </w:rPr>
        <w:t xml:space="preserve">24 спортивных игровых зала, 6 лыжных баз, 28 плоскостных сооружений (из них </w:t>
      </w:r>
      <w:r w:rsidR="00E77B17">
        <w:rPr>
          <w:sz w:val="26"/>
          <w:szCs w:val="26"/>
        </w:rPr>
        <w:br/>
      </w:r>
      <w:r w:rsidR="0041484F" w:rsidRPr="00E77B17">
        <w:rPr>
          <w:sz w:val="26"/>
          <w:szCs w:val="26"/>
        </w:rPr>
        <w:t xml:space="preserve">3 футбольных поля, 1 плавательный бассейн, 1 объект с искусственным льдом, </w:t>
      </w:r>
      <w:r w:rsidR="00E77B17">
        <w:rPr>
          <w:sz w:val="26"/>
          <w:szCs w:val="26"/>
        </w:rPr>
        <w:br/>
      </w:r>
      <w:r w:rsidR="0041484F" w:rsidRPr="00E77B17">
        <w:rPr>
          <w:sz w:val="26"/>
          <w:szCs w:val="26"/>
        </w:rPr>
        <w:t xml:space="preserve">3 универсальные площадки и 4 площадки с уличными тренажерами), 43 других спортивных сооружений, на базе которых занимается более  18 270 человек. </w:t>
      </w:r>
      <w:proofErr w:type="gramEnd"/>
    </w:p>
    <w:p w:rsidR="00541529" w:rsidRPr="00E77B17" w:rsidRDefault="00C76815" w:rsidP="00E77B17">
      <w:pPr>
        <w:ind w:right="-2"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В 2019</w:t>
      </w:r>
      <w:r w:rsidR="00541529" w:rsidRPr="00E77B17">
        <w:rPr>
          <w:sz w:val="26"/>
          <w:szCs w:val="26"/>
        </w:rPr>
        <w:t xml:space="preserve"> году увеличилась обеспеченность объектами физической культуры </w:t>
      </w:r>
      <w:r w:rsidR="00E77B17">
        <w:rPr>
          <w:sz w:val="26"/>
          <w:szCs w:val="26"/>
        </w:rPr>
        <w:br/>
      </w:r>
      <w:r w:rsidR="00541529" w:rsidRPr="00E77B17">
        <w:rPr>
          <w:sz w:val="26"/>
          <w:szCs w:val="26"/>
        </w:rPr>
        <w:t xml:space="preserve">и спорта до </w:t>
      </w:r>
      <w:r w:rsidRPr="00E77B17">
        <w:rPr>
          <w:sz w:val="26"/>
          <w:szCs w:val="26"/>
        </w:rPr>
        <w:t>49,4</w:t>
      </w:r>
      <w:r w:rsidR="00541529" w:rsidRPr="00E77B17">
        <w:rPr>
          <w:sz w:val="26"/>
          <w:szCs w:val="26"/>
        </w:rPr>
        <w:t xml:space="preserve">% за счет ввода в эксплуатацию </w:t>
      </w:r>
      <w:r w:rsidRPr="00E77B17">
        <w:rPr>
          <w:sz w:val="26"/>
          <w:szCs w:val="26"/>
        </w:rPr>
        <w:t xml:space="preserve">спортивной площадки для баскетбола в </w:t>
      </w:r>
      <w:proofErr w:type="spellStart"/>
      <w:r w:rsidRPr="00E77B17">
        <w:rPr>
          <w:sz w:val="26"/>
          <w:szCs w:val="26"/>
        </w:rPr>
        <w:t>сп</w:t>
      </w:r>
      <w:proofErr w:type="gramStart"/>
      <w:r w:rsidRPr="00E77B17">
        <w:rPr>
          <w:sz w:val="26"/>
          <w:szCs w:val="26"/>
        </w:rPr>
        <w:t>.С</w:t>
      </w:r>
      <w:proofErr w:type="gramEnd"/>
      <w:r w:rsidRPr="00E77B17">
        <w:rPr>
          <w:sz w:val="26"/>
          <w:szCs w:val="26"/>
        </w:rPr>
        <w:t>алым</w:t>
      </w:r>
      <w:proofErr w:type="spellEnd"/>
      <w:r w:rsidRPr="00E77B17">
        <w:rPr>
          <w:sz w:val="26"/>
          <w:szCs w:val="26"/>
        </w:rPr>
        <w:t xml:space="preserve"> на базе общеобразовательной школы и вновь учтенной трассы для картинга в гп. Пойковский, в сентябре 2019 года получен турниковый комплекс </w:t>
      </w:r>
      <w:r w:rsidR="00E64013" w:rsidRPr="00E77B17">
        <w:rPr>
          <w:sz w:val="26"/>
          <w:szCs w:val="26"/>
        </w:rPr>
        <w:t xml:space="preserve">               </w:t>
      </w:r>
      <w:r w:rsidRPr="00E77B17">
        <w:rPr>
          <w:sz w:val="26"/>
          <w:szCs w:val="26"/>
        </w:rPr>
        <w:t>«Стрит-</w:t>
      </w:r>
      <w:proofErr w:type="spellStart"/>
      <w:r w:rsidRPr="00E77B17">
        <w:rPr>
          <w:sz w:val="26"/>
          <w:szCs w:val="26"/>
        </w:rPr>
        <w:t>Воркаут</w:t>
      </w:r>
      <w:proofErr w:type="spellEnd"/>
      <w:r w:rsidRPr="00E77B17">
        <w:rPr>
          <w:sz w:val="26"/>
          <w:szCs w:val="26"/>
        </w:rPr>
        <w:t xml:space="preserve">» в </w:t>
      </w:r>
      <w:proofErr w:type="spellStart"/>
      <w:r w:rsidRPr="00E77B17">
        <w:rPr>
          <w:sz w:val="26"/>
          <w:szCs w:val="26"/>
        </w:rPr>
        <w:t>сп</w:t>
      </w:r>
      <w:proofErr w:type="gramStart"/>
      <w:r w:rsidRPr="00E77B17">
        <w:rPr>
          <w:sz w:val="26"/>
          <w:szCs w:val="26"/>
        </w:rPr>
        <w:t>.С</w:t>
      </w:r>
      <w:proofErr w:type="gramEnd"/>
      <w:r w:rsidRPr="00E77B17">
        <w:rPr>
          <w:sz w:val="26"/>
          <w:szCs w:val="26"/>
        </w:rPr>
        <w:t>алым</w:t>
      </w:r>
      <w:proofErr w:type="spellEnd"/>
      <w:r w:rsidRPr="00E77B17">
        <w:rPr>
          <w:sz w:val="26"/>
          <w:szCs w:val="26"/>
        </w:rPr>
        <w:t>.</w:t>
      </w:r>
    </w:p>
    <w:p w:rsidR="00541529" w:rsidRPr="00E77B17" w:rsidRDefault="007E1B71" w:rsidP="00E77B17">
      <w:pPr>
        <w:ind w:right="-2"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В</w:t>
      </w:r>
      <w:r w:rsidR="00541529" w:rsidRPr="00E77B17">
        <w:rPr>
          <w:sz w:val="26"/>
          <w:szCs w:val="26"/>
        </w:rPr>
        <w:t xml:space="preserve">озросла доля населения, систематически занимающихся физической культурой и спортом от общего числа жителей района с </w:t>
      </w:r>
      <w:r w:rsidRPr="00E77B17">
        <w:rPr>
          <w:sz w:val="26"/>
          <w:szCs w:val="26"/>
        </w:rPr>
        <w:t>37,</w:t>
      </w:r>
      <w:r w:rsidR="00B72E1F" w:rsidRPr="00E77B17">
        <w:rPr>
          <w:sz w:val="26"/>
          <w:szCs w:val="26"/>
        </w:rPr>
        <w:t>1</w:t>
      </w:r>
      <w:r w:rsidR="00541529" w:rsidRPr="00E77B17">
        <w:rPr>
          <w:sz w:val="26"/>
          <w:szCs w:val="26"/>
        </w:rPr>
        <w:t xml:space="preserve">% до </w:t>
      </w:r>
      <w:r w:rsidRPr="00E77B17">
        <w:rPr>
          <w:sz w:val="26"/>
          <w:szCs w:val="26"/>
        </w:rPr>
        <w:t>41,0</w:t>
      </w:r>
      <w:r w:rsidR="00541529" w:rsidRPr="00E77B17">
        <w:rPr>
          <w:sz w:val="26"/>
          <w:szCs w:val="26"/>
        </w:rPr>
        <w:t xml:space="preserve">% за счет </w:t>
      </w:r>
      <w:r w:rsidRPr="00E77B17">
        <w:rPr>
          <w:sz w:val="26"/>
          <w:szCs w:val="26"/>
        </w:rPr>
        <w:t>использования базы образовательных школ</w:t>
      </w:r>
      <w:r w:rsidR="00B72E1F" w:rsidRPr="00E77B17">
        <w:rPr>
          <w:sz w:val="26"/>
          <w:szCs w:val="26"/>
        </w:rPr>
        <w:t>,</w:t>
      </w:r>
      <w:r w:rsidRPr="00E77B17">
        <w:rPr>
          <w:sz w:val="26"/>
          <w:szCs w:val="26"/>
        </w:rPr>
        <w:t xml:space="preserve"> для занятий спортом взрослого населения и привлечения населения на турниковые комплексы «Стрит-</w:t>
      </w:r>
      <w:proofErr w:type="spellStart"/>
      <w:r w:rsidRPr="00E77B17">
        <w:rPr>
          <w:sz w:val="26"/>
          <w:szCs w:val="26"/>
        </w:rPr>
        <w:t>Воркаут</w:t>
      </w:r>
      <w:proofErr w:type="spellEnd"/>
      <w:r w:rsidRPr="00E77B17">
        <w:rPr>
          <w:sz w:val="26"/>
          <w:szCs w:val="26"/>
        </w:rPr>
        <w:t>».</w:t>
      </w:r>
      <w:r w:rsidR="00541529" w:rsidRPr="00E77B17">
        <w:rPr>
          <w:sz w:val="26"/>
          <w:szCs w:val="26"/>
        </w:rPr>
        <w:t xml:space="preserve"> </w:t>
      </w:r>
    </w:p>
    <w:p w:rsidR="001B60A2" w:rsidRPr="00E77B17" w:rsidRDefault="001B60A2" w:rsidP="00E77B17">
      <w:pPr>
        <w:ind w:firstLine="709"/>
        <w:jc w:val="both"/>
        <w:outlineLvl w:val="0"/>
        <w:rPr>
          <w:spacing w:val="1"/>
          <w:sz w:val="26"/>
          <w:szCs w:val="26"/>
        </w:rPr>
      </w:pPr>
      <w:r w:rsidRPr="00E77B17">
        <w:rPr>
          <w:sz w:val="26"/>
          <w:szCs w:val="26"/>
        </w:rPr>
        <w:t>В рамках единого календарного плана на 2019 год были:</w:t>
      </w:r>
    </w:p>
    <w:p w:rsidR="0095357C" w:rsidRPr="00E77B17" w:rsidRDefault="0041484F" w:rsidP="00E77B17">
      <w:pPr>
        <w:tabs>
          <w:tab w:val="left" w:pos="1134"/>
        </w:tabs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В 2019 </w:t>
      </w:r>
      <w:r w:rsidR="001B60A2" w:rsidRPr="00E77B17">
        <w:rPr>
          <w:sz w:val="26"/>
          <w:szCs w:val="26"/>
        </w:rPr>
        <w:t>год</w:t>
      </w:r>
      <w:r w:rsidRPr="00E77B17">
        <w:rPr>
          <w:sz w:val="26"/>
          <w:szCs w:val="26"/>
        </w:rPr>
        <w:t>у</w:t>
      </w:r>
      <w:r w:rsidR="0095357C" w:rsidRPr="00E77B17">
        <w:rPr>
          <w:sz w:val="26"/>
          <w:szCs w:val="26"/>
        </w:rPr>
        <w:t xml:space="preserve"> проведено 491 спортивно-массовое</w:t>
      </w:r>
      <w:r w:rsidR="001B60A2" w:rsidRPr="00E77B17">
        <w:rPr>
          <w:sz w:val="26"/>
          <w:szCs w:val="26"/>
        </w:rPr>
        <w:t xml:space="preserve"> </w:t>
      </w:r>
      <w:r w:rsidR="0095357C" w:rsidRPr="00E77B17">
        <w:rPr>
          <w:sz w:val="26"/>
          <w:szCs w:val="26"/>
        </w:rPr>
        <w:t xml:space="preserve">мероприятие </w:t>
      </w:r>
      <w:r w:rsidR="001B60A2" w:rsidRPr="00E77B17">
        <w:rPr>
          <w:sz w:val="26"/>
          <w:szCs w:val="26"/>
        </w:rPr>
        <w:t xml:space="preserve">с участием </w:t>
      </w:r>
      <w:r w:rsidRPr="00E77B17">
        <w:rPr>
          <w:sz w:val="26"/>
          <w:szCs w:val="26"/>
        </w:rPr>
        <w:t xml:space="preserve">       </w:t>
      </w:r>
      <w:r w:rsidR="00E77B17">
        <w:rPr>
          <w:sz w:val="26"/>
          <w:szCs w:val="26"/>
        </w:rPr>
        <w:br/>
      </w:r>
      <w:r w:rsidR="001B60A2" w:rsidRPr="00E77B17">
        <w:rPr>
          <w:sz w:val="26"/>
          <w:szCs w:val="26"/>
        </w:rPr>
        <w:t>13</w:t>
      </w:r>
      <w:r w:rsidR="0095357C" w:rsidRPr="00E77B17">
        <w:rPr>
          <w:sz w:val="26"/>
          <w:szCs w:val="26"/>
        </w:rPr>
        <w:t xml:space="preserve"> </w:t>
      </w:r>
      <w:r w:rsidR="001B60A2" w:rsidRPr="00E77B17">
        <w:rPr>
          <w:sz w:val="26"/>
          <w:szCs w:val="26"/>
        </w:rPr>
        <w:t>230 человек,</w:t>
      </w:r>
      <w:r w:rsidR="0095357C" w:rsidRPr="00E77B17">
        <w:rPr>
          <w:sz w:val="26"/>
          <w:szCs w:val="26"/>
        </w:rPr>
        <w:t xml:space="preserve"> </w:t>
      </w:r>
      <w:r w:rsidR="001B60A2" w:rsidRPr="00E77B17">
        <w:rPr>
          <w:sz w:val="26"/>
          <w:szCs w:val="26"/>
        </w:rPr>
        <w:t>в том числ</w:t>
      </w:r>
      <w:r w:rsidR="0095357C" w:rsidRPr="00E77B17">
        <w:rPr>
          <w:sz w:val="26"/>
          <w:szCs w:val="26"/>
        </w:rPr>
        <w:t xml:space="preserve">е более 8 350 детей и подростков.  Значимыми мероприятиями являются: </w:t>
      </w:r>
      <w:proofErr w:type="gramStart"/>
      <w:r w:rsidR="0095357C" w:rsidRPr="00E77B17">
        <w:rPr>
          <w:spacing w:val="1"/>
          <w:sz w:val="26"/>
          <w:szCs w:val="26"/>
          <w:lang w:val="en-US"/>
        </w:rPr>
        <w:t>XX</w:t>
      </w:r>
      <w:r w:rsidR="0095357C" w:rsidRPr="00E77B17">
        <w:rPr>
          <w:spacing w:val="1"/>
          <w:sz w:val="26"/>
          <w:szCs w:val="26"/>
        </w:rPr>
        <w:t xml:space="preserve"> Международный турнир по шахматам </w:t>
      </w:r>
      <w:r w:rsidR="00E77B17">
        <w:rPr>
          <w:spacing w:val="1"/>
          <w:sz w:val="26"/>
          <w:szCs w:val="26"/>
        </w:rPr>
        <w:br/>
      </w:r>
      <w:r w:rsidR="0095357C" w:rsidRPr="00E77B17">
        <w:rPr>
          <w:spacing w:val="1"/>
          <w:sz w:val="26"/>
          <w:szCs w:val="26"/>
        </w:rPr>
        <w:t>им.</w:t>
      </w:r>
      <w:proofErr w:type="gramEnd"/>
      <w:r w:rsidR="0095357C" w:rsidRPr="00E77B17">
        <w:rPr>
          <w:spacing w:val="1"/>
          <w:sz w:val="26"/>
          <w:szCs w:val="26"/>
        </w:rPr>
        <w:t xml:space="preserve"> </w:t>
      </w:r>
      <w:proofErr w:type="spellStart"/>
      <w:r w:rsidR="0095357C" w:rsidRPr="00E77B17">
        <w:rPr>
          <w:spacing w:val="1"/>
          <w:sz w:val="26"/>
          <w:szCs w:val="26"/>
        </w:rPr>
        <w:t>А.Е.Карпова</w:t>
      </w:r>
      <w:proofErr w:type="spellEnd"/>
      <w:r w:rsidR="0095357C" w:rsidRPr="00E77B17">
        <w:rPr>
          <w:spacing w:val="2"/>
          <w:sz w:val="26"/>
          <w:szCs w:val="26"/>
        </w:rPr>
        <w:t xml:space="preserve">, </w:t>
      </w:r>
      <w:r w:rsidR="0095357C" w:rsidRPr="00E77B17">
        <w:rPr>
          <w:spacing w:val="1"/>
          <w:sz w:val="26"/>
          <w:szCs w:val="26"/>
          <w:lang w:val="en-US"/>
        </w:rPr>
        <w:t>XVI</w:t>
      </w:r>
      <w:r w:rsidR="0095357C" w:rsidRPr="00E77B17">
        <w:rPr>
          <w:spacing w:val="1"/>
          <w:sz w:val="26"/>
          <w:szCs w:val="26"/>
        </w:rPr>
        <w:t xml:space="preserve"> Традиционный Международный турнир по вольной борьбе, </w:t>
      </w:r>
      <w:r w:rsidR="0095357C" w:rsidRPr="00E77B17">
        <w:rPr>
          <w:rFonts w:eastAsia="TimesNewRomanPSMT"/>
          <w:bCs/>
          <w:sz w:val="26"/>
          <w:szCs w:val="26"/>
        </w:rPr>
        <w:t xml:space="preserve">Международные соревнования на Кубок Губернатора Ханты-Мансийского автономного округа – Югры по гребле на </w:t>
      </w:r>
      <w:proofErr w:type="spellStart"/>
      <w:r w:rsidR="0095357C" w:rsidRPr="00E77B17">
        <w:rPr>
          <w:rFonts w:eastAsia="TimesNewRomanPSMT"/>
          <w:bCs/>
          <w:sz w:val="26"/>
          <w:szCs w:val="26"/>
        </w:rPr>
        <w:t>обласах</w:t>
      </w:r>
      <w:proofErr w:type="spellEnd"/>
      <w:r w:rsidR="0095357C" w:rsidRPr="00E77B17">
        <w:rPr>
          <w:rFonts w:eastAsia="TimesNewRomanPSMT"/>
          <w:bCs/>
          <w:sz w:val="26"/>
          <w:szCs w:val="26"/>
        </w:rPr>
        <w:t xml:space="preserve"> в рамках праздника Вит хон </w:t>
      </w:r>
      <w:proofErr w:type="spellStart"/>
      <w:r w:rsidR="0095357C" w:rsidRPr="00E77B17">
        <w:rPr>
          <w:rFonts w:eastAsia="TimesNewRomanPSMT"/>
          <w:bCs/>
          <w:sz w:val="26"/>
          <w:szCs w:val="26"/>
        </w:rPr>
        <w:t>хатл</w:t>
      </w:r>
      <w:proofErr w:type="spellEnd"/>
      <w:r w:rsidR="007240A9" w:rsidRPr="00E77B17">
        <w:rPr>
          <w:rFonts w:eastAsia="TimesNewRomanPSMT"/>
          <w:bCs/>
          <w:sz w:val="26"/>
          <w:szCs w:val="26"/>
        </w:rPr>
        <w:t>.</w:t>
      </w:r>
      <w:r w:rsidR="0095357C" w:rsidRPr="00E77B17">
        <w:rPr>
          <w:rFonts w:eastAsia="TimesNewRomanPSMT"/>
          <w:bCs/>
          <w:sz w:val="26"/>
          <w:szCs w:val="26"/>
        </w:rPr>
        <w:t xml:space="preserve"> </w:t>
      </w:r>
    </w:p>
    <w:p w:rsidR="001B60A2" w:rsidRPr="00E77B17" w:rsidRDefault="007240A9" w:rsidP="00E77B17">
      <w:pPr>
        <w:ind w:firstLine="709"/>
        <w:jc w:val="both"/>
        <w:rPr>
          <w:sz w:val="26"/>
          <w:szCs w:val="26"/>
        </w:rPr>
      </w:pPr>
      <w:proofErr w:type="gramStart"/>
      <w:r w:rsidRPr="00E77B17">
        <w:rPr>
          <w:sz w:val="26"/>
          <w:szCs w:val="26"/>
        </w:rPr>
        <w:t>О</w:t>
      </w:r>
      <w:r w:rsidR="001B60A2" w:rsidRPr="00E77B17">
        <w:rPr>
          <w:sz w:val="26"/>
          <w:szCs w:val="26"/>
        </w:rPr>
        <w:t xml:space="preserve">рганизованы и осуществляют учебно-тренировочный процесс 28 спортивных секций </w:t>
      </w:r>
      <w:r w:rsidR="0095357C" w:rsidRPr="00E77B17">
        <w:rPr>
          <w:sz w:val="26"/>
          <w:szCs w:val="26"/>
        </w:rPr>
        <w:t>(</w:t>
      </w:r>
      <w:r w:rsidR="001B60A2" w:rsidRPr="00E77B17">
        <w:rPr>
          <w:sz w:val="26"/>
          <w:szCs w:val="26"/>
        </w:rPr>
        <w:t>бокс, бильярд, дзюдо, футбол, баскетбол, волейбол, плавание, пауэрлифтинг, шахматы, лыжные гонки, силовое троеборье, северное многоборье, вольная борьба, хоккей с шайбой, тхэквондо, конный спорт, настольный</w:t>
      </w:r>
      <w:r w:rsidR="0095357C" w:rsidRPr="00E77B17">
        <w:rPr>
          <w:sz w:val="26"/>
          <w:szCs w:val="26"/>
        </w:rPr>
        <w:t xml:space="preserve"> теннис, рукопашный бой  </w:t>
      </w:r>
      <w:r w:rsidR="00E77B17">
        <w:rPr>
          <w:sz w:val="26"/>
          <w:szCs w:val="26"/>
        </w:rPr>
        <w:br/>
      </w:r>
      <w:r w:rsidR="0095357C" w:rsidRPr="00E77B17">
        <w:rPr>
          <w:sz w:val="26"/>
          <w:szCs w:val="26"/>
        </w:rPr>
        <w:t>и т.д.).</w:t>
      </w:r>
      <w:proofErr w:type="gramEnd"/>
    </w:p>
    <w:p w:rsidR="00CD293A" w:rsidRPr="00E77B17" w:rsidRDefault="00CD293A" w:rsidP="00E77B17">
      <w:pPr>
        <w:ind w:firstLine="709"/>
        <w:jc w:val="both"/>
        <w:rPr>
          <w:b/>
          <w:sz w:val="26"/>
          <w:szCs w:val="26"/>
        </w:rPr>
      </w:pPr>
    </w:p>
    <w:p w:rsidR="003A5670" w:rsidRPr="00E77B17" w:rsidRDefault="003A5670" w:rsidP="00E77B17">
      <w:pPr>
        <w:pStyle w:val="21"/>
        <w:ind w:firstLine="709"/>
        <w:jc w:val="center"/>
        <w:rPr>
          <w:b w:val="0"/>
          <w:szCs w:val="26"/>
        </w:rPr>
      </w:pPr>
      <w:r w:rsidRPr="00E77B17">
        <w:rPr>
          <w:b w:val="0"/>
          <w:szCs w:val="26"/>
        </w:rPr>
        <w:t>Труд и занятость</w:t>
      </w:r>
    </w:p>
    <w:p w:rsidR="003A5670" w:rsidRPr="00E77B17" w:rsidRDefault="003A5670" w:rsidP="00E77B17">
      <w:pPr>
        <w:pStyle w:val="21"/>
        <w:ind w:firstLine="709"/>
        <w:rPr>
          <w:b w:val="0"/>
          <w:szCs w:val="26"/>
        </w:rPr>
      </w:pPr>
    </w:p>
    <w:p w:rsidR="00DA083B" w:rsidRPr="00E77B17" w:rsidRDefault="00DA083B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Среднесписочная численность работников по организациям, не относящимся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>к субъектам малого предпринимательства, за январь-</w:t>
      </w:r>
      <w:r w:rsidR="00D503AD" w:rsidRPr="00E77B17">
        <w:rPr>
          <w:sz w:val="26"/>
          <w:szCs w:val="26"/>
        </w:rPr>
        <w:t>дека</w:t>
      </w:r>
      <w:r w:rsidR="00C160B3" w:rsidRPr="00E77B17">
        <w:rPr>
          <w:sz w:val="26"/>
          <w:szCs w:val="26"/>
        </w:rPr>
        <w:t>брь</w:t>
      </w:r>
      <w:r w:rsidRPr="00E77B17">
        <w:rPr>
          <w:sz w:val="26"/>
          <w:szCs w:val="26"/>
        </w:rPr>
        <w:t xml:space="preserve"> 201</w:t>
      </w:r>
      <w:r w:rsidR="00C160B3" w:rsidRPr="00E77B17">
        <w:rPr>
          <w:sz w:val="26"/>
          <w:szCs w:val="26"/>
        </w:rPr>
        <w:t>9</w:t>
      </w:r>
      <w:r w:rsidRPr="00E77B17">
        <w:rPr>
          <w:sz w:val="26"/>
          <w:szCs w:val="26"/>
        </w:rPr>
        <w:t xml:space="preserve"> года составила </w:t>
      </w:r>
      <w:r w:rsidR="00E77B17">
        <w:rPr>
          <w:sz w:val="26"/>
          <w:szCs w:val="26"/>
        </w:rPr>
        <w:br/>
      </w:r>
      <w:r w:rsidR="00C160B3" w:rsidRPr="00E77B17">
        <w:rPr>
          <w:sz w:val="26"/>
          <w:szCs w:val="26"/>
        </w:rPr>
        <w:t>2</w:t>
      </w:r>
      <w:r w:rsidR="00D503AD" w:rsidRPr="00E77B17">
        <w:rPr>
          <w:sz w:val="26"/>
          <w:szCs w:val="26"/>
        </w:rPr>
        <w:t>5,9</w:t>
      </w:r>
      <w:r w:rsidRPr="00E77B17">
        <w:rPr>
          <w:sz w:val="26"/>
          <w:szCs w:val="26"/>
        </w:rPr>
        <w:t xml:space="preserve"> тыс. </w:t>
      </w:r>
      <w:r w:rsidR="00CA64D2" w:rsidRPr="00E77B17">
        <w:rPr>
          <w:sz w:val="26"/>
          <w:szCs w:val="26"/>
        </w:rPr>
        <w:t>человек</w:t>
      </w:r>
      <w:r w:rsidRPr="00E77B17">
        <w:rPr>
          <w:sz w:val="26"/>
          <w:szCs w:val="26"/>
        </w:rPr>
        <w:t xml:space="preserve"> </w:t>
      </w:r>
      <w:r w:rsidR="00C160B3" w:rsidRPr="00E77B17">
        <w:rPr>
          <w:sz w:val="26"/>
          <w:szCs w:val="26"/>
        </w:rPr>
        <w:t>(</w:t>
      </w:r>
      <w:r w:rsidR="00D503AD" w:rsidRPr="00E77B17">
        <w:rPr>
          <w:sz w:val="26"/>
          <w:szCs w:val="26"/>
        </w:rPr>
        <w:t>97,4</w:t>
      </w:r>
      <w:r w:rsidR="00C160B3" w:rsidRPr="00E77B17">
        <w:rPr>
          <w:sz w:val="26"/>
          <w:szCs w:val="26"/>
        </w:rPr>
        <w:t>% к аналогичному периоду 2018 года).</w:t>
      </w:r>
    </w:p>
    <w:p w:rsidR="00C160B3" w:rsidRPr="00E77B17" w:rsidRDefault="00C160B3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Численность трудовых ресурсов </w:t>
      </w:r>
      <w:proofErr w:type="gramStart"/>
      <w:r w:rsidRPr="00E77B17">
        <w:rPr>
          <w:sz w:val="26"/>
          <w:szCs w:val="26"/>
        </w:rPr>
        <w:t>в</w:t>
      </w:r>
      <w:proofErr w:type="gramEnd"/>
      <w:r w:rsidRPr="00E77B17">
        <w:rPr>
          <w:sz w:val="26"/>
          <w:szCs w:val="26"/>
        </w:rPr>
        <w:t xml:space="preserve"> </w:t>
      </w:r>
      <w:proofErr w:type="gramStart"/>
      <w:r w:rsidRPr="00E77B17">
        <w:rPr>
          <w:sz w:val="26"/>
          <w:szCs w:val="26"/>
        </w:rPr>
        <w:t>Нефтеюганском</w:t>
      </w:r>
      <w:proofErr w:type="gramEnd"/>
      <w:r w:rsidRPr="00E77B17">
        <w:rPr>
          <w:sz w:val="26"/>
          <w:szCs w:val="26"/>
        </w:rPr>
        <w:t xml:space="preserve"> районе составила 29,</w:t>
      </w:r>
      <w:r w:rsidR="00D503AD" w:rsidRPr="00E77B17">
        <w:rPr>
          <w:sz w:val="26"/>
          <w:szCs w:val="26"/>
        </w:rPr>
        <w:t>9</w:t>
      </w:r>
      <w:r w:rsidRPr="00E77B17">
        <w:rPr>
          <w:sz w:val="26"/>
          <w:szCs w:val="26"/>
        </w:rPr>
        <w:t xml:space="preserve"> тыс. человек, численность занятых в экономике составила 28,</w:t>
      </w:r>
      <w:r w:rsidR="00D503AD" w:rsidRPr="00E77B17">
        <w:rPr>
          <w:sz w:val="26"/>
          <w:szCs w:val="26"/>
        </w:rPr>
        <w:t>1</w:t>
      </w:r>
      <w:r w:rsidRPr="00E77B17">
        <w:rPr>
          <w:sz w:val="26"/>
          <w:szCs w:val="26"/>
        </w:rPr>
        <w:t xml:space="preserve"> тыс. человек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>(100,4% к уровню 2018 года).</w:t>
      </w:r>
    </w:p>
    <w:p w:rsidR="00D503AD" w:rsidRPr="00E77B17" w:rsidRDefault="00D503AD" w:rsidP="00E77B1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Нефтеюганский район </w:t>
      </w:r>
      <w:r w:rsidR="00164D66" w:rsidRPr="00E77B17">
        <w:rPr>
          <w:sz w:val="26"/>
          <w:szCs w:val="26"/>
        </w:rPr>
        <w:t>на протяжении ряда</w:t>
      </w:r>
      <w:r w:rsidRPr="00E77B17">
        <w:rPr>
          <w:sz w:val="26"/>
          <w:szCs w:val="26"/>
        </w:rPr>
        <w:t xml:space="preserve"> лет удерживает первенство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 xml:space="preserve">по минимальным показателям безработицы в Югре, уровень регистрируемой безработицы 0,07% (по – </w:t>
      </w:r>
      <w:r w:rsidRPr="00E77B17">
        <w:rPr>
          <w:bCs/>
          <w:sz w:val="26"/>
          <w:szCs w:val="26"/>
        </w:rPr>
        <w:t>ХМАО</w:t>
      </w:r>
      <w:r w:rsidRPr="00E77B17">
        <w:rPr>
          <w:sz w:val="26"/>
          <w:szCs w:val="26"/>
        </w:rPr>
        <w:t xml:space="preserve"> – Югре 0,43%, в Российской Федерации 4,6%). </w:t>
      </w:r>
    </w:p>
    <w:p w:rsidR="00D503AD" w:rsidRPr="00E77B17" w:rsidRDefault="00D503AD" w:rsidP="00E77B17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E77B17">
        <w:rPr>
          <w:rFonts w:eastAsia="Calibri"/>
          <w:sz w:val="26"/>
          <w:szCs w:val="26"/>
          <w:lang w:eastAsia="en-US"/>
        </w:rPr>
        <w:lastRenderedPageBreak/>
        <w:t xml:space="preserve">Численность официально зарегистрированных безработных граждан </w:t>
      </w:r>
      <w:r w:rsidRPr="00E77B17">
        <w:rPr>
          <w:rFonts w:eastAsia="Calibri"/>
          <w:sz w:val="26"/>
          <w:szCs w:val="26"/>
          <w:lang w:eastAsia="en-US"/>
        </w:rPr>
        <w:br/>
        <w:t>на 31.12.2019 составила 2</w:t>
      </w:r>
      <w:r w:rsidR="00164D66" w:rsidRPr="00E77B17">
        <w:rPr>
          <w:rFonts w:eastAsia="Calibri"/>
          <w:sz w:val="26"/>
          <w:szCs w:val="26"/>
          <w:lang w:eastAsia="en-US"/>
        </w:rPr>
        <w:t>1</w:t>
      </w:r>
      <w:r w:rsidRPr="00E77B17">
        <w:rPr>
          <w:rFonts w:eastAsia="Calibri"/>
          <w:sz w:val="26"/>
          <w:szCs w:val="26"/>
          <w:lang w:eastAsia="en-US"/>
        </w:rPr>
        <w:t xml:space="preserve"> человек.</w:t>
      </w:r>
    </w:p>
    <w:p w:rsidR="00D503AD" w:rsidRPr="00E77B17" w:rsidRDefault="00D503AD" w:rsidP="00E77B17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E77B17">
        <w:rPr>
          <w:rFonts w:eastAsia="Calibri"/>
          <w:sz w:val="26"/>
          <w:szCs w:val="26"/>
          <w:lang w:eastAsia="en-US"/>
        </w:rPr>
        <w:t xml:space="preserve">На протяжении 2019 года количество вакансий значительно превышало численность зарегистрированных безработных. По состоянию на 31.12.2019 количество вакансий составило 841 единицу по данным КУ «Нефтеюганский центр занятости населения», </w:t>
      </w:r>
      <w:r w:rsidRPr="00E77B17">
        <w:rPr>
          <w:sz w:val="26"/>
          <w:szCs w:val="26"/>
        </w:rPr>
        <w:t xml:space="preserve">на 1 безработного приходится </w:t>
      </w:r>
      <w:r w:rsidR="00164D66" w:rsidRPr="00E77B17">
        <w:rPr>
          <w:sz w:val="26"/>
          <w:szCs w:val="26"/>
        </w:rPr>
        <w:t>40</w:t>
      </w:r>
      <w:r w:rsidRPr="00E77B17">
        <w:rPr>
          <w:sz w:val="26"/>
          <w:szCs w:val="26"/>
        </w:rPr>
        <w:t xml:space="preserve"> мест, заявленных в банк вакансий</w:t>
      </w:r>
      <w:r w:rsidRPr="00E77B17">
        <w:rPr>
          <w:rFonts w:eastAsia="Calibri"/>
          <w:sz w:val="26"/>
          <w:szCs w:val="26"/>
          <w:lang w:eastAsia="en-US"/>
        </w:rPr>
        <w:t>.</w:t>
      </w:r>
    </w:p>
    <w:p w:rsidR="00D503AD" w:rsidRPr="00E77B17" w:rsidRDefault="00D503AD" w:rsidP="00E77B17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E77B17">
        <w:rPr>
          <w:rFonts w:eastAsia="Calibri"/>
          <w:sz w:val="26"/>
          <w:szCs w:val="26"/>
          <w:lang w:eastAsia="en-US"/>
        </w:rPr>
        <w:t xml:space="preserve">В 2019 году продолжилась работа по легализации неформальных трудовых отношений. Легализовано 365 человек или 102% от установленного автономным </w:t>
      </w:r>
      <w:r w:rsidR="0041484F" w:rsidRPr="00E77B17">
        <w:rPr>
          <w:rFonts w:eastAsia="Calibri"/>
          <w:sz w:val="26"/>
          <w:szCs w:val="26"/>
          <w:lang w:eastAsia="en-US"/>
        </w:rPr>
        <w:t>округом задания (358 человек).</w:t>
      </w:r>
    </w:p>
    <w:p w:rsidR="00DA083B" w:rsidRPr="00E77B17" w:rsidRDefault="00DA083B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По данным КУ ХМАО-Югры «Нефтеюганский центр занятости н</w:t>
      </w:r>
      <w:r w:rsidR="002577A2" w:rsidRPr="00E77B17">
        <w:rPr>
          <w:sz w:val="26"/>
          <w:szCs w:val="26"/>
        </w:rPr>
        <w:t xml:space="preserve">аселения» </w:t>
      </w:r>
      <w:r w:rsidR="00E77B17">
        <w:rPr>
          <w:sz w:val="26"/>
          <w:szCs w:val="26"/>
        </w:rPr>
        <w:br/>
      </w:r>
      <w:r w:rsidR="002577A2" w:rsidRPr="00E77B17">
        <w:rPr>
          <w:sz w:val="26"/>
          <w:szCs w:val="26"/>
        </w:rPr>
        <w:t>за январь-декабрь 2019</w:t>
      </w:r>
      <w:r w:rsidRPr="00E77B17">
        <w:rPr>
          <w:sz w:val="26"/>
          <w:szCs w:val="26"/>
        </w:rPr>
        <w:t xml:space="preserve"> года за государственными услугами в области содействия занятости населения обратил</w:t>
      </w:r>
      <w:r w:rsidR="002577A2" w:rsidRPr="00E77B17">
        <w:rPr>
          <w:sz w:val="26"/>
          <w:szCs w:val="26"/>
        </w:rPr>
        <w:t>ись 1 064</w:t>
      </w:r>
      <w:r w:rsidRPr="00E77B17">
        <w:rPr>
          <w:sz w:val="26"/>
          <w:szCs w:val="26"/>
        </w:rPr>
        <w:t xml:space="preserve"> </w:t>
      </w:r>
      <w:r w:rsidR="002577A2" w:rsidRPr="00E77B17">
        <w:rPr>
          <w:sz w:val="26"/>
          <w:szCs w:val="26"/>
        </w:rPr>
        <w:t xml:space="preserve">жителя Нефтеюганского района, из них </w:t>
      </w:r>
      <w:r w:rsidR="00E77B17">
        <w:rPr>
          <w:sz w:val="26"/>
          <w:szCs w:val="26"/>
        </w:rPr>
        <w:br/>
      </w:r>
      <w:r w:rsidR="002577A2" w:rsidRPr="00E77B17">
        <w:rPr>
          <w:sz w:val="26"/>
          <w:szCs w:val="26"/>
        </w:rPr>
        <w:t xml:space="preserve">за содействием в поиске подходящей работы 736 человек, что на 2,6% выше уровня 2018 года. </w:t>
      </w:r>
      <w:r w:rsidRPr="00E77B17">
        <w:rPr>
          <w:sz w:val="26"/>
          <w:szCs w:val="26"/>
        </w:rPr>
        <w:t xml:space="preserve">Из числа ищущих работу граждан при содействии центра занятости населения трудоустроено </w:t>
      </w:r>
      <w:r w:rsidR="00B961BC" w:rsidRPr="00E77B17">
        <w:rPr>
          <w:sz w:val="26"/>
          <w:szCs w:val="26"/>
        </w:rPr>
        <w:t>626</w:t>
      </w:r>
      <w:r w:rsidRPr="00E77B17">
        <w:rPr>
          <w:sz w:val="26"/>
          <w:szCs w:val="26"/>
        </w:rPr>
        <w:t xml:space="preserve"> человек, в том числе </w:t>
      </w:r>
      <w:r w:rsidR="00B961BC" w:rsidRPr="00E77B17">
        <w:rPr>
          <w:sz w:val="26"/>
          <w:szCs w:val="26"/>
        </w:rPr>
        <w:t>577</w:t>
      </w:r>
      <w:r w:rsidRPr="00E77B17">
        <w:rPr>
          <w:sz w:val="26"/>
          <w:szCs w:val="26"/>
        </w:rPr>
        <w:t xml:space="preserve"> человек в рамках в рамках активной политики занятости «Организация временного трудоустройства несовершеннолетних граждан в возрасте от 14-18 лет в свободное от учебы время». </w:t>
      </w:r>
      <w:r w:rsidR="00CA64D2" w:rsidRPr="00E77B17">
        <w:rPr>
          <w:sz w:val="26"/>
          <w:szCs w:val="26"/>
        </w:rPr>
        <w:t xml:space="preserve">  </w:t>
      </w:r>
    </w:p>
    <w:p w:rsidR="002B294C" w:rsidRPr="00E77B17" w:rsidRDefault="002B294C" w:rsidP="00E77B1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923BAD" w:rsidRPr="00E77B17" w:rsidRDefault="00923BAD" w:rsidP="00E77B17">
      <w:pPr>
        <w:ind w:firstLine="709"/>
        <w:jc w:val="both"/>
        <w:rPr>
          <w:bCs/>
          <w:sz w:val="26"/>
          <w:szCs w:val="26"/>
        </w:rPr>
      </w:pPr>
      <w:r w:rsidRPr="00E77B17">
        <w:rPr>
          <w:bCs/>
          <w:sz w:val="26"/>
          <w:szCs w:val="26"/>
        </w:rPr>
        <w:t>Уровень жизни населения</w:t>
      </w:r>
    </w:p>
    <w:p w:rsidR="00923BAD" w:rsidRPr="00E77B17" w:rsidRDefault="00923BAD" w:rsidP="00E77B17">
      <w:pPr>
        <w:ind w:firstLine="709"/>
        <w:jc w:val="both"/>
        <w:rPr>
          <w:bCs/>
          <w:sz w:val="26"/>
          <w:szCs w:val="26"/>
        </w:rPr>
      </w:pPr>
    </w:p>
    <w:p w:rsidR="00BE6933" w:rsidRPr="00E77B17" w:rsidRDefault="00BE6933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Денежные доходы в расчете на душу населения за 201</w:t>
      </w:r>
      <w:r w:rsidR="002577A2" w:rsidRPr="00E77B17">
        <w:rPr>
          <w:sz w:val="26"/>
          <w:szCs w:val="26"/>
        </w:rPr>
        <w:t>9</w:t>
      </w:r>
      <w:r w:rsidRPr="00E77B17">
        <w:rPr>
          <w:sz w:val="26"/>
          <w:szCs w:val="26"/>
        </w:rPr>
        <w:t xml:space="preserve"> год составили </w:t>
      </w:r>
      <w:r w:rsidR="00E77B17">
        <w:rPr>
          <w:sz w:val="26"/>
          <w:szCs w:val="26"/>
        </w:rPr>
        <w:br/>
      </w:r>
      <w:r w:rsidR="00E1161C" w:rsidRPr="00E77B17">
        <w:rPr>
          <w:sz w:val="26"/>
          <w:szCs w:val="26"/>
        </w:rPr>
        <w:t>55 082,8</w:t>
      </w:r>
      <w:r w:rsidRPr="00E77B17">
        <w:rPr>
          <w:sz w:val="26"/>
          <w:szCs w:val="26"/>
        </w:rPr>
        <w:t xml:space="preserve"> рублей или </w:t>
      </w:r>
      <w:r w:rsidR="00E1161C" w:rsidRPr="00E77B17">
        <w:rPr>
          <w:sz w:val="26"/>
          <w:szCs w:val="26"/>
        </w:rPr>
        <w:t>104,6</w:t>
      </w:r>
      <w:r w:rsidRPr="00E77B17">
        <w:rPr>
          <w:sz w:val="26"/>
          <w:szCs w:val="26"/>
        </w:rPr>
        <w:t>% к уровню 201</w:t>
      </w:r>
      <w:r w:rsidR="00E1161C" w:rsidRPr="00E77B17">
        <w:rPr>
          <w:sz w:val="26"/>
          <w:szCs w:val="26"/>
        </w:rPr>
        <w:t>8</w:t>
      </w:r>
      <w:r w:rsidRPr="00E77B17">
        <w:rPr>
          <w:sz w:val="26"/>
          <w:szCs w:val="26"/>
        </w:rPr>
        <w:t xml:space="preserve"> года (без учета данных </w:t>
      </w:r>
      <w:r w:rsidR="00FB1AC7" w:rsidRPr="00E77B17">
        <w:rPr>
          <w:sz w:val="26"/>
          <w:szCs w:val="26"/>
        </w:rPr>
        <w:t>финансово-кредитных организаций</w:t>
      </w:r>
      <w:r w:rsidRPr="00E77B17">
        <w:rPr>
          <w:sz w:val="26"/>
          <w:szCs w:val="26"/>
        </w:rPr>
        <w:t xml:space="preserve">). </w:t>
      </w:r>
    </w:p>
    <w:p w:rsidR="00BE6933" w:rsidRPr="00E77B17" w:rsidRDefault="00BE6933" w:rsidP="00E77B17">
      <w:pPr>
        <w:ind w:firstLine="709"/>
        <w:jc w:val="both"/>
        <w:rPr>
          <w:bCs/>
          <w:iCs/>
          <w:sz w:val="26"/>
          <w:szCs w:val="26"/>
        </w:rPr>
      </w:pPr>
      <w:r w:rsidRPr="00E77B17">
        <w:rPr>
          <w:sz w:val="26"/>
          <w:szCs w:val="26"/>
        </w:rPr>
        <w:t xml:space="preserve">Реальные располагаемые доходы населения с учетом индекса потребительских цен </w:t>
      </w:r>
      <w:r w:rsidRPr="00E77B17">
        <w:rPr>
          <w:bCs/>
          <w:iCs/>
          <w:sz w:val="26"/>
          <w:szCs w:val="26"/>
        </w:rPr>
        <w:t xml:space="preserve">составили </w:t>
      </w:r>
      <w:r w:rsidR="00E1161C" w:rsidRPr="00E77B17">
        <w:rPr>
          <w:bCs/>
          <w:iCs/>
          <w:sz w:val="26"/>
          <w:szCs w:val="26"/>
        </w:rPr>
        <w:t>102,2</w:t>
      </w:r>
      <w:r w:rsidRPr="00E77B17">
        <w:rPr>
          <w:bCs/>
          <w:iCs/>
          <w:sz w:val="26"/>
          <w:szCs w:val="26"/>
        </w:rPr>
        <w:t>% к уровню 201</w:t>
      </w:r>
      <w:r w:rsidR="00E1161C" w:rsidRPr="00E77B17">
        <w:rPr>
          <w:bCs/>
          <w:iCs/>
          <w:sz w:val="26"/>
          <w:szCs w:val="26"/>
        </w:rPr>
        <w:t>8</w:t>
      </w:r>
      <w:r w:rsidRPr="00E77B17">
        <w:rPr>
          <w:bCs/>
          <w:iCs/>
          <w:sz w:val="26"/>
          <w:szCs w:val="26"/>
        </w:rPr>
        <w:t xml:space="preserve"> года. </w:t>
      </w:r>
    </w:p>
    <w:p w:rsidR="00BE6933" w:rsidRPr="00E77B17" w:rsidRDefault="00BE6933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Среднемесячная начисленная заработная плата одного работника по крупным </w:t>
      </w:r>
      <w:r w:rsidRPr="00E77B17">
        <w:rPr>
          <w:sz w:val="26"/>
          <w:szCs w:val="26"/>
        </w:rPr>
        <w:br/>
        <w:t>и средним предприятиям за январь-</w:t>
      </w:r>
      <w:r w:rsidR="007C2B7D" w:rsidRPr="00E77B17">
        <w:rPr>
          <w:sz w:val="26"/>
          <w:szCs w:val="26"/>
        </w:rPr>
        <w:t>декабрь</w:t>
      </w:r>
      <w:r w:rsidRPr="00E77B17">
        <w:rPr>
          <w:sz w:val="26"/>
          <w:szCs w:val="26"/>
        </w:rPr>
        <w:t xml:space="preserve"> 201</w:t>
      </w:r>
      <w:r w:rsidR="00E1161C" w:rsidRPr="00E77B17">
        <w:rPr>
          <w:sz w:val="26"/>
          <w:szCs w:val="26"/>
        </w:rPr>
        <w:t>9</w:t>
      </w:r>
      <w:r w:rsidRPr="00E77B17">
        <w:rPr>
          <w:sz w:val="26"/>
          <w:szCs w:val="26"/>
        </w:rPr>
        <w:t xml:space="preserve"> года</w:t>
      </w:r>
      <w:r w:rsidRPr="00E77B17">
        <w:rPr>
          <w:b/>
          <w:sz w:val="26"/>
          <w:szCs w:val="26"/>
        </w:rPr>
        <w:t xml:space="preserve"> </w:t>
      </w:r>
      <w:r w:rsidRPr="00E77B17">
        <w:rPr>
          <w:sz w:val="26"/>
          <w:szCs w:val="26"/>
        </w:rPr>
        <w:t xml:space="preserve">составила </w:t>
      </w:r>
      <w:r w:rsidR="007C2B7D" w:rsidRPr="00E77B17">
        <w:rPr>
          <w:sz w:val="26"/>
          <w:szCs w:val="26"/>
        </w:rPr>
        <w:t>83 267,5</w:t>
      </w:r>
      <w:r w:rsidRPr="00E77B17">
        <w:rPr>
          <w:sz w:val="26"/>
          <w:szCs w:val="26"/>
        </w:rPr>
        <w:t xml:space="preserve"> рублей или </w:t>
      </w:r>
      <w:r w:rsidR="00E1161C" w:rsidRPr="00E77B17">
        <w:rPr>
          <w:sz w:val="26"/>
          <w:szCs w:val="26"/>
        </w:rPr>
        <w:t>102,</w:t>
      </w:r>
      <w:r w:rsidR="007C2B7D" w:rsidRPr="00E77B17">
        <w:rPr>
          <w:sz w:val="26"/>
          <w:szCs w:val="26"/>
        </w:rPr>
        <w:t>1</w:t>
      </w:r>
      <w:r w:rsidRPr="00E77B17">
        <w:rPr>
          <w:sz w:val="26"/>
          <w:szCs w:val="26"/>
        </w:rPr>
        <w:t>% к а</w:t>
      </w:r>
      <w:r w:rsidR="00DA083B" w:rsidRPr="00E77B17">
        <w:rPr>
          <w:sz w:val="26"/>
          <w:szCs w:val="26"/>
        </w:rPr>
        <w:t>налогичному периоду 201</w:t>
      </w:r>
      <w:r w:rsidR="00E1161C" w:rsidRPr="00E77B17">
        <w:rPr>
          <w:sz w:val="26"/>
          <w:szCs w:val="26"/>
        </w:rPr>
        <w:t>8</w:t>
      </w:r>
      <w:r w:rsidR="00DA083B" w:rsidRPr="00E77B17">
        <w:rPr>
          <w:sz w:val="26"/>
          <w:szCs w:val="26"/>
        </w:rPr>
        <w:t xml:space="preserve"> года</w:t>
      </w:r>
      <w:r w:rsidR="00FB1AC7" w:rsidRPr="00E77B17">
        <w:rPr>
          <w:sz w:val="26"/>
          <w:szCs w:val="26"/>
        </w:rPr>
        <w:t xml:space="preserve">. </w:t>
      </w:r>
      <w:r w:rsidRPr="00E77B17">
        <w:rPr>
          <w:sz w:val="26"/>
          <w:szCs w:val="26"/>
        </w:rPr>
        <w:t xml:space="preserve"> </w:t>
      </w:r>
    </w:p>
    <w:p w:rsidR="00DA083B" w:rsidRPr="00E77B17" w:rsidRDefault="00DA083B" w:rsidP="00E77B17">
      <w:pPr>
        <w:ind w:firstLine="709"/>
        <w:jc w:val="both"/>
        <w:rPr>
          <w:sz w:val="26"/>
          <w:szCs w:val="26"/>
        </w:rPr>
      </w:pPr>
      <w:r w:rsidRPr="00E77B17">
        <w:rPr>
          <w:bCs/>
          <w:sz w:val="26"/>
          <w:szCs w:val="26"/>
        </w:rPr>
        <w:t xml:space="preserve">По информации Государственного учреждения – </w:t>
      </w:r>
      <w:r w:rsidR="00426490" w:rsidRPr="00E77B17">
        <w:rPr>
          <w:bCs/>
          <w:sz w:val="26"/>
          <w:szCs w:val="26"/>
        </w:rPr>
        <w:t>отдел</w:t>
      </w:r>
      <w:r w:rsidRPr="00E77B17">
        <w:rPr>
          <w:bCs/>
          <w:sz w:val="26"/>
          <w:szCs w:val="26"/>
        </w:rPr>
        <w:t>ени</w:t>
      </w:r>
      <w:r w:rsidR="00426490" w:rsidRPr="00E77B17">
        <w:rPr>
          <w:bCs/>
          <w:sz w:val="26"/>
          <w:szCs w:val="26"/>
        </w:rPr>
        <w:t>я</w:t>
      </w:r>
      <w:r w:rsidRPr="00E77B17">
        <w:rPr>
          <w:bCs/>
          <w:sz w:val="26"/>
          <w:szCs w:val="26"/>
        </w:rPr>
        <w:t xml:space="preserve"> Пенсионного фонда Российской Федерации </w:t>
      </w:r>
      <w:r w:rsidR="00426490" w:rsidRPr="00E77B17">
        <w:rPr>
          <w:bCs/>
          <w:sz w:val="26"/>
          <w:szCs w:val="26"/>
        </w:rPr>
        <w:t xml:space="preserve">по </w:t>
      </w:r>
      <w:r w:rsidR="00426490" w:rsidRPr="00E77B17">
        <w:rPr>
          <w:sz w:val="26"/>
          <w:szCs w:val="26"/>
        </w:rPr>
        <w:t>Ханты-Мансийскому автономному округу</w:t>
      </w:r>
      <w:r w:rsidR="00426490" w:rsidRPr="00E77B17">
        <w:rPr>
          <w:bCs/>
          <w:sz w:val="26"/>
          <w:szCs w:val="26"/>
        </w:rPr>
        <w:t xml:space="preserve"> </w:t>
      </w:r>
      <w:r w:rsidRPr="00E77B17">
        <w:rPr>
          <w:bCs/>
          <w:sz w:val="26"/>
          <w:szCs w:val="26"/>
        </w:rPr>
        <w:t>– Югр</w:t>
      </w:r>
      <w:r w:rsidR="00426490" w:rsidRPr="00E77B17">
        <w:rPr>
          <w:bCs/>
          <w:sz w:val="26"/>
          <w:szCs w:val="26"/>
        </w:rPr>
        <w:t>е</w:t>
      </w:r>
      <w:r w:rsidRPr="00E77B17">
        <w:rPr>
          <w:bCs/>
          <w:sz w:val="26"/>
          <w:szCs w:val="26"/>
        </w:rPr>
        <w:t xml:space="preserve"> с</w:t>
      </w:r>
      <w:r w:rsidRPr="00E77B17">
        <w:rPr>
          <w:sz w:val="26"/>
          <w:szCs w:val="26"/>
        </w:rPr>
        <w:t>редний размер дохода пенсионера за январь-декабрь 201</w:t>
      </w:r>
      <w:r w:rsidR="00E1161C" w:rsidRPr="00E77B17">
        <w:rPr>
          <w:sz w:val="26"/>
          <w:szCs w:val="26"/>
        </w:rPr>
        <w:t>9</w:t>
      </w:r>
      <w:r w:rsidRPr="00E77B17">
        <w:rPr>
          <w:sz w:val="26"/>
          <w:szCs w:val="26"/>
        </w:rPr>
        <w:t xml:space="preserve"> года составил </w:t>
      </w:r>
      <w:r w:rsidR="00E77B17">
        <w:rPr>
          <w:sz w:val="26"/>
          <w:szCs w:val="26"/>
        </w:rPr>
        <w:br/>
      </w:r>
      <w:r w:rsidR="00E1161C" w:rsidRPr="00E77B17">
        <w:rPr>
          <w:sz w:val="26"/>
          <w:szCs w:val="26"/>
        </w:rPr>
        <w:t>20 946,4</w:t>
      </w:r>
      <w:r w:rsidRPr="00E77B17">
        <w:rPr>
          <w:sz w:val="26"/>
          <w:szCs w:val="26"/>
        </w:rPr>
        <w:t xml:space="preserve"> рублей</w:t>
      </w:r>
      <w:r w:rsidR="00426490" w:rsidRPr="00E77B17">
        <w:rPr>
          <w:sz w:val="26"/>
          <w:szCs w:val="26"/>
        </w:rPr>
        <w:t xml:space="preserve"> (104,7% к аналогичному периоду 2018 года)</w:t>
      </w:r>
      <w:r w:rsidRPr="00E77B17">
        <w:rPr>
          <w:sz w:val="26"/>
          <w:szCs w:val="26"/>
        </w:rPr>
        <w:t xml:space="preserve">, соотношение дохода пенсионера и прожиточного минимума составили </w:t>
      </w:r>
      <w:r w:rsidR="00E1161C" w:rsidRPr="00E77B17">
        <w:rPr>
          <w:sz w:val="26"/>
          <w:szCs w:val="26"/>
        </w:rPr>
        <w:t>165,9</w:t>
      </w:r>
      <w:r w:rsidRPr="00E77B17">
        <w:rPr>
          <w:sz w:val="26"/>
          <w:szCs w:val="26"/>
        </w:rPr>
        <w:t>%.</w:t>
      </w:r>
    </w:p>
    <w:p w:rsidR="00BE6933" w:rsidRPr="00E77B17" w:rsidRDefault="00BE6933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 xml:space="preserve">Отсутствует просроченная задолженность по заработной плате </w:t>
      </w:r>
      <w:r w:rsidRPr="00E77B17">
        <w:rPr>
          <w:sz w:val="26"/>
          <w:szCs w:val="26"/>
        </w:rPr>
        <w:br/>
        <w:t>на предприятиях и организациях Нефтеюганского района.</w:t>
      </w:r>
    </w:p>
    <w:p w:rsidR="00DA083B" w:rsidRPr="00E77B17" w:rsidRDefault="00BE6933" w:rsidP="00E77B17">
      <w:pPr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В соответствии с Указом Президента Российской Федерации от</w:t>
      </w:r>
      <w:r w:rsidR="00E64013" w:rsidRPr="00E77B17">
        <w:rPr>
          <w:sz w:val="26"/>
          <w:szCs w:val="26"/>
        </w:rPr>
        <w:t xml:space="preserve"> 0</w:t>
      </w:r>
      <w:r w:rsidRPr="00E77B17">
        <w:rPr>
          <w:sz w:val="26"/>
          <w:szCs w:val="26"/>
        </w:rPr>
        <w:t>7</w:t>
      </w:r>
      <w:r w:rsidR="00E64013" w:rsidRPr="00E77B17">
        <w:rPr>
          <w:sz w:val="26"/>
          <w:szCs w:val="26"/>
        </w:rPr>
        <w:t>.05.</w:t>
      </w:r>
      <w:r w:rsidRPr="00E77B17">
        <w:rPr>
          <w:sz w:val="26"/>
          <w:szCs w:val="26"/>
        </w:rPr>
        <w:t xml:space="preserve">2012 </w:t>
      </w:r>
      <w:r w:rsidR="00E64013" w:rsidRPr="00E77B17">
        <w:rPr>
          <w:sz w:val="26"/>
          <w:szCs w:val="26"/>
        </w:rPr>
        <w:t xml:space="preserve">   </w:t>
      </w:r>
      <w:r w:rsidR="00E77B17">
        <w:rPr>
          <w:sz w:val="26"/>
          <w:szCs w:val="26"/>
        </w:rPr>
        <w:br/>
      </w:r>
      <w:r w:rsidRPr="00E77B17">
        <w:rPr>
          <w:sz w:val="26"/>
          <w:szCs w:val="26"/>
        </w:rPr>
        <w:t>№ 597 «О мероприятиях по реализации государственной социальной политики» приняты и реализуются меры по поэтапному достижению целевых ориентиров повышения заработной платы педагогических работников образовательных учреждений общего образования, педагогических работников образовательных</w:t>
      </w:r>
      <w:r w:rsidR="00DA083B" w:rsidRPr="00E77B17">
        <w:rPr>
          <w:sz w:val="26"/>
          <w:szCs w:val="26"/>
        </w:rPr>
        <w:t xml:space="preserve"> организаций, педагогических работников дошкольного и дополнительного образования, работников учреждений культуры. </w:t>
      </w:r>
    </w:p>
    <w:p w:rsidR="00DA083B" w:rsidRPr="00E77B17" w:rsidRDefault="00DA083B" w:rsidP="00E77B17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E77B17">
        <w:rPr>
          <w:sz w:val="26"/>
          <w:szCs w:val="26"/>
        </w:rPr>
        <w:t>Достигнуты доведенные автономным округом целевые показатели по средней заработной плате:</w:t>
      </w:r>
    </w:p>
    <w:p w:rsidR="00DA083B" w:rsidRPr="00E77B17" w:rsidRDefault="00DA083B" w:rsidP="00E77B17">
      <w:pPr>
        <w:numPr>
          <w:ilvl w:val="0"/>
          <w:numId w:val="36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E77B17">
        <w:rPr>
          <w:rFonts w:eastAsia="Calibri"/>
          <w:sz w:val="26"/>
          <w:szCs w:val="26"/>
          <w:lang w:eastAsia="en-US"/>
        </w:rPr>
        <w:t>педагогических работников образовательных учреждений общего образования, в том числе учителей (за январь-декабрь 201</w:t>
      </w:r>
      <w:r w:rsidR="00834F0A" w:rsidRPr="00E77B17">
        <w:rPr>
          <w:rFonts w:eastAsia="Calibri"/>
          <w:sz w:val="26"/>
          <w:szCs w:val="26"/>
          <w:lang w:eastAsia="en-US"/>
        </w:rPr>
        <w:t>9</w:t>
      </w:r>
      <w:r w:rsidRPr="00E77B17">
        <w:rPr>
          <w:rFonts w:eastAsia="Calibri"/>
          <w:sz w:val="26"/>
          <w:szCs w:val="26"/>
          <w:lang w:eastAsia="en-US"/>
        </w:rPr>
        <w:t xml:space="preserve"> года </w:t>
      </w:r>
      <w:r w:rsidR="00834F0A" w:rsidRPr="00E77B17">
        <w:rPr>
          <w:rFonts w:eastAsia="Calibri"/>
          <w:sz w:val="26"/>
          <w:szCs w:val="26"/>
          <w:lang w:eastAsia="en-US"/>
        </w:rPr>
        <w:t>63 772,8</w:t>
      </w:r>
      <w:r w:rsidRPr="00E77B17">
        <w:rPr>
          <w:rFonts w:eastAsia="Calibri"/>
          <w:sz w:val="26"/>
          <w:szCs w:val="26"/>
          <w:lang w:eastAsia="en-US"/>
        </w:rPr>
        <w:t xml:space="preserve"> рублей);</w:t>
      </w:r>
    </w:p>
    <w:p w:rsidR="00DA083B" w:rsidRPr="00E77B17" w:rsidRDefault="00DA083B" w:rsidP="00E77B17">
      <w:pPr>
        <w:numPr>
          <w:ilvl w:val="0"/>
          <w:numId w:val="36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E77B17">
        <w:rPr>
          <w:rFonts w:eastAsia="Calibri"/>
          <w:sz w:val="26"/>
          <w:szCs w:val="26"/>
          <w:lang w:eastAsia="en-US"/>
        </w:rPr>
        <w:lastRenderedPageBreak/>
        <w:t>педагогических работников учреждений дополнительного образования детей (за январь-декабрь 201</w:t>
      </w:r>
      <w:r w:rsidR="00834F0A" w:rsidRPr="00E77B17">
        <w:rPr>
          <w:rFonts w:eastAsia="Calibri"/>
          <w:sz w:val="26"/>
          <w:szCs w:val="26"/>
          <w:lang w:eastAsia="en-US"/>
        </w:rPr>
        <w:t>9</w:t>
      </w:r>
      <w:r w:rsidRPr="00E77B17">
        <w:rPr>
          <w:rFonts w:eastAsia="Calibri"/>
          <w:sz w:val="26"/>
          <w:szCs w:val="26"/>
          <w:lang w:eastAsia="en-US"/>
        </w:rPr>
        <w:t xml:space="preserve"> года </w:t>
      </w:r>
      <w:r w:rsidR="00834F0A" w:rsidRPr="00E77B17">
        <w:rPr>
          <w:rFonts w:eastAsia="Calibri"/>
          <w:sz w:val="26"/>
          <w:szCs w:val="26"/>
          <w:lang w:eastAsia="en-US"/>
        </w:rPr>
        <w:t>66 028,3</w:t>
      </w:r>
      <w:r w:rsidRPr="00E77B17">
        <w:rPr>
          <w:rFonts w:eastAsia="Calibri"/>
          <w:sz w:val="26"/>
          <w:szCs w:val="26"/>
          <w:lang w:eastAsia="en-US"/>
        </w:rPr>
        <w:t xml:space="preserve"> рублей);</w:t>
      </w:r>
    </w:p>
    <w:p w:rsidR="00DA083B" w:rsidRPr="00E77B17" w:rsidRDefault="00DA083B" w:rsidP="00E77B17">
      <w:pPr>
        <w:numPr>
          <w:ilvl w:val="0"/>
          <w:numId w:val="36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E77B17">
        <w:rPr>
          <w:rFonts w:eastAsia="Calibri"/>
          <w:sz w:val="26"/>
          <w:szCs w:val="26"/>
          <w:lang w:eastAsia="en-US"/>
        </w:rPr>
        <w:t xml:space="preserve">педагогических работников дошкольных образовательных учреждений </w:t>
      </w:r>
      <w:r w:rsidRPr="00E77B17">
        <w:rPr>
          <w:rFonts w:eastAsia="Calibri"/>
          <w:sz w:val="26"/>
          <w:szCs w:val="26"/>
          <w:lang w:eastAsia="en-US"/>
        </w:rPr>
        <w:br/>
        <w:t>(за январь-декабрь 201</w:t>
      </w:r>
      <w:r w:rsidR="00834F0A" w:rsidRPr="00E77B17">
        <w:rPr>
          <w:rFonts w:eastAsia="Calibri"/>
          <w:sz w:val="26"/>
          <w:szCs w:val="26"/>
          <w:lang w:eastAsia="en-US"/>
        </w:rPr>
        <w:t>9</w:t>
      </w:r>
      <w:r w:rsidRPr="00E77B17">
        <w:rPr>
          <w:rFonts w:eastAsia="Calibri"/>
          <w:sz w:val="26"/>
          <w:szCs w:val="26"/>
          <w:lang w:eastAsia="en-US"/>
        </w:rPr>
        <w:t xml:space="preserve"> года </w:t>
      </w:r>
      <w:r w:rsidR="00834F0A" w:rsidRPr="00E77B17">
        <w:rPr>
          <w:rFonts w:eastAsia="Calibri"/>
          <w:sz w:val="26"/>
          <w:szCs w:val="26"/>
          <w:lang w:eastAsia="en-US"/>
        </w:rPr>
        <w:t>58 213,2</w:t>
      </w:r>
      <w:r w:rsidRPr="00E77B17">
        <w:rPr>
          <w:rFonts w:eastAsia="Calibri"/>
          <w:sz w:val="26"/>
          <w:szCs w:val="26"/>
          <w:lang w:eastAsia="en-US"/>
        </w:rPr>
        <w:t xml:space="preserve"> рублей);</w:t>
      </w:r>
    </w:p>
    <w:p w:rsidR="002B294C" w:rsidRPr="00E77B17" w:rsidRDefault="00DA083B" w:rsidP="00E77B17">
      <w:pPr>
        <w:numPr>
          <w:ilvl w:val="0"/>
          <w:numId w:val="36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E77B17">
        <w:rPr>
          <w:rFonts w:eastAsia="Calibri"/>
          <w:sz w:val="26"/>
          <w:szCs w:val="26"/>
          <w:lang w:eastAsia="en-US"/>
        </w:rPr>
        <w:t>работников учреждений культуры (за январь-декабрь 201</w:t>
      </w:r>
      <w:r w:rsidR="00834F0A" w:rsidRPr="00E77B17">
        <w:rPr>
          <w:rFonts w:eastAsia="Calibri"/>
          <w:sz w:val="26"/>
          <w:szCs w:val="26"/>
          <w:lang w:eastAsia="en-US"/>
        </w:rPr>
        <w:t>9</w:t>
      </w:r>
      <w:r w:rsidRPr="00E77B17">
        <w:rPr>
          <w:rFonts w:eastAsia="Calibri"/>
          <w:sz w:val="26"/>
          <w:szCs w:val="26"/>
          <w:lang w:eastAsia="en-US"/>
        </w:rPr>
        <w:t xml:space="preserve"> года </w:t>
      </w:r>
      <w:r w:rsidRPr="00E77B17">
        <w:rPr>
          <w:rFonts w:eastAsia="Calibri"/>
          <w:sz w:val="26"/>
          <w:szCs w:val="26"/>
          <w:lang w:eastAsia="en-US"/>
        </w:rPr>
        <w:br/>
      </w:r>
      <w:r w:rsidR="00834F0A" w:rsidRPr="00E77B17">
        <w:rPr>
          <w:rFonts w:eastAsia="Calibri"/>
          <w:sz w:val="26"/>
          <w:szCs w:val="26"/>
          <w:lang w:eastAsia="en-US"/>
        </w:rPr>
        <w:t>64 082,8</w:t>
      </w:r>
      <w:r w:rsidRPr="00E77B17">
        <w:rPr>
          <w:rFonts w:eastAsia="Calibri"/>
          <w:sz w:val="26"/>
          <w:szCs w:val="26"/>
          <w:lang w:eastAsia="en-US"/>
        </w:rPr>
        <w:t xml:space="preserve"> рублей).</w:t>
      </w:r>
    </w:p>
    <w:sectPr w:rsidR="002B294C" w:rsidRPr="00E77B17" w:rsidSect="00726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1134" w:left="1701" w:header="709" w:footer="709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DBF" w:rsidRDefault="00966DBF" w:rsidP="00B01E07">
      <w:r>
        <w:separator/>
      </w:r>
    </w:p>
  </w:endnote>
  <w:endnote w:type="continuationSeparator" w:id="0">
    <w:p w:rsidR="00966DBF" w:rsidRDefault="00966DBF" w:rsidP="00B0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BF" w:rsidRDefault="00966DBF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66DBF" w:rsidRDefault="00966DB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BF" w:rsidRDefault="00966DB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DBF" w:rsidRDefault="00966DBF" w:rsidP="00B01E07">
      <w:r>
        <w:separator/>
      </w:r>
    </w:p>
  </w:footnote>
  <w:footnote w:type="continuationSeparator" w:id="0">
    <w:p w:rsidR="00966DBF" w:rsidRDefault="00966DBF" w:rsidP="00B01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BF" w:rsidRDefault="00966DBF" w:rsidP="00813C1C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66DBF" w:rsidRDefault="00966DB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638196"/>
      <w:docPartObj>
        <w:docPartGallery w:val="Page Numbers (Top of Page)"/>
        <w:docPartUnique/>
      </w:docPartObj>
    </w:sdtPr>
    <w:sdtEndPr/>
    <w:sdtContent>
      <w:p w:rsidR="00966DBF" w:rsidRDefault="00966D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5A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66DBF" w:rsidRDefault="00966DBF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437883"/>
      <w:docPartObj>
        <w:docPartGallery w:val="Page Numbers (Top of Page)"/>
        <w:docPartUnique/>
      </w:docPartObj>
    </w:sdtPr>
    <w:sdtEndPr/>
    <w:sdtContent>
      <w:p w:rsidR="00966DBF" w:rsidRDefault="00966D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5A3">
          <w:rPr>
            <w:noProof/>
          </w:rPr>
          <w:t>8</w:t>
        </w:r>
        <w:r>
          <w:fldChar w:fldCharType="end"/>
        </w:r>
      </w:p>
    </w:sdtContent>
  </w:sdt>
  <w:p w:rsidR="00966DBF" w:rsidRDefault="00966D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71E"/>
    <w:multiLevelType w:val="hybridMultilevel"/>
    <w:tmpl w:val="FC2A95A4"/>
    <w:lvl w:ilvl="0" w:tplc="7DD6F0B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0C95881"/>
    <w:multiLevelType w:val="hybridMultilevel"/>
    <w:tmpl w:val="2E164C44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FA55B7"/>
    <w:multiLevelType w:val="hybridMultilevel"/>
    <w:tmpl w:val="1D28D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05DFB"/>
    <w:multiLevelType w:val="hybridMultilevel"/>
    <w:tmpl w:val="862A9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C5427"/>
    <w:multiLevelType w:val="hybridMultilevel"/>
    <w:tmpl w:val="DB40AFD6"/>
    <w:lvl w:ilvl="0" w:tplc="1D0487C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E6145"/>
    <w:multiLevelType w:val="hybridMultilevel"/>
    <w:tmpl w:val="9F4462D4"/>
    <w:lvl w:ilvl="0" w:tplc="0BF64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DA5D02"/>
    <w:multiLevelType w:val="hybridMultilevel"/>
    <w:tmpl w:val="D01E8D6E"/>
    <w:lvl w:ilvl="0" w:tplc="7DD6F0B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66A6961"/>
    <w:multiLevelType w:val="hybridMultilevel"/>
    <w:tmpl w:val="10E805AA"/>
    <w:lvl w:ilvl="0" w:tplc="7DD6F0B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86D1AA7"/>
    <w:multiLevelType w:val="hybridMultilevel"/>
    <w:tmpl w:val="6226BBA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5A5C0D"/>
    <w:multiLevelType w:val="hybridMultilevel"/>
    <w:tmpl w:val="39062DBA"/>
    <w:lvl w:ilvl="0" w:tplc="8F4A89AA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A81990"/>
    <w:multiLevelType w:val="hybridMultilevel"/>
    <w:tmpl w:val="C8084F46"/>
    <w:lvl w:ilvl="0" w:tplc="7DD6F0B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F5C13BC"/>
    <w:multiLevelType w:val="hybridMultilevel"/>
    <w:tmpl w:val="B1FC7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F42E45"/>
    <w:multiLevelType w:val="multilevel"/>
    <w:tmpl w:val="39ACD63E"/>
    <w:lvl w:ilvl="0">
      <w:start w:val="1"/>
      <w:numFmt w:val="decimal"/>
      <w:lvlText w:val="%1."/>
      <w:lvlJc w:val="left"/>
      <w:pPr>
        <w:tabs>
          <w:tab w:val="num" w:pos="2087"/>
        </w:tabs>
        <w:ind w:left="2087" w:hanging="12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539" w:hanging="1800"/>
      </w:pPr>
      <w:rPr>
        <w:rFonts w:hint="default"/>
      </w:rPr>
    </w:lvl>
  </w:abstractNum>
  <w:abstractNum w:abstractNumId="14">
    <w:nsid w:val="3E4F1DCD"/>
    <w:multiLevelType w:val="hybridMultilevel"/>
    <w:tmpl w:val="F0F8FE3C"/>
    <w:lvl w:ilvl="0" w:tplc="48B4AA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EB30B8C"/>
    <w:multiLevelType w:val="hybridMultilevel"/>
    <w:tmpl w:val="752CA660"/>
    <w:lvl w:ilvl="0" w:tplc="A5309284">
      <w:start w:val="1"/>
      <w:numFmt w:val="decimal"/>
      <w:lvlText w:val="%1)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B20E4"/>
    <w:multiLevelType w:val="hybridMultilevel"/>
    <w:tmpl w:val="E1F2C116"/>
    <w:lvl w:ilvl="0" w:tplc="8F4A89AA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>
    <w:nsid w:val="416E4CD9"/>
    <w:multiLevelType w:val="hybridMultilevel"/>
    <w:tmpl w:val="95AC786E"/>
    <w:lvl w:ilvl="0" w:tplc="7A626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9B722CB"/>
    <w:multiLevelType w:val="hybridMultilevel"/>
    <w:tmpl w:val="F2C413B2"/>
    <w:lvl w:ilvl="0" w:tplc="7DD6F0BA">
      <w:start w:val="1"/>
      <w:numFmt w:val="bullet"/>
      <w:lvlText w:val="­"/>
      <w:lvlJc w:val="left"/>
      <w:pPr>
        <w:ind w:left="44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CC2152"/>
    <w:multiLevelType w:val="hybridMultilevel"/>
    <w:tmpl w:val="D90E9EB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321CE2"/>
    <w:multiLevelType w:val="hybridMultilevel"/>
    <w:tmpl w:val="2676C654"/>
    <w:lvl w:ilvl="0" w:tplc="715A0B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4263CD"/>
    <w:multiLevelType w:val="hybridMultilevel"/>
    <w:tmpl w:val="00FE49CC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3">
    <w:nsid w:val="55321D7B"/>
    <w:multiLevelType w:val="hybridMultilevel"/>
    <w:tmpl w:val="CF0CA5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53B3E"/>
    <w:multiLevelType w:val="hybridMultilevel"/>
    <w:tmpl w:val="19006378"/>
    <w:lvl w:ilvl="0" w:tplc="D5E8C7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873BAD"/>
    <w:multiLevelType w:val="hybridMultilevel"/>
    <w:tmpl w:val="3DB01BB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D62D35"/>
    <w:multiLevelType w:val="hybridMultilevel"/>
    <w:tmpl w:val="2FFA0220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B74C67"/>
    <w:multiLevelType w:val="hybridMultilevel"/>
    <w:tmpl w:val="A74C9120"/>
    <w:lvl w:ilvl="0" w:tplc="61D49774">
      <w:start w:val="2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4E7F97"/>
    <w:multiLevelType w:val="hybridMultilevel"/>
    <w:tmpl w:val="C0761A04"/>
    <w:lvl w:ilvl="0" w:tplc="F28EF594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B8637F6"/>
    <w:multiLevelType w:val="hybridMultilevel"/>
    <w:tmpl w:val="0D24864A"/>
    <w:lvl w:ilvl="0" w:tplc="65806DAE">
      <w:start w:val="1"/>
      <w:numFmt w:val="decimal"/>
      <w:lvlText w:val="%1)"/>
      <w:lvlJc w:val="left"/>
      <w:pPr>
        <w:ind w:left="1801" w:hanging="109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B80FF1"/>
    <w:multiLevelType w:val="hybridMultilevel"/>
    <w:tmpl w:val="B3961526"/>
    <w:lvl w:ilvl="0" w:tplc="61D49774">
      <w:start w:val="2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B768B5"/>
    <w:multiLevelType w:val="hybridMultilevel"/>
    <w:tmpl w:val="9B6871FA"/>
    <w:lvl w:ilvl="0" w:tplc="E8DE3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8544AD"/>
    <w:multiLevelType w:val="hybridMultilevel"/>
    <w:tmpl w:val="AB3E0156"/>
    <w:lvl w:ilvl="0" w:tplc="8F4A89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5BB47C3"/>
    <w:multiLevelType w:val="hybridMultilevel"/>
    <w:tmpl w:val="AF3E5D46"/>
    <w:lvl w:ilvl="0" w:tplc="857425C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97213F"/>
    <w:multiLevelType w:val="hybridMultilevel"/>
    <w:tmpl w:val="CD4C787A"/>
    <w:lvl w:ilvl="0" w:tplc="36D01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87095"/>
    <w:multiLevelType w:val="hybridMultilevel"/>
    <w:tmpl w:val="3C060456"/>
    <w:lvl w:ilvl="0" w:tplc="163E8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EF25E60"/>
    <w:multiLevelType w:val="hybridMultilevel"/>
    <w:tmpl w:val="A93A8CEE"/>
    <w:lvl w:ilvl="0" w:tplc="71A07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3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1"/>
  </w:num>
  <w:num w:numId="7">
    <w:abstractNumId w:val="3"/>
  </w:num>
  <w:num w:numId="8">
    <w:abstractNumId w:val="2"/>
  </w:num>
  <w:num w:numId="9">
    <w:abstractNumId w:val="30"/>
  </w:num>
  <w:num w:numId="10">
    <w:abstractNumId w:val="27"/>
  </w:num>
  <w:num w:numId="11">
    <w:abstractNumId w:val="36"/>
  </w:num>
  <w:num w:numId="12">
    <w:abstractNumId w:val="19"/>
  </w:num>
  <w:num w:numId="13">
    <w:abstractNumId w:val="22"/>
  </w:num>
  <w:num w:numId="14">
    <w:abstractNumId w:val="9"/>
  </w:num>
  <w:num w:numId="15">
    <w:abstractNumId w:val="25"/>
  </w:num>
  <w:num w:numId="16">
    <w:abstractNumId w:val="31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6"/>
  </w:num>
  <w:num w:numId="20">
    <w:abstractNumId w:val="17"/>
  </w:num>
  <w:num w:numId="21">
    <w:abstractNumId w:val="4"/>
  </w:num>
  <w:num w:numId="22">
    <w:abstractNumId w:val="0"/>
  </w:num>
  <w:num w:numId="23">
    <w:abstractNumId w:val="15"/>
  </w:num>
  <w:num w:numId="24">
    <w:abstractNumId w:val="28"/>
  </w:num>
  <w:num w:numId="25">
    <w:abstractNumId w:val="7"/>
  </w:num>
  <w:num w:numId="26">
    <w:abstractNumId w:val="8"/>
  </w:num>
  <w:num w:numId="27">
    <w:abstractNumId w:val="11"/>
  </w:num>
  <w:num w:numId="28">
    <w:abstractNumId w:val="20"/>
  </w:num>
  <w:num w:numId="29">
    <w:abstractNumId w:val="24"/>
  </w:num>
  <w:num w:numId="30">
    <w:abstractNumId w:val="18"/>
  </w:num>
  <w:num w:numId="31">
    <w:abstractNumId w:val="35"/>
  </w:num>
  <w:num w:numId="32">
    <w:abstractNumId w:val="16"/>
  </w:num>
  <w:num w:numId="33">
    <w:abstractNumId w:val="1"/>
  </w:num>
  <w:num w:numId="34">
    <w:abstractNumId w:val="32"/>
  </w:num>
  <w:num w:numId="35">
    <w:abstractNumId w:val="14"/>
  </w:num>
  <w:num w:numId="36">
    <w:abstractNumId w:val="10"/>
  </w:num>
  <w:num w:numId="37">
    <w:abstractNumId w:val="12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81"/>
    <w:rsid w:val="00000836"/>
    <w:rsid w:val="00005BF5"/>
    <w:rsid w:val="00011511"/>
    <w:rsid w:val="00020DCB"/>
    <w:rsid w:val="000229FC"/>
    <w:rsid w:val="00025765"/>
    <w:rsid w:val="00025D95"/>
    <w:rsid w:val="000312C2"/>
    <w:rsid w:val="000319D4"/>
    <w:rsid w:val="00031F87"/>
    <w:rsid w:val="00035B02"/>
    <w:rsid w:val="00036208"/>
    <w:rsid w:val="00036D2E"/>
    <w:rsid w:val="000371A9"/>
    <w:rsid w:val="00037530"/>
    <w:rsid w:val="00041C88"/>
    <w:rsid w:val="0004542E"/>
    <w:rsid w:val="00051779"/>
    <w:rsid w:val="00055441"/>
    <w:rsid w:val="0005569D"/>
    <w:rsid w:val="000569EA"/>
    <w:rsid w:val="000605FF"/>
    <w:rsid w:val="00060EE5"/>
    <w:rsid w:val="00061D0E"/>
    <w:rsid w:val="0006238F"/>
    <w:rsid w:val="00062D44"/>
    <w:rsid w:val="00064ADC"/>
    <w:rsid w:val="00065809"/>
    <w:rsid w:val="00066E5A"/>
    <w:rsid w:val="00067E6D"/>
    <w:rsid w:val="0007335D"/>
    <w:rsid w:val="00073A11"/>
    <w:rsid w:val="000759E1"/>
    <w:rsid w:val="00076F1A"/>
    <w:rsid w:val="000804AF"/>
    <w:rsid w:val="00080640"/>
    <w:rsid w:val="00081DEA"/>
    <w:rsid w:val="000846A4"/>
    <w:rsid w:val="00084D68"/>
    <w:rsid w:val="000942B8"/>
    <w:rsid w:val="000944EC"/>
    <w:rsid w:val="00096971"/>
    <w:rsid w:val="000A163E"/>
    <w:rsid w:val="000A3C7D"/>
    <w:rsid w:val="000A7CDA"/>
    <w:rsid w:val="000B0EEB"/>
    <w:rsid w:val="000B1277"/>
    <w:rsid w:val="000B2EF5"/>
    <w:rsid w:val="000B76B2"/>
    <w:rsid w:val="000C1B4A"/>
    <w:rsid w:val="000D18E8"/>
    <w:rsid w:val="000D4174"/>
    <w:rsid w:val="000D43D0"/>
    <w:rsid w:val="000D7E08"/>
    <w:rsid w:val="000E1856"/>
    <w:rsid w:val="000E29D3"/>
    <w:rsid w:val="000E5A54"/>
    <w:rsid w:val="000E6CE4"/>
    <w:rsid w:val="000F1F0C"/>
    <w:rsid w:val="000F3BED"/>
    <w:rsid w:val="000F5E68"/>
    <w:rsid w:val="00100A39"/>
    <w:rsid w:val="0010428F"/>
    <w:rsid w:val="00104457"/>
    <w:rsid w:val="00106574"/>
    <w:rsid w:val="00112458"/>
    <w:rsid w:val="00112E1C"/>
    <w:rsid w:val="0011367B"/>
    <w:rsid w:val="0011501D"/>
    <w:rsid w:val="0011548C"/>
    <w:rsid w:val="001256F6"/>
    <w:rsid w:val="001258E8"/>
    <w:rsid w:val="00125936"/>
    <w:rsid w:val="001260E8"/>
    <w:rsid w:val="00126308"/>
    <w:rsid w:val="00126F82"/>
    <w:rsid w:val="00127F72"/>
    <w:rsid w:val="00130E2E"/>
    <w:rsid w:val="00132CCD"/>
    <w:rsid w:val="00137FC8"/>
    <w:rsid w:val="0014075B"/>
    <w:rsid w:val="00143B88"/>
    <w:rsid w:val="00143F58"/>
    <w:rsid w:val="001501CC"/>
    <w:rsid w:val="0015043F"/>
    <w:rsid w:val="00154271"/>
    <w:rsid w:val="00160D37"/>
    <w:rsid w:val="00160FD2"/>
    <w:rsid w:val="00164D66"/>
    <w:rsid w:val="0016547D"/>
    <w:rsid w:val="00166A83"/>
    <w:rsid w:val="0016771F"/>
    <w:rsid w:val="0017062B"/>
    <w:rsid w:val="00172BE5"/>
    <w:rsid w:val="001738EF"/>
    <w:rsid w:val="00177700"/>
    <w:rsid w:val="001823EC"/>
    <w:rsid w:val="00184CE3"/>
    <w:rsid w:val="00185835"/>
    <w:rsid w:val="00185A51"/>
    <w:rsid w:val="001864F5"/>
    <w:rsid w:val="00187ACB"/>
    <w:rsid w:val="001901AA"/>
    <w:rsid w:val="001923DB"/>
    <w:rsid w:val="00195C5C"/>
    <w:rsid w:val="001A49C5"/>
    <w:rsid w:val="001A6B66"/>
    <w:rsid w:val="001B4BB0"/>
    <w:rsid w:val="001B5A96"/>
    <w:rsid w:val="001B60A2"/>
    <w:rsid w:val="001C1290"/>
    <w:rsid w:val="001C1A5C"/>
    <w:rsid w:val="001C2F62"/>
    <w:rsid w:val="001C3975"/>
    <w:rsid w:val="001D0932"/>
    <w:rsid w:val="001D4F64"/>
    <w:rsid w:val="001D727F"/>
    <w:rsid w:val="001D77B2"/>
    <w:rsid w:val="001E2C60"/>
    <w:rsid w:val="001E5023"/>
    <w:rsid w:val="001E5B1A"/>
    <w:rsid w:val="001F7CE2"/>
    <w:rsid w:val="002004D3"/>
    <w:rsid w:val="00201131"/>
    <w:rsid w:val="002019AA"/>
    <w:rsid w:val="00202382"/>
    <w:rsid w:val="00203CB7"/>
    <w:rsid w:val="0020473A"/>
    <w:rsid w:val="00205376"/>
    <w:rsid w:val="00212857"/>
    <w:rsid w:val="00212A61"/>
    <w:rsid w:val="0021337B"/>
    <w:rsid w:val="00213DF1"/>
    <w:rsid w:val="00213E2D"/>
    <w:rsid w:val="0022226C"/>
    <w:rsid w:val="00224CF2"/>
    <w:rsid w:val="00227E66"/>
    <w:rsid w:val="00231BF9"/>
    <w:rsid w:val="00234BB8"/>
    <w:rsid w:val="002410EB"/>
    <w:rsid w:val="002445B9"/>
    <w:rsid w:val="00245B48"/>
    <w:rsid w:val="002562C8"/>
    <w:rsid w:val="002577A2"/>
    <w:rsid w:val="00260A98"/>
    <w:rsid w:val="00262360"/>
    <w:rsid w:val="00262375"/>
    <w:rsid w:val="00265E3B"/>
    <w:rsid w:val="00271BE2"/>
    <w:rsid w:val="00271FB1"/>
    <w:rsid w:val="0027407B"/>
    <w:rsid w:val="00275D2E"/>
    <w:rsid w:val="00277283"/>
    <w:rsid w:val="0028086B"/>
    <w:rsid w:val="00282F31"/>
    <w:rsid w:val="0028449B"/>
    <w:rsid w:val="002845CF"/>
    <w:rsid w:val="00285AC4"/>
    <w:rsid w:val="00287DC8"/>
    <w:rsid w:val="00290FB2"/>
    <w:rsid w:val="00291B25"/>
    <w:rsid w:val="00294A4A"/>
    <w:rsid w:val="00294B9C"/>
    <w:rsid w:val="00294D67"/>
    <w:rsid w:val="00296508"/>
    <w:rsid w:val="00297007"/>
    <w:rsid w:val="00297E9B"/>
    <w:rsid w:val="002A755C"/>
    <w:rsid w:val="002B199D"/>
    <w:rsid w:val="002B294C"/>
    <w:rsid w:val="002B7627"/>
    <w:rsid w:val="002B78C1"/>
    <w:rsid w:val="002C246D"/>
    <w:rsid w:val="002C282A"/>
    <w:rsid w:val="002C3D1B"/>
    <w:rsid w:val="002C588D"/>
    <w:rsid w:val="002C70E7"/>
    <w:rsid w:val="002D0020"/>
    <w:rsid w:val="002D00BE"/>
    <w:rsid w:val="002D57E9"/>
    <w:rsid w:val="002E02E8"/>
    <w:rsid w:val="002E2BC2"/>
    <w:rsid w:val="002E6FD0"/>
    <w:rsid w:val="002E704B"/>
    <w:rsid w:val="002E7A07"/>
    <w:rsid w:val="002E7ECB"/>
    <w:rsid w:val="002F215E"/>
    <w:rsid w:val="002F2A00"/>
    <w:rsid w:val="002F663E"/>
    <w:rsid w:val="003008C4"/>
    <w:rsid w:val="00304FB2"/>
    <w:rsid w:val="00307E81"/>
    <w:rsid w:val="00310962"/>
    <w:rsid w:val="00311C69"/>
    <w:rsid w:val="00314D25"/>
    <w:rsid w:val="00316847"/>
    <w:rsid w:val="0032796D"/>
    <w:rsid w:val="003339F4"/>
    <w:rsid w:val="003356DF"/>
    <w:rsid w:val="00336237"/>
    <w:rsid w:val="00336BF2"/>
    <w:rsid w:val="003401BB"/>
    <w:rsid w:val="00351F4F"/>
    <w:rsid w:val="00356048"/>
    <w:rsid w:val="00356876"/>
    <w:rsid w:val="00361BB4"/>
    <w:rsid w:val="00365DA2"/>
    <w:rsid w:val="00365F80"/>
    <w:rsid w:val="003670F2"/>
    <w:rsid w:val="003703F9"/>
    <w:rsid w:val="00371D01"/>
    <w:rsid w:val="003727EB"/>
    <w:rsid w:val="00374B82"/>
    <w:rsid w:val="0037743D"/>
    <w:rsid w:val="00380F89"/>
    <w:rsid w:val="003849CD"/>
    <w:rsid w:val="0038525C"/>
    <w:rsid w:val="00390398"/>
    <w:rsid w:val="0039211B"/>
    <w:rsid w:val="003928DA"/>
    <w:rsid w:val="00395F34"/>
    <w:rsid w:val="003A0AF9"/>
    <w:rsid w:val="003A1CD7"/>
    <w:rsid w:val="003A1EE5"/>
    <w:rsid w:val="003A4A55"/>
    <w:rsid w:val="003A5670"/>
    <w:rsid w:val="003A5C13"/>
    <w:rsid w:val="003B2CD0"/>
    <w:rsid w:val="003B66A1"/>
    <w:rsid w:val="003B66B5"/>
    <w:rsid w:val="003B6D63"/>
    <w:rsid w:val="003C1F54"/>
    <w:rsid w:val="003C3582"/>
    <w:rsid w:val="003C78F8"/>
    <w:rsid w:val="003D0214"/>
    <w:rsid w:val="003D1F5D"/>
    <w:rsid w:val="003D3D33"/>
    <w:rsid w:val="003D6AFE"/>
    <w:rsid w:val="003E0FBA"/>
    <w:rsid w:val="003E2C8F"/>
    <w:rsid w:val="003E60E7"/>
    <w:rsid w:val="003E779F"/>
    <w:rsid w:val="003F10C9"/>
    <w:rsid w:val="003F44CF"/>
    <w:rsid w:val="00402BE3"/>
    <w:rsid w:val="00402DC3"/>
    <w:rsid w:val="004041CA"/>
    <w:rsid w:val="0040456C"/>
    <w:rsid w:val="00405115"/>
    <w:rsid w:val="00406B4D"/>
    <w:rsid w:val="004102B8"/>
    <w:rsid w:val="004103A8"/>
    <w:rsid w:val="004110BC"/>
    <w:rsid w:val="00412AE2"/>
    <w:rsid w:val="004140D4"/>
    <w:rsid w:val="0041484F"/>
    <w:rsid w:val="00417F9D"/>
    <w:rsid w:val="00421698"/>
    <w:rsid w:val="00423408"/>
    <w:rsid w:val="00426490"/>
    <w:rsid w:val="00427DE6"/>
    <w:rsid w:val="00430D1F"/>
    <w:rsid w:val="0043132D"/>
    <w:rsid w:val="00431E24"/>
    <w:rsid w:val="00432781"/>
    <w:rsid w:val="00433412"/>
    <w:rsid w:val="00436242"/>
    <w:rsid w:val="0043714D"/>
    <w:rsid w:val="00437F3C"/>
    <w:rsid w:val="0045017A"/>
    <w:rsid w:val="00452694"/>
    <w:rsid w:val="00453121"/>
    <w:rsid w:val="00456DDC"/>
    <w:rsid w:val="00461196"/>
    <w:rsid w:val="004653BF"/>
    <w:rsid w:val="00465F65"/>
    <w:rsid w:val="00467B46"/>
    <w:rsid w:val="00473DD7"/>
    <w:rsid w:val="00473FEF"/>
    <w:rsid w:val="004757AF"/>
    <w:rsid w:val="004775AA"/>
    <w:rsid w:val="0047760C"/>
    <w:rsid w:val="00480E36"/>
    <w:rsid w:val="0048100A"/>
    <w:rsid w:val="00482DF6"/>
    <w:rsid w:val="004861AC"/>
    <w:rsid w:val="00492BE9"/>
    <w:rsid w:val="00493449"/>
    <w:rsid w:val="00494C06"/>
    <w:rsid w:val="004A15E5"/>
    <w:rsid w:val="004A18E4"/>
    <w:rsid w:val="004A5039"/>
    <w:rsid w:val="004A6946"/>
    <w:rsid w:val="004A7D90"/>
    <w:rsid w:val="004B01EC"/>
    <w:rsid w:val="004B2BD8"/>
    <w:rsid w:val="004B6328"/>
    <w:rsid w:val="004B686B"/>
    <w:rsid w:val="004C00F7"/>
    <w:rsid w:val="004C02DF"/>
    <w:rsid w:val="004C0517"/>
    <w:rsid w:val="004C0F29"/>
    <w:rsid w:val="004C75A4"/>
    <w:rsid w:val="004D67BC"/>
    <w:rsid w:val="004E0A26"/>
    <w:rsid w:val="004E0AC0"/>
    <w:rsid w:val="004E74C3"/>
    <w:rsid w:val="004E7911"/>
    <w:rsid w:val="004E7FF8"/>
    <w:rsid w:val="004F04D8"/>
    <w:rsid w:val="004F05B1"/>
    <w:rsid w:val="004F0CB9"/>
    <w:rsid w:val="004F105B"/>
    <w:rsid w:val="004F47CC"/>
    <w:rsid w:val="004F493E"/>
    <w:rsid w:val="004F5045"/>
    <w:rsid w:val="004F597B"/>
    <w:rsid w:val="004F5A5A"/>
    <w:rsid w:val="00501EDA"/>
    <w:rsid w:val="00504481"/>
    <w:rsid w:val="00504D0C"/>
    <w:rsid w:val="005063EF"/>
    <w:rsid w:val="00506B6A"/>
    <w:rsid w:val="00511944"/>
    <w:rsid w:val="0051703C"/>
    <w:rsid w:val="005214FC"/>
    <w:rsid w:val="00521C19"/>
    <w:rsid w:val="00522E44"/>
    <w:rsid w:val="005245E5"/>
    <w:rsid w:val="00530EF9"/>
    <w:rsid w:val="00540A74"/>
    <w:rsid w:val="00541529"/>
    <w:rsid w:val="00541E1C"/>
    <w:rsid w:val="005428E6"/>
    <w:rsid w:val="005440E3"/>
    <w:rsid w:val="0054526A"/>
    <w:rsid w:val="00547DBB"/>
    <w:rsid w:val="00550467"/>
    <w:rsid w:val="00550BDF"/>
    <w:rsid w:val="005571B4"/>
    <w:rsid w:val="005573CB"/>
    <w:rsid w:val="00557D60"/>
    <w:rsid w:val="00562673"/>
    <w:rsid w:val="005631BD"/>
    <w:rsid w:val="005646D4"/>
    <w:rsid w:val="00565DCD"/>
    <w:rsid w:val="00565F19"/>
    <w:rsid w:val="00566BF6"/>
    <w:rsid w:val="005700A3"/>
    <w:rsid w:val="0057069E"/>
    <w:rsid w:val="005723F9"/>
    <w:rsid w:val="00572635"/>
    <w:rsid w:val="00572B02"/>
    <w:rsid w:val="00572FDF"/>
    <w:rsid w:val="005822BA"/>
    <w:rsid w:val="00583134"/>
    <w:rsid w:val="00584B74"/>
    <w:rsid w:val="00585075"/>
    <w:rsid w:val="005854BF"/>
    <w:rsid w:val="00592D93"/>
    <w:rsid w:val="00593C27"/>
    <w:rsid w:val="005956C4"/>
    <w:rsid w:val="00595CC9"/>
    <w:rsid w:val="005A24EE"/>
    <w:rsid w:val="005A29B1"/>
    <w:rsid w:val="005A2A4B"/>
    <w:rsid w:val="005A422A"/>
    <w:rsid w:val="005A53C1"/>
    <w:rsid w:val="005B00BB"/>
    <w:rsid w:val="005B05B4"/>
    <w:rsid w:val="005C0073"/>
    <w:rsid w:val="005C08F5"/>
    <w:rsid w:val="005C1BFC"/>
    <w:rsid w:val="005C237B"/>
    <w:rsid w:val="005C388B"/>
    <w:rsid w:val="005C407E"/>
    <w:rsid w:val="005C457F"/>
    <w:rsid w:val="005C5C0B"/>
    <w:rsid w:val="005C6D00"/>
    <w:rsid w:val="005C7D12"/>
    <w:rsid w:val="005D0045"/>
    <w:rsid w:val="005D52B6"/>
    <w:rsid w:val="005D74A5"/>
    <w:rsid w:val="005E4BB7"/>
    <w:rsid w:val="005E7FA7"/>
    <w:rsid w:val="005F2842"/>
    <w:rsid w:val="005F29EA"/>
    <w:rsid w:val="005F347A"/>
    <w:rsid w:val="005F710C"/>
    <w:rsid w:val="00602095"/>
    <w:rsid w:val="00603DF7"/>
    <w:rsid w:val="006046CB"/>
    <w:rsid w:val="006047AF"/>
    <w:rsid w:val="00605C86"/>
    <w:rsid w:val="0060601A"/>
    <w:rsid w:val="00610F07"/>
    <w:rsid w:val="00612BC8"/>
    <w:rsid w:val="0061597B"/>
    <w:rsid w:val="00615B1E"/>
    <w:rsid w:val="00620AFF"/>
    <w:rsid w:val="00623315"/>
    <w:rsid w:val="006242E5"/>
    <w:rsid w:val="00631956"/>
    <w:rsid w:val="00634EE4"/>
    <w:rsid w:val="00635C3D"/>
    <w:rsid w:val="0064009F"/>
    <w:rsid w:val="00642FAA"/>
    <w:rsid w:val="0064304B"/>
    <w:rsid w:val="00644801"/>
    <w:rsid w:val="00644BB0"/>
    <w:rsid w:val="00646F4B"/>
    <w:rsid w:val="006513C4"/>
    <w:rsid w:val="0065326D"/>
    <w:rsid w:val="006540F7"/>
    <w:rsid w:val="00654AC5"/>
    <w:rsid w:val="006551C9"/>
    <w:rsid w:val="0066139A"/>
    <w:rsid w:val="0066265E"/>
    <w:rsid w:val="00666200"/>
    <w:rsid w:val="00666805"/>
    <w:rsid w:val="006669CC"/>
    <w:rsid w:val="00667C5F"/>
    <w:rsid w:val="00671B80"/>
    <w:rsid w:val="00672661"/>
    <w:rsid w:val="006726FA"/>
    <w:rsid w:val="00673287"/>
    <w:rsid w:val="0068045B"/>
    <w:rsid w:val="00680A87"/>
    <w:rsid w:val="00680E28"/>
    <w:rsid w:val="00681B0A"/>
    <w:rsid w:val="00683418"/>
    <w:rsid w:val="00686409"/>
    <w:rsid w:val="00687B30"/>
    <w:rsid w:val="00687C53"/>
    <w:rsid w:val="00695CB1"/>
    <w:rsid w:val="006A1924"/>
    <w:rsid w:val="006A6132"/>
    <w:rsid w:val="006A7C68"/>
    <w:rsid w:val="006B090E"/>
    <w:rsid w:val="006B1C2A"/>
    <w:rsid w:val="006B3E5F"/>
    <w:rsid w:val="006C1C32"/>
    <w:rsid w:val="006C2D08"/>
    <w:rsid w:val="006C537B"/>
    <w:rsid w:val="006C687A"/>
    <w:rsid w:val="006C6AC5"/>
    <w:rsid w:val="006D26BF"/>
    <w:rsid w:val="006D2732"/>
    <w:rsid w:val="006D3DD0"/>
    <w:rsid w:val="006E19F5"/>
    <w:rsid w:val="006E212D"/>
    <w:rsid w:val="006E30E1"/>
    <w:rsid w:val="006E3561"/>
    <w:rsid w:val="006E3FF4"/>
    <w:rsid w:val="006E582E"/>
    <w:rsid w:val="006F1FF0"/>
    <w:rsid w:val="006F3241"/>
    <w:rsid w:val="006F73EE"/>
    <w:rsid w:val="006F7913"/>
    <w:rsid w:val="00700485"/>
    <w:rsid w:val="007061AE"/>
    <w:rsid w:val="00707E71"/>
    <w:rsid w:val="0071018C"/>
    <w:rsid w:val="0071469A"/>
    <w:rsid w:val="00714E04"/>
    <w:rsid w:val="00714EC6"/>
    <w:rsid w:val="007225F1"/>
    <w:rsid w:val="0072262F"/>
    <w:rsid w:val="00723785"/>
    <w:rsid w:val="007240A9"/>
    <w:rsid w:val="007249DB"/>
    <w:rsid w:val="007257DC"/>
    <w:rsid w:val="007265A3"/>
    <w:rsid w:val="00730ABB"/>
    <w:rsid w:val="007335BC"/>
    <w:rsid w:val="00736F04"/>
    <w:rsid w:val="00740095"/>
    <w:rsid w:val="00741D9C"/>
    <w:rsid w:val="00742780"/>
    <w:rsid w:val="00744B85"/>
    <w:rsid w:val="00746FDD"/>
    <w:rsid w:val="00750065"/>
    <w:rsid w:val="00750CE5"/>
    <w:rsid w:val="00751645"/>
    <w:rsid w:val="00753CA0"/>
    <w:rsid w:val="00754417"/>
    <w:rsid w:val="00755768"/>
    <w:rsid w:val="0076065B"/>
    <w:rsid w:val="00764D9C"/>
    <w:rsid w:val="00764DB0"/>
    <w:rsid w:val="0076513C"/>
    <w:rsid w:val="007676C1"/>
    <w:rsid w:val="00771B20"/>
    <w:rsid w:val="00772E65"/>
    <w:rsid w:val="00775072"/>
    <w:rsid w:val="00775870"/>
    <w:rsid w:val="00777071"/>
    <w:rsid w:val="0078509E"/>
    <w:rsid w:val="007909B8"/>
    <w:rsid w:val="00791C2F"/>
    <w:rsid w:val="007966AF"/>
    <w:rsid w:val="007A1E26"/>
    <w:rsid w:val="007A2ADE"/>
    <w:rsid w:val="007A2DB2"/>
    <w:rsid w:val="007A572C"/>
    <w:rsid w:val="007A7041"/>
    <w:rsid w:val="007A72FC"/>
    <w:rsid w:val="007A7519"/>
    <w:rsid w:val="007B74D9"/>
    <w:rsid w:val="007C0E33"/>
    <w:rsid w:val="007C2B7D"/>
    <w:rsid w:val="007C3B58"/>
    <w:rsid w:val="007C3F32"/>
    <w:rsid w:val="007E0D17"/>
    <w:rsid w:val="007E127C"/>
    <w:rsid w:val="007E1B71"/>
    <w:rsid w:val="007E2012"/>
    <w:rsid w:val="007E2AD7"/>
    <w:rsid w:val="007E557E"/>
    <w:rsid w:val="007E6016"/>
    <w:rsid w:val="007F2599"/>
    <w:rsid w:val="007F2783"/>
    <w:rsid w:val="007F3735"/>
    <w:rsid w:val="007F570E"/>
    <w:rsid w:val="007F78AD"/>
    <w:rsid w:val="0080193F"/>
    <w:rsid w:val="00807DE3"/>
    <w:rsid w:val="00810D70"/>
    <w:rsid w:val="0081123F"/>
    <w:rsid w:val="00812E36"/>
    <w:rsid w:val="0081320B"/>
    <w:rsid w:val="00813C1C"/>
    <w:rsid w:val="0081729C"/>
    <w:rsid w:val="00817413"/>
    <w:rsid w:val="0082492C"/>
    <w:rsid w:val="00824F45"/>
    <w:rsid w:val="00834F0A"/>
    <w:rsid w:val="00835273"/>
    <w:rsid w:val="00837DA1"/>
    <w:rsid w:val="00843938"/>
    <w:rsid w:val="0084438D"/>
    <w:rsid w:val="00846B27"/>
    <w:rsid w:val="00850AB3"/>
    <w:rsid w:val="008541F6"/>
    <w:rsid w:val="00860C83"/>
    <w:rsid w:val="00862D69"/>
    <w:rsid w:val="008647E0"/>
    <w:rsid w:val="00866ED5"/>
    <w:rsid w:val="0087002B"/>
    <w:rsid w:val="00870A13"/>
    <w:rsid w:val="008711C1"/>
    <w:rsid w:val="00877E82"/>
    <w:rsid w:val="00880505"/>
    <w:rsid w:val="00882687"/>
    <w:rsid w:val="00883AE3"/>
    <w:rsid w:val="00884324"/>
    <w:rsid w:val="00884D46"/>
    <w:rsid w:val="0089001B"/>
    <w:rsid w:val="008904E7"/>
    <w:rsid w:val="00892A0E"/>
    <w:rsid w:val="00895C72"/>
    <w:rsid w:val="008974F7"/>
    <w:rsid w:val="008A2624"/>
    <w:rsid w:val="008B38E8"/>
    <w:rsid w:val="008B520A"/>
    <w:rsid w:val="008B5710"/>
    <w:rsid w:val="008C28AC"/>
    <w:rsid w:val="008C349E"/>
    <w:rsid w:val="008C48B3"/>
    <w:rsid w:val="008C54FC"/>
    <w:rsid w:val="008C7A5A"/>
    <w:rsid w:val="008D35EC"/>
    <w:rsid w:val="008D391F"/>
    <w:rsid w:val="008D4A57"/>
    <w:rsid w:val="008D4CD7"/>
    <w:rsid w:val="008E0BEE"/>
    <w:rsid w:val="008E4256"/>
    <w:rsid w:val="008F047C"/>
    <w:rsid w:val="008F0B22"/>
    <w:rsid w:val="008F3E9D"/>
    <w:rsid w:val="009017BD"/>
    <w:rsid w:val="00901AFD"/>
    <w:rsid w:val="00904D4C"/>
    <w:rsid w:val="009062A0"/>
    <w:rsid w:val="009065BA"/>
    <w:rsid w:val="00916DF6"/>
    <w:rsid w:val="00920825"/>
    <w:rsid w:val="00921187"/>
    <w:rsid w:val="00923BAD"/>
    <w:rsid w:val="0092441D"/>
    <w:rsid w:val="00925B02"/>
    <w:rsid w:val="00934EF0"/>
    <w:rsid w:val="00941943"/>
    <w:rsid w:val="009437CB"/>
    <w:rsid w:val="00944859"/>
    <w:rsid w:val="00945FC7"/>
    <w:rsid w:val="00952AAF"/>
    <w:rsid w:val="0095357C"/>
    <w:rsid w:val="00953972"/>
    <w:rsid w:val="00953EBF"/>
    <w:rsid w:val="00954873"/>
    <w:rsid w:val="009549BA"/>
    <w:rsid w:val="00955711"/>
    <w:rsid w:val="009630BE"/>
    <w:rsid w:val="00965EBD"/>
    <w:rsid w:val="00966C24"/>
    <w:rsid w:val="00966DBF"/>
    <w:rsid w:val="00970B1E"/>
    <w:rsid w:val="0097438D"/>
    <w:rsid w:val="009747F1"/>
    <w:rsid w:val="00982FC9"/>
    <w:rsid w:val="009836EB"/>
    <w:rsid w:val="00984CDD"/>
    <w:rsid w:val="00985893"/>
    <w:rsid w:val="00987806"/>
    <w:rsid w:val="00991E70"/>
    <w:rsid w:val="00994FEC"/>
    <w:rsid w:val="00997088"/>
    <w:rsid w:val="009A1E2E"/>
    <w:rsid w:val="009A5C1D"/>
    <w:rsid w:val="009A72BE"/>
    <w:rsid w:val="009A7904"/>
    <w:rsid w:val="009B07F9"/>
    <w:rsid w:val="009B2E36"/>
    <w:rsid w:val="009B3377"/>
    <w:rsid w:val="009B511E"/>
    <w:rsid w:val="009C223E"/>
    <w:rsid w:val="009C5D20"/>
    <w:rsid w:val="009D29EC"/>
    <w:rsid w:val="009D4DAA"/>
    <w:rsid w:val="009D763C"/>
    <w:rsid w:val="009E0278"/>
    <w:rsid w:val="009E0323"/>
    <w:rsid w:val="009E0AD1"/>
    <w:rsid w:val="009E0BCA"/>
    <w:rsid w:val="009E1367"/>
    <w:rsid w:val="009E5139"/>
    <w:rsid w:val="009E572D"/>
    <w:rsid w:val="009E7703"/>
    <w:rsid w:val="009E7ADD"/>
    <w:rsid w:val="009F7360"/>
    <w:rsid w:val="009F7B51"/>
    <w:rsid w:val="00A028FB"/>
    <w:rsid w:val="00A02ABD"/>
    <w:rsid w:val="00A11A9C"/>
    <w:rsid w:val="00A139EF"/>
    <w:rsid w:val="00A13C08"/>
    <w:rsid w:val="00A16FB3"/>
    <w:rsid w:val="00A2085D"/>
    <w:rsid w:val="00A23D52"/>
    <w:rsid w:val="00A26777"/>
    <w:rsid w:val="00A268B1"/>
    <w:rsid w:val="00A26F30"/>
    <w:rsid w:val="00A31171"/>
    <w:rsid w:val="00A31399"/>
    <w:rsid w:val="00A32021"/>
    <w:rsid w:val="00A333B4"/>
    <w:rsid w:val="00A41EF7"/>
    <w:rsid w:val="00A43458"/>
    <w:rsid w:val="00A44134"/>
    <w:rsid w:val="00A459E8"/>
    <w:rsid w:val="00A4647F"/>
    <w:rsid w:val="00A55983"/>
    <w:rsid w:val="00A56057"/>
    <w:rsid w:val="00A57E70"/>
    <w:rsid w:val="00A60F91"/>
    <w:rsid w:val="00A646CC"/>
    <w:rsid w:val="00A65353"/>
    <w:rsid w:val="00A70B11"/>
    <w:rsid w:val="00A75293"/>
    <w:rsid w:val="00A80B85"/>
    <w:rsid w:val="00A80E2C"/>
    <w:rsid w:val="00A86065"/>
    <w:rsid w:val="00A9058B"/>
    <w:rsid w:val="00A90715"/>
    <w:rsid w:val="00A90FFB"/>
    <w:rsid w:val="00A9160A"/>
    <w:rsid w:val="00A96A01"/>
    <w:rsid w:val="00A96A5F"/>
    <w:rsid w:val="00A96D76"/>
    <w:rsid w:val="00AA23D9"/>
    <w:rsid w:val="00AA4D37"/>
    <w:rsid w:val="00AB1C29"/>
    <w:rsid w:val="00AB27F4"/>
    <w:rsid w:val="00AB28DD"/>
    <w:rsid w:val="00AB55E9"/>
    <w:rsid w:val="00AB5609"/>
    <w:rsid w:val="00AC095D"/>
    <w:rsid w:val="00AC25FE"/>
    <w:rsid w:val="00AC2BC1"/>
    <w:rsid w:val="00AC3458"/>
    <w:rsid w:val="00AC4C5D"/>
    <w:rsid w:val="00AC5556"/>
    <w:rsid w:val="00AC7BC2"/>
    <w:rsid w:val="00AE16AF"/>
    <w:rsid w:val="00AF0C7B"/>
    <w:rsid w:val="00B01E07"/>
    <w:rsid w:val="00B02C9E"/>
    <w:rsid w:val="00B0591F"/>
    <w:rsid w:val="00B06CE0"/>
    <w:rsid w:val="00B117C1"/>
    <w:rsid w:val="00B13977"/>
    <w:rsid w:val="00B213BE"/>
    <w:rsid w:val="00B250A4"/>
    <w:rsid w:val="00B26B92"/>
    <w:rsid w:val="00B27EA1"/>
    <w:rsid w:val="00B3193B"/>
    <w:rsid w:val="00B32997"/>
    <w:rsid w:val="00B33352"/>
    <w:rsid w:val="00B405EF"/>
    <w:rsid w:val="00B43557"/>
    <w:rsid w:val="00B43C7E"/>
    <w:rsid w:val="00B462C3"/>
    <w:rsid w:val="00B466C2"/>
    <w:rsid w:val="00B5031B"/>
    <w:rsid w:val="00B53791"/>
    <w:rsid w:val="00B543F7"/>
    <w:rsid w:val="00B57CD6"/>
    <w:rsid w:val="00B60202"/>
    <w:rsid w:val="00B60D8D"/>
    <w:rsid w:val="00B67883"/>
    <w:rsid w:val="00B72C93"/>
    <w:rsid w:val="00B72E1F"/>
    <w:rsid w:val="00B7342D"/>
    <w:rsid w:val="00B7660B"/>
    <w:rsid w:val="00B80673"/>
    <w:rsid w:val="00B817DB"/>
    <w:rsid w:val="00B8270D"/>
    <w:rsid w:val="00B8357E"/>
    <w:rsid w:val="00B83C98"/>
    <w:rsid w:val="00B8627E"/>
    <w:rsid w:val="00B91CF7"/>
    <w:rsid w:val="00B926E8"/>
    <w:rsid w:val="00B93784"/>
    <w:rsid w:val="00B94CE7"/>
    <w:rsid w:val="00B961BC"/>
    <w:rsid w:val="00B9624F"/>
    <w:rsid w:val="00B962F3"/>
    <w:rsid w:val="00B96F12"/>
    <w:rsid w:val="00BA15AC"/>
    <w:rsid w:val="00BA2580"/>
    <w:rsid w:val="00BA29EE"/>
    <w:rsid w:val="00BA482E"/>
    <w:rsid w:val="00BA4E09"/>
    <w:rsid w:val="00BA4E37"/>
    <w:rsid w:val="00BA4FDB"/>
    <w:rsid w:val="00BA5467"/>
    <w:rsid w:val="00BA7704"/>
    <w:rsid w:val="00BB1E74"/>
    <w:rsid w:val="00BB66EA"/>
    <w:rsid w:val="00BB67F9"/>
    <w:rsid w:val="00BB75D4"/>
    <w:rsid w:val="00BB7B24"/>
    <w:rsid w:val="00BC0047"/>
    <w:rsid w:val="00BC219A"/>
    <w:rsid w:val="00BC302F"/>
    <w:rsid w:val="00BC4FAC"/>
    <w:rsid w:val="00BC50CF"/>
    <w:rsid w:val="00BC59D1"/>
    <w:rsid w:val="00BC5FB9"/>
    <w:rsid w:val="00BC737C"/>
    <w:rsid w:val="00BD6A34"/>
    <w:rsid w:val="00BE46FD"/>
    <w:rsid w:val="00BE6819"/>
    <w:rsid w:val="00BE6933"/>
    <w:rsid w:val="00BF06EC"/>
    <w:rsid w:val="00BF3140"/>
    <w:rsid w:val="00BF3C70"/>
    <w:rsid w:val="00BF3DA5"/>
    <w:rsid w:val="00C003C3"/>
    <w:rsid w:val="00C00DD1"/>
    <w:rsid w:val="00C012CA"/>
    <w:rsid w:val="00C05512"/>
    <w:rsid w:val="00C07969"/>
    <w:rsid w:val="00C104F1"/>
    <w:rsid w:val="00C160B3"/>
    <w:rsid w:val="00C17065"/>
    <w:rsid w:val="00C2306B"/>
    <w:rsid w:val="00C333E0"/>
    <w:rsid w:val="00C40A29"/>
    <w:rsid w:val="00C412E3"/>
    <w:rsid w:val="00C414C6"/>
    <w:rsid w:val="00C436A8"/>
    <w:rsid w:val="00C453E3"/>
    <w:rsid w:val="00C45EEE"/>
    <w:rsid w:val="00C500B6"/>
    <w:rsid w:val="00C512AB"/>
    <w:rsid w:val="00C560DE"/>
    <w:rsid w:val="00C61CA9"/>
    <w:rsid w:val="00C658BA"/>
    <w:rsid w:val="00C72F2C"/>
    <w:rsid w:val="00C75676"/>
    <w:rsid w:val="00C7652D"/>
    <w:rsid w:val="00C76815"/>
    <w:rsid w:val="00C77767"/>
    <w:rsid w:val="00C80CB7"/>
    <w:rsid w:val="00C82928"/>
    <w:rsid w:val="00C90C65"/>
    <w:rsid w:val="00C93798"/>
    <w:rsid w:val="00C95EE6"/>
    <w:rsid w:val="00CA4AFF"/>
    <w:rsid w:val="00CA635C"/>
    <w:rsid w:val="00CA64D2"/>
    <w:rsid w:val="00CA7115"/>
    <w:rsid w:val="00CB05A0"/>
    <w:rsid w:val="00CB4310"/>
    <w:rsid w:val="00CB5946"/>
    <w:rsid w:val="00CB5E76"/>
    <w:rsid w:val="00CB6834"/>
    <w:rsid w:val="00CB7E10"/>
    <w:rsid w:val="00CC0FCE"/>
    <w:rsid w:val="00CC2753"/>
    <w:rsid w:val="00CC2953"/>
    <w:rsid w:val="00CC4021"/>
    <w:rsid w:val="00CC6018"/>
    <w:rsid w:val="00CD293A"/>
    <w:rsid w:val="00CE0ACC"/>
    <w:rsid w:val="00CE1B7B"/>
    <w:rsid w:val="00CE3902"/>
    <w:rsid w:val="00CF0910"/>
    <w:rsid w:val="00CF1130"/>
    <w:rsid w:val="00D04C88"/>
    <w:rsid w:val="00D06444"/>
    <w:rsid w:val="00D12119"/>
    <w:rsid w:val="00D173BD"/>
    <w:rsid w:val="00D22A5B"/>
    <w:rsid w:val="00D23325"/>
    <w:rsid w:val="00D243AF"/>
    <w:rsid w:val="00D26814"/>
    <w:rsid w:val="00D30A90"/>
    <w:rsid w:val="00D30F10"/>
    <w:rsid w:val="00D32824"/>
    <w:rsid w:val="00D337A7"/>
    <w:rsid w:val="00D33F24"/>
    <w:rsid w:val="00D36542"/>
    <w:rsid w:val="00D37439"/>
    <w:rsid w:val="00D416AC"/>
    <w:rsid w:val="00D44B94"/>
    <w:rsid w:val="00D45B30"/>
    <w:rsid w:val="00D503AD"/>
    <w:rsid w:val="00D54053"/>
    <w:rsid w:val="00D55B01"/>
    <w:rsid w:val="00D5610A"/>
    <w:rsid w:val="00D56C5F"/>
    <w:rsid w:val="00D618B6"/>
    <w:rsid w:val="00D619E8"/>
    <w:rsid w:val="00D640E9"/>
    <w:rsid w:val="00D654B0"/>
    <w:rsid w:val="00D6556A"/>
    <w:rsid w:val="00D7031E"/>
    <w:rsid w:val="00D73E49"/>
    <w:rsid w:val="00D75141"/>
    <w:rsid w:val="00D80F7B"/>
    <w:rsid w:val="00D8108A"/>
    <w:rsid w:val="00D8231C"/>
    <w:rsid w:val="00D91FD7"/>
    <w:rsid w:val="00D94F6F"/>
    <w:rsid w:val="00DA03EE"/>
    <w:rsid w:val="00DA083B"/>
    <w:rsid w:val="00DA2F3B"/>
    <w:rsid w:val="00DA4183"/>
    <w:rsid w:val="00DA7E2B"/>
    <w:rsid w:val="00DB063B"/>
    <w:rsid w:val="00DB0F33"/>
    <w:rsid w:val="00DB2CE9"/>
    <w:rsid w:val="00DB4139"/>
    <w:rsid w:val="00DB41D4"/>
    <w:rsid w:val="00DB62BB"/>
    <w:rsid w:val="00DC2DAC"/>
    <w:rsid w:val="00DC6E1C"/>
    <w:rsid w:val="00DD1129"/>
    <w:rsid w:val="00DD1AF5"/>
    <w:rsid w:val="00DE34A2"/>
    <w:rsid w:val="00DE6AD6"/>
    <w:rsid w:val="00DE795D"/>
    <w:rsid w:val="00DF11BB"/>
    <w:rsid w:val="00DF1DFC"/>
    <w:rsid w:val="00DF524C"/>
    <w:rsid w:val="00DF6988"/>
    <w:rsid w:val="00DF6C1E"/>
    <w:rsid w:val="00DF7F5E"/>
    <w:rsid w:val="00E02C27"/>
    <w:rsid w:val="00E04EAB"/>
    <w:rsid w:val="00E0505A"/>
    <w:rsid w:val="00E05590"/>
    <w:rsid w:val="00E07C10"/>
    <w:rsid w:val="00E115FF"/>
    <w:rsid w:val="00E1161C"/>
    <w:rsid w:val="00E120B6"/>
    <w:rsid w:val="00E136B0"/>
    <w:rsid w:val="00E13D03"/>
    <w:rsid w:val="00E14FB6"/>
    <w:rsid w:val="00E155C8"/>
    <w:rsid w:val="00E171FF"/>
    <w:rsid w:val="00E17414"/>
    <w:rsid w:val="00E20EBE"/>
    <w:rsid w:val="00E22628"/>
    <w:rsid w:val="00E22AE3"/>
    <w:rsid w:val="00E23D59"/>
    <w:rsid w:val="00E249EC"/>
    <w:rsid w:val="00E24DA9"/>
    <w:rsid w:val="00E2797A"/>
    <w:rsid w:val="00E27BAA"/>
    <w:rsid w:val="00E30792"/>
    <w:rsid w:val="00E32AB4"/>
    <w:rsid w:val="00E33534"/>
    <w:rsid w:val="00E36C79"/>
    <w:rsid w:val="00E373B1"/>
    <w:rsid w:val="00E41A92"/>
    <w:rsid w:val="00E4507D"/>
    <w:rsid w:val="00E45519"/>
    <w:rsid w:val="00E455FE"/>
    <w:rsid w:val="00E46722"/>
    <w:rsid w:val="00E52599"/>
    <w:rsid w:val="00E531F3"/>
    <w:rsid w:val="00E55D6E"/>
    <w:rsid w:val="00E64013"/>
    <w:rsid w:val="00E64D58"/>
    <w:rsid w:val="00E64F92"/>
    <w:rsid w:val="00E65C0E"/>
    <w:rsid w:val="00E6655D"/>
    <w:rsid w:val="00E7314B"/>
    <w:rsid w:val="00E7399A"/>
    <w:rsid w:val="00E74296"/>
    <w:rsid w:val="00E754EC"/>
    <w:rsid w:val="00E77B17"/>
    <w:rsid w:val="00E8007E"/>
    <w:rsid w:val="00E802F8"/>
    <w:rsid w:val="00E8140E"/>
    <w:rsid w:val="00E8697C"/>
    <w:rsid w:val="00E90757"/>
    <w:rsid w:val="00E93D93"/>
    <w:rsid w:val="00E94628"/>
    <w:rsid w:val="00EA0BB8"/>
    <w:rsid w:val="00EA4D44"/>
    <w:rsid w:val="00EA6952"/>
    <w:rsid w:val="00EA702E"/>
    <w:rsid w:val="00EA75A2"/>
    <w:rsid w:val="00EB3263"/>
    <w:rsid w:val="00EB4CF1"/>
    <w:rsid w:val="00EC1700"/>
    <w:rsid w:val="00EC39B5"/>
    <w:rsid w:val="00EC4AB7"/>
    <w:rsid w:val="00EC6328"/>
    <w:rsid w:val="00ED287F"/>
    <w:rsid w:val="00ED2B3B"/>
    <w:rsid w:val="00ED5E88"/>
    <w:rsid w:val="00ED7402"/>
    <w:rsid w:val="00EE2F0A"/>
    <w:rsid w:val="00EE3A6F"/>
    <w:rsid w:val="00EE4A04"/>
    <w:rsid w:val="00EE649B"/>
    <w:rsid w:val="00EE6B23"/>
    <w:rsid w:val="00EE723E"/>
    <w:rsid w:val="00EF288C"/>
    <w:rsid w:val="00EF2F3D"/>
    <w:rsid w:val="00F022D4"/>
    <w:rsid w:val="00F04FD5"/>
    <w:rsid w:val="00F079E5"/>
    <w:rsid w:val="00F10CD6"/>
    <w:rsid w:val="00F11640"/>
    <w:rsid w:val="00F116B0"/>
    <w:rsid w:val="00F13303"/>
    <w:rsid w:val="00F13B49"/>
    <w:rsid w:val="00F13E6A"/>
    <w:rsid w:val="00F153FB"/>
    <w:rsid w:val="00F21BB7"/>
    <w:rsid w:val="00F23127"/>
    <w:rsid w:val="00F24E60"/>
    <w:rsid w:val="00F25490"/>
    <w:rsid w:val="00F33268"/>
    <w:rsid w:val="00F35914"/>
    <w:rsid w:val="00F40186"/>
    <w:rsid w:val="00F432B2"/>
    <w:rsid w:val="00F52773"/>
    <w:rsid w:val="00F52D3B"/>
    <w:rsid w:val="00F5401C"/>
    <w:rsid w:val="00F55B01"/>
    <w:rsid w:val="00F56E06"/>
    <w:rsid w:val="00F570E0"/>
    <w:rsid w:val="00F65DAA"/>
    <w:rsid w:val="00F679C6"/>
    <w:rsid w:val="00F72E76"/>
    <w:rsid w:val="00F747E3"/>
    <w:rsid w:val="00F74BB2"/>
    <w:rsid w:val="00F77808"/>
    <w:rsid w:val="00F802E2"/>
    <w:rsid w:val="00F81822"/>
    <w:rsid w:val="00F83D0B"/>
    <w:rsid w:val="00F84CC4"/>
    <w:rsid w:val="00F858C0"/>
    <w:rsid w:val="00F8607C"/>
    <w:rsid w:val="00F86FF6"/>
    <w:rsid w:val="00F9015D"/>
    <w:rsid w:val="00F908D0"/>
    <w:rsid w:val="00F957DC"/>
    <w:rsid w:val="00F97230"/>
    <w:rsid w:val="00FA165E"/>
    <w:rsid w:val="00FA3473"/>
    <w:rsid w:val="00FA3665"/>
    <w:rsid w:val="00FA4120"/>
    <w:rsid w:val="00FA4D69"/>
    <w:rsid w:val="00FB056A"/>
    <w:rsid w:val="00FB12A5"/>
    <w:rsid w:val="00FB1AC7"/>
    <w:rsid w:val="00FB3980"/>
    <w:rsid w:val="00FC2789"/>
    <w:rsid w:val="00FC42E6"/>
    <w:rsid w:val="00FC5EAC"/>
    <w:rsid w:val="00FC622B"/>
    <w:rsid w:val="00FD012E"/>
    <w:rsid w:val="00FD0C25"/>
    <w:rsid w:val="00FD19B0"/>
    <w:rsid w:val="00FD3D6E"/>
    <w:rsid w:val="00FD684A"/>
    <w:rsid w:val="00FD75E9"/>
    <w:rsid w:val="00FE2AD7"/>
    <w:rsid w:val="00FE721E"/>
    <w:rsid w:val="00FE78EA"/>
    <w:rsid w:val="00FF74CF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783"/>
  </w:style>
  <w:style w:type="paragraph" w:styleId="1">
    <w:name w:val="heading 1"/>
    <w:basedOn w:val="a"/>
    <w:next w:val="a"/>
    <w:link w:val="10"/>
    <w:qFormat/>
    <w:rsid w:val="00923B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23BAD"/>
    <w:pPr>
      <w:keepNext/>
      <w:jc w:val="both"/>
      <w:outlineLvl w:val="1"/>
    </w:pPr>
    <w:rPr>
      <w:b/>
      <w:bCs/>
      <w:sz w:val="26"/>
      <w:szCs w:val="24"/>
    </w:rPr>
  </w:style>
  <w:style w:type="paragraph" w:styleId="3">
    <w:name w:val="heading 3"/>
    <w:basedOn w:val="a"/>
    <w:link w:val="30"/>
    <w:qFormat/>
    <w:rsid w:val="00504481"/>
    <w:pPr>
      <w:outlineLvl w:val="2"/>
    </w:pPr>
    <w:rPr>
      <w:rFonts w:ascii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04481"/>
    <w:rPr>
      <w:rFonts w:ascii="Arial" w:hAnsi="Arial"/>
      <w:b/>
      <w:bCs/>
      <w:sz w:val="24"/>
      <w:szCs w:val="24"/>
      <w:lang w:bidi="ar-SA"/>
    </w:rPr>
  </w:style>
  <w:style w:type="paragraph" w:customStyle="1" w:styleId="a3">
    <w:name w:val="Знак"/>
    <w:basedOn w:val="a"/>
    <w:rsid w:val="0050448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rsid w:val="00D44B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01E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1E07"/>
  </w:style>
  <w:style w:type="paragraph" w:styleId="a8">
    <w:name w:val="footer"/>
    <w:basedOn w:val="a"/>
    <w:link w:val="a9"/>
    <w:rsid w:val="00B01E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01E07"/>
  </w:style>
  <w:style w:type="character" w:customStyle="1" w:styleId="10">
    <w:name w:val="Заголовок 1 Знак"/>
    <w:basedOn w:val="a0"/>
    <w:link w:val="1"/>
    <w:rsid w:val="00923BA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23BAD"/>
    <w:rPr>
      <w:b/>
      <w:bCs/>
      <w:sz w:val="26"/>
      <w:szCs w:val="24"/>
    </w:rPr>
  </w:style>
  <w:style w:type="paragraph" w:styleId="aa">
    <w:name w:val="Body Text"/>
    <w:basedOn w:val="a"/>
    <w:link w:val="ab"/>
    <w:rsid w:val="00923BAD"/>
    <w:pPr>
      <w:jc w:val="both"/>
    </w:pPr>
    <w:rPr>
      <w:sz w:val="32"/>
      <w:szCs w:val="24"/>
    </w:rPr>
  </w:style>
  <w:style w:type="character" w:customStyle="1" w:styleId="ab">
    <w:name w:val="Основной текст Знак"/>
    <w:basedOn w:val="a0"/>
    <w:link w:val="aa"/>
    <w:rsid w:val="00923BAD"/>
    <w:rPr>
      <w:sz w:val="32"/>
      <w:szCs w:val="24"/>
    </w:rPr>
  </w:style>
  <w:style w:type="paragraph" w:styleId="21">
    <w:name w:val="Body Text 2"/>
    <w:basedOn w:val="a"/>
    <w:link w:val="22"/>
    <w:rsid w:val="00923BAD"/>
    <w:pPr>
      <w:jc w:val="both"/>
    </w:pPr>
    <w:rPr>
      <w:b/>
      <w:bCs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923BAD"/>
    <w:rPr>
      <w:b/>
      <w:bCs/>
      <w:sz w:val="26"/>
      <w:szCs w:val="24"/>
    </w:rPr>
  </w:style>
  <w:style w:type="paragraph" w:styleId="31">
    <w:name w:val="Body Text 3"/>
    <w:basedOn w:val="a"/>
    <w:link w:val="32"/>
    <w:rsid w:val="00923BAD"/>
    <w:pPr>
      <w:jc w:val="both"/>
    </w:pPr>
    <w:rPr>
      <w:sz w:val="26"/>
      <w:szCs w:val="24"/>
    </w:rPr>
  </w:style>
  <w:style w:type="character" w:customStyle="1" w:styleId="32">
    <w:name w:val="Основной текст 3 Знак"/>
    <w:basedOn w:val="a0"/>
    <w:link w:val="31"/>
    <w:rsid w:val="00923BAD"/>
    <w:rPr>
      <w:sz w:val="26"/>
      <w:szCs w:val="24"/>
    </w:rPr>
  </w:style>
  <w:style w:type="character" w:styleId="ac">
    <w:name w:val="page number"/>
    <w:basedOn w:val="a0"/>
    <w:rsid w:val="00923BAD"/>
  </w:style>
  <w:style w:type="paragraph" w:styleId="ad">
    <w:name w:val="Body Text Indent"/>
    <w:basedOn w:val="a"/>
    <w:link w:val="ae"/>
    <w:rsid w:val="00923BAD"/>
    <w:pPr>
      <w:ind w:firstLine="540"/>
      <w:jc w:val="both"/>
    </w:pPr>
    <w:rPr>
      <w:sz w:val="26"/>
      <w:szCs w:val="24"/>
    </w:rPr>
  </w:style>
  <w:style w:type="character" w:customStyle="1" w:styleId="ae">
    <w:name w:val="Основной текст с отступом Знак"/>
    <w:basedOn w:val="a0"/>
    <w:link w:val="ad"/>
    <w:rsid w:val="00923BAD"/>
    <w:rPr>
      <w:sz w:val="26"/>
      <w:szCs w:val="24"/>
    </w:rPr>
  </w:style>
  <w:style w:type="paragraph" w:styleId="23">
    <w:name w:val="Body Text Indent 2"/>
    <w:basedOn w:val="a"/>
    <w:link w:val="24"/>
    <w:rsid w:val="00923BAD"/>
    <w:pPr>
      <w:ind w:firstLine="708"/>
      <w:jc w:val="both"/>
    </w:pPr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rsid w:val="00923BAD"/>
    <w:rPr>
      <w:sz w:val="26"/>
      <w:szCs w:val="24"/>
    </w:rPr>
  </w:style>
  <w:style w:type="character" w:customStyle="1" w:styleId="text11">
    <w:name w:val="text11"/>
    <w:rsid w:val="00923BAD"/>
    <w:rPr>
      <w:rFonts w:ascii="Arial" w:hAnsi="Arial" w:cs="Arial" w:hint="default"/>
      <w:color w:val="1D2F44"/>
      <w:sz w:val="21"/>
      <w:szCs w:val="21"/>
    </w:rPr>
  </w:style>
  <w:style w:type="character" w:styleId="af">
    <w:name w:val="Hyperlink"/>
    <w:uiPriority w:val="99"/>
    <w:unhideWhenUsed/>
    <w:rsid w:val="00923BAD"/>
    <w:rPr>
      <w:rFonts w:ascii="Verdana" w:hAnsi="Verdana" w:hint="default"/>
      <w:i w:val="0"/>
      <w:iCs w:val="0"/>
      <w:color w:val="0000FF"/>
      <w:sz w:val="18"/>
      <w:szCs w:val="18"/>
      <w:u w:val="single"/>
    </w:rPr>
  </w:style>
  <w:style w:type="character" w:styleId="af0">
    <w:name w:val="Strong"/>
    <w:uiPriority w:val="22"/>
    <w:qFormat/>
    <w:rsid w:val="00923BAD"/>
    <w:rPr>
      <w:b/>
      <w:bCs/>
      <w:sz w:val="17"/>
      <w:szCs w:val="17"/>
    </w:rPr>
  </w:style>
  <w:style w:type="paragraph" w:customStyle="1" w:styleId="ConsPlusNormal">
    <w:name w:val="ConsPlusNormal"/>
    <w:rsid w:val="0092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unhideWhenUsed/>
    <w:rsid w:val="00923BAD"/>
    <w:pPr>
      <w:spacing w:before="240" w:after="240"/>
    </w:pPr>
    <w:rPr>
      <w:sz w:val="24"/>
      <w:szCs w:val="24"/>
    </w:rPr>
  </w:style>
  <w:style w:type="character" w:styleId="af2">
    <w:name w:val="Emphasis"/>
    <w:uiPriority w:val="20"/>
    <w:qFormat/>
    <w:rsid w:val="00923BAD"/>
    <w:rPr>
      <w:i/>
      <w:iCs/>
    </w:rPr>
  </w:style>
  <w:style w:type="paragraph" w:customStyle="1" w:styleId="q">
    <w:name w:val="q"/>
    <w:basedOn w:val="a"/>
    <w:rsid w:val="00923BAD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Title"/>
    <w:basedOn w:val="a"/>
    <w:link w:val="af4"/>
    <w:qFormat/>
    <w:rsid w:val="00923BAD"/>
    <w:pPr>
      <w:ind w:left="567"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923BAD"/>
    <w:rPr>
      <w:b/>
      <w:sz w:val="28"/>
    </w:rPr>
  </w:style>
  <w:style w:type="character" w:customStyle="1" w:styleId="style81">
    <w:name w:val="style81"/>
    <w:rsid w:val="00923BAD"/>
    <w:rPr>
      <w:color w:val="464646"/>
    </w:rPr>
  </w:style>
  <w:style w:type="character" w:customStyle="1" w:styleId="style211">
    <w:name w:val="style211"/>
    <w:rsid w:val="00923BAD"/>
    <w:rPr>
      <w:color w:val="4C4C4C"/>
    </w:rPr>
  </w:style>
  <w:style w:type="character" w:customStyle="1" w:styleId="af5">
    <w:name w:val="Без интервала Знак"/>
    <w:link w:val="af6"/>
    <w:locked/>
    <w:rsid w:val="00923BAD"/>
    <w:rPr>
      <w:rFonts w:ascii="Calibri" w:hAnsi="Calibri" w:cs="Calibri"/>
    </w:rPr>
  </w:style>
  <w:style w:type="paragraph" w:styleId="af6">
    <w:name w:val="No Spacing"/>
    <w:link w:val="af5"/>
    <w:qFormat/>
    <w:rsid w:val="00923BAD"/>
    <w:rPr>
      <w:rFonts w:ascii="Calibri" w:hAnsi="Calibri" w:cs="Calibri"/>
    </w:rPr>
  </w:style>
  <w:style w:type="character" w:customStyle="1" w:styleId="25">
    <w:name w:val="2"/>
    <w:rsid w:val="00923BAD"/>
  </w:style>
  <w:style w:type="character" w:customStyle="1" w:styleId="a5">
    <w:name w:val="Текст выноски Знак"/>
    <w:link w:val="a4"/>
    <w:rsid w:val="00923BAD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923BA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List Paragraph"/>
    <w:aliases w:val="Варианты ответов,Абзац списка11"/>
    <w:basedOn w:val="a"/>
    <w:link w:val="af8"/>
    <w:uiPriority w:val="99"/>
    <w:qFormat/>
    <w:rsid w:val="00923BAD"/>
    <w:pPr>
      <w:ind w:left="720"/>
      <w:contextualSpacing/>
    </w:pPr>
    <w:rPr>
      <w:sz w:val="24"/>
      <w:szCs w:val="24"/>
    </w:rPr>
  </w:style>
  <w:style w:type="paragraph" w:customStyle="1" w:styleId="12">
    <w:name w:val="Абзац списка1"/>
    <w:basedOn w:val="a"/>
    <w:rsid w:val="00862D69"/>
    <w:pPr>
      <w:widowControl w:val="0"/>
      <w:ind w:left="720"/>
    </w:pPr>
    <w:rPr>
      <w:rFonts w:eastAsia="Calibri"/>
      <w:sz w:val="28"/>
      <w:szCs w:val="28"/>
    </w:rPr>
  </w:style>
  <w:style w:type="paragraph" w:styleId="af9">
    <w:name w:val="Plain Text"/>
    <w:basedOn w:val="a"/>
    <w:link w:val="afa"/>
    <w:uiPriority w:val="99"/>
    <w:unhideWhenUsed/>
    <w:rsid w:val="006C1C3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rsid w:val="006C1C32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ConsPlusNonformat">
    <w:name w:val="ConsPlusNonformat"/>
    <w:rsid w:val="00B57CD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8">
    <w:name w:val="Абзац списка Знак"/>
    <w:aliases w:val="Варианты ответов Знак,Абзац списка11 Знак"/>
    <w:link w:val="af7"/>
    <w:uiPriority w:val="99"/>
    <w:locked/>
    <w:rsid w:val="00C658BA"/>
    <w:rPr>
      <w:sz w:val="24"/>
      <w:szCs w:val="24"/>
    </w:rPr>
  </w:style>
  <w:style w:type="paragraph" w:customStyle="1" w:styleId="afb">
    <w:name w:val="Знак Знак Знак Знак Знак Знак Знак"/>
    <w:basedOn w:val="a"/>
    <w:rsid w:val="00AB28D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783"/>
  </w:style>
  <w:style w:type="paragraph" w:styleId="1">
    <w:name w:val="heading 1"/>
    <w:basedOn w:val="a"/>
    <w:next w:val="a"/>
    <w:link w:val="10"/>
    <w:qFormat/>
    <w:rsid w:val="00923B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23BAD"/>
    <w:pPr>
      <w:keepNext/>
      <w:jc w:val="both"/>
      <w:outlineLvl w:val="1"/>
    </w:pPr>
    <w:rPr>
      <w:b/>
      <w:bCs/>
      <w:sz w:val="26"/>
      <w:szCs w:val="24"/>
    </w:rPr>
  </w:style>
  <w:style w:type="paragraph" w:styleId="3">
    <w:name w:val="heading 3"/>
    <w:basedOn w:val="a"/>
    <w:link w:val="30"/>
    <w:qFormat/>
    <w:rsid w:val="00504481"/>
    <w:pPr>
      <w:outlineLvl w:val="2"/>
    </w:pPr>
    <w:rPr>
      <w:rFonts w:ascii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04481"/>
    <w:rPr>
      <w:rFonts w:ascii="Arial" w:hAnsi="Arial"/>
      <w:b/>
      <w:bCs/>
      <w:sz w:val="24"/>
      <w:szCs w:val="24"/>
      <w:lang w:bidi="ar-SA"/>
    </w:rPr>
  </w:style>
  <w:style w:type="paragraph" w:customStyle="1" w:styleId="a3">
    <w:name w:val="Знак"/>
    <w:basedOn w:val="a"/>
    <w:rsid w:val="0050448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rsid w:val="00D44B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01E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1E07"/>
  </w:style>
  <w:style w:type="paragraph" w:styleId="a8">
    <w:name w:val="footer"/>
    <w:basedOn w:val="a"/>
    <w:link w:val="a9"/>
    <w:rsid w:val="00B01E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01E07"/>
  </w:style>
  <w:style w:type="character" w:customStyle="1" w:styleId="10">
    <w:name w:val="Заголовок 1 Знак"/>
    <w:basedOn w:val="a0"/>
    <w:link w:val="1"/>
    <w:rsid w:val="00923BA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23BAD"/>
    <w:rPr>
      <w:b/>
      <w:bCs/>
      <w:sz w:val="26"/>
      <w:szCs w:val="24"/>
    </w:rPr>
  </w:style>
  <w:style w:type="paragraph" w:styleId="aa">
    <w:name w:val="Body Text"/>
    <w:basedOn w:val="a"/>
    <w:link w:val="ab"/>
    <w:rsid w:val="00923BAD"/>
    <w:pPr>
      <w:jc w:val="both"/>
    </w:pPr>
    <w:rPr>
      <w:sz w:val="32"/>
      <w:szCs w:val="24"/>
    </w:rPr>
  </w:style>
  <w:style w:type="character" w:customStyle="1" w:styleId="ab">
    <w:name w:val="Основной текст Знак"/>
    <w:basedOn w:val="a0"/>
    <w:link w:val="aa"/>
    <w:rsid w:val="00923BAD"/>
    <w:rPr>
      <w:sz w:val="32"/>
      <w:szCs w:val="24"/>
    </w:rPr>
  </w:style>
  <w:style w:type="paragraph" w:styleId="21">
    <w:name w:val="Body Text 2"/>
    <w:basedOn w:val="a"/>
    <w:link w:val="22"/>
    <w:rsid w:val="00923BAD"/>
    <w:pPr>
      <w:jc w:val="both"/>
    </w:pPr>
    <w:rPr>
      <w:b/>
      <w:bCs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923BAD"/>
    <w:rPr>
      <w:b/>
      <w:bCs/>
      <w:sz w:val="26"/>
      <w:szCs w:val="24"/>
    </w:rPr>
  </w:style>
  <w:style w:type="paragraph" w:styleId="31">
    <w:name w:val="Body Text 3"/>
    <w:basedOn w:val="a"/>
    <w:link w:val="32"/>
    <w:rsid w:val="00923BAD"/>
    <w:pPr>
      <w:jc w:val="both"/>
    </w:pPr>
    <w:rPr>
      <w:sz w:val="26"/>
      <w:szCs w:val="24"/>
    </w:rPr>
  </w:style>
  <w:style w:type="character" w:customStyle="1" w:styleId="32">
    <w:name w:val="Основной текст 3 Знак"/>
    <w:basedOn w:val="a0"/>
    <w:link w:val="31"/>
    <w:rsid w:val="00923BAD"/>
    <w:rPr>
      <w:sz w:val="26"/>
      <w:szCs w:val="24"/>
    </w:rPr>
  </w:style>
  <w:style w:type="character" w:styleId="ac">
    <w:name w:val="page number"/>
    <w:basedOn w:val="a0"/>
    <w:rsid w:val="00923BAD"/>
  </w:style>
  <w:style w:type="paragraph" w:styleId="ad">
    <w:name w:val="Body Text Indent"/>
    <w:basedOn w:val="a"/>
    <w:link w:val="ae"/>
    <w:rsid w:val="00923BAD"/>
    <w:pPr>
      <w:ind w:firstLine="540"/>
      <w:jc w:val="both"/>
    </w:pPr>
    <w:rPr>
      <w:sz w:val="26"/>
      <w:szCs w:val="24"/>
    </w:rPr>
  </w:style>
  <w:style w:type="character" w:customStyle="1" w:styleId="ae">
    <w:name w:val="Основной текст с отступом Знак"/>
    <w:basedOn w:val="a0"/>
    <w:link w:val="ad"/>
    <w:rsid w:val="00923BAD"/>
    <w:rPr>
      <w:sz w:val="26"/>
      <w:szCs w:val="24"/>
    </w:rPr>
  </w:style>
  <w:style w:type="paragraph" w:styleId="23">
    <w:name w:val="Body Text Indent 2"/>
    <w:basedOn w:val="a"/>
    <w:link w:val="24"/>
    <w:rsid w:val="00923BAD"/>
    <w:pPr>
      <w:ind w:firstLine="708"/>
      <w:jc w:val="both"/>
    </w:pPr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rsid w:val="00923BAD"/>
    <w:rPr>
      <w:sz w:val="26"/>
      <w:szCs w:val="24"/>
    </w:rPr>
  </w:style>
  <w:style w:type="character" w:customStyle="1" w:styleId="text11">
    <w:name w:val="text11"/>
    <w:rsid w:val="00923BAD"/>
    <w:rPr>
      <w:rFonts w:ascii="Arial" w:hAnsi="Arial" w:cs="Arial" w:hint="default"/>
      <w:color w:val="1D2F44"/>
      <w:sz w:val="21"/>
      <w:szCs w:val="21"/>
    </w:rPr>
  </w:style>
  <w:style w:type="character" w:styleId="af">
    <w:name w:val="Hyperlink"/>
    <w:uiPriority w:val="99"/>
    <w:unhideWhenUsed/>
    <w:rsid w:val="00923BAD"/>
    <w:rPr>
      <w:rFonts w:ascii="Verdana" w:hAnsi="Verdana" w:hint="default"/>
      <w:i w:val="0"/>
      <w:iCs w:val="0"/>
      <w:color w:val="0000FF"/>
      <w:sz w:val="18"/>
      <w:szCs w:val="18"/>
      <w:u w:val="single"/>
    </w:rPr>
  </w:style>
  <w:style w:type="character" w:styleId="af0">
    <w:name w:val="Strong"/>
    <w:uiPriority w:val="22"/>
    <w:qFormat/>
    <w:rsid w:val="00923BAD"/>
    <w:rPr>
      <w:b/>
      <w:bCs/>
      <w:sz w:val="17"/>
      <w:szCs w:val="17"/>
    </w:rPr>
  </w:style>
  <w:style w:type="paragraph" w:customStyle="1" w:styleId="ConsPlusNormal">
    <w:name w:val="ConsPlusNormal"/>
    <w:rsid w:val="0092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unhideWhenUsed/>
    <w:rsid w:val="00923BAD"/>
    <w:pPr>
      <w:spacing w:before="240" w:after="240"/>
    </w:pPr>
    <w:rPr>
      <w:sz w:val="24"/>
      <w:szCs w:val="24"/>
    </w:rPr>
  </w:style>
  <w:style w:type="character" w:styleId="af2">
    <w:name w:val="Emphasis"/>
    <w:uiPriority w:val="20"/>
    <w:qFormat/>
    <w:rsid w:val="00923BAD"/>
    <w:rPr>
      <w:i/>
      <w:iCs/>
    </w:rPr>
  </w:style>
  <w:style w:type="paragraph" w:customStyle="1" w:styleId="q">
    <w:name w:val="q"/>
    <w:basedOn w:val="a"/>
    <w:rsid w:val="00923BAD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Title"/>
    <w:basedOn w:val="a"/>
    <w:link w:val="af4"/>
    <w:qFormat/>
    <w:rsid w:val="00923BAD"/>
    <w:pPr>
      <w:ind w:left="567"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923BAD"/>
    <w:rPr>
      <w:b/>
      <w:sz w:val="28"/>
    </w:rPr>
  </w:style>
  <w:style w:type="character" w:customStyle="1" w:styleId="style81">
    <w:name w:val="style81"/>
    <w:rsid w:val="00923BAD"/>
    <w:rPr>
      <w:color w:val="464646"/>
    </w:rPr>
  </w:style>
  <w:style w:type="character" w:customStyle="1" w:styleId="style211">
    <w:name w:val="style211"/>
    <w:rsid w:val="00923BAD"/>
    <w:rPr>
      <w:color w:val="4C4C4C"/>
    </w:rPr>
  </w:style>
  <w:style w:type="character" w:customStyle="1" w:styleId="af5">
    <w:name w:val="Без интервала Знак"/>
    <w:link w:val="af6"/>
    <w:locked/>
    <w:rsid w:val="00923BAD"/>
    <w:rPr>
      <w:rFonts w:ascii="Calibri" w:hAnsi="Calibri" w:cs="Calibri"/>
    </w:rPr>
  </w:style>
  <w:style w:type="paragraph" w:styleId="af6">
    <w:name w:val="No Spacing"/>
    <w:link w:val="af5"/>
    <w:qFormat/>
    <w:rsid w:val="00923BAD"/>
    <w:rPr>
      <w:rFonts w:ascii="Calibri" w:hAnsi="Calibri" w:cs="Calibri"/>
    </w:rPr>
  </w:style>
  <w:style w:type="character" w:customStyle="1" w:styleId="25">
    <w:name w:val="2"/>
    <w:rsid w:val="00923BAD"/>
  </w:style>
  <w:style w:type="character" w:customStyle="1" w:styleId="a5">
    <w:name w:val="Текст выноски Знак"/>
    <w:link w:val="a4"/>
    <w:rsid w:val="00923BAD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923BA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List Paragraph"/>
    <w:aliases w:val="Варианты ответов,Абзац списка11"/>
    <w:basedOn w:val="a"/>
    <w:link w:val="af8"/>
    <w:uiPriority w:val="99"/>
    <w:qFormat/>
    <w:rsid w:val="00923BAD"/>
    <w:pPr>
      <w:ind w:left="720"/>
      <w:contextualSpacing/>
    </w:pPr>
    <w:rPr>
      <w:sz w:val="24"/>
      <w:szCs w:val="24"/>
    </w:rPr>
  </w:style>
  <w:style w:type="paragraph" w:customStyle="1" w:styleId="12">
    <w:name w:val="Абзац списка1"/>
    <w:basedOn w:val="a"/>
    <w:rsid w:val="00862D69"/>
    <w:pPr>
      <w:widowControl w:val="0"/>
      <w:ind w:left="720"/>
    </w:pPr>
    <w:rPr>
      <w:rFonts w:eastAsia="Calibri"/>
      <w:sz w:val="28"/>
      <w:szCs w:val="28"/>
    </w:rPr>
  </w:style>
  <w:style w:type="paragraph" w:styleId="af9">
    <w:name w:val="Plain Text"/>
    <w:basedOn w:val="a"/>
    <w:link w:val="afa"/>
    <w:uiPriority w:val="99"/>
    <w:unhideWhenUsed/>
    <w:rsid w:val="006C1C3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rsid w:val="006C1C32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ConsPlusNonformat">
    <w:name w:val="ConsPlusNonformat"/>
    <w:rsid w:val="00B57CD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8">
    <w:name w:val="Абзац списка Знак"/>
    <w:aliases w:val="Варианты ответов Знак,Абзац списка11 Знак"/>
    <w:link w:val="af7"/>
    <w:uiPriority w:val="99"/>
    <w:locked/>
    <w:rsid w:val="00C658BA"/>
    <w:rPr>
      <w:sz w:val="24"/>
      <w:szCs w:val="24"/>
    </w:rPr>
  </w:style>
  <w:style w:type="paragraph" w:customStyle="1" w:styleId="afb">
    <w:name w:val="Знак Знак Знак Знак Знак Знак Знак"/>
    <w:basedOn w:val="a"/>
    <w:rsid w:val="00AB28D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8D1B2-87A6-4F49-B771-B8A30A1C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3071</Words>
  <Characters>21639</Characters>
  <Application>Microsoft Office Word</Application>
  <DocSecurity>0</DocSecurity>
  <Lines>180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Администрация Нефтеюганского района</Company>
  <LinksUpToDate>false</LinksUpToDate>
  <CharactersWithSpaces>24661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WiZaRd</dc:creator>
  <cp:lastModifiedBy>Танская Диляра Нугмановна</cp:lastModifiedBy>
  <cp:revision>4</cp:revision>
  <cp:lastPrinted>2020-03-20T11:46:00Z</cp:lastPrinted>
  <dcterms:created xsi:type="dcterms:W3CDTF">2020-03-20T03:48:00Z</dcterms:created>
  <dcterms:modified xsi:type="dcterms:W3CDTF">2020-03-20T11:47:00Z</dcterms:modified>
</cp:coreProperties>
</file>