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D654" w14:textId="77777777" w:rsidR="00491DB9" w:rsidRPr="00025E9E" w:rsidRDefault="00491DB9" w:rsidP="00491DB9">
      <w:pPr>
        <w:jc w:val="center"/>
        <w:rPr>
          <w:b/>
          <w:sz w:val="26"/>
          <w:szCs w:val="26"/>
        </w:rPr>
      </w:pPr>
    </w:p>
    <w:p w14:paraId="45E84489" w14:textId="2C09EB6D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  <w:r w:rsidRPr="008C7FD7">
        <w:rPr>
          <w:noProof/>
          <w:sz w:val="26"/>
          <w:szCs w:val="26"/>
          <w:lang w:eastAsia="ar-SA"/>
        </w:rPr>
        <w:drawing>
          <wp:inline distT="0" distB="0" distL="0" distR="0" wp14:anchorId="2004B6B4" wp14:editId="1A6EE9BE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486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01AC70D6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Сельское поселение Сентябрьский</w:t>
      </w:r>
    </w:p>
    <w:p w14:paraId="4F716170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Нефтеюганский район</w:t>
      </w:r>
    </w:p>
    <w:p w14:paraId="4BB3D929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Ханты-Мансийский автономный округ – Югра</w:t>
      </w:r>
    </w:p>
    <w:p w14:paraId="4D9ED1B6" w14:textId="77777777" w:rsidR="00491DB9" w:rsidRPr="008C7FD7" w:rsidRDefault="00491DB9" w:rsidP="00491DB9">
      <w:pPr>
        <w:suppressAutoHyphens/>
        <w:jc w:val="center"/>
        <w:rPr>
          <w:b/>
          <w:sz w:val="26"/>
          <w:szCs w:val="26"/>
          <w:lang w:eastAsia="ar-SA"/>
        </w:rPr>
      </w:pPr>
    </w:p>
    <w:p w14:paraId="60E00875" w14:textId="77777777" w:rsidR="00491DB9" w:rsidRPr="008C7FD7" w:rsidRDefault="00491DB9" w:rsidP="00491DB9">
      <w:pPr>
        <w:suppressAutoHyphens/>
        <w:jc w:val="center"/>
        <w:rPr>
          <w:b/>
          <w:sz w:val="32"/>
          <w:szCs w:val="32"/>
          <w:lang w:eastAsia="ar-SA"/>
        </w:rPr>
      </w:pPr>
      <w:r w:rsidRPr="008C7FD7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0DB16C70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6A99C8CC" w14:textId="7008709A" w:rsidR="00491DB9" w:rsidRPr="008C7FD7" w:rsidRDefault="00491DB9" w:rsidP="00491DB9">
      <w:pPr>
        <w:suppressAutoHyphens/>
        <w:jc w:val="center"/>
        <w:rPr>
          <w:b/>
          <w:sz w:val="28"/>
          <w:szCs w:val="28"/>
          <w:lang w:eastAsia="ar-SA"/>
        </w:rPr>
      </w:pPr>
      <w:r w:rsidRPr="008C7FD7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p w14:paraId="28B91839" w14:textId="77777777" w:rsidR="00491DB9" w:rsidRPr="008C7FD7" w:rsidRDefault="00491DB9" w:rsidP="00491DB9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491DB9" w:rsidRPr="008C7FD7" w14:paraId="1024511F" w14:textId="77777777" w:rsidTr="00107E6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FE2FB93" w14:textId="65775703" w:rsidR="00491DB9" w:rsidRPr="008C7FD7" w:rsidRDefault="009D1D32" w:rsidP="00107E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643D5D">
              <w:rPr>
                <w:sz w:val="26"/>
                <w:szCs w:val="26"/>
                <w:lang w:eastAsia="ar-SA"/>
              </w:rPr>
              <w:t>8</w:t>
            </w:r>
            <w:r w:rsidR="00E66DC5">
              <w:rPr>
                <w:sz w:val="26"/>
                <w:szCs w:val="26"/>
                <w:lang w:eastAsia="ar-SA"/>
              </w:rPr>
              <w:t xml:space="preserve"> </w:t>
            </w:r>
            <w:r w:rsidR="00643D5D">
              <w:rPr>
                <w:sz w:val="26"/>
                <w:szCs w:val="26"/>
                <w:lang w:eastAsia="ar-SA"/>
              </w:rPr>
              <w:t>ноября</w:t>
            </w:r>
            <w:r>
              <w:rPr>
                <w:sz w:val="26"/>
                <w:szCs w:val="26"/>
                <w:lang w:eastAsia="ar-SA"/>
              </w:rPr>
              <w:t xml:space="preserve"> 2024 года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A3170" w14:textId="77777777" w:rsidR="00491DB9" w:rsidRPr="008C7FD7" w:rsidRDefault="00491DB9" w:rsidP="00107E61">
            <w:pPr>
              <w:suppressAutoHyphens/>
              <w:rPr>
                <w:sz w:val="26"/>
                <w:szCs w:val="26"/>
                <w:lang w:eastAsia="ar-SA"/>
              </w:rPr>
            </w:pPr>
            <w:r w:rsidRPr="008C7FD7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AA752E7" w14:textId="6C391F64" w:rsidR="00491DB9" w:rsidRPr="008C7FD7" w:rsidRDefault="00110587" w:rsidP="00107E6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163</w:t>
            </w:r>
            <w:r w:rsidR="009D1D32">
              <w:rPr>
                <w:spacing w:val="-4"/>
                <w:sz w:val="26"/>
                <w:szCs w:val="26"/>
                <w:lang w:eastAsia="ar-SA"/>
              </w:rPr>
              <w:t>-па</w:t>
            </w:r>
            <w:r w:rsidR="00491DB9" w:rsidRPr="008C7FD7">
              <w:rPr>
                <w:spacing w:val="-4"/>
                <w:sz w:val="26"/>
                <w:szCs w:val="26"/>
                <w:lang w:eastAsia="ar-SA"/>
              </w:rPr>
              <w:t xml:space="preserve">    </w:t>
            </w:r>
          </w:p>
        </w:tc>
      </w:tr>
    </w:tbl>
    <w:p w14:paraId="5C48C6A3" w14:textId="77777777" w:rsidR="00491DB9" w:rsidRPr="008C7FD7" w:rsidRDefault="00491DB9" w:rsidP="00491DB9">
      <w:pPr>
        <w:suppressAutoHyphens/>
        <w:jc w:val="center"/>
        <w:rPr>
          <w:lang w:eastAsia="ar-SA"/>
        </w:rPr>
      </w:pPr>
      <w:r w:rsidRPr="008C7FD7">
        <w:rPr>
          <w:lang w:eastAsia="ar-SA"/>
        </w:rPr>
        <w:t>п. Сентябрьский</w:t>
      </w:r>
    </w:p>
    <w:p w14:paraId="69444DF4" w14:textId="77777777" w:rsidR="00491DB9" w:rsidRPr="00025E9E" w:rsidRDefault="00491DB9" w:rsidP="00E66DC5">
      <w:pPr>
        <w:spacing w:line="276" w:lineRule="auto"/>
        <w:rPr>
          <w:sz w:val="26"/>
          <w:szCs w:val="26"/>
        </w:rPr>
      </w:pPr>
    </w:p>
    <w:p w14:paraId="7C6F82CC" w14:textId="06A90B71" w:rsidR="00491DB9" w:rsidRDefault="00491DB9" w:rsidP="00491DB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1D3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D1D32">
        <w:rPr>
          <w:sz w:val="26"/>
          <w:szCs w:val="26"/>
        </w:rPr>
        <w:t>О</w:t>
      </w:r>
      <w:r w:rsidRPr="00BA5D8F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CF9C14C" w14:textId="77777777" w:rsidR="00491DB9" w:rsidRPr="00025E9E" w:rsidRDefault="00491DB9" w:rsidP="00491DB9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4795DBE" w14:textId="0339438F" w:rsidR="00491DB9" w:rsidRPr="004E7E41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4E7E4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6</w:t>
      </w:r>
      <w:r>
        <w:rPr>
          <w:sz w:val="26"/>
          <w:szCs w:val="26"/>
        </w:rPr>
        <w:t xml:space="preserve"> октября </w:t>
      </w:r>
      <w:r w:rsidRPr="004E7E41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4E7E4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сельского поселения Сентябрьский Н</w:t>
      </w:r>
      <w:r w:rsidRPr="004E7E41">
        <w:rPr>
          <w:sz w:val="26"/>
          <w:szCs w:val="26"/>
        </w:rPr>
        <w:t xml:space="preserve">ефтеюганского муниципального района Ханты-Мансийского автономного округа - Югры, руководствуясь постановлениями администрации Нефтеюганского района от </w:t>
      </w:r>
      <w:r>
        <w:rPr>
          <w:sz w:val="26"/>
          <w:szCs w:val="26"/>
        </w:rPr>
        <w:t>15 апреля 2022 года № 54-па «</w:t>
      </w:r>
      <w:r w:rsidRPr="009976FC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7E41">
        <w:rPr>
          <w:sz w:val="26"/>
          <w:szCs w:val="26"/>
        </w:rPr>
        <w:t xml:space="preserve">», </w:t>
      </w:r>
      <w:r w:rsidRPr="009976FC">
        <w:rPr>
          <w:sz w:val="26"/>
          <w:szCs w:val="26"/>
        </w:rPr>
        <w:t>от 26 мая 2022 г</w:t>
      </w:r>
      <w:r>
        <w:rPr>
          <w:sz w:val="26"/>
          <w:szCs w:val="26"/>
        </w:rPr>
        <w:t>ода</w:t>
      </w:r>
      <w:r w:rsidRPr="009976FC">
        <w:rPr>
          <w:sz w:val="26"/>
          <w:szCs w:val="26"/>
        </w:rPr>
        <w:t xml:space="preserve"> № 71-па «Об утверждении Правил землепользования и застройки сельского поселения Сентябрьский»</w:t>
      </w:r>
      <w:r w:rsidRPr="004E7E41">
        <w:rPr>
          <w:sz w:val="26"/>
          <w:szCs w:val="26"/>
        </w:rPr>
        <w:t xml:space="preserve">, </w:t>
      </w:r>
      <w:r w:rsidRPr="001042B6">
        <w:rPr>
          <w:sz w:val="26"/>
          <w:szCs w:val="26"/>
        </w:rPr>
        <w:t>учитывая рекомендации градостроительной комиссии (протокол от</w:t>
      </w:r>
      <w:r>
        <w:rPr>
          <w:sz w:val="26"/>
          <w:szCs w:val="26"/>
        </w:rPr>
        <w:t xml:space="preserve"> 1</w:t>
      </w:r>
      <w:r w:rsidR="00E66DC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E66DC5">
        <w:rPr>
          <w:sz w:val="26"/>
          <w:szCs w:val="26"/>
        </w:rPr>
        <w:t>10</w:t>
      </w:r>
      <w:r>
        <w:rPr>
          <w:sz w:val="26"/>
          <w:szCs w:val="26"/>
        </w:rPr>
        <w:t xml:space="preserve">.2024г. № </w:t>
      </w:r>
      <w:r w:rsidR="00E66DC5">
        <w:rPr>
          <w:sz w:val="26"/>
          <w:szCs w:val="26"/>
        </w:rPr>
        <w:t>3</w:t>
      </w:r>
      <w:r w:rsidRPr="001042B6">
        <w:rPr>
          <w:sz w:val="26"/>
          <w:szCs w:val="26"/>
        </w:rPr>
        <w:t>)</w:t>
      </w:r>
      <w:r w:rsidRPr="004E7E41">
        <w:rPr>
          <w:sz w:val="26"/>
          <w:szCs w:val="26"/>
        </w:rPr>
        <w:t xml:space="preserve"> и заключение о результатах публичных слушаний от </w:t>
      </w:r>
      <w:r w:rsidR="00E66DC5">
        <w:rPr>
          <w:sz w:val="26"/>
          <w:szCs w:val="26"/>
        </w:rPr>
        <w:t>17.10.</w:t>
      </w:r>
      <w:r>
        <w:rPr>
          <w:sz w:val="26"/>
          <w:szCs w:val="26"/>
        </w:rPr>
        <w:t>2024</w:t>
      </w:r>
      <w:r w:rsidR="00F957BA">
        <w:rPr>
          <w:sz w:val="26"/>
          <w:szCs w:val="26"/>
        </w:rPr>
        <w:t xml:space="preserve">, </w:t>
      </w:r>
      <w:r w:rsidRPr="004E7E41">
        <w:rPr>
          <w:sz w:val="26"/>
          <w:szCs w:val="26"/>
        </w:rPr>
        <w:t xml:space="preserve">в связи с обращением </w:t>
      </w:r>
      <w:proofErr w:type="spellStart"/>
      <w:r w:rsidR="00110587">
        <w:rPr>
          <w:sz w:val="26"/>
          <w:szCs w:val="26"/>
        </w:rPr>
        <w:t>Демьянко</w:t>
      </w:r>
      <w:proofErr w:type="spellEnd"/>
      <w:r w:rsidR="00110587">
        <w:rPr>
          <w:sz w:val="26"/>
          <w:szCs w:val="26"/>
        </w:rPr>
        <w:t xml:space="preserve"> Татьяны Юрьевны</w:t>
      </w:r>
      <w:r w:rsidRPr="004E7E41">
        <w:rPr>
          <w:sz w:val="26"/>
          <w:szCs w:val="26"/>
        </w:rPr>
        <w:t>, п о с т а н о в л я ю:</w:t>
      </w:r>
    </w:p>
    <w:p w14:paraId="6F0E39C2" w14:textId="77777777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140153210"/>
    </w:p>
    <w:bookmarkEnd w:id="0"/>
    <w:p w14:paraId="6D226095" w14:textId="5D7284A1" w:rsidR="00491DB9" w:rsidRPr="00E66DC5" w:rsidRDefault="00491DB9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5D8F">
        <w:rPr>
          <w:sz w:val="26"/>
          <w:szCs w:val="26"/>
        </w:rPr>
        <w:t>1.</w:t>
      </w:r>
      <w:r w:rsidRPr="00BA5D8F">
        <w:rPr>
          <w:sz w:val="26"/>
          <w:szCs w:val="26"/>
        </w:rPr>
        <w:tab/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>
        <w:rPr>
          <w:sz w:val="26"/>
          <w:szCs w:val="26"/>
        </w:rPr>
        <w:t>ого</w:t>
      </w:r>
      <w:r w:rsidRPr="00BA5D8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A5D8F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BA5D8F">
        <w:rPr>
          <w:sz w:val="26"/>
          <w:szCs w:val="26"/>
        </w:rPr>
        <w:t>:</w:t>
      </w:r>
    </w:p>
    <w:p w14:paraId="5AE02379" w14:textId="7A09EBEF" w:rsidR="00491DB9" w:rsidRDefault="00110587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A95074">
        <w:rPr>
          <w:sz w:val="26"/>
          <w:szCs w:val="26"/>
        </w:rPr>
        <w:t>86:08:0020401:1</w:t>
      </w:r>
      <w:r>
        <w:rPr>
          <w:sz w:val="26"/>
          <w:szCs w:val="26"/>
        </w:rPr>
        <w:t>352</w:t>
      </w:r>
      <w:r w:rsidRPr="00BA5D8F">
        <w:rPr>
          <w:sz w:val="26"/>
          <w:szCs w:val="26"/>
        </w:rPr>
        <w:t xml:space="preserve">, площадью </w:t>
      </w:r>
      <w:r w:rsidRPr="00E86CAC">
        <w:rPr>
          <w:sz w:val="26"/>
          <w:szCs w:val="26"/>
        </w:rPr>
        <w:t>768+/- 19</w:t>
      </w:r>
      <w:r>
        <w:rPr>
          <w:sz w:val="26"/>
          <w:szCs w:val="26"/>
        </w:rPr>
        <w:t xml:space="preserve"> </w:t>
      </w:r>
      <w:r w:rsidR="00491DB9" w:rsidRPr="002535D7">
        <w:rPr>
          <w:sz w:val="26"/>
          <w:szCs w:val="26"/>
        </w:rPr>
        <w:t>кв</w:t>
      </w:r>
      <w:r w:rsidR="00491DB9">
        <w:rPr>
          <w:sz w:val="26"/>
          <w:szCs w:val="26"/>
        </w:rPr>
        <w:t>.</w:t>
      </w:r>
      <w:r w:rsidR="00491DB9" w:rsidRPr="002535D7">
        <w:rPr>
          <w:sz w:val="26"/>
          <w:szCs w:val="26"/>
        </w:rPr>
        <w:t>м</w:t>
      </w:r>
      <w:r w:rsidR="00491DB9">
        <w:rPr>
          <w:sz w:val="26"/>
          <w:szCs w:val="26"/>
        </w:rPr>
        <w:t>.</w:t>
      </w:r>
      <w:r w:rsidR="00491DB9" w:rsidRPr="00BA5D8F">
        <w:rPr>
          <w:sz w:val="26"/>
          <w:szCs w:val="26"/>
        </w:rPr>
        <w:t xml:space="preserve">, </w:t>
      </w:r>
      <w:bookmarkStart w:id="1" w:name="_Hlk140158739"/>
      <w:r w:rsidR="00491DB9" w:rsidRPr="006055D6">
        <w:rPr>
          <w:sz w:val="26"/>
          <w:szCs w:val="26"/>
        </w:rPr>
        <w:t>расположенного по адресу: Ханты-Мансийский автономный округ – Югра, Нефтеюганский район, п</w:t>
      </w:r>
      <w:r w:rsidR="00491DB9">
        <w:rPr>
          <w:sz w:val="26"/>
          <w:szCs w:val="26"/>
        </w:rPr>
        <w:t>ос</w:t>
      </w:r>
      <w:r w:rsidR="00491DB9" w:rsidRPr="006055D6">
        <w:rPr>
          <w:sz w:val="26"/>
          <w:szCs w:val="26"/>
        </w:rPr>
        <w:t xml:space="preserve">. Сентябрьский, участок № </w:t>
      </w:r>
      <w:r w:rsidR="0069755F">
        <w:rPr>
          <w:sz w:val="26"/>
          <w:szCs w:val="26"/>
        </w:rPr>
        <w:t>3</w:t>
      </w:r>
      <w:r w:rsidR="00E66DC5">
        <w:rPr>
          <w:sz w:val="26"/>
          <w:szCs w:val="26"/>
        </w:rPr>
        <w:t>6</w:t>
      </w:r>
      <w:r w:rsidR="00491DB9" w:rsidRPr="006055D6">
        <w:rPr>
          <w:sz w:val="26"/>
          <w:szCs w:val="26"/>
        </w:rPr>
        <w:t>.</w:t>
      </w:r>
    </w:p>
    <w:bookmarkEnd w:id="1"/>
    <w:p w14:paraId="63BDAFCC" w14:textId="77777777" w:rsidR="00491DB9" w:rsidRPr="006055D6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9F9FF6B" w14:textId="2D04CC3C" w:rsidR="00491DB9" w:rsidRPr="00025E9E" w:rsidRDefault="00E66DC5" w:rsidP="00E66DC5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491DB9" w:rsidRPr="00025E9E">
        <w:rPr>
          <w:bCs/>
          <w:sz w:val="26"/>
          <w:szCs w:val="26"/>
        </w:rPr>
        <w:t>2.</w:t>
      </w:r>
      <w:r w:rsidR="00491DB9" w:rsidRPr="00025E9E">
        <w:rPr>
          <w:bCs/>
          <w:sz w:val="26"/>
          <w:szCs w:val="26"/>
        </w:rPr>
        <w:tab/>
      </w:r>
      <w:r w:rsidR="00491DB9" w:rsidRPr="00025E9E">
        <w:rPr>
          <w:sz w:val="26"/>
          <w:szCs w:val="26"/>
        </w:rPr>
        <w:t>Настоящее постановление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66C8918C" w14:textId="77777777" w:rsidR="00491DB9" w:rsidRDefault="00491DB9" w:rsidP="00491DB9">
      <w:pPr>
        <w:spacing w:line="276" w:lineRule="auto"/>
        <w:rPr>
          <w:sz w:val="26"/>
          <w:szCs w:val="26"/>
        </w:rPr>
      </w:pPr>
      <w:r w:rsidRPr="00025E9E">
        <w:rPr>
          <w:sz w:val="26"/>
          <w:szCs w:val="26"/>
        </w:rPr>
        <w:t xml:space="preserve">   </w:t>
      </w:r>
    </w:p>
    <w:p w14:paraId="3784945B" w14:textId="77777777" w:rsidR="00491DB9" w:rsidRDefault="00491DB9" w:rsidP="00491DB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6055D6">
        <w:rPr>
          <w:sz w:val="26"/>
          <w:szCs w:val="26"/>
        </w:rPr>
        <w:t xml:space="preserve">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14:paraId="743C417F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46A98831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70DA9EBB" w14:textId="77777777" w:rsidR="00491DB9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0E087176" w14:textId="77777777" w:rsidR="00491DB9" w:rsidRPr="00025E9E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главы поселения                                                                                  М.А. Надточий </w:t>
      </w:r>
    </w:p>
    <w:p w14:paraId="0287FD6E" w14:textId="77777777" w:rsidR="00F12C76" w:rsidRDefault="00F12C76" w:rsidP="006C0B77">
      <w:pPr>
        <w:ind w:firstLine="709"/>
        <w:jc w:val="both"/>
      </w:pPr>
    </w:p>
    <w:sectPr w:rsidR="00F12C76" w:rsidSect="00E66DC5">
      <w:headerReference w:type="default" r:id="rId7"/>
      <w:footerReference w:type="default" r:id="rId8"/>
      <w:pgSz w:w="11907" w:h="16840" w:code="9"/>
      <w:pgMar w:top="426" w:right="567" w:bottom="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DDE" w14:textId="77777777" w:rsidR="009D1D32" w:rsidRDefault="009D1D32">
      <w:r>
        <w:separator/>
      </w:r>
    </w:p>
  </w:endnote>
  <w:endnote w:type="continuationSeparator" w:id="0">
    <w:p w14:paraId="3DB02EA5" w14:textId="77777777" w:rsidR="009D1D32" w:rsidRDefault="009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C29D" w14:textId="77777777" w:rsidR="00E521FA" w:rsidRPr="00581069" w:rsidRDefault="00E521FA" w:rsidP="00581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0C6" w14:textId="77777777" w:rsidR="009D1D32" w:rsidRDefault="009D1D32">
      <w:r>
        <w:separator/>
      </w:r>
    </w:p>
  </w:footnote>
  <w:footnote w:type="continuationSeparator" w:id="0">
    <w:p w14:paraId="67C24B49" w14:textId="77777777" w:rsidR="009D1D32" w:rsidRDefault="009D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35A" w14:textId="77777777" w:rsidR="00E521FA" w:rsidRDefault="00E5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9"/>
    <w:rsid w:val="00061ADE"/>
    <w:rsid w:val="00110587"/>
    <w:rsid w:val="001564D4"/>
    <w:rsid w:val="0023635C"/>
    <w:rsid w:val="00491DB9"/>
    <w:rsid w:val="00643D5D"/>
    <w:rsid w:val="00682CED"/>
    <w:rsid w:val="0069755F"/>
    <w:rsid w:val="006C0B77"/>
    <w:rsid w:val="008242FF"/>
    <w:rsid w:val="00870751"/>
    <w:rsid w:val="00905AE2"/>
    <w:rsid w:val="00922C48"/>
    <w:rsid w:val="009D1D32"/>
    <w:rsid w:val="00B915B7"/>
    <w:rsid w:val="00E521FA"/>
    <w:rsid w:val="00E66DC5"/>
    <w:rsid w:val="00EA59DF"/>
    <w:rsid w:val="00EE4070"/>
    <w:rsid w:val="00F12C76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3BF"/>
  <w15:chartTrackingRefBased/>
  <w15:docId w15:val="{E2F653CF-9905-46CC-8B09-C08A0A6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B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91DB9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491DB9"/>
    <w:pPr>
      <w:tabs>
        <w:tab w:val="center" w:pos="4153"/>
        <w:tab w:val="right" w:pos="8306"/>
      </w:tabs>
      <w:jc w:val="center"/>
    </w:pPr>
    <w:rPr>
      <w:rFonts w:ascii="Arial" w:hAnsi="Arial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91DB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6</cp:revision>
  <cp:lastPrinted>2024-07-18T10:46:00Z</cp:lastPrinted>
  <dcterms:created xsi:type="dcterms:W3CDTF">2024-07-18T10:25:00Z</dcterms:created>
  <dcterms:modified xsi:type="dcterms:W3CDTF">2024-11-21T04:36:00Z</dcterms:modified>
</cp:coreProperties>
</file>