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71B0" w14:textId="7B5478EB" w:rsidR="004853C7" w:rsidRPr="00156DD0" w:rsidRDefault="00310D68" w:rsidP="004853C7">
      <w:pPr>
        <w:ind w:right="18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 wp14:anchorId="4C3BB0D0" wp14:editId="15446146">
            <wp:extent cx="65849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328F4" w14:textId="77777777" w:rsidR="004853C7" w:rsidRPr="00F9417B" w:rsidRDefault="004853C7" w:rsidP="004853C7">
      <w:pPr>
        <w:ind w:right="18"/>
        <w:jc w:val="center"/>
        <w:rPr>
          <w:rFonts w:ascii="Times New Roman" w:hAnsi="Times New Roman"/>
          <w:b/>
        </w:rPr>
      </w:pPr>
    </w:p>
    <w:p w14:paraId="15170570" w14:textId="77777777" w:rsidR="004853C7" w:rsidRPr="00047A42" w:rsidRDefault="004853C7" w:rsidP="004853C7">
      <w:pPr>
        <w:tabs>
          <w:tab w:val="left" w:pos="1545"/>
        </w:tabs>
        <w:ind w:right="18"/>
        <w:jc w:val="center"/>
        <w:rPr>
          <w:rFonts w:ascii="Times New Roman" w:hAnsi="Times New Roman"/>
          <w:b/>
        </w:rPr>
      </w:pPr>
      <w:r w:rsidRPr="00047A42">
        <w:rPr>
          <w:rFonts w:ascii="Times New Roman" w:hAnsi="Times New Roman"/>
          <w:b/>
        </w:rPr>
        <w:t>Муниципальное образование</w:t>
      </w:r>
    </w:p>
    <w:p w14:paraId="2F3869A3" w14:textId="77777777" w:rsidR="004853C7" w:rsidRPr="00047A42" w:rsidRDefault="004853C7" w:rsidP="004853C7">
      <w:pPr>
        <w:jc w:val="center"/>
        <w:rPr>
          <w:rFonts w:ascii="Times New Roman" w:hAnsi="Times New Roman"/>
          <w:b/>
        </w:rPr>
      </w:pPr>
      <w:r w:rsidRPr="00047A42">
        <w:rPr>
          <w:rFonts w:ascii="Times New Roman" w:hAnsi="Times New Roman"/>
          <w:b/>
        </w:rPr>
        <w:t>Сельское поселение Сентябрьский</w:t>
      </w:r>
    </w:p>
    <w:p w14:paraId="223964CA" w14:textId="77777777" w:rsidR="004853C7" w:rsidRPr="00047A42" w:rsidRDefault="004853C7" w:rsidP="004853C7">
      <w:pPr>
        <w:jc w:val="center"/>
        <w:rPr>
          <w:rFonts w:ascii="Times New Roman" w:hAnsi="Times New Roman"/>
          <w:b/>
        </w:rPr>
      </w:pPr>
      <w:r w:rsidRPr="00047A42">
        <w:rPr>
          <w:rFonts w:ascii="Times New Roman" w:hAnsi="Times New Roman"/>
          <w:b/>
        </w:rPr>
        <w:t>Нефтеюганский</w:t>
      </w:r>
      <w:r>
        <w:rPr>
          <w:rFonts w:ascii="Times New Roman" w:hAnsi="Times New Roman"/>
          <w:b/>
        </w:rPr>
        <w:t xml:space="preserve"> муниципальный</w:t>
      </w:r>
      <w:r w:rsidRPr="00047A42">
        <w:rPr>
          <w:rFonts w:ascii="Times New Roman" w:hAnsi="Times New Roman"/>
          <w:b/>
        </w:rPr>
        <w:t xml:space="preserve"> район</w:t>
      </w:r>
    </w:p>
    <w:p w14:paraId="0EDC534E" w14:textId="77777777" w:rsidR="004853C7" w:rsidRPr="00F9417B" w:rsidRDefault="004853C7" w:rsidP="004853C7">
      <w:pPr>
        <w:jc w:val="center"/>
        <w:rPr>
          <w:rFonts w:ascii="Times New Roman" w:hAnsi="Times New Roman"/>
          <w:b/>
        </w:rPr>
      </w:pPr>
      <w:r w:rsidRPr="00047A42">
        <w:rPr>
          <w:rFonts w:ascii="Times New Roman" w:hAnsi="Times New Roman"/>
          <w:b/>
        </w:rPr>
        <w:t>Ханты-Мансийский автономный округ – Югра</w:t>
      </w:r>
    </w:p>
    <w:p w14:paraId="35749A79" w14:textId="77777777" w:rsidR="004853C7" w:rsidRPr="00513A86" w:rsidRDefault="004853C7" w:rsidP="004853C7">
      <w:pPr>
        <w:jc w:val="center"/>
        <w:rPr>
          <w:rFonts w:ascii="Times New Roman" w:hAnsi="Times New Roman"/>
          <w:sz w:val="20"/>
          <w:szCs w:val="20"/>
        </w:rPr>
      </w:pPr>
    </w:p>
    <w:p w14:paraId="5556E434" w14:textId="77777777" w:rsidR="004853C7" w:rsidRPr="00047A42" w:rsidRDefault="004853C7" w:rsidP="004853C7">
      <w:pPr>
        <w:jc w:val="center"/>
        <w:rPr>
          <w:rFonts w:ascii="Times New Roman" w:hAnsi="Times New Roman"/>
          <w:b/>
          <w:sz w:val="32"/>
          <w:szCs w:val="32"/>
        </w:rPr>
      </w:pPr>
      <w:r w:rsidRPr="00047A42">
        <w:rPr>
          <w:rFonts w:ascii="Times New Roman" w:hAnsi="Times New Roman"/>
          <w:b/>
          <w:sz w:val="32"/>
          <w:szCs w:val="32"/>
        </w:rPr>
        <w:t>АДМИНИСТРАЦИЯ СЕЛЬСКОГО ПОСЕЛЕНИЯ СЕНТЯБРЬСКИЙ</w:t>
      </w:r>
    </w:p>
    <w:p w14:paraId="017D8D57" w14:textId="77777777" w:rsidR="004853C7" w:rsidRPr="00513A86" w:rsidRDefault="004853C7" w:rsidP="004853C7">
      <w:pPr>
        <w:jc w:val="center"/>
        <w:rPr>
          <w:rFonts w:ascii="Times New Roman" w:hAnsi="Times New Roman"/>
          <w:sz w:val="20"/>
          <w:szCs w:val="20"/>
        </w:rPr>
      </w:pPr>
    </w:p>
    <w:p w14:paraId="48A3EC0A" w14:textId="77777777" w:rsidR="004853C7" w:rsidRPr="00F9417B" w:rsidRDefault="004853C7" w:rsidP="004853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377B02">
        <w:rPr>
          <w:rFonts w:ascii="Times New Roman" w:hAnsi="Times New Roman"/>
          <w:b/>
          <w:sz w:val="28"/>
          <w:szCs w:val="28"/>
        </w:rPr>
        <w:t>Е</w:t>
      </w:r>
    </w:p>
    <w:p w14:paraId="53A326A1" w14:textId="77777777" w:rsidR="004853C7" w:rsidRPr="003055CB" w:rsidRDefault="004853C7" w:rsidP="004853C7">
      <w:pPr>
        <w:jc w:val="center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154"/>
        <w:gridCol w:w="1225"/>
      </w:tblGrid>
      <w:tr w:rsidR="004853C7" w:rsidRPr="00156DD0" w14:paraId="30391C28" w14:textId="77777777" w:rsidTr="00C7777F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DE27A" w14:textId="77777777" w:rsidR="004853C7" w:rsidRPr="003055CB" w:rsidRDefault="00377B02" w:rsidP="00C7777F">
            <w:pPr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19 июня 2024 года</w:t>
            </w:r>
          </w:p>
        </w:tc>
        <w:tc>
          <w:tcPr>
            <w:tcW w:w="5154" w:type="dxa"/>
            <w:vAlign w:val="bottom"/>
            <w:hideMark/>
          </w:tcPr>
          <w:p w14:paraId="70B6430D" w14:textId="77777777" w:rsidR="004853C7" w:rsidRPr="003055CB" w:rsidRDefault="004853C7" w:rsidP="00C7777F">
            <w:pPr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055C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3736AC" w14:textId="77777777" w:rsidR="004853C7" w:rsidRPr="003055CB" w:rsidRDefault="00377B02" w:rsidP="00C7777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ar-SA"/>
              </w:rPr>
              <w:t>44-па</w:t>
            </w:r>
          </w:p>
        </w:tc>
      </w:tr>
    </w:tbl>
    <w:p w14:paraId="19FA02CD" w14:textId="77777777" w:rsidR="004853C7" w:rsidRDefault="004853C7" w:rsidP="004853C7">
      <w:pPr>
        <w:jc w:val="center"/>
        <w:rPr>
          <w:rFonts w:ascii="Times New Roman" w:hAnsi="Times New Roman"/>
        </w:rPr>
      </w:pPr>
    </w:p>
    <w:p w14:paraId="274A24E7" w14:textId="77777777" w:rsidR="004853C7" w:rsidRPr="004853C7" w:rsidRDefault="004853C7" w:rsidP="004853C7">
      <w:pPr>
        <w:jc w:val="center"/>
        <w:rPr>
          <w:rFonts w:ascii="Times New Roman" w:hAnsi="Times New Roman"/>
          <w:sz w:val="20"/>
          <w:szCs w:val="20"/>
        </w:rPr>
      </w:pPr>
      <w:r w:rsidRPr="004853C7">
        <w:rPr>
          <w:rFonts w:ascii="Times New Roman" w:hAnsi="Times New Roman"/>
          <w:sz w:val="20"/>
          <w:szCs w:val="20"/>
        </w:rPr>
        <w:t>п. Сентябрьский</w:t>
      </w:r>
    </w:p>
    <w:p w14:paraId="62766EC2" w14:textId="77777777" w:rsidR="00036ECC" w:rsidRDefault="00036ECC">
      <w:pPr>
        <w:pStyle w:val="Style5"/>
        <w:widowControl/>
        <w:spacing w:line="240" w:lineRule="exact"/>
        <w:rPr>
          <w:rFonts w:ascii="Times New Roman" w:hAnsi="Times New Roman" w:cs="Times New Roman"/>
        </w:rPr>
      </w:pPr>
    </w:p>
    <w:p w14:paraId="7483F532" w14:textId="77777777" w:rsidR="004853C7" w:rsidRPr="00882DA3" w:rsidRDefault="004853C7">
      <w:pPr>
        <w:pStyle w:val="Style5"/>
        <w:widowControl/>
        <w:spacing w:line="240" w:lineRule="exact"/>
        <w:rPr>
          <w:rFonts w:ascii="Times New Roman" w:hAnsi="Times New Roman" w:cs="Times New Roman"/>
        </w:rPr>
      </w:pPr>
    </w:p>
    <w:p w14:paraId="05626E83" w14:textId="77777777" w:rsidR="00A62F9B" w:rsidRPr="00B426A6" w:rsidRDefault="003B0732" w:rsidP="00B426A6">
      <w:pPr>
        <w:pStyle w:val="default"/>
        <w:spacing w:before="0" w:beforeAutospacing="0"/>
        <w:ind w:firstLine="150"/>
        <w:contextualSpacing/>
        <w:jc w:val="center"/>
        <w:rPr>
          <w:color w:val="1E1E1E"/>
          <w:sz w:val="26"/>
          <w:szCs w:val="26"/>
        </w:rPr>
      </w:pPr>
      <w:r w:rsidRPr="00B426A6">
        <w:rPr>
          <w:color w:val="000000"/>
          <w:sz w:val="26"/>
          <w:szCs w:val="26"/>
        </w:rPr>
        <w:t>О создании приемочной комиссии и состава экспертов для приемки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муниципальных нужд</w:t>
      </w:r>
      <w:r w:rsidR="004853C7" w:rsidRPr="00B426A6">
        <w:rPr>
          <w:sz w:val="26"/>
          <w:szCs w:val="26"/>
        </w:rPr>
        <w:t xml:space="preserve"> </w:t>
      </w:r>
      <w:r w:rsidR="004853C7" w:rsidRPr="00B426A6">
        <w:rPr>
          <w:color w:val="000000"/>
          <w:sz w:val="26"/>
          <w:szCs w:val="26"/>
        </w:rPr>
        <w:t>и нужд заказчиков сельского поселения Сентябрьский</w:t>
      </w:r>
    </w:p>
    <w:p w14:paraId="2C364812" w14:textId="77777777" w:rsidR="00036ECC" w:rsidRPr="00B426A6" w:rsidRDefault="00036ECC" w:rsidP="00B426A6">
      <w:pPr>
        <w:pStyle w:val="Style6"/>
        <w:widowControl/>
        <w:spacing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977A205" w14:textId="77777777" w:rsidR="00036ECC" w:rsidRPr="00B426A6" w:rsidRDefault="00036ECC" w:rsidP="00B426A6">
      <w:pPr>
        <w:pStyle w:val="Style6"/>
        <w:widowControl/>
        <w:spacing w:before="154" w:after="100" w:afterAutospacing="1" w:line="240" w:lineRule="auto"/>
        <w:ind w:firstLine="567"/>
        <w:contextualSpacing/>
        <w:rPr>
          <w:rStyle w:val="FontStyle16"/>
        </w:rPr>
      </w:pPr>
      <w:r w:rsidRPr="00B426A6">
        <w:rPr>
          <w:rStyle w:val="FontStyle16"/>
        </w:rPr>
        <w:t xml:space="preserve">В соответствии с </w:t>
      </w:r>
      <w:r w:rsidR="003B0732" w:rsidRPr="00B426A6">
        <w:rPr>
          <w:rFonts w:ascii="Times New Roman" w:hAnsi="Times New Roman" w:cs="Times New Roman"/>
          <w:sz w:val="26"/>
          <w:szCs w:val="26"/>
        </w:rPr>
        <w:t>ч</w:t>
      </w:r>
      <w:r w:rsidR="004853C7" w:rsidRPr="00B426A6">
        <w:rPr>
          <w:rFonts w:ascii="Times New Roman" w:hAnsi="Times New Roman" w:cs="Times New Roman"/>
          <w:sz w:val="26"/>
          <w:szCs w:val="26"/>
        </w:rPr>
        <w:t>астью</w:t>
      </w:r>
      <w:r w:rsidR="003B0732" w:rsidRPr="00B426A6">
        <w:rPr>
          <w:rFonts w:ascii="Times New Roman" w:hAnsi="Times New Roman" w:cs="Times New Roman"/>
          <w:sz w:val="26"/>
          <w:szCs w:val="26"/>
        </w:rPr>
        <w:t xml:space="preserve"> 6 ст</w:t>
      </w:r>
      <w:r w:rsidR="004853C7" w:rsidRPr="00B426A6">
        <w:rPr>
          <w:rFonts w:ascii="Times New Roman" w:hAnsi="Times New Roman" w:cs="Times New Roman"/>
          <w:sz w:val="26"/>
          <w:szCs w:val="26"/>
        </w:rPr>
        <w:t>атьи</w:t>
      </w:r>
      <w:r w:rsidR="003B0732" w:rsidRPr="00B426A6">
        <w:rPr>
          <w:rFonts w:ascii="Times New Roman" w:hAnsi="Times New Roman" w:cs="Times New Roman"/>
          <w:sz w:val="26"/>
          <w:szCs w:val="26"/>
        </w:rPr>
        <w:t xml:space="preserve"> 94 </w:t>
      </w:r>
      <w:r w:rsidRPr="00B426A6">
        <w:rPr>
          <w:rStyle w:val="FontStyle16"/>
        </w:rPr>
        <w:t xml:space="preserve">Федерального закона от </w:t>
      </w:r>
      <w:r w:rsidR="007A17E3" w:rsidRPr="00B426A6">
        <w:rPr>
          <w:rStyle w:val="FontStyle16"/>
        </w:rPr>
        <w:t>5</w:t>
      </w:r>
      <w:r w:rsidR="003C7909" w:rsidRPr="00B426A6">
        <w:rPr>
          <w:rStyle w:val="FontStyle16"/>
        </w:rPr>
        <w:t xml:space="preserve"> </w:t>
      </w:r>
      <w:r w:rsidR="007A17E3" w:rsidRPr="00B426A6">
        <w:rPr>
          <w:rStyle w:val="FontStyle16"/>
        </w:rPr>
        <w:t>апреля</w:t>
      </w:r>
      <w:r w:rsidR="003C7909" w:rsidRPr="00B426A6">
        <w:rPr>
          <w:rStyle w:val="FontStyle16"/>
        </w:rPr>
        <w:t xml:space="preserve"> </w:t>
      </w:r>
      <w:r w:rsidRPr="00B426A6">
        <w:rPr>
          <w:rStyle w:val="FontStyle16"/>
        </w:rPr>
        <w:t>20</w:t>
      </w:r>
      <w:r w:rsidR="007A17E3" w:rsidRPr="00B426A6">
        <w:rPr>
          <w:rStyle w:val="FontStyle16"/>
        </w:rPr>
        <w:t>13</w:t>
      </w:r>
      <w:r w:rsidR="004853C7" w:rsidRPr="00B426A6">
        <w:rPr>
          <w:rStyle w:val="FontStyle16"/>
        </w:rPr>
        <w:t xml:space="preserve"> года</w:t>
      </w:r>
      <w:r w:rsidRPr="00B426A6">
        <w:rPr>
          <w:rStyle w:val="FontStyle16"/>
        </w:rPr>
        <w:t xml:space="preserve"> </w:t>
      </w:r>
      <w:r w:rsidR="004853C7" w:rsidRPr="00B426A6">
        <w:rPr>
          <w:rStyle w:val="FontStyle16"/>
        </w:rPr>
        <w:t>№</w:t>
      </w:r>
      <w:r w:rsidRPr="00B426A6">
        <w:rPr>
          <w:rStyle w:val="FontStyle16"/>
        </w:rPr>
        <w:t xml:space="preserve"> 4</w:t>
      </w:r>
      <w:r w:rsidR="007A17E3" w:rsidRPr="00B426A6">
        <w:rPr>
          <w:rStyle w:val="FontStyle16"/>
        </w:rPr>
        <w:t>4</w:t>
      </w:r>
      <w:r w:rsidRPr="00B426A6">
        <w:rPr>
          <w:rStyle w:val="FontStyle16"/>
        </w:rPr>
        <w:t>-ФЗ «</w:t>
      </w:r>
      <w:r w:rsidR="007A17E3" w:rsidRPr="00B426A6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</w:t>
      </w:r>
      <w:r w:rsidR="004853C7" w:rsidRPr="00B426A6">
        <w:rPr>
          <w:rFonts w:ascii="Times New Roman" w:hAnsi="Times New Roman" w:cs="Times New Roman"/>
          <w:sz w:val="26"/>
          <w:szCs w:val="26"/>
        </w:rPr>
        <w:t xml:space="preserve"> </w:t>
      </w:r>
      <w:r w:rsidR="007A17E3" w:rsidRPr="00B426A6">
        <w:rPr>
          <w:rFonts w:ascii="Times New Roman" w:hAnsi="Times New Roman" w:cs="Times New Roman"/>
          <w:sz w:val="26"/>
          <w:szCs w:val="26"/>
        </w:rPr>
        <w:t>обеспечения государственных и муниципальных нужд», в целях обеспечения</w:t>
      </w:r>
      <w:r w:rsidR="004853C7" w:rsidRPr="00B426A6">
        <w:rPr>
          <w:rFonts w:ascii="Times New Roman" w:hAnsi="Times New Roman" w:cs="Times New Roman"/>
          <w:sz w:val="26"/>
          <w:szCs w:val="26"/>
        </w:rPr>
        <w:t xml:space="preserve"> </w:t>
      </w:r>
      <w:r w:rsidR="007A17E3" w:rsidRPr="00B426A6">
        <w:rPr>
          <w:rFonts w:ascii="Times New Roman" w:hAnsi="Times New Roman" w:cs="Times New Roman"/>
          <w:sz w:val="26"/>
          <w:szCs w:val="26"/>
        </w:rPr>
        <w:t>приемки поставленных товаров (выполненных работ, оказанных услуг,</w:t>
      </w:r>
      <w:r w:rsidR="004853C7" w:rsidRPr="00B426A6">
        <w:rPr>
          <w:rFonts w:ascii="Times New Roman" w:hAnsi="Times New Roman" w:cs="Times New Roman"/>
          <w:sz w:val="26"/>
          <w:szCs w:val="26"/>
        </w:rPr>
        <w:t xml:space="preserve"> </w:t>
      </w:r>
      <w:r w:rsidR="007A17E3" w:rsidRPr="00B426A6">
        <w:rPr>
          <w:rFonts w:ascii="Times New Roman" w:hAnsi="Times New Roman" w:cs="Times New Roman"/>
          <w:sz w:val="26"/>
          <w:szCs w:val="26"/>
        </w:rPr>
        <w:t>результатов отдельного этапа исполнения контракта) при осуществлении</w:t>
      </w:r>
      <w:r w:rsidR="004853C7" w:rsidRPr="00B426A6">
        <w:rPr>
          <w:rFonts w:ascii="Times New Roman" w:hAnsi="Times New Roman" w:cs="Times New Roman"/>
          <w:sz w:val="26"/>
          <w:szCs w:val="26"/>
        </w:rPr>
        <w:t xml:space="preserve"> </w:t>
      </w:r>
      <w:r w:rsidR="007A17E3" w:rsidRPr="00B426A6">
        <w:rPr>
          <w:rFonts w:ascii="Times New Roman" w:hAnsi="Times New Roman" w:cs="Times New Roman"/>
          <w:sz w:val="26"/>
          <w:szCs w:val="26"/>
        </w:rPr>
        <w:t>закупок товаров (работ, услуг)</w:t>
      </w:r>
      <w:r w:rsidR="003C7909" w:rsidRPr="00B426A6">
        <w:rPr>
          <w:rStyle w:val="FontStyle16"/>
        </w:rPr>
        <w:t>,</w:t>
      </w:r>
      <w:r w:rsidRPr="00B426A6">
        <w:rPr>
          <w:rStyle w:val="FontStyle16"/>
        </w:rPr>
        <w:t xml:space="preserve"> руководствуясь </w:t>
      </w:r>
      <w:r w:rsidR="004853C7" w:rsidRPr="00B426A6">
        <w:rPr>
          <w:rStyle w:val="FontStyle16"/>
        </w:rPr>
        <w:t>Уставом сельского поселения Сентябрьский Нефтеюганского муниципального района Ханты-мансийского автономного округа – Югры,</w:t>
      </w:r>
      <w:r w:rsidR="00EE6CE6" w:rsidRPr="00B426A6">
        <w:rPr>
          <w:rStyle w:val="FontStyle16"/>
        </w:rPr>
        <w:t xml:space="preserve"> администрация </w:t>
      </w:r>
      <w:r w:rsidR="004853C7" w:rsidRPr="00B426A6">
        <w:rPr>
          <w:rStyle w:val="FontStyle16"/>
        </w:rPr>
        <w:t xml:space="preserve">сельского поселения Сентябрьский </w:t>
      </w:r>
      <w:r w:rsidR="00EE6CE6" w:rsidRPr="00B426A6">
        <w:rPr>
          <w:rStyle w:val="FontStyle16"/>
        </w:rPr>
        <w:t>п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о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с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т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а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н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о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в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л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я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е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т</w:t>
      </w:r>
      <w:r w:rsidR="003E253F" w:rsidRPr="00B426A6">
        <w:rPr>
          <w:rStyle w:val="FontStyle16"/>
        </w:rPr>
        <w:t>:</w:t>
      </w:r>
    </w:p>
    <w:p w14:paraId="3D8F7E98" w14:textId="77777777" w:rsidR="004853C7" w:rsidRPr="00B426A6" w:rsidRDefault="004853C7" w:rsidP="00B426A6">
      <w:pPr>
        <w:pStyle w:val="a6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p w14:paraId="44F872D2" w14:textId="77777777" w:rsidR="004853C7" w:rsidRPr="00B426A6" w:rsidRDefault="004853C7" w:rsidP="00B426A6">
      <w:pPr>
        <w:pStyle w:val="a6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B426A6">
        <w:rPr>
          <w:color w:val="000000"/>
          <w:sz w:val="26"/>
          <w:szCs w:val="26"/>
          <w:shd w:val="clear" w:color="auto" w:fill="FFFFFF"/>
        </w:rPr>
        <w:t>1</w:t>
      </w:r>
      <w:r w:rsidR="0053387E" w:rsidRPr="00B426A6">
        <w:rPr>
          <w:color w:val="000000"/>
          <w:sz w:val="26"/>
          <w:szCs w:val="26"/>
          <w:shd w:val="clear" w:color="auto" w:fill="FFFFFF"/>
        </w:rPr>
        <w:t>.</w:t>
      </w:r>
      <w:r w:rsidRPr="00B426A6">
        <w:rPr>
          <w:color w:val="000000"/>
          <w:sz w:val="26"/>
          <w:szCs w:val="26"/>
          <w:shd w:val="clear" w:color="auto" w:fill="FFFFFF"/>
        </w:rPr>
        <w:t xml:space="preserve"> </w:t>
      </w:r>
      <w:r w:rsidR="00A32CA2" w:rsidRPr="00A32CA2">
        <w:rPr>
          <w:color w:val="000000"/>
          <w:sz w:val="26"/>
          <w:szCs w:val="26"/>
          <w:shd w:val="clear" w:color="auto" w:fill="FFFFFF"/>
        </w:rPr>
        <w:t xml:space="preserve">Утвердить состав приемочной комиссии и состав экспертов согласно приложению № </w:t>
      </w:r>
      <w:r w:rsidR="00A32CA2">
        <w:rPr>
          <w:color w:val="000000"/>
          <w:sz w:val="26"/>
          <w:szCs w:val="26"/>
          <w:shd w:val="clear" w:color="auto" w:fill="FFFFFF"/>
        </w:rPr>
        <w:t>1</w:t>
      </w:r>
      <w:r w:rsidR="00A32CA2" w:rsidRPr="00A32CA2">
        <w:rPr>
          <w:color w:val="000000"/>
          <w:sz w:val="26"/>
          <w:szCs w:val="26"/>
          <w:shd w:val="clear" w:color="auto" w:fill="FFFFFF"/>
        </w:rPr>
        <w:t xml:space="preserve"> к настоящему постановлению.</w:t>
      </w:r>
    </w:p>
    <w:p w14:paraId="0A59C7D2" w14:textId="77777777" w:rsidR="00B426A6" w:rsidRDefault="00B426A6" w:rsidP="00B426A6">
      <w:pPr>
        <w:pStyle w:val="a6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p w14:paraId="31537B7D" w14:textId="77777777" w:rsidR="004853C7" w:rsidRPr="00B426A6" w:rsidRDefault="004853C7" w:rsidP="00B426A6">
      <w:pPr>
        <w:pStyle w:val="a6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B426A6">
        <w:rPr>
          <w:color w:val="000000"/>
          <w:sz w:val="26"/>
          <w:szCs w:val="26"/>
          <w:shd w:val="clear" w:color="auto" w:fill="FFFFFF"/>
        </w:rPr>
        <w:t xml:space="preserve">2. </w:t>
      </w:r>
      <w:r w:rsidR="00A32CA2" w:rsidRPr="00B426A6">
        <w:rPr>
          <w:color w:val="000000"/>
          <w:sz w:val="26"/>
          <w:szCs w:val="26"/>
          <w:shd w:val="clear" w:color="auto" w:fill="FFFFFF"/>
        </w:rPr>
        <w:t xml:space="preserve">Утвердить Положение о приемочной комиссии и проведению экспертизы согласно приложению № </w:t>
      </w:r>
      <w:r w:rsidR="00A32CA2">
        <w:rPr>
          <w:color w:val="000000"/>
          <w:sz w:val="26"/>
          <w:szCs w:val="26"/>
          <w:shd w:val="clear" w:color="auto" w:fill="FFFFFF"/>
        </w:rPr>
        <w:t>2</w:t>
      </w:r>
      <w:r w:rsidR="00A32CA2" w:rsidRPr="00B426A6">
        <w:rPr>
          <w:color w:val="000000"/>
          <w:sz w:val="26"/>
          <w:szCs w:val="26"/>
          <w:shd w:val="clear" w:color="auto" w:fill="FFFFFF"/>
        </w:rPr>
        <w:t xml:space="preserve"> к настоящему постановлению.</w:t>
      </w:r>
    </w:p>
    <w:p w14:paraId="6AB526BA" w14:textId="77777777" w:rsidR="00B426A6" w:rsidRDefault="00B426A6" w:rsidP="00B426A6">
      <w:pPr>
        <w:pStyle w:val="a6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p w14:paraId="429B8FE0" w14:textId="77777777" w:rsidR="004853C7" w:rsidRPr="00B426A6" w:rsidRDefault="00B426A6" w:rsidP="00B426A6">
      <w:pPr>
        <w:pStyle w:val="a6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B426A6">
        <w:rPr>
          <w:color w:val="000000"/>
          <w:sz w:val="26"/>
          <w:szCs w:val="26"/>
          <w:shd w:val="clear" w:color="auto" w:fill="FFFFFF"/>
        </w:rPr>
        <w:t>3</w:t>
      </w:r>
      <w:r w:rsidR="004853C7" w:rsidRPr="00B426A6">
        <w:rPr>
          <w:color w:val="000000"/>
          <w:sz w:val="26"/>
          <w:szCs w:val="26"/>
          <w:shd w:val="clear" w:color="auto" w:fill="FFFFFF"/>
        </w:rPr>
        <w:t>. Настоящее постановление подлежит официальному опубликованию в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14:paraId="64EB6A33" w14:textId="77777777" w:rsidR="00B426A6" w:rsidRDefault="00B426A6" w:rsidP="00B426A6">
      <w:pPr>
        <w:pStyle w:val="a6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p w14:paraId="365620F6" w14:textId="77777777" w:rsidR="00C054E3" w:rsidRPr="00B426A6" w:rsidRDefault="00B426A6" w:rsidP="00B426A6">
      <w:pPr>
        <w:pStyle w:val="a6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B426A6">
        <w:rPr>
          <w:color w:val="000000"/>
          <w:sz w:val="26"/>
          <w:szCs w:val="26"/>
          <w:shd w:val="clear" w:color="auto" w:fill="FFFFFF"/>
        </w:rPr>
        <w:t>4</w:t>
      </w:r>
      <w:r w:rsidR="004853C7" w:rsidRPr="00B426A6">
        <w:rPr>
          <w:color w:val="000000"/>
          <w:sz w:val="26"/>
          <w:szCs w:val="26"/>
          <w:shd w:val="clear" w:color="auto" w:fill="FFFFFF"/>
        </w:rPr>
        <w:t>. Настоящее постановление вступает в силу</w:t>
      </w:r>
      <w:r w:rsidRPr="00B426A6">
        <w:rPr>
          <w:color w:val="000000"/>
          <w:sz w:val="26"/>
          <w:szCs w:val="26"/>
          <w:shd w:val="clear" w:color="auto" w:fill="FFFFFF"/>
        </w:rPr>
        <w:t xml:space="preserve"> с момента его подписания.</w:t>
      </w:r>
      <w:r w:rsidR="004853C7" w:rsidRPr="00B426A6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213B4F91" w14:textId="77777777" w:rsidR="00E25A2D" w:rsidRPr="00B426A6" w:rsidRDefault="00E25A2D" w:rsidP="00B426A6">
      <w:pPr>
        <w:pStyle w:val="a6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p w14:paraId="7B682B1D" w14:textId="77777777" w:rsidR="00DF65CA" w:rsidRPr="00B426A6" w:rsidRDefault="00DF65CA" w:rsidP="00B426A6">
      <w:pPr>
        <w:pStyle w:val="a6"/>
        <w:spacing w:before="0" w:beforeAutospacing="0"/>
        <w:ind w:firstLine="567"/>
        <w:contextualSpacing/>
        <w:jc w:val="both"/>
        <w:rPr>
          <w:color w:val="1E1E1E"/>
          <w:sz w:val="26"/>
          <w:szCs w:val="26"/>
        </w:rPr>
      </w:pPr>
    </w:p>
    <w:p w14:paraId="664AF5A3" w14:textId="77777777" w:rsidR="00D25B91" w:rsidRPr="00B426A6" w:rsidRDefault="00B426A6" w:rsidP="00B426A6">
      <w:pPr>
        <w:pStyle w:val="Style1"/>
        <w:widowControl/>
        <w:spacing w:after="100" w:afterAutospacing="1" w:line="240" w:lineRule="auto"/>
        <w:ind w:left="864" w:hanging="297"/>
        <w:contextualSpacing/>
        <w:jc w:val="left"/>
        <w:rPr>
          <w:rStyle w:val="FontStyle16"/>
          <w:position w:val="1"/>
        </w:rPr>
      </w:pPr>
      <w:r w:rsidRPr="00B426A6">
        <w:rPr>
          <w:rFonts w:ascii="Times New Roman" w:hAnsi="Times New Roman" w:cs="Times New Roman"/>
          <w:color w:val="1E1E1E"/>
          <w:sz w:val="26"/>
          <w:szCs w:val="26"/>
        </w:rPr>
        <w:t xml:space="preserve">Глава поселения                                              А.В. </w:t>
      </w:r>
      <w:r>
        <w:rPr>
          <w:rFonts w:ascii="Times New Roman" w:hAnsi="Times New Roman" w:cs="Times New Roman"/>
          <w:color w:val="1E1E1E"/>
          <w:sz w:val="26"/>
          <w:szCs w:val="26"/>
        </w:rPr>
        <w:t>Светлаков</w:t>
      </w:r>
    </w:p>
    <w:p w14:paraId="64BE6307" w14:textId="77777777" w:rsidR="00DF65CA" w:rsidRPr="00B426A6" w:rsidRDefault="00DF65CA" w:rsidP="00B426A6">
      <w:pPr>
        <w:pStyle w:val="a6"/>
        <w:spacing w:before="0" w:beforeAutospacing="0"/>
        <w:ind w:firstLine="150"/>
        <w:contextualSpacing/>
        <w:jc w:val="both"/>
        <w:rPr>
          <w:color w:val="1E1E1E"/>
          <w:sz w:val="26"/>
          <w:szCs w:val="26"/>
        </w:rPr>
      </w:pPr>
    </w:p>
    <w:p w14:paraId="76E9E433" w14:textId="77777777" w:rsidR="009D650B" w:rsidRDefault="009D650B" w:rsidP="00DF65CA">
      <w:pPr>
        <w:pStyle w:val="a6"/>
        <w:spacing w:before="0" w:beforeAutospacing="0" w:after="200" w:afterAutospacing="0"/>
        <w:ind w:firstLine="150"/>
        <w:jc w:val="both"/>
        <w:rPr>
          <w:color w:val="1E1E1E"/>
        </w:rPr>
      </w:pPr>
    </w:p>
    <w:p w14:paraId="05E45E82" w14:textId="77777777" w:rsidR="00044B2A" w:rsidRDefault="00044B2A" w:rsidP="005760A9">
      <w:pPr>
        <w:pStyle w:val="Style1"/>
        <w:widowControl/>
        <w:spacing w:line="240" w:lineRule="auto"/>
        <w:ind w:left="864"/>
        <w:jc w:val="left"/>
        <w:rPr>
          <w:rStyle w:val="FontStyle16"/>
          <w:position w:val="1"/>
          <w:sz w:val="22"/>
          <w:szCs w:val="22"/>
        </w:rPr>
      </w:pPr>
    </w:p>
    <w:tbl>
      <w:tblPr>
        <w:tblStyle w:val="a3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044B2A" w:rsidRPr="00256354" w14:paraId="2F746C3E" w14:textId="77777777" w:rsidTr="00C7777F">
        <w:tc>
          <w:tcPr>
            <w:tcW w:w="3368" w:type="dxa"/>
          </w:tcPr>
          <w:p w14:paraId="250A5CF2" w14:textId="77777777" w:rsidR="00044B2A" w:rsidRDefault="00044B2A" w:rsidP="00C7777F">
            <w:pPr>
              <w:pStyle w:val="Style1"/>
              <w:widowControl/>
              <w:spacing w:line="240" w:lineRule="auto"/>
              <w:jc w:val="left"/>
              <w:rPr>
                <w:rStyle w:val="FontStyle16"/>
                <w:position w:val="1"/>
                <w:sz w:val="20"/>
                <w:szCs w:val="20"/>
              </w:rPr>
            </w:pPr>
            <w:r w:rsidRPr="00256354">
              <w:rPr>
                <w:rStyle w:val="FontStyle16"/>
                <w:position w:val="1"/>
                <w:sz w:val="20"/>
                <w:szCs w:val="20"/>
              </w:rPr>
              <w:t>Приложение</w:t>
            </w:r>
            <w:r>
              <w:rPr>
                <w:rStyle w:val="FontStyle16"/>
                <w:position w:val="1"/>
                <w:sz w:val="20"/>
                <w:szCs w:val="20"/>
              </w:rPr>
              <w:t xml:space="preserve"> № </w:t>
            </w:r>
            <w:r w:rsidR="00A32CA2">
              <w:rPr>
                <w:rStyle w:val="FontStyle16"/>
                <w:position w:val="1"/>
                <w:sz w:val="20"/>
                <w:szCs w:val="20"/>
              </w:rPr>
              <w:t>1</w:t>
            </w:r>
          </w:p>
          <w:p w14:paraId="199C80D7" w14:textId="77777777" w:rsidR="00044B2A" w:rsidRDefault="00044B2A" w:rsidP="00C7777F">
            <w:pPr>
              <w:pStyle w:val="Style1"/>
              <w:widowControl/>
              <w:spacing w:line="240" w:lineRule="auto"/>
              <w:jc w:val="left"/>
              <w:rPr>
                <w:rStyle w:val="FontStyle16"/>
                <w:position w:val="1"/>
                <w:sz w:val="20"/>
                <w:szCs w:val="20"/>
              </w:rPr>
            </w:pPr>
            <w:r>
              <w:rPr>
                <w:rStyle w:val="FontStyle16"/>
                <w:position w:val="1"/>
                <w:sz w:val="20"/>
                <w:szCs w:val="20"/>
              </w:rPr>
              <w:t xml:space="preserve">к постановлению администрации </w:t>
            </w:r>
          </w:p>
          <w:p w14:paraId="2407722D" w14:textId="77777777" w:rsidR="00044B2A" w:rsidRDefault="00044B2A" w:rsidP="00C7777F">
            <w:pPr>
              <w:pStyle w:val="Style1"/>
              <w:widowControl/>
              <w:spacing w:line="240" w:lineRule="auto"/>
              <w:jc w:val="left"/>
              <w:rPr>
                <w:rStyle w:val="FontStyle16"/>
                <w:position w:val="1"/>
                <w:sz w:val="20"/>
                <w:szCs w:val="20"/>
              </w:rPr>
            </w:pPr>
            <w:r>
              <w:rPr>
                <w:rStyle w:val="FontStyle16"/>
                <w:position w:val="1"/>
                <w:sz w:val="20"/>
                <w:szCs w:val="20"/>
              </w:rPr>
              <w:t xml:space="preserve">сельского поселения Сентябрьский </w:t>
            </w:r>
          </w:p>
          <w:p w14:paraId="4CB3F96B" w14:textId="77777777" w:rsidR="00044B2A" w:rsidRPr="00256354" w:rsidRDefault="00044B2A" w:rsidP="00C7777F">
            <w:pPr>
              <w:pStyle w:val="Style1"/>
              <w:widowControl/>
              <w:spacing w:line="240" w:lineRule="auto"/>
              <w:jc w:val="left"/>
              <w:rPr>
                <w:rStyle w:val="FontStyle16"/>
                <w:position w:val="1"/>
                <w:sz w:val="20"/>
                <w:szCs w:val="20"/>
              </w:rPr>
            </w:pPr>
            <w:r>
              <w:rPr>
                <w:rStyle w:val="FontStyle16"/>
                <w:position w:val="1"/>
                <w:sz w:val="20"/>
                <w:szCs w:val="20"/>
              </w:rPr>
              <w:t xml:space="preserve">от </w:t>
            </w:r>
            <w:r w:rsidR="00377B02">
              <w:rPr>
                <w:rStyle w:val="FontStyle16"/>
                <w:position w:val="1"/>
                <w:sz w:val="20"/>
                <w:szCs w:val="20"/>
              </w:rPr>
              <w:t xml:space="preserve">19 июня </w:t>
            </w:r>
            <w:r>
              <w:rPr>
                <w:rStyle w:val="FontStyle16"/>
                <w:position w:val="1"/>
                <w:sz w:val="20"/>
                <w:szCs w:val="20"/>
              </w:rPr>
              <w:t xml:space="preserve">2024 года № </w:t>
            </w:r>
            <w:r w:rsidR="00377B02">
              <w:rPr>
                <w:rStyle w:val="FontStyle16"/>
                <w:position w:val="1"/>
                <w:sz w:val="20"/>
                <w:szCs w:val="20"/>
              </w:rPr>
              <w:t>44-па</w:t>
            </w:r>
            <w:r w:rsidRPr="00256354">
              <w:rPr>
                <w:rStyle w:val="FontStyle16"/>
                <w:position w:val="1"/>
                <w:sz w:val="20"/>
                <w:szCs w:val="20"/>
              </w:rPr>
              <w:t xml:space="preserve"> </w:t>
            </w:r>
            <w:r>
              <w:rPr>
                <w:rStyle w:val="FontStyle16"/>
                <w:position w:val="1"/>
                <w:sz w:val="20"/>
                <w:szCs w:val="20"/>
              </w:rPr>
              <w:t xml:space="preserve">  </w:t>
            </w:r>
          </w:p>
        </w:tc>
      </w:tr>
    </w:tbl>
    <w:p w14:paraId="20694F5B" w14:textId="77777777" w:rsidR="00256354" w:rsidRDefault="00256354" w:rsidP="00256354">
      <w:pPr>
        <w:pStyle w:val="Style5"/>
        <w:widowControl/>
        <w:spacing w:line="240" w:lineRule="exact"/>
        <w:rPr>
          <w:rFonts w:ascii="Times New Roman" w:hAnsi="Times New Roman" w:cs="Times New Roman"/>
        </w:rPr>
      </w:pPr>
    </w:p>
    <w:p w14:paraId="03161ED1" w14:textId="77777777" w:rsidR="00DC618C" w:rsidRPr="00882DA3" w:rsidRDefault="00DC618C" w:rsidP="00256354">
      <w:pPr>
        <w:pStyle w:val="Style5"/>
        <w:widowControl/>
        <w:spacing w:line="240" w:lineRule="exact"/>
        <w:rPr>
          <w:rFonts w:ascii="Times New Roman" w:hAnsi="Times New Roman" w:cs="Times New Roman"/>
        </w:rPr>
      </w:pPr>
    </w:p>
    <w:p w14:paraId="02A8F9B8" w14:textId="77777777" w:rsidR="00256354" w:rsidRPr="00A32CA2" w:rsidRDefault="00256354" w:rsidP="00256354">
      <w:pPr>
        <w:pStyle w:val="Style5"/>
        <w:spacing w:before="29" w:line="240" w:lineRule="auto"/>
        <w:rPr>
          <w:rFonts w:ascii="Times New Roman" w:hAnsi="Times New Roman" w:cs="Times New Roman"/>
          <w:sz w:val="26"/>
          <w:szCs w:val="26"/>
        </w:rPr>
      </w:pPr>
      <w:r w:rsidRPr="00A32CA2">
        <w:rPr>
          <w:rFonts w:ascii="Times New Roman" w:hAnsi="Times New Roman" w:cs="Times New Roman"/>
          <w:sz w:val="26"/>
          <w:szCs w:val="26"/>
        </w:rPr>
        <w:t>Состав приемочной комиссии</w:t>
      </w:r>
    </w:p>
    <w:p w14:paraId="2780A765" w14:textId="77777777" w:rsidR="00256354" w:rsidRPr="00A32CA2" w:rsidRDefault="00256354" w:rsidP="00256354">
      <w:pPr>
        <w:pStyle w:val="Style5"/>
        <w:widowControl/>
        <w:spacing w:before="29" w:line="240" w:lineRule="auto"/>
        <w:rPr>
          <w:rStyle w:val="FontStyle15"/>
        </w:rPr>
      </w:pPr>
      <w:r w:rsidRPr="00A32CA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C618C" w:rsidRPr="00A32CA2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</w:p>
    <w:p w14:paraId="0DA283DD" w14:textId="77777777" w:rsidR="00256354" w:rsidRPr="00882DA3" w:rsidRDefault="00256354" w:rsidP="00256354">
      <w:pPr>
        <w:pStyle w:val="Style5"/>
        <w:widowControl/>
        <w:spacing w:before="29" w:line="240" w:lineRule="auto"/>
        <w:rPr>
          <w:rFonts w:ascii="Times New Roman" w:hAnsi="Times New Roman" w:cs="Times New Roman"/>
        </w:rPr>
      </w:pPr>
    </w:p>
    <w:tbl>
      <w:tblPr>
        <w:tblStyle w:val="a3"/>
        <w:tblW w:w="9073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7"/>
        <w:gridCol w:w="3546"/>
      </w:tblGrid>
      <w:tr w:rsidR="00CD5578" w:rsidRPr="00882DA3" w14:paraId="527FF9E2" w14:textId="77777777" w:rsidTr="00DC618C">
        <w:trPr>
          <w:trHeight w:val="673"/>
        </w:trPr>
        <w:tc>
          <w:tcPr>
            <w:tcW w:w="2410" w:type="dxa"/>
            <w:vAlign w:val="center"/>
          </w:tcPr>
          <w:p w14:paraId="2EA96DA2" w14:textId="77777777" w:rsidR="00C74B61" w:rsidRPr="00217988" w:rsidRDefault="00A32CA2" w:rsidP="00A32CA2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5"/>
                <w:lang w:eastAsia="en-US"/>
              </w:rPr>
              <w:t xml:space="preserve"> </w:t>
            </w:r>
            <w:r w:rsidR="00C74B61" w:rsidRPr="00217988"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  <w:t>Должность</w:t>
            </w:r>
          </w:p>
          <w:p w14:paraId="34DFAA1B" w14:textId="77777777" w:rsidR="00C74B61" w:rsidRPr="00217988" w:rsidRDefault="00A32CA2" w:rsidP="00A32CA2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5"/>
                <w:lang w:eastAsia="en-US"/>
              </w:rPr>
              <w:t xml:space="preserve"> </w:t>
            </w:r>
            <w:r w:rsidR="00C74B61" w:rsidRPr="00217988"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  <w:t>в комиссии</w:t>
            </w:r>
          </w:p>
        </w:tc>
        <w:tc>
          <w:tcPr>
            <w:tcW w:w="3117" w:type="dxa"/>
            <w:vAlign w:val="center"/>
          </w:tcPr>
          <w:p w14:paraId="038DA7E0" w14:textId="77777777" w:rsidR="00C74B61" w:rsidRPr="00217988" w:rsidRDefault="00A32CA2" w:rsidP="00A32CA2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5"/>
                <w:lang w:eastAsia="en-US"/>
              </w:rPr>
              <w:t xml:space="preserve">       </w:t>
            </w:r>
            <w:r w:rsidR="00C74B61" w:rsidRPr="00217988"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  <w:t>ФИО</w:t>
            </w:r>
          </w:p>
        </w:tc>
        <w:tc>
          <w:tcPr>
            <w:tcW w:w="3546" w:type="dxa"/>
            <w:vAlign w:val="center"/>
          </w:tcPr>
          <w:p w14:paraId="6C6DFC96" w14:textId="77777777" w:rsidR="00C74B61" w:rsidRPr="00217988" w:rsidRDefault="00A32CA2" w:rsidP="00A32CA2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5"/>
                <w:lang w:eastAsia="en-US"/>
              </w:rPr>
              <w:t xml:space="preserve">  </w:t>
            </w:r>
            <w:r w:rsidR="00C74B61" w:rsidRPr="00217988"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  <w:t>Должность</w:t>
            </w:r>
          </w:p>
        </w:tc>
      </w:tr>
      <w:tr w:rsidR="00C74B61" w:rsidRPr="00882DA3" w14:paraId="71107D53" w14:textId="77777777" w:rsidTr="00DC618C">
        <w:trPr>
          <w:trHeight w:val="156"/>
        </w:trPr>
        <w:tc>
          <w:tcPr>
            <w:tcW w:w="9073" w:type="dxa"/>
            <w:gridSpan w:val="3"/>
            <w:vAlign w:val="center"/>
          </w:tcPr>
          <w:p w14:paraId="12A22274" w14:textId="77777777" w:rsidR="00C74B61" w:rsidRPr="00217988" w:rsidRDefault="00C74B61" w:rsidP="00C74B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CD5578" w:rsidRPr="00882DA3" w14:paraId="5B55765C" w14:textId="77777777" w:rsidTr="00DC618C">
        <w:trPr>
          <w:trHeight w:val="673"/>
        </w:trPr>
        <w:tc>
          <w:tcPr>
            <w:tcW w:w="2410" w:type="dxa"/>
            <w:vAlign w:val="center"/>
          </w:tcPr>
          <w:p w14:paraId="20A4DA68" w14:textId="77777777" w:rsidR="00C74B61" w:rsidRPr="00DC618C" w:rsidRDefault="00C74B61" w:rsidP="00C74B61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  <w:lang w:eastAsia="en-US"/>
              </w:rPr>
              <w:t>Председатель</w:t>
            </w:r>
          </w:p>
        </w:tc>
        <w:tc>
          <w:tcPr>
            <w:tcW w:w="3117" w:type="dxa"/>
            <w:vAlign w:val="center"/>
          </w:tcPr>
          <w:p w14:paraId="6F5B87FE" w14:textId="77777777" w:rsidR="00C74B61" w:rsidRPr="00DC618C" w:rsidRDefault="00C74B61" w:rsidP="00CD557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 xml:space="preserve">Светлаков </w:t>
            </w:r>
          </w:p>
          <w:p w14:paraId="257D0EAA" w14:textId="77777777" w:rsidR="00C74B61" w:rsidRPr="00DC618C" w:rsidRDefault="00C74B61" w:rsidP="00CD557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Андрей Владимирович</w:t>
            </w:r>
          </w:p>
        </w:tc>
        <w:tc>
          <w:tcPr>
            <w:tcW w:w="3546" w:type="dxa"/>
            <w:vAlign w:val="center"/>
          </w:tcPr>
          <w:p w14:paraId="49A85F1B" w14:textId="77777777" w:rsidR="00C74B61" w:rsidRPr="00DC618C" w:rsidRDefault="00C74B61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Глава поселения</w:t>
            </w:r>
          </w:p>
        </w:tc>
      </w:tr>
      <w:tr w:rsidR="00C74B61" w:rsidRPr="00882DA3" w14:paraId="3CF94BF3" w14:textId="77777777" w:rsidTr="00DC618C">
        <w:trPr>
          <w:trHeight w:val="56"/>
        </w:trPr>
        <w:tc>
          <w:tcPr>
            <w:tcW w:w="9073" w:type="dxa"/>
            <w:gridSpan w:val="3"/>
            <w:vAlign w:val="center"/>
          </w:tcPr>
          <w:p w14:paraId="78AA824F" w14:textId="77777777" w:rsidR="00C74B61" w:rsidRDefault="00C74B61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  <w:p w14:paraId="4055F734" w14:textId="77777777" w:rsidR="00DC618C" w:rsidRPr="00217988" w:rsidRDefault="00DC618C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217988" w:rsidRPr="00882DA3" w14:paraId="552BE9D3" w14:textId="77777777" w:rsidTr="00DC618C">
        <w:trPr>
          <w:trHeight w:val="697"/>
        </w:trPr>
        <w:tc>
          <w:tcPr>
            <w:tcW w:w="2410" w:type="dxa"/>
            <w:vAlign w:val="center"/>
          </w:tcPr>
          <w:p w14:paraId="42E37CBF" w14:textId="77777777" w:rsidR="00C74B61" w:rsidRPr="00DC618C" w:rsidRDefault="00C74B61" w:rsidP="00C74B61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  <w:lang w:eastAsia="en-US"/>
              </w:rPr>
              <w:t xml:space="preserve">Заместитель председателя </w:t>
            </w:r>
          </w:p>
        </w:tc>
        <w:tc>
          <w:tcPr>
            <w:tcW w:w="3117" w:type="dxa"/>
            <w:vAlign w:val="center"/>
          </w:tcPr>
          <w:p w14:paraId="2C359291" w14:textId="77777777" w:rsidR="00C74B61" w:rsidRPr="00DC618C" w:rsidRDefault="00C74B61" w:rsidP="00CD557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 xml:space="preserve">Надточий </w:t>
            </w:r>
          </w:p>
          <w:p w14:paraId="1E447CB9" w14:textId="77777777" w:rsidR="00C74B61" w:rsidRPr="00DC618C" w:rsidRDefault="00C74B61" w:rsidP="00CD557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Мария Анатольевна</w:t>
            </w:r>
          </w:p>
        </w:tc>
        <w:tc>
          <w:tcPr>
            <w:tcW w:w="3546" w:type="dxa"/>
            <w:vAlign w:val="center"/>
          </w:tcPr>
          <w:p w14:paraId="447199F3" w14:textId="77777777" w:rsidR="00C74B61" w:rsidRPr="00DC618C" w:rsidRDefault="00C74B61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Заместитель главы поселения</w:t>
            </w:r>
          </w:p>
        </w:tc>
      </w:tr>
      <w:tr w:rsidR="00C74B61" w:rsidRPr="00882DA3" w14:paraId="7CDBC666" w14:textId="77777777" w:rsidTr="00DC618C">
        <w:trPr>
          <w:trHeight w:val="142"/>
        </w:trPr>
        <w:tc>
          <w:tcPr>
            <w:tcW w:w="9073" w:type="dxa"/>
            <w:gridSpan w:val="3"/>
          </w:tcPr>
          <w:p w14:paraId="10B628BC" w14:textId="77777777" w:rsidR="00C74B61" w:rsidRDefault="00C74B61" w:rsidP="00C74B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  <w:p w14:paraId="3745690C" w14:textId="77777777" w:rsidR="00DC618C" w:rsidRPr="00217988" w:rsidRDefault="00DC618C" w:rsidP="00C74B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C74B61" w:rsidRPr="00882DA3" w14:paraId="2BDE4611" w14:textId="77777777" w:rsidTr="00DC618C">
        <w:trPr>
          <w:trHeight w:val="297"/>
        </w:trPr>
        <w:tc>
          <w:tcPr>
            <w:tcW w:w="9073" w:type="dxa"/>
            <w:gridSpan w:val="3"/>
          </w:tcPr>
          <w:p w14:paraId="16573D7B" w14:textId="77777777" w:rsidR="00C74B61" w:rsidRPr="00DC618C" w:rsidRDefault="00C74B61" w:rsidP="00C74B61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  <w:lang w:eastAsia="en-US"/>
              </w:rPr>
              <w:t xml:space="preserve">Члены комиссии:  </w:t>
            </w:r>
          </w:p>
        </w:tc>
      </w:tr>
      <w:tr w:rsidR="00C74B61" w:rsidRPr="00882DA3" w14:paraId="7ABDB47F" w14:textId="77777777" w:rsidTr="00DC618C">
        <w:trPr>
          <w:trHeight w:val="56"/>
        </w:trPr>
        <w:tc>
          <w:tcPr>
            <w:tcW w:w="9073" w:type="dxa"/>
            <w:gridSpan w:val="3"/>
          </w:tcPr>
          <w:p w14:paraId="0932BE5D" w14:textId="77777777" w:rsidR="00C74B61" w:rsidRPr="00217988" w:rsidRDefault="00C74B61" w:rsidP="00C74B61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C74B61" w:rsidRPr="00882DA3" w14:paraId="41B9CFD1" w14:textId="77777777" w:rsidTr="00DC618C">
        <w:tc>
          <w:tcPr>
            <w:tcW w:w="2410" w:type="dxa"/>
            <w:vAlign w:val="center"/>
          </w:tcPr>
          <w:p w14:paraId="5AC26D9D" w14:textId="77777777" w:rsidR="00C74B61" w:rsidRPr="00882DA3" w:rsidRDefault="00C74B61" w:rsidP="00C74B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lang w:eastAsia="en-US"/>
              </w:rPr>
            </w:pPr>
          </w:p>
        </w:tc>
        <w:tc>
          <w:tcPr>
            <w:tcW w:w="3117" w:type="dxa"/>
            <w:vAlign w:val="center"/>
          </w:tcPr>
          <w:p w14:paraId="6FF3F513" w14:textId="77777777" w:rsidR="00CD5578" w:rsidRPr="00DC618C" w:rsidRDefault="00217988" w:rsidP="00CD557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Рыбак</w:t>
            </w:r>
          </w:p>
          <w:p w14:paraId="7D0DE052" w14:textId="77777777" w:rsidR="00C74B61" w:rsidRPr="00DC618C" w:rsidRDefault="00217988" w:rsidP="00CD557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Наталья Александровна</w:t>
            </w:r>
          </w:p>
        </w:tc>
        <w:tc>
          <w:tcPr>
            <w:tcW w:w="3546" w:type="dxa"/>
            <w:vAlign w:val="center"/>
          </w:tcPr>
          <w:p w14:paraId="1863A4E6" w14:textId="77777777" w:rsidR="00C74B61" w:rsidRPr="00DC618C" w:rsidRDefault="00C74B61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Директор МКУ «Управление по делам администрации»</w:t>
            </w:r>
          </w:p>
        </w:tc>
      </w:tr>
      <w:tr w:rsidR="00C74B61" w:rsidRPr="00882DA3" w14:paraId="3F4919AA" w14:textId="77777777" w:rsidTr="00DC618C">
        <w:trPr>
          <w:trHeight w:val="138"/>
        </w:trPr>
        <w:tc>
          <w:tcPr>
            <w:tcW w:w="9073" w:type="dxa"/>
            <w:gridSpan w:val="3"/>
            <w:vAlign w:val="center"/>
          </w:tcPr>
          <w:p w14:paraId="10664A9D" w14:textId="77777777" w:rsidR="00217988" w:rsidRPr="00217988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6"/>
                <w:szCs w:val="16"/>
                <w:lang w:eastAsia="en-US"/>
              </w:rPr>
            </w:pPr>
          </w:p>
        </w:tc>
      </w:tr>
      <w:tr w:rsidR="00C74B61" w:rsidRPr="00882DA3" w14:paraId="7820E998" w14:textId="77777777" w:rsidTr="00DC618C">
        <w:trPr>
          <w:trHeight w:val="847"/>
        </w:trPr>
        <w:tc>
          <w:tcPr>
            <w:tcW w:w="2410" w:type="dxa"/>
            <w:vAlign w:val="center"/>
          </w:tcPr>
          <w:p w14:paraId="726A642C" w14:textId="77777777" w:rsidR="00C74B61" w:rsidRDefault="00C74B61" w:rsidP="00C74B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lang w:eastAsia="en-US"/>
              </w:rPr>
            </w:pPr>
          </w:p>
        </w:tc>
        <w:tc>
          <w:tcPr>
            <w:tcW w:w="3117" w:type="dxa"/>
            <w:vAlign w:val="center"/>
          </w:tcPr>
          <w:p w14:paraId="7691EEE2" w14:textId="77777777" w:rsidR="00217988" w:rsidRPr="00DC618C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Атрощенко</w:t>
            </w:r>
          </w:p>
          <w:p w14:paraId="57863A87" w14:textId="77777777" w:rsidR="00C74B61" w:rsidRPr="00DC618C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Ирина Юрьевна</w:t>
            </w:r>
          </w:p>
        </w:tc>
        <w:tc>
          <w:tcPr>
            <w:tcW w:w="3546" w:type="dxa"/>
            <w:vAlign w:val="center"/>
          </w:tcPr>
          <w:p w14:paraId="53803292" w14:textId="77777777" w:rsidR="00C74B61" w:rsidRPr="00DC618C" w:rsidRDefault="00C74B61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Начальник отдела МУ «Администрации сельского поселения Сентябрьский»</w:t>
            </w:r>
          </w:p>
        </w:tc>
      </w:tr>
      <w:tr w:rsidR="00C74B61" w:rsidRPr="00882DA3" w14:paraId="3CD56DB9" w14:textId="77777777" w:rsidTr="00DC618C">
        <w:trPr>
          <w:trHeight w:val="56"/>
        </w:trPr>
        <w:tc>
          <w:tcPr>
            <w:tcW w:w="9073" w:type="dxa"/>
            <w:gridSpan w:val="3"/>
            <w:vAlign w:val="center"/>
          </w:tcPr>
          <w:p w14:paraId="21AE7544" w14:textId="77777777" w:rsidR="00217988" w:rsidRPr="00217988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217988" w:rsidRPr="00882DA3" w14:paraId="0702DB5A" w14:textId="77777777" w:rsidTr="00DC618C">
        <w:tc>
          <w:tcPr>
            <w:tcW w:w="2410" w:type="dxa"/>
            <w:vAlign w:val="center"/>
          </w:tcPr>
          <w:p w14:paraId="62DF18A3" w14:textId="77777777" w:rsidR="00217988" w:rsidRPr="00882DA3" w:rsidRDefault="00217988" w:rsidP="0021798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lang w:eastAsia="en-US"/>
              </w:rPr>
            </w:pPr>
          </w:p>
        </w:tc>
        <w:tc>
          <w:tcPr>
            <w:tcW w:w="3117" w:type="dxa"/>
            <w:vAlign w:val="center"/>
          </w:tcPr>
          <w:p w14:paraId="23C11B87" w14:textId="77777777" w:rsidR="00217988" w:rsidRPr="00DC618C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Кубышкина</w:t>
            </w:r>
          </w:p>
          <w:p w14:paraId="4249DC9D" w14:textId="77777777" w:rsidR="00217988" w:rsidRPr="00DC618C" w:rsidRDefault="00217988" w:rsidP="0021798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Кристина Георгиевна</w:t>
            </w:r>
          </w:p>
        </w:tc>
        <w:tc>
          <w:tcPr>
            <w:tcW w:w="3546" w:type="dxa"/>
            <w:vAlign w:val="center"/>
          </w:tcPr>
          <w:p w14:paraId="26A15352" w14:textId="77777777" w:rsidR="00217988" w:rsidRPr="00DC618C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Ведущий специалист</w:t>
            </w:r>
          </w:p>
          <w:p w14:paraId="160633ED" w14:textId="77777777" w:rsidR="00217988" w:rsidRPr="00DC618C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МУ «Администрации сельского поселения Сентябрьский»</w:t>
            </w:r>
          </w:p>
        </w:tc>
      </w:tr>
      <w:tr w:rsidR="00217988" w:rsidRPr="00882DA3" w14:paraId="55FA8B4E" w14:textId="77777777" w:rsidTr="00DC618C">
        <w:tc>
          <w:tcPr>
            <w:tcW w:w="9073" w:type="dxa"/>
            <w:gridSpan w:val="3"/>
            <w:vAlign w:val="center"/>
          </w:tcPr>
          <w:p w14:paraId="13A5AD6B" w14:textId="77777777" w:rsidR="00217988" w:rsidRPr="00217988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217988" w:rsidRPr="00882DA3" w14:paraId="31FC8EF0" w14:textId="77777777" w:rsidTr="00DC618C">
        <w:tc>
          <w:tcPr>
            <w:tcW w:w="2410" w:type="dxa"/>
            <w:vAlign w:val="center"/>
          </w:tcPr>
          <w:p w14:paraId="07BF1A56" w14:textId="77777777" w:rsidR="00217988" w:rsidRDefault="00217988" w:rsidP="0021798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lang w:eastAsia="en-US"/>
              </w:rPr>
            </w:pPr>
            <w:r>
              <w:rPr>
                <w:rFonts w:eastAsia="Times New Roman" w:hAnsi="Times New Roman" w:cs="Times New Roman"/>
                <w:color w:val="000000"/>
                <w:spacing w:val="5"/>
                <w:lang w:eastAsia="en-US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49621767" w14:textId="77777777" w:rsidR="00217988" w:rsidRPr="00DC618C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Доманова</w:t>
            </w:r>
          </w:p>
          <w:p w14:paraId="5328B32B" w14:textId="77777777" w:rsidR="00217988" w:rsidRPr="00DC618C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Анна Олеговна</w:t>
            </w:r>
          </w:p>
        </w:tc>
        <w:tc>
          <w:tcPr>
            <w:tcW w:w="3546" w:type="dxa"/>
            <w:vAlign w:val="center"/>
          </w:tcPr>
          <w:p w14:paraId="5B6E4FE9" w14:textId="77777777" w:rsidR="00217988" w:rsidRPr="00DC618C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Главный эксперт МКУ «Управления по делам администрации»</w:t>
            </w:r>
          </w:p>
        </w:tc>
      </w:tr>
      <w:tr w:rsidR="00217988" w:rsidRPr="00882DA3" w14:paraId="5EE06102" w14:textId="77777777" w:rsidTr="00DC618C">
        <w:trPr>
          <w:trHeight w:val="216"/>
        </w:trPr>
        <w:tc>
          <w:tcPr>
            <w:tcW w:w="9073" w:type="dxa"/>
            <w:gridSpan w:val="3"/>
            <w:vAlign w:val="center"/>
          </w:tcPr>
          <w:p w14:paraId="4104593D" w14:textId="77777777" w:rsidR="00217988" w:rsidRPr="00217988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217988" w:rsidRPr="00882DA3" w14:paraId="3CB28B61" w14:textId="77777777" w:rsidTr="00DC618C">
        <w:tc>
          <w:tcPr>
            <w:tcW w:w="2410" w:type="dxa"/>
            <w:vAlign w:val="center"/>
          </w:tcPr>
          <w:p w14:paraId="60F6807C" w14:textId="77777777" w:rsidR="00217988" w:rsidRPr="00882DA3" w:rsidRDefault="00217988" w:rsidP="0021798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lang w:eastAsia="en-US"/>
              </w:rPr>
            </w:pPr>
          </w:p>
        </w:tc>
        <w:tc>
          <w:tcPr>
            <w:tcW w:w="3117" w:type="dxa"/>
            <w:vAlign w:val="center"/>
          </w:tcPr>
          <w:p w14:paraId="6BAC116D" w14:textId="77777777" w:rsidR="00CD5578" w:rsidRPr="00DC618C" w:rsidRDefault="00CD557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 xml:space="preserve">Зайдуллин </w:t>
            </w:r>
          </w:p>
          <w:p w14:paraId="43257085" w14:textId="77777777" w:rsidR="00217988" w:rsidRPr="00DC618C" w:rsidRDefault="00CD557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Дмитрий Ильдусович</w:t>
            </w:r>
          </w:p>
        </w:tc>
        <w:tc>
          <w:tcPr>
            <w:tcW w:w="3546" w:type="dxa"/>
            <w:vAlign w:val="center"/>
          </w:tcPr>
          <w:p w14:paraId="0E5A63C7" w14:textId="77777777" w:rsidR="00217988" w:rsidRPr="00DC618C" w:rsidRDefault="00CD557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 xml:space="preserve">Депутат сельского поселения Сентябрьский </w:t>
            </w:r>
          </w:p>
        </w:tc>
      </w:tr>
      <w:tr w:rsidR="00CD5578" w:rsidRPr="00882DA3" w14:paraId="0CA3AAFE" w14:textId="77777777" w:rsidTr="00DC618C">
        <w:tc>
          <w:tcPr>
            <w:tcW w:w="9073" w:type="dxa"/>
            <w:gridSpan w:val="3"/>
            <w:vAlign w:val="center"/>
          </w:tcPr>
          <w:p w14:paraId="2899EA05" w14:textId="77777777" w:rsidR="00CD5578" w:rsidRDefault="00CD557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  <w:p w14:paraId="33B39D3B" w14:textId="77777777" w:rsidR="00DC618C" w:rsidRPr="00CD5578" w:rsidRDefault="00DC618C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CD5578" w:rsidRPr="00882DA3" w14:paraId="1B051A24" w14:textId="77777777" w:rsidTr="00DC618C">
        <w:tc>
          <w:tcPr>
            <w:tcW w:w="9073" w:type="dxa"/>
            <w:gridSpan w:val="3"/>
            <w:vAlign w:val="center"/>
          </w:tcPr>
          <w:p w14:paraId="7DE37B7B" w14:textId="77777777" w:rsidR="00CD5578" w:rsidRPr="00DC618C" w:rsidRDefault="00CD557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  <w:lang w:eastAsia="en-US"/>
              </w:rPr>
              <w:t xml:space="preserve">Эксперт: </w:t>
            </w:r>
          </w:p>
        </w:tc>
      </w:tr>
      <w:tr w:rsidR="00CD5578" w:rsidRPr="00882DA3" w14:paraId="0588CC72" w14:textId="77777777" w:rsidTr="00DC618C">
        <w:tc>
          <w:tcPr>
            <w:tcW w:w="9073" w:type="dxa"/>
            <w:gridSpan w:val="3"/>
            <w:vAlign w:val="center"/>
          </w:tcPr>
          <w:p w14:paraId="2DC8A5AE" w14:textId="77777777" w:rsidR="00CD5578" w:rsidRPr="00CD5578" w:rsidRDefault="00CD557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CD5578" w:rsidRPr="00882DA3" w14:paraId="20A95BC1" w14:textId="77777777" w:rsidTr="00DC618C">
        <w:tc>
          <w:tcPr>
            <w:tcW w:w="2410" w:type="dxa"/>
            <w:vAlign w:val="center"/>
          </w:tcPr>
          <w:p w14:paraId="6C17E8C9" w14:textId="77777777" w:rsidR="00CD5578" w:rsidRPr="00882DA3" w:rsidRDefault="00CD5578" w:rsidP="0021798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lang w:eastAsia="en-US"/>
              </w:rPr>
            </w:pPr>
          </w:p>
        </w:tc>
        <w:tc>
          <w:tcPr>
            <w:tcW w:w="3117" w:type="dxa"/>
            <w:vAlign w:val="center"/>
          </w:tcPr>
          <w:p w14:paraId="6C4A49C6" w14:textId="77777777" w:rsidR="00CD5578" w:rsidRPr="00DC618C" w:rsidRDefault="00CD557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 xml:space="preserve">Бутов </w:t>
            </w:r>
          </w:p>
          <w:p w14:paraId="78FD1A5A" w14:textId="77777777" w:rsidR="00CD5578" w:rsidRPr="00DC618C" w:rsidRDefault="00CD557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Андрей Александрович</w:t>
            </w:r>
          </w:p>
        </w:tc>
        <w:tc>
          <w:tcPr>
            <w:tcW w:w="3546" w:type="dxa"/>
            <w:vAlign w:val="center"/>
          </w:tcPr>
          <w:p w14:paraId="20E8DE6A" w14:textId="77777777" w:rsidR="00CD5578" w:rsidRPr="00DC618C" w:rsidRDefault="00DC618C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Главный технолог ООО «ЗССК»</w:t>
            </w:r>
          </w:p>
        </w:tc>
      </w:tr>
    </w:tbl>
    <w:p w14:paraId="1C31CD63" w14:textId="77777777" w:rsidR="00256354" w:rsidRPr="00882DA3" w:rsidRDefault="00256354" w:rsidP="00256354">
      <w:pPr>
        <w:pStyle w:val="Style9"/>
        <w:widowControl/>
        <w:spacing w:line="240" w:lineRule="exact"/>
        <w:ind w:left="1142"/>
        <w:rPr>
          <w:rFonts w:ascii="Times New Roman" w:hAnsi="Times New Roman" w:cs="Times New Roman"/>
        </w:rPr>
      </w:pPr>
    </w:p>
    <w:p w14:paraId="3DA11360" w14:textId="77777777" w:rsidR="00256354" w:rsidRPr="00882DA3" w:rsidRDefault="00256354" w:rsidP="00256354">
      <w:pPr>
        <w:pStyle w:val="Style9"/>
        <w:widowControl/>
        <w:spacing w:line="240" w:lineRule="exact"/>
        <w:ind w:left="1142"/>
        <w:rPr>
          <w:rFonts w:ascii="Times New Roman" w:hAnsi="Times New Roman" w:cs="Times New Roman"/>
        </w:rPr>
      </w:pPr>
    </w:p>
    <w:p w14:paraId="67711D7E" w14:textId="77777777" w:rsidR="00256354" w:rsidRPr="00882DA3" w:rsidRDefault="00256354" w:rsidP="00256354">
      <w:pPr>
        <w:pStyle w:val="Style9"/>
        <w:widowControl/>
        <w:spacing w:line="240" w:lineRule="exact"/>
        <w:ind w:left="1142"/>
        <w:rPr>
          <w:rFonts w:ascii="Times New Roman" w:hAnsi="Times New Roman" w:cs="Times New Roman"/>
        </w:rPr>
      </w:pPr>
    </w:p>
    <w:p w14:paraId="79855FE2" w14:textId="77777777" w:rsidR="00256354" w:rsidRPr="00882DA3" w:rsidRDefault="00256354" w:rsidP="00256354">
      <w:pPr>
        <w:pStyle w:val="Style9"/>
        <w:widowControl/>
        <w:spacing w:line="240" w:lineRule="exact"/>
        <w:ind w:left="1142"/>
        <w:rPr>
          <w:rFonts w:ascii="Times New Roman" w:hAnsi="Times New Roman" w:cs="Times New Roman"/>
        </w:rPr>
      </w:pPr>
    </w:p>
    <w:p w14:paraId="0CBC5DA3" w14:textId="77777777" w:rsidR="00256354" w:rsidRPr="00882DA3" w:rsidRDefault="00256354" w:rsidP="00256354">
      <w:pPr>
        <w:pStyle w:val="Style9"/>
        <w:widowControl/>
        <w:spacing w:line="240" w:lineRule="exact"/>
        <w:ind w:left="1142"/>
        <w:rPr>
          <w:rFonts w:ascii="Times New Roman" w:hAnsi="Times New Roman" w:cs="Times New Roman"/>
        </w:rPr>
      </w:pPr>
    </w:p>
    <w:p w14:paraId="3160E57F" w14:textId="77777777" w:rsidR="00256354" w:rsidRPr="00882DA3" w:rsidRDefault="00256354" w:rsidP="00256354">
      <w:pPr>
        <w:pStyle w:val="Style1"/>
        <w:widowControl/>
        <w:spacing w:line="240" w:lineRule="auto"/>
        <w:ind w:left="864"/>
        <w:jc w:val="left"/>
        <w:rPr>
          <w:rStyle w:val="FontStyle16"/>
          <w:position w:val="1"/>
          <w:sz w:val="24"/>
          <w:szCs w:val="24"/>
        </w:rPr>
      </w:pPr>
    </w:p>
    <w:p w14:paraId="6D510436" w14:textId="77777777" w:rsidR="00256354" w:rsidRDefault="00256354" w:rsidP="00256354">
      <w:pPr>
        <w:pStyle w:val="Style1"/>
        <w:widowControl/>
        <w:spacing w:line="240" w:lineRule="auto"/>
        <w:ind w:left="864"/>
        <w:jc w:val="left"/>
        <w:rPr>
          <w:rStyle w:val="FontStyle16"/>
          <w:position w:val="1"/>
          <w:sz w:val="24"/>
          <w:szCs w:val="24"/>
        </w:rPr>
      </w:pPr>
    </w:p>
    <w:p w14:paraId="581B8BF8" w14:textId="77777777" w:rsidR="00217988" w:rsidRDefault="00217988" w:rsidP="00256354">
      <w:pPr>
        <w:pStyle w:val="Style1"/>
        <w:widowControl/>
        <w:spacing w:line="240" w:lineRule="auto"/>
        <w:ind w:left="864"/>
        <w:jc w:val="left"/>
        <w:rPr>
          <w:rStyle w:val="FontStyle16"/>
          <w:position w:val="1"/>
          <w:sz w:val="24"/>
          <w:szCs w:val="24"/>
        </w:rPr>
      </w:pPr>
    </w:p>
    <w:p w14:paraId="33D588C7" w14:textId="77777777" w:rsidR="00217988" w:rsidRDefault="00217988" w:rsidP="00256354">
      <w:pPr>
        <w:pStyle w:val="Style1"/>
        <w:widowControl/>
        <w:spacing w:line="240" w:lineRule="auto"/>
        <w:ind w:left="864"/>
        <w:jc w:val="left"/>
        <w:rPr>
          <w:rStyle w:val="FontStyle16"/>
          <w:position w:val="1"/>
          <w:sz w:val="24"/>
          <w:szCs w:val="24"/>
        </w:rPr>
      </w:pPr>
    </w:p>
    <w:p w14:paraId="21ED1269" w14:textId="77777777" w:rsidR="00A32CA2" w:rsidRDefault="00A32CA2" w:rsidP="00256354">
      <w:pPr>
        <w:pStyle w:val="Style1"/>
        <w:widowControl/>
        <w:spacing w:line="240" w:lineRule="auto"/>
        <w:ind w:left="864"/>
        <w:jc w:val="left"/>
        <w:rPr>
          <w:rStyle w:val="FontStyle16"/>
          <w:position w:val="1"/>
          <w:sz w:val="24"/>
          <w:szCs w:val="24"/>
        </w:rPr>
      </w:pPr>
    </w:p>
    <w:tbl>
      <w:tblPr>
        <w:tblStyle w:val="a3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A32CA2" w:rsidRPr="00256354" w14:paraId="308C8DA2" w14:textId="77777777" w:rsidTr="00C7777F">
        <w:tc>
          <w:tcPr>
            <w:tcW w:w="3368" w:type="dxa"/>
          </w:tcPr>
          <w:p w14:paraId="1EE81100" w14:textId="77777777" w:rsidR="00A32CA2" w:rsidRDefault="00A32CA2" w:rsidP="00C7777F">
            <w:pPr>
              <w:pStyle w:val="Style1"/>
              <w:widowControl/>
              <w:spacing w:line="240" w:lineRule="auto"/>
              <w:jc w:val="left"/>
              <w:rPr>
                <w:rStyle w:val="FontStyle16"/>
                <w:position w:val="1"/>
                <w:sz w:val="20"/>
                <w:szCs w:val="20"/>
              </w:rPr>
            </w:pPr>
            <w:bookmarkStart w:id="0" w:name="_Hlk168655430"/>
            <w:r w:rsidRPr="00256354">
              <w:rPr>
                <w:rStyle w:val="FontStyle16"/>
                <w:position w:val="1"/>
                <w:sz w:val="20"/>
                <w:szCs w:val="20"/>
              </w:rPr>
              <w:lastRenderedPageBreak/>
              <w:t>Приложение</w:t>
            </w:r>
            <w:r>
              <w:rPr>
                <w:rStyle w:val="FontStyle16"/>
                <w:position w:val="1"/>
                <w:sz w:val="20"/>
                <w:szCs w:val="20"/>
              </w:rPr>
              <w:t xml:space="preserve"> № 2</w:t>
            </w:r>
          </w:p>
          <w:p w14:paraId="47E0F215" w14:textId="77777777" w:rsidR="00A32CA2" w:rsidRDefault="00A32CA2" w:rsidP="00C7777F">
            <w:pPr>
              <w:pStyle w:val="Style1"/>
              <w:widowControl/>
              <w:spacing w:line="240" w:lineRule="auto"/>
              <w:jc w:val="left"/>
              <w:rPr>
                <w:rStyle w:val="FontStyle16"/>
                <w:position w:val="1"/>
                <w:sz w:val="20"/>
                <w:szCs w:val="20"/>
              </w:rPr>
            </w:pPr>
            <w:r>
              <w:rPr>
                <w:rStyle w:val="FontStyle16"/>
                <w:position w:val="1"/>
                <w:sz w:val="20"/>
                <w:szCs w:val="20"/>
              </w:rPr>
              <w:t xml:space="preserve">к постановлению администрации </w:t>
            </w:r>
          </w:p>
          <w:p w14:paraId="1BB3FB9A" w14:textId="77777777" w:rsidR="00A32CA2" w:rsidRDefault="00A32CA2" w:rsidP="00C7777F">
            <w:pPr>
              <w:pStyle w:val="Style1"/>
              <w:widowControl/>
              <w:spacing w:line="240" w:lineRule="auto"/>
              <w:jc w:val="left"/>
              <w:rPr>
                <w:rStyle w:val="FontStyle16"/>
                <w:position w:val="1"/>
                <w:sz w:val="20"/>
                <w:szCs w:val="20"/>
              </w:rPr>
            </w:pPr>
            <w:r>
              <w:rPr>
                <w:rStyle w:val="FontStyle16"/>
                <w:position w:val="1"/>
                <w:sz w:val="20"/>
                <w:szCs w:val="20"/>
              </w:rPr>
              <w:t xml:space="preserve">сельского поселения Сентябрьский </w:t>
            </w:r>
          </w:p>
          <w:p w14:paraId="62C812F8" w14:textId="77777777" w:rsidR="00A32CA2" w:rsidRPr="00256354" w:rsidRDefault="00A32CA2" w:rsidP="00C7777F">
            <w:pPr>
              <w:pStyle w:val="Style1"/>
              <w:widowControl/>
              <w:spacing w:line="240" w:lineRule="auto"/>
              <w:jc w:val="left"/>
              <w:rPr>
                <w:rStyle w:val="FontStyle16"/>
                <w:position w:val="1"/>
                <w:sz w:val="20"/>
                <w:szCs w:val="20"/>
              </w:rPr>
            </w:pPr>
            <w:r>
              <w:rPr>
                <w:rStyle w:val="FontStyle16"/>
                <w:position w:val="1"/>
                <w:sz w:val="20"/>
                <w:szCs w:val="20"/>
              </w:rPr>
              <w:t xml:space="preserve">от </w:t>
            </w:r>
            <w:r w:rsidR="00377B02">
              <w:rPr>
                <w:rStyle w:val="FontStyle16"/>
                <w:position w:val="1"/>
                <w:sz w:val="20"/>
                <w:szCs w:val="20"/>
              </w:rPr>
              <w:t xml:space="preserve">19 июня </w:t>
            </w:r>
            <w:r>
              <w:rPr>
                <w:rStyle w:val="FontStyle16"/>
                <w:position w:val="1"/>
                <w:sz w:val="20"/>
                <w:szCs w:val="20"/>
              </w:rPr>
              <w:t xml:space="preserve">2024 года № </w:t>
            </w:r>
            <w:r w:rsidR="00377B02">
              <w:rPr>
                <w:rStyle w:val="FontStyle16"/>
                <w:position w:val="1"/>
                <w:sz w:val="20"/>
                <w:szCs w:val="20"/>
              </w:rPr>
              <w:t>44-па</w:t>
            </w:r>
            <w:r w:rsidRPr="00256354">
              <w:rPr>
                <w:rStyle w:val="FontStyle16"/>
                <w:position w:val="1"/>
                <w:sz w:val="20"/>
                <w:szCs w:val="20"/>
              </w:rPr>
              <w:t xml:space="preserve"> </w:t>
            </w:r>
            <w:r>
              <w:rPr>
                <w:rStyle w:val="FontStyle16"/>
                <w:position w:val="1"/>
                <w:sz w:val="20"/>
                <w:szCs w:val="20"/>
              </w:rPr>
              <w:t xml:space="preserve">  </w:t>
            </w:r>
          </w:p>
        </w:tc>
      </w:tr>
      <w:bookmarkEnd w:id="0"/>
    </w:tbl>
    <w:p w14:paraId="1B225C04" w14:textId="77777777" w:rsidR="00A32CA2" w:rsidRPr="00882DA3" w:rsidRDefault="00A32CA2" w:rsidP="00A32CA2">
      <w:pPr>
        <w:pStyle w:val="Style1"/>
        <w:widowControl/>
        <w:spacing w:line="240" w:lineRule="auto"/>
        <w:ind w:left="864"/>
        <w:jc w:val="right"/>
        <w:rPr>
          <w:rStyle w:val="FontStyle16"/>
          <w:position w:val="1"/>
          <w:sz w:val="24"/>
          <w:szCs w:val="24"/>
        </w:rPr>
      </w:pPr>
    </w:p>
    <w:p w14:paraId="1030C8F7" w14:textId="77777777" w:rsidR="00A32CA2" w:rsidRDefault="00A32CA2" w:rsidP="00A32CA2">
      <w:pPr>
        <w:pStyle w:val="Style5"/>
        <w:widowControl/>
        <w:spacing w:after="100" w:afterAutospacing="1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14:paraId="3A9A7875" w14:textId="77777777" w:rsidR="00A32CA2" w:rsidRDefault="00A32CA2" w:rsidP="00A32CA2">
      <w:pPr>
        <w:pStyle w:val="Style5"/>
        <w:widowControl/>
        <w:spacing w:after="100" w:afterAutospacing="1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DC618C">
        <w:rPr>
          <w:rFonts w:ascii="Times New Roman" w:hAnsi="Times New Roman" w:cs="Times New Roman"/>
          <w:bCs/>
          <w:sz w:val="26"/>
          <w:szCs w:val="26"/>
        </w:rPr>
        <w:t>Положение о приемочной комиссии</w:t>
      </w:r>
    </w:p>
    <w:p w14:paraId="530BFA58" w14:textId="77777777" w:rsidR="00A32CA2" w:rsidRPr="00DC618C" w:rsidRDefault="00A32CA2" w:rsidP="00A32CA2">
      <w:pPr>
        <w:pStyle w:val="Style5"/>
        <w:widowControl/>
        <w:spacing w:after="100" w:afterAutospacing="1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DC618C">
        <w:rPr>
          <w:rFonts w:ascii="Times New Roman" w:hAnsi="Times New Roman" w:cs="Times New Roman"/>
          <w:bCs/>
          <w:sz w:val="26"/>
          <w:szCs w:val="26"/>
        </w:rPr>
        <w:t xml:space="preserve"> и проведению экспертизы</w:t>
      </w:r>
    </w:p>
    <w:p w14:paraId="0D8FD3A5" w14:textId="77777777" w:rsidR="00A32CA2" w:rsidRPr="00DC618C" w:rsidRDefault="00A32CA2" w:rsidP="00A32CA2">
      <w:pPr>
        <w:pStyle w:val="Style5"/>
        <w:widowControl/>
        <w:spacing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1B713F7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/>
        <w:jc w:val="center"/>
        <w:rPr>
          <w:rFonts w:ascii="Times New Roman" w:hAnsi="Times New Roman"/>
          <w:bCs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bCs/>
          <w:color w:val="000000"/>
          <w:spacing w:val="5"/>
          <w:sz w:val="26"/>
          <w:szCs w:val="26"/>
        </w:rPr>
        <w:t>1. Общие положения</w:t>
      </w:r>
    </w:p>
    <w:p w14:paraId="4785DF52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/>
        <w:rPr>
          <w:rFonts w:ascii="Times New Roman" w:hAnsi="Times New Roman"/>
          <w:b/>
          <w:color w:val="000000"/>
          <w:spacing w:val="5"/>
          <w:sz w:val="26"/>
          <w:szCs w:val="26"/>
        </w:rPr>
      </w:pPr>
    </w:p>
    <w:p w14:paraId="75D5188A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 xml:space="preserve">1.1. В соответствии с Федеральным </w:t>
      </w:r>
      <w:hyperlink r:id="rId9" w:history="1">
        <w:r w:rsidRPr="00DC618C">
          <w:rPr>
            <w:rFonts w:ascii="Times New Roman" w:hAnsi="Times New Roman"/>
            <w:color w:val="000000"/>
            <w:spacing w:val="5"/>
            <w:sz w:val="26"/>
            <w:szCs w:val="26"/>
          </w:rPr>
          <w:t>законом</w:t>
        </w:r>
      </w:hyperlink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администрация сельского поселения Сентябрьский (далее – Заказчик) в ходе исполнения контракта обязана обеспечить приёмку поставленных товаров (выполненных работ, оказанных услуг), предусмотренных муниципальным контрактом, гражданско-правовым договором (далее - Контракт) включая проведение экспертизы результатов, предусмотренных Контрактом.</w:t>
      </w:r>
    </w:p>
    <w:p w14:paraId="0B1B587A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709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331DFAFE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1.2. Настоящее Положение определяет порядок создания и деятельности комиссии по приёмке поставленных товаров, выполненных работ, оказанных услуг в рамках исполнения Контрактов на поставку товаров, выполнение работ, оказание услуг (далее - Приемочная комиссия), а также проведение экспертизы результатов, предусмотренных контрактом, силами Заказчика.</w:t>
      </w:r>
    </w:p>
    <w:p w14:paraId="20329E5E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50F2498C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 xml:space="preserve">1.3. В своей деятельности Приёмочная комиссия руководствуется Гражданским кодексом Российской Федерации, Федеральным </w:t>
      </w:r>
      <w:hyperlink r:id="rId10" w:history="1">
        <w:r w:rsidRPr="00DC618C">
          <w:rPr>
            <w:rFonts w:ascii="Times New Roman" w:hAnsi="Times New Roman"/>
            <w:color w:val="000000"/>
            <w:spacing w:val="5"/>
            <w:sz w:val="26"/>
            <w:szCs w:val="26"/>
          </w:rPr>
          <w:t>законом</w:t>
        </w:r>
      </w:hyperlink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14:paraId="79FC720C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709"/>
        <w:jc w:val="center"/>
        <w:rPr>
          <w:rFonts w:ascii="Times New Roman" w:hAnsi="Times New Roman"/>
          <w:bCs/>
          <w:color w:val="000000"/>
          <w:spacing w:val="5"/>
          <w:sz w:val="26"/>
          <w:szCs w:val="26"/>
        </w:rPr>
      </w:pPr>
    </w:p>
    <w:p w14:paraId="64B02FAB" w14:textId="77777777" w:rsidR="00A32CA2" w:rsidRPr="00DC618C" w:rsidRDefault="00A32CA2" w:rsidP="00A32CA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645"/>
        <w:jc w:val="center"/>
        <w:rPr>
          <w:rFonts w:ascii="Times New Roman" w:hAnsi="Times New Roman"/>
          <w:bCs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bCs/>
          <w:color w:val="000000"/>
          <w:spacing w:val="5"/>
          <w:sz w:val="26"/>
          <w:szCs w:val="26"/>
        </w:rPr>
        <w:t>2. Задачи и функции Приемочной комиссии</w:t>
      </w:r>
    </w:p>
    <w:p w14:paraId="56218FF5" w14:textId="77777777" w:rsidR="00A32CA2" w:rsidRPr="00DC618C" w:rsidRDefault="00A32CA2" w:rsidP="00A32CA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645"/>
        <w:rPr>
          <w:rFonts w:ascii="Times New Roman" w:hAnsi="Times New Roman"/>
          <w:b/>
          <w:color w:val="000000"/>
          <w:spacing w:val="5"/>
          <w:sz w:val="26"/>
          <w:szCs w:val="26"/>
        </w:rPr>
      </w:pPr>
    </w:p>
    <w:p w14:paraId="609C85DD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2.1. Основными задачами Приёмочной комиссии являются:</w:t>
      </w:r>
    </w:p>
    <w:p w14:paraId="6FC863A5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- установление соответствия поставленных товаров (работ, услуг) условиям и требованиям заключенного муниципального контракта;</w:t>
      </w:r>
    </w:p>
    <w:p w14:paraId="75A3B483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- 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14:paraId="2451044C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- подготовка отчетных материалов о работе Приёмочной комиссии.</w:t>
      </w:r>
    </w:p>
    <w:p w14:paraId="531E9114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56B09251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2.2. Для выполнения поставленных задач Приёмочная комиссия реализует следующие функции:</w:t>
      </w:r>
    </w:p>
    <w:p w14:paraId="4EEA1666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- 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муниципальным контрактом включая сроки поставки товара, оказания услуг, выполнения работ;</w:t>
      </w:r>
    </w:p>
    <w:p w14:paraId="056A3341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- проводит анализ документов, подтверждающих факт поставки товаров, выполнения работ или оказания услуг Заказчику;</w:t>
      </w:r>
    </w:p>
    <w:p w14:paraId="563D032D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lastRenderedPageBreak/>
        <w:t>- 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муниципального контракта количества экземпляров и копий отчетных документов и материалов;</w:t>
      </w:r>
    </w:p>
    <w:p w14:paraId="7DAFC8E2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- при необходимости запрашивает у поставщика (подрядчика, исполнителя) недостающие отчетные документы и материалы, предусмотренные условиями Контракта, а также получает разъяснения по представленным документам и материалам;</w:t>
      </w:r>
    </w:p>
    <w:p w14:paraId="5BBA89C0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- по результатам проведенной приёмки товаров (работ, услуг) в случае их соответствия условиям Контракта составляет документ о приёмке – акт приёмки товаров (работ, услуг) приложение № 1 к настоящему Положению.</w:t>
      </w:r>
    </w:p>
    <w:p w14:paraId="1E436A23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spacing w:after="100" w:afterAutospacing="1" w:line="240" w:lineRule="auto"/>
        <w:ind w:left="645"/>
        <w:rPr>
          <w:rFonts w:ascii="Times New Roman" w:hAnsi="Times New Roman"/>
          <w:b/>
          <w:color w:val="000000"/>
          <w:spacing w:val="5"/>
          <w:sz w:val="26"/>
          <w:szCs w:val="26"/>
        </w:rPr>
      </w:pPr>
    </w:p>
    <w:p w14:paraId="1B4B7CF6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/>
        <w:jc w:val="center"/>
        <w:rPr>
          <w:rFonts w:ascii="Times New Roman" w:hAnsi="Times New Roman"/>
          <w:bCs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bCs/>
          <w:color w:val="000000"/>
          <w:spacing w:val="5"/>
          <w:sz w:val="26"/>
          <w:szCs w:val="26"/>
        </w:rPr>
        <w:t>3. Состав и полномочия членов Приёмочной комиссии</w:t>
      </w:r>
    </w:p>
    <w:p w14:paraId="3A059E58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0498598F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3.1. Состав Приёмочной комиссии определяется и утверждается Заказчиком.</w:t>
      </w:r>
    </w:p>
    <w:p w14:paraId="63B07047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02D04FE1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3.2. В состав Приёмочной комиссии входит не менее 5 человек, включая председателя и других членов Приёмочной комиссии.</w:t>
      </w:r>
    </w:p>
    <w:p w14:paraId="0C95166D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4E8A031B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 xml:space="preserve">3.3. Возглавляет Приёмочную комиссию и организует ее работу председатель Приёмочной комиссии, а в период его отсутствия – заместитель председателя Приёмочной комиссии, на которого Заказчиком будут возложены соответствующие обязанности. </w:t>
      </w:r>
    </w:p>
    <w:p w14:paraId="1FA5F36D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3C7851DF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3.4. В случае нарушения членом Приёмочной комиссии своих обязанностей Заказчик исключает этого члена из состава Приёмочной комиссии по предложению председателя Приёмочной комиссии.</w:t>
      </w:r>
    </w:p>
    <w:p w14:paraId="6EE9B778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1730602C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 xml:space="preserve">3.5. Члены Приёмочной комиссии осуществляют свои полномочия лично, передача полномочий члена Приёмочной комиссии другим лицам не допускается. </w:t>
      </w:r>
    </w:p>
    <w:p w14:paraId="35E628EA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spacing w:after="100" w:afterAutospacing="1" w:line="240" w:lineRule="auto"/>
        <w:ind w:left="645"/>
        <w:rPr>
          <w:rFonts w:ascii="Times New Roman" w:hAnsi="Times New Roman"/>
          <w:b/>
          <w:color w:val="000000"/>
          <w:spacing w:val="5"/>
          <w:sz w:val="26"/>
          <w:szCs w:val="26"/>
        </w:rPr>
      </w:pPr>
    </w:p>
    <w:p w14:paraId="59BC63EF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/>
        <w:jc w:val="center"/>
        <w:rPr>
          <w:rFonts w:ascii="Times New Roman" w:hAnsi="Times New Roman"/>
          <w:bCs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bCs/>
          <w:color w:val="000000"/>
          <w:spacing w:val="5"/>
          <w:sz w:val="26"/>
          <w:szCs w:val="26"/>
        </w:rPr>
        <w:t>4. Решения Приёмочной комиссии</w:t>
      </w:r>
    </w:p>
    <w:p w14:paraId="2B52BA3E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/>
        <w:jc w:val="center"/>
        <w:rPr>
          <w:rFonts w:ascii="Times New Roman" w:hAnsi="Times New Roman"/>
          <w:b/>
          <w:color w:val="000000"/>
          <w:spacing w:val="5"/>
          <w:sz w:val="26"/>
          <w:szCs w:val="26"/>
        </w:rPr>
      </w:pPr>
    </w:p>
    <w:p w14:paraId="1FBF9E03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4.1. Приёмочная комиссия выносит решение о приёмке товара (работы, услуги) в порядке и в сроки, установленные Контрактом.</w:t>
      </w:r>
    </w:p>
    <w:p w14:paraId="151DA97E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2DFBF66E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4.2. Решения Приёмочной комиссии правомочны, если в работе комиссии участвуют не менее половины количества её членов.</w:t>
      </w:r>
    </w:p>
    <w:p w14:paraId="3629A185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762630B2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4.3. Приемочная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14:paraId="32272483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22B07535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4.4. По итогам проведения приёмки товаров (работ, услуг) Приёмочной комиссией принимается одно из следующих решений:</w:t>
      </w:r>
    </w:p>
    <w:p w14:paraId="668D2DE5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lastRenderedPageBreak/>
        <w:t>- товары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приёмке;</w:t>
      </w:r>
    </w:p>
    <w:p w14:paraId="51269A82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- если по итогам приёмки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</w:p>
    <w:p w14:paraId="510251C8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- 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муниципального контракта (договора) и (или) предусмотренной им нормативной, технической и иной документации и не подлежат приемке.</w:t>
      </w:r>
    </w:p>
    <w:p w14:paraId="6108365A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 xml:space="preserve">- Решение Приёмочной комиссии оформляется документом о приемке (актом приёмки – Приложение №1 к Положению), который подписывается членами Приёмочной комиссии, участвующими в приёмке товаров (работ, услуг) и согласными с соответствующими решениями Приёмочной комиссии. Если член Приёмочной комиссии имеет особое мнение, оно заносится в документ о приёмке Приёмочной комиссии за подписью этого члена Приёмочной комиссии. </w:t>
      </w:r>
    </w:p>
    <w:p w14:paraId="131A0C97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6961B3ED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4.5. Документ о приёмке утверждается Заказчиком.</w:t>
      </w:r>
    </w:p>
    <w:p w14:paraId="64407857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18559B5E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4.6. Если Приёмочной комиссией будет принято решение о невозможности осуществления приёмки товаров (работ, услуг), то Заказчик, в сроки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14:paraId="27361EFF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624FD8CD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4.7. Приёмочная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14:paraId="2C3D2B35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709" w:firstLine="567"/>
        <w:jc w:val="both"/>
        <w:rPr>
          <w:rFonts w:ascii="Times New Roman" w:hAnsi="Times New Roman"/>
          <w:bCs/>
          <w:color w:val="000000"/>
          <w:spacing w:val="5"/>
          <w:sz w:val="26"/>
          <w:szCs w:val="26"/>
        </w:rPr>
      </w:pPr>
    </w:p>
    <w:p w14:paraId="41AF57F6" w14:textId="77777777" w:rsidR="00A32CA2" w:rsidRPr="00DC618C" w:rsidRDefault="00A32CA2" w:rsidP="00A32CA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0"/>
        <w:jc w:val="center"/>
        <w:rPr>
          <w:rFonts w:ascii="Times New Roman" w:hAnsi="Times New Roman"/>
          <w:bCs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bCs/>
          <w:color w:val="000000"/>
          <w:spacing w:val="5"/>
          <w:sz w:val="26"/>
          <w:szCs w:val="26"/>
        </w:rPr>
        <w:t>5. Порядок проведения экспертизы при приёмке товаров (работ, услуг)</w:t>
      </w:r>
    </w:p>
    <w:p w14:paraId="7ECE4BAF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/>
        <w:jc w:val="center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4B3A782D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 xml:space="preserve">5.1. В соответствии с Федеральным </w:t>
      </w:r>
      <w:hyperlink r:id="rId11" w:history="1">
        <w:r w:rsidRPr="00DC618C">
          <w:rPr>
            <w:rFonts w:ascii="Times New Roman" w:hAnsi="Times New Roman"/>
            <w:color w:val="000000"/>
            <w:spacing w:val="5"/>
            <w:sz w:val="26"/>
            <w:szCs w:val="26"/>
          </w:rPr>
          <w:t>законом</w:t>
        </w:r>
      </w:hyperlink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 xml:space="preserve"> от 5  апреля 2013 года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14:paraId="1D213D14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1F30DCDE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 xml:space="preserve">5.2. Экспертиза результатов,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14:paraId="3095F7C2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044E8F6B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 xml:space="preserve">5.3. 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 </w:t>
      </w:r>
    </w:p>
    <w:p w14:paraId="54E0A95A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49CDC55A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 xml:space="preserve">5.4. Эксперты могут назначаться Заказчиком для оценки результатов конкретной закупки, либо действовать на постоянной основе. Эксперты для оценки </w:t>
      </w: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lastRenderedPageBreak/>
        <w:t>результатов конкретной закупки, назначаются распоряжением Заказчика, в таком распоряжении указываются реквизиты Контракта, результаты которого подлежат оценке, а также указываются сроки проведения экспертизы и формирования экспертного заключения.</w:t>
      </w:r>
    </w:p>
    <w:p w14:paraId="7618D77F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spacing w:val="5"/>
          <w:sz w:val="26"/>
          <w:szCs w:val="26"/>
        </w:rPr>
      </w:pPr>
    </w:p>
    <w:p w14:paraId="3210201E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spacing w:val="5"/>
          <w:sz w:val="26"/>
          <w:szCs w:val="26"/>
        </w:rPr>
      </w:pPr>
      <w:r w:rsidRPr="00DC618C">
        <w:rPr>
          <w:rFonts w:ascii="Times New Roman" w:hAnsi="Times New Roman"/>
          <w:spacing w:val="5"/>
          <w:sz w:val="26"/>
          <w:szCs w:val="26"/>
        </w:rPr>
        <w:t>5.5. Эксперт, действующий на постоянной основе, проводит экспертизу исполнения Контракта и по её результатам составляет заключение экспертизы в соответствии с приложением № 2 к настоящему Положению.</w:t>
      </w:r>
    </w:p>
    <w:p w14:paraId="2FACF7D7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19ACBDE3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 xml:space="preserve">5.6. Для проведения экспертизы результатов, предусмотренных Контрактом, эксперт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14:paraId="12FD6B95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1F14FCDC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 xml:space="preserve">5.7. Результаты экспертизы оформляются в виде заключения, которое подписывается экспертом,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</w:t>
      </w:r>
    </w:p>
    <w:p w14:paraId="03355393" w14:textId="77777777" w:rsidR="00A32CA2" w:rsidRPr="00DC618C" w:rsidRDefault="00A32CA2" w:rsidP="00A32CA2">
      <w:pPr>
        <w:pStyle w:val="p40"/>
        <w:shd w:val="clear" w:color="auto" w:fill="FFFFFF"/>
        <w:tabs>
          <w:tab w:val="clear" w:pos="430"/>
          <w:tab w:val="left" w:pos="567"/>
          <w:tab w:val="left" w:pos="1134"/>
          <w:tab w:val="left" w:pos="1276"/>
        </w:tabs>
        <w:spacing w:after="100" w:afterAutospacing="1" w:line="240" w:lineRule="auto"/>
        <w:ind w:firstLine="567"/>
        <w:contextualSpacing/>
        <w:jc w:val="both"/>
        <w:rPr>
          <w:color w:val="000000"/>
          <w:spacing w:val="5"/>
          <w:sz w:val="26"/>
          <w:szCs w:val="26"/>
          <w:lang w:val="ru-RU"/>
        </w:rPr>
      </w:pPr>
    </w:p>
    <w:p w14:paraId="2FD3E51A" w14:textId="77777777" w:rsidR="00A32CA2" w:rsidRPr="00DC618C" w:rsidRDefault="00A32CA2" w:rsidP="00A32CA2">
      <w:pPr>
        <w:pStyle w:val="p40"/>
        <w:shd w:val="clear" w:color="auto" w:fill="FFFFFF"/>
        <w:tabs>
          <w:tab w:val="clear" w:pos="430"/>
          <w:tab w:val="left" w:pos="567"/>
          <w:tab w:val="left" w:pos="1134"/>
          <w:tab w:val="left" w:pos="1276"/>
        </w:tabs>
        <w:spacing w:after="100" w:afterAutospacing="1" w:line="240" w:lineRule="auto"/>
        <w:ind w:firstLine="567"/>
        <w:contextualSpacing/>
        <w:jc w:val="both"/>
        <w:rPr>
          <w:color w:val="000000"/>
          <w:spacing w:val="5"/>
          <w:sz w:val="26"/>
          <w:szCs w:val="26"/>
          <w:lang w:val="ru-RU"/>
        </w:rPr>
      </w:pPr>
      <w:r w:rsidRPr="00DC618C">
        <w:rPr>
          <w:color w:val="000000"/>
          <w:spacing w:val="5"/>
          <w:sz w:val="26"/>
          <w:szCs w:val="26"/>
          <w:lang w:val="ru-RU"/>
        </w:rPr>
        <w:t xml:space="preserve">5.8. Заключение экспертизы </w:t>
      </w:r>
      <w:r w:rsidRPr="00DC618C">
        <w:rPr>
          <w:sz w:val="26"/>
          <w:szCs w:val="26"/>
          <w:lang w:val="ru-RU"/>
        </w:rPr>
        <w:t xml:space="preserve">прикладываются к </w:t>
      </w:r>
      <w:r w:rsidRPr="00DC618C">
        <w:rPr>
          <w:color w:val="000000"/>
          <w:spacing w:val="5"/>
          <w:sz w:val="26"/>
          <w:szCs w:val="26"/>
          <w:lang w:val="ru-RU"/>
        </w:rPr>
        <w:t>акту приёмки товаров (работ, услуг), составленному Приёмочной комиссией.</w:t>
      </w:r>
    </w:p>
    <w:p w14:paraId="6F08E0D9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42A6E3D6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DC618C">
        <w:rPr>
          <w:rFonts w:ascii="Times New Roman" w:hAnsi="Times New Roman"/>
          <w:color w:val="000000"/>
          <w:spacing w:val="5"/>
          <w:sz w:val="26"/>
          <w:szCs w:val="26"/>
        </w:rPr>
        <w:t>5.9. 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заключение могут содержаться предложения об устранении данных нарушений, в том числе с указанием срока их устранения.</w:t>
      </w:r>
    </w:p>
    <w:p w14:paraId="177F5E17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0C494790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724B236B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479AC458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176B4335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08FDF690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11E8AF88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26A2B73F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4B5CA043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3B7D02E8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45E54C95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08B7C2DA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0CBAED0E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7A24ECFA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75A42A2E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35F30E30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48741B6F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294D3C8E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1318D527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3AB5EA2C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6FE56BE1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4F688508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77C46C21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4575213A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398895FF" w14:textId="77777777" w:rsidR="00A32CA2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14:paraId="47EF2F01" w14:textId="77777777" w:rsidR="00A32CA2" w:rsidRPr="00DC618C" w:rsidRDefault="00A32CA2" w:rsidP="00A32CA2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tbl>
      <w:tblPr>
        <w:tblStyle w:val="a3"/>
        <w:tblW w:w="0" w:type="auto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A32CA2" w14:paraId="2F382C4B" w14:textId="77777777" w:rsidTr="00C7777F">
        <w:tc>
          <w:tcPr>
            <w:tcW w:w="3618" w:type="dxa"/>
          </w:tcPr>
          <w:p w14:paraId="3DEB0B43" w14:textId="77777777" w:rsidR="00A32CA2" w:rsidRDefault="00A32CA2" w:rsidP="00C7777F">
            <w:pPr>
              <w:rPr>
                <w:rFonts w:hAnsi="Times New Roman" w:cs="Times New Roman"/>
                <w:color w:val="000000"/>
                <w:spacing w:val="5"/>
                <w:sz w:val="20"/>
                <w:szCs w:val="20"/>
              </w:rPr>
            </w:pPr>
            <w:bookmarkStart w:id="1" w:name="_Hlk168654968"/>
            <w:r>
              <w:rPr>
                <w:rFonts w:hAnsi="Times New Roman" w:cs="Times New Roman"/>
                <w:color w:val="000000"/>
                <w:spacing w:val="5"/>
                <w:sz w:val="20"/>
                <w:szCs w:val="20"/>
              </w:rPr>
              <w:t xml:space="preserve">Приложение № 1 </w:t>
            </w:r>
          </w:p>
          <w:p w14:paraId="7D1BD145" w14:textId="77777777" w:rsidR="00A32CA2" w:rsidRPr="00392501" w:rsidRDefault="00A32CA2" w:rsidP="00C7777F">
            <w:pPr>
              <w:rPr>
                <w:rFonts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pacing w:val="5"/>
                <w:sz w:val="20"/>
                <w:szCs w:val="20"/>
              </w:rPr>
              <w:t xml:space="preserve">к </w:t>
            </w:r>
            <w:r w:rsidRPr="00392501">
              <w:rPr>
                <w:rFonts w:hAnsi="Times New Roman" w:cs="Times New Roman"/>
                <w:color w:val="000000"/>
                <w:spacing w:val="5"/>
                <w:sz w:val="20"/>
                <w:szCs w:val="20"/>
              </w:rPr>
              <w:t>Положению о приёмочной комиссии и проведении экспертизы</w:t>
            </w:r>
          </w:p>
        </w:tc>
      </w:tr>
      <w:bookmarkEnd w:id="1"/>
    </w:tbl>
    <w:p w14:paraId="19080633" w14:textId="77777777" w:rsidR="00A32CA2" w:rsidRDefault="00A32CA2" w:rsidP="00A32CA2">
      <w:pPr>
        <w:rPr>
          <w:rFonts w:ascii="Times New Roman" w:hAnsi="Times New Roman" w:cs="Times New Roman"/>
        </w:rPr>
      </w:pPr>
    </w:p>
    <w:p w14:paraId="63E29AE8" w14:textId="77777777" w:rsidR="00A32CA2" w:rsidRPr="00882DA3" w:rsidRDefault="00A32CA2" w:rsidP="00A32CA2">
      <w:pPr>
        <w:rPr>
          <w:rFonts w:ascii="Times New Roman" w:hAnsi="Times New Roman" w:cs="Times New Roman"/>
        </w:rPr>
      </w:pPr>
    </w:p>
    <w:p w14:paraId="075DA1F5" w14:textId="77777777" w:rsidR="00A32CA2" w:rsidRPr="00DC618C" w:rsidRDefault="00A32CA2" w:rsidP="00A32CA2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C618C">
        <w:rPr>
          <w:rFonts w:ascii="Times New Roman" w:hAnsi="Times New Roman" w:cs="Times New Roman"/>
          <w:bCs/>
          <w:sz w:val="26"/>
          <w:szCs w:val="26"/>
        </w:rPr>
        <w:t>Акт приемки товаров (работ, услуг)</w:t>
      </w:r>
    </w:p>
    <w:p w14:paraId="2E1AE828" w14:textId="77777777" w:rsidR="00A32CA2" w:rsidRPr="00DC618C" w:rsidRDefault="00A32CA2" w:rsidP="00A32CA2">
      <w:pPr>
        <w:jc w:val="center"/>
        <w:rPr>
          <w:rFonts w:ascii="Times New Roman" w:hAnsi="Times New Roman" w:cs="Times New Roman"/>
          <w:sz w:val="26"/>
          <w:szCs w:val="26"/>
        </w:rPr>
      </w:pPr>
      <w:r w:rsidRPr="00DC618C">
        <w:rPr>
          <w:rFonts w:ascii="Times New Roman" w:hAnsi="Times New Roman" w:cs="Times New Roman"/>
          <w:sz w:val="26"/>
          <w:szCs w:val="26"/>
        </w:rPr>
        <w:t>по контракту (договору) от ___________ № _____</w:t>
      </w:r>
    </w:p>
    <w:p w14:paraId="59490A31" w14:textId="77777777" w:rsidR="00A32CA2" w:rsidRPr="00DC618C" w:rsidRDefault="00A32CA2" w:rsidP="00A32C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18D476" w14:textId="77777777" w:rsidR="00A32CA2" w:rsidRPr="00DC618C" w:rsidRDefault="00A32CA2" w:rsidP="00A32C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5"/>
        <w:gridCol w:w="5096"/>
      </w:tblGrid>
      <w:tr w:rsidR="00A32CA2" w:rsidRPr="00DC618C" w14:paraId="6A74F008" w14:textId="77777777" w:rsidTr="00C7777F">
        <w:tc>
          <w:tcPr>
            <w:tcW w:w="4475" w:type="dxa"/>
          </w:tcPr>
          <w:p w14:paraId="6D9BAAD3" w14:textId="77777777" w:rsidR="00A32CA2" w:rsidRPr="00DC618C" w:rsidRDefault="00A32CA2" w:rsidP="00C777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18C">
              <w:rPr>
                <w:rFonts w:ascii="Times New Roman" w:hAnsi="Times New Roman" w:cs="Times New Roman"/>
                <w:sz w:val="26"/>
                <w:szCs w:val="26"/>
              </w:rPr>
              <w:t xml:space="preserve">с.п. Сентябрьский </w:t>
            </w:r>
          </w:p>
        </w:tc>
        <w:tc>
          <w:tcPr>
            <w:tcW w:w="5096" w:type="dxa"/>
          </w:tcPr>
          <w:p w14:paraId="07F55971" w14:textId="77777777" w:rsidR="00A32CA2" w:rsidRPr="00DC618C" w:rsidRDefault="00A32CA2" w:rsidP="00C7777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618C">
              <w:rPr>
                <w:rFonts w:ascii="Times New Roman" w:hAnsi="Times New Roman" w:cs="Times New Roman"/>
                <w:sz w:val="26"/>
                <w:szCs w:val="26"/>
              </w:rPr>
              <w:t xml:space="preserve">    «____» ____________ 20___ г.</w:t>
            </w:r>
          </w:p>
        </w:tc>
      </w:tr>
    </w:tbl>
    <w:p w14:paraId="232954A6" w14:textId="77777777" w:rsidR="00A32CA2" w:rsidRPr="00DC618C" w:rsidRDefault="00A32CA2" w:rsidP="00A32C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A133CF" w14:textId="77777777" w:rsidR="00A32CA2" w:rsidRPr="00DC618C" w:rsidRDefault="00A32CA2" w:rsidP="00A32C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C618C">
        <w:rPr>
          <w:rFonts w:ascii="Times New Roman" w:hAnsi="Times New Roman" w:cs="Times New Roman"/>
          <w:sz w:val="26"/>
          <w:szCs w:val="26"/>
        </w:rPr>
        <w:t xml:space="preserve">Наименование товара, работ, услуг: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C618C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5A4D34F5" w14:textId="77777777" w:rsidR="00A32CA2" w:rsidRPr="00DC618C" w:rsidRDefault="00A32CA2" w:rsidP="00A32CA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C618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5EF59403" w14:textId="77777777" w:rsidR="00A32CA2" w:rsidRPr="00DC618C" w:rsidRDefault="00A32CA2" w:rsidP="00A32CA2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18C">
        <w:rPr>
          <w:rFonts w:ascii="Times New Roman" w:hAnsi="Times New Roman" w:cs="Times New Roman"/>
          <w:sz w:val="26"/>
          <w:szCs w:val="26"/>
        </w:rPr>
        <w:t>Мы, нижеподписавшиеся члены приемочной комиссии, с учётом заключения экспертизы силами Заказчика, составили настоящий акт о том, что товары (работы, услуги)____________________________________________________________________ поставлены (выполнены, оказаны) в полном объеме, имеют надлежащие количественные и качественные характеристики, удовлетворяют условиям контракта (договора) и подлежат приёмке.</w:t>
      </w:r>
    </w:p>
    <w:p w14:paraId="0E3C1E58" w14:textId="77777777" w:rsidR="00A32CA2" w:rsidRPr="00DC618C" w:rsidRDefault="00A32CA2" w:rsidP="00A32CA2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C618C">
        <w:rPr>
          <w:rFonts w:ascii="Times New Roman" w:hAnsi="Times New Roman" w:cs="Times New Roman"/>
          <w:sz w:val="26"/>
          <w:szCs w:val="26"/>
        </w:rPr>
        <w:t>Цена товара (работы услуги) в соответствии с контрактом (договором)</w:t>
      </w:r>
    </w:p>
    <w:p w14:paraId="3364D4FC" w14:textId="77777777" w:rsidR="00A32CA2" w:rsidRPr="00DC618C" w:rsidRDefault="00A32CA2" w:rsidP="00A32CA2">
      <w:pPr>
        <w:rPr>
          <w:rFonts w:ascii="Times New Roman" w:hAnsi="Times New Roman" w:cs="Times New Roman"/>
          <w:sz w:val="26"/>
          <w:szCs w:val="26"/>
        </w:rPr>
      </w:pPr>
      <w:r w:rsidRPr="00DC618C">
        <w:rPr>
          <w:rFonts w:ascii="Times New Roman" w:hAnsi="Times New Roman" w:cs="Times New Roman"/>
          <w:sz w:val="26"/>
          <w:szCs w:val="26"/>
        </w:rPr>
        <w:t xml:space="preserve">составляет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DC618C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14:paraId="3E4B982C" w14:textId="77777777" w:rsidR="00A32CA2" w:rsidRPr="00DC618C" w:rsidRDefault="00A32CA2" w:rsidP="00A32CA2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C618C">
        <w:rPr>
          <w:rFonts w:ascii="Times New Roman" w:hAnsi="Times New Roman" w:cs="Times New Roman"/>
          <w:sz w:val="26"/>
          <w:szCs w:val="26"/>
          <w:vertAlign w:val="superscript"/>
        </w:rPr>
        <w:t xml:space="preserve"> (цифрами и прописью)</w:t>
      </w:r>
    </w:p>
    <w:p w14:paraId="7519948A" w14:textId="77777777" w:rsidR="00A32CA2" w:rsidRPr="00DC618C" w:rsidRDefault="00A32CA2" w:rsidP="00A32CA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C618C">
        <w:rPr>
          <w:rFonts w:ascii="Times New Roman" w:hAnsi="Times New Roman" w:cs="Times New Roman"/>
          <w:sz w:val="26"/>
          <w:szCs w:val="26"/>
        </w:rPr>
        <w:t xml:space="preserve">Приложения к акту: </w:t>
      </w:r>
    </w:p>
    <w:p w14:paraId="71647A0D" w14:textId="77777777" w:rsidR="00A32CA2" w:rsidRPr="00DC618C" w:rsidRDefault="00A32CA2" w:rsidP="00A32CA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C618C">
        <w:rPr>
          <w:rFonts w:ascii="Times New Roman" w:hAnsi="Times New Roman" w:cs="Times New Roman"/>
          <w:sz w:val="26"/>
          <w:szCs w:val="26"/>
        </w:rPr>
        <w:t>Заключение экспертизы от «____»__________________ 20___г.</w:t>
      </w:r>
    </w:p>
    <w:p w14:paraId="36AB31BF" w14:textId="77777777" w:rsidR="00A32CA2" w:rsidRDefault="00A32CA2" w:rsidP="00A32CA2">
      <w:pPr>
        <w:jc w:val="center"/>
        <w:rPr>
          <w:rFonts w:ascii="Times New Roman" w:hAnsi="Times New Roman" w:cs="Times New Roman"/>
          <w:sz w:val="26"/>
          <w:szCs w:val="26"/>
        </w:rPr>
      </w:pPr>
      <w:r w:rsidRPr="00DC618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60A02AF3" w14:textId="77777777" w:rsidR="00A32CA2" w:rsidRPr="00DC618C" w:rsidRDefault="00A32CA2" w:rsidP="00A32CA2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C618C">
        <w:rPr>
          <w:rFonts w:ascii="Times New Roman" w:hAnsi="Times New Roman" w:cs="Times New Roman"/>
          <w:sz w:val="26"/>
          <w:szCs w:val="26"/>
          <w:vertAlign w:val="superscript"/>
        </w:rPr>
        <w:t>(перечень прилагаемых документов)</w:t>
      </w:r>
    </w:p>
    <w:p w14:paraId="7B9C9FD0" w14:textId="77777777" w:rsidR="00A32CA2" w:rsidRPr="00DC618C" w:rsidRDefault="00A32CA2" w:rsidP="00A32CA2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42ABF236" w14:textId="77777777" w:rsidR="00A32CA2" w:rsidRPr="00DC618C" w:rsidRDefault="00A32CA2" w:rsidP="00A32CA2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5977E100" w14:textId="77777777" w:rsidR="00A32CA2" w:rsidRPr="00DC618C" w:rsidRDefault="00A32CA2" w:rsidP="00A32CA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C618C">
        <w:rPr>
          <w:rFonts w:ascii="Times New Roman" w:hAnsi="Times New Roman" w:cs="Times New Roman"/>
          <w:sz w:val="26"/>
          <w:szCs w:val="26"/>
        </w:rPr>
        <w:t>Председатель комиссии:____________________/______________________/</w:t>
      </w:r>
    </w:p>
    <w:p w14:paraId="66FF9F9B" w14:textId="77777777" w:rsidR="00A32CA2" w:rsidRPr="00DC618C" w:rsidRDefault="00A32CA2" w:rsidP="00A32CA2">
      <w:pPr>
        <w:rPr>
          <w:rFonts w:ascii="Times New Roman" w:hAnsi="Times New Roman" w:cs="Times New Roman"/>
          <w:sz w:val="26"/>
          <w:szCs w:val="26"/>
        </w:rPr>
      </w:pPr>
    </w:p>
    <w:p w14:paraId="779AD8A5" w14:textId="77777777" w:rsidR="00A32CA2" w:rsidRPr="00DC618C" w:rsidRDefault="00A32CA2" w:rsidP="00A32CA2">
      <w:pPr>
        <w:rPr>
          <w:rFonts w:ascii="Times New Roman" w:hAnsi="Times New Roman" w:cs="Times New Roman"/>
          <w:sz w:val="26"/>
          <w:szCs w:val="26"/>
        </w:rPr>
      </w:pPr>
    </w:p>
    <w:p w14:paraId="0A761BE5" w14:textId="77777777" w:rsidR="00A32CA2" w:rsidRPr="00DC618C" w:rsidRDefault="00A32CA2" w:rsidP="00A32CA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C618C">
        <w:rPr>
          <w:rFonts w:ascii="Times New Roman" w:hAnsi="Times New Roman" w:cs="Times New Roman"/>
          <w:sz w:val="26"/>
          <w:szCs w:val="26"/>
        </w:rPr>
        <w:t xml:space="preserve">Подписи членов комиссии:  </w:t>
      </w:r>
    </w:p>
    <w:p w14:paraId="7018CDAC" w14:textId="77777777" w:rsidR="00A32CA2" w:rsidRPr="00DC618C" w:rsidRDefault="00A32CA2" w:rsidP="00A32CA2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02972325" w14:textId="77777777" w:rsidR="00A32CA2" w:rsidRPr="00DC618C" w:rsidRDefault="00A32CA2" w:rsidP="00A32CA2">
      <w:pPr>
        <w:shd w:val="clear" w:color="auto" w:fill="FFFFFF"/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C618C">
        <w:rPr>
          <w:rFonts w:ascii="Times New Roman" w:hAnsi="Times New Roman" w:cs="Times New Roman"/>
          <w:sz w:val="26"/>
          <w:szCs w:val="26"/>
        </w:rPr>
        <w:t xml:space="preserve">_________________________________/_______________________________/   </w:t>
      </w:r>
    </w:p>
    <w:p w14:paraId="7B2BE607" w14:textId="77777777" w:rsidR="00A32CA2" w:rsidRPr="00DC618C" w:rsidRDefault="00A32CA2" w:rsidP="00A32CA2">
      <w:pPr>
        <w:shd w:val="clear" w:color="auto" w:fill="FFFFFF"/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C618C">
        <w:rPr>
          <w:rFonts w:ascii="Times New Roman" w:hAnsi="Times New Roman" w:cs="Times New Roman"/>
          <w:sz w:val="26"/>
          <w:szCs w:val="26"/>
        </w:rPr>
        <w:t xml:space="preserve">_________________________________/_______________________________/   </w:t>
      </w:r>
    </w:p>
    <w:p w14:paraId="5E24A576" w14:textId="77777777" w:rsidR="00A32CA2" w:rsidRPr="00DC618C" w:rsidRDefault="00A32CA2" w:rsidP="00A32CA2">
      <w:pPr>
        <w:shd w:val="clear" w:color="auto" w:fill="FFFFFF"/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C618C">
        <w:rPr>
          <w:rFonts w:ascii="Times New Roman" w:hAnsi="Times New Roman" w:cs="Times New Roman"/>
          <w:sz w:val="26"/>
          <w:szCs w:val="26"/>
        </w:rPr>
        <w:t xml:space="preserve">_________________________________/_______________________________/   </w:t>
      </w:r>
    </w:p>
    <w:p w14:paraId="3EEC87A5" w14:textId="77777777" w:rsidR="00A32CA2" w:rsidRPr="00DC618C" w:rsidRDefault="00A32CA2" w:rsidP="00A32CA2">
      <w:pPr>
        <w:shd w:val="clear" w:color="auto" w:fill="FFFFFF"/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C618C">
        <w:rPr>
          <w:rFonts w:ascii="Times New Roman" w:hAnsi="Times New Roman" w:cs="Times New Roman"/>
          <w:sz w:val="26"/>
          <w:szCs w:val="26"/>
        </w:rPr>
        <w:t xml:space="preserve">_________________________________/_______________________________/   </w:t>
      </w:r>
    </w:p>
    <w:p w14:paraId="131C8E60" w14:textId="77777777" w:rsidR="00A32CA2" w:rsidRPr="00DC618C" w:rsidRDefault="00A32CA2" w:rsidP="00A32CA2">
      <w:pPr>
        <w:shd w:val="clear" w:color="auto" w:fill="FFFFFF"/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C618C">
        <w:rPr>
          <w:rFonts w:ascii="Times New Roman" w:hAnsi="Times New Roman" w:cs="Times New Roman"/>
          <w:sz w:val="26"/>
          <w:szCs w:val="26"/>
        </w:rPr>
        <w:t>_________________________________</w:t>
      </w:r>
      <w:bookmarkStart w:id="2" w:name="_Hlk168654944"/>
      <w:r w:rsidRPr="00DC618C">
        <w:rPr>
          <w:rFonts w:ascii="Times New Roman" w:hAnsi="Times New Roman" w:cs="Times New Roman"/>
          <w:sz w:val="26"/>
          <w:szCs w:val="26"/>
        </w:rPr>
        <w:t xml:space="preserve">/_______________________________/   </w:t>
      </w:r>
      <w:bookmarkEnd w:id="2"/>
      <w:r w:rsidRPr="00DC618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14:paraId="498EACA6" w14:textId="77777777" w:rsidR="00A32CA2" w:rsidRPr="00DC618C" w:rsidRDefault="00A32CA2" w:rsidP="00A32CA2">
      <w:pPr>
        <w:shd w:val="clear" w:color="auto" w:fill="FFFFFF"/>
        <w:ind w:left="6379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</w:p>
    <w:p w14:paraId="018249DB" w14:textId="77777777" w:rsidR="00A32CA2" w:rsidRPr="00DC618C" w:rsidRDefault="00A32CA2" w:rsidP="00A32CA2">
      <w:pPr>
        <w:shd w:val="clear" w:color="auto" w:fill="FFFFFF"/>
        <w:ind w:left="6379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</w:p>
    <w:p w14:paraId="7E57F919" w14:textId="77777777" w:rsidR="00A32CA2" w:rsidRPr="00DC618C" w:rsidRDefault="00A32CA2" w:rsidP="00A32CA2">
      <w:pPr>
        <w:shd w:val="clear" w:color="auto" w:fill="FFFFFF"/>
        <w:ind w:left="6379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</w:p>
    <w:p w14:paraId="0FFC2A2C" w14:textId="77777777" w:rsidR="00A32CA2" w:rsidRPr="00DC618C" w:rsidRDefault="00A32CA2" w:rsidP="00A32CA2">
      <w:pPr>
        <w:shd w:val="clear" w:color="auto" w:fill="FFFFFF"/>
        <w:ind w:left="6379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</w:p>
    <w:p w14:paraId="57EAA330" w14:textId="77777777" w:rsidR="00A32CA2" w:rsidRPr="00882DA3" w:rsidRDefault="00A32CA2" w:rsidP="00A32CA2">
      <w:pPr>
        <w:shd w:val="clear" w:color="auto" w:fill="FFFFFF"/>
        <w:ind w:left="6379"/>
        <w:rPr>
          <w:rFonts w:ascii="Times New Roman" w:hAnsi="Times New Roman" w:cs="Times New Roman"/>
          <w:color w:val="000000"/>
          <w:spacing w:val="5"/>
        </w:rPr>
      </w:pPr>
    </w:p>
    <w:p w14:paraId="5F835408" w14:textId="77777777" w:rsidR="00217988" w:rsidRDefault="00217988" w:rsidP="00256354">
      <w:pPr>
        <w:pStyle w:val="Style1"/>
        <w:widowControl/>
        <w:spacing w:line="240" w:lineRule="auto"/>
        <w:ind w:left="864"/>
        <w:jc w:val="left"/>
        <w:rPr>
          <w:rStyle w:val="FontStyle16"/>
          <w:position w:val="1"/>
          <w:sz w:val="24"/>
          <w:szCs w:val="24"/>
        </w:rPr>
      </w:pPr>
    </w:p>
    <w:sectPr w:rsidR="00217988" w:rsidSect="00404C21">
      <w:type w:val="continuous"/>
      <w:pgSz w:w="11905" w:h="16837"/>
      <w:pgMar w:top="567" w:right="848" w:bottom="568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15CA" w14:textId="77777777" w:rsidR="00CC46E3" w:rsidRDefault="00CC46E3">
      <w:r>
        <w:separator/>
      </w:r>
    </w:p>
  </w:endnote>
  <w:endnote w:type="continuationSeparator" w:id="0">
    <w:p w14:paraId="71331929" w14:textId="77777777" w:rsidR="00CC46E3" w:rsidRDefault="00CC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09B5" w14:textId="77777777" w:rsidR="00CC46E3" w:rsidRDefault="00CC46E3">
      <w:r>
        <w:separator/>
      </w:r>
    </w:p>
  </w:footnote>
  <w:footnote w:type="continuationSeparator" w:id="0">
    <w:p w14:paraId="216F5E1E" w14:textId="77777777" w:rsidR="00CC46E3" w:rsidRDefault="00CC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35FB"/>
    <w:multiLevelType w:val="singleLevel"/>
    <w:tmpl w:val="FFFFFFFF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9C0FDE"/>
    <w:multiLevelType w:val="multilevel"/>
    <w:tmpl w:val="FFFFFFFF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2F7D7DB7"/>
    <w:multiLevelType w:val="multilevel"/>
    <w:tmpl w:val="FFFFFFFF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53691B8B"/>
    <w:multiLevelType w:val="singleLevel"/>
    <w:tmpl w:val="FFFFFFFF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7E66667"/>
    <w:multiLevelType w:val="multilevel"/>
    <w:tmpl w:val="FFFFFFFF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 w16cid:durableId="1318729634">
    <w:abstractNumId w:val="0"/>
  </w:num>
  <w:num w:numId="2" w16cid:durableId="62803481">
    <w:abstractNumId w:val="3"/>
  </w:num>
  <w:num w:numId="3" w16cid:durableId="1268077497">
    <w:abstractNumId w:val="4"/>
  </w:num>
  <w:num w:numId="4" w16cid:durableId="792141867">
    <w:abstractNumId w:val="1"/>
  </w:num>
  <w:num w:numId="5" w16cid:durableId="1105616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A9"/>
    <w:rsid w:val="0001351C"/>
    <w:rsid w:val="000221C7"/>
    <w:rsid w:val="00023A55"/>
    <w:rsid w:val="00026D0D"/>
    <w:rsid w:val="00036ECC"/>
    <w:rsid w:val="00042B4D"/>
    <w:rsid w:val="00044B2A"/>
    <w:rsid w:val="00047A42"/>
    <w:rsid w:val="000A34E7"/>
    <w:rsid w:val="000E6A3A"/>
    <w:rsid w:val="000E746D"/>
    <w:rsid w:val="00115772"/>
    <w:rsid w:val="001355E6"/>
    <w:rsid w:val="00156DD0"/>
    <w:rsid w:val="00157CB0"/>
    <w:rsid w:val="00167C33"/>
    <w:rsid w:val="001830AA"/>
    <w:rsid w:val="00187B0E"/>
    <w:rsid w:val="001C57B0"/>
    <w:rsid w:val="001C7F43"/>
    <w:rsid w:val="001D3E21"/>
    <w:rsid w:val="001F3BBD"/>
    <w:rsid w:val="00217988"/>
    <w:rsid w:val="002352C9"/>
    <w:rsid w:val="00256354"/>
    <w:rsid w:val="002A17B8"/>
    <w:rsid w:val="002A3508"/>
    <w:rsid w:val="002E2E67"/>
    <w:rsid w:val="002E4F4D"/>
    <w:rsid w:val="002F7C24"/>
    <w:rsid w:val="00305369"/>
    <w:rsid w:val="003055CB"/>
    <w:rsid w:val="00310D68"/>
    <w:rsid w:val="0036160E"/>
    <w:rsid w:val="003654E4"/>
    <w:rsid w:val="00375EEA"/>
    <w:rsid w:val="00377B02"/>
    <w:rsid w:val="00392501"/>
    <w:rsid w:val="00392E7E"/>
    <w:rsid w:val="003B0732"/>
    <w:rsid w:val="003C7909"/>
    <w:rsid w:val="003E253F"/>
    <w:rsid w:val="00404C21"/>
    <w:rsid w:val="00477F41"/>
    <w:rsid w:val="004853C7"/>
    <w:rsid w:val="004921AE"/>
    <w:rsid w:val="004C1B6D"/>
    <w:rsid w:val="004C2821"/>
    <w:rsid w:val="004C7EBE"/>
    <w:rsid w:val="004D59F6"/>
    <w:rsid w:val="004F403F"/>
    <w:rsid w:val="005049DA"/>
    <w:rsid w:val="00513A86"/>
    <w:rsid w:val="00516AB1"/>
    <w:rsid w:val="00521437"/>
    <w:rsid w:val="00531735"/>
    <w:rsid w:val="0053387E"/>
    <w:rsid w:val="00551E23"/>
    <w:rsid w:val="0056372A"/>
    <w:rsid w:val="005760A9"/>
    <w:rsid w:val="005D2E3F"/>
    <w:rsid w:val="005F2411"/>
    <w:rsid w:val="006123A5"/>
    <w:rsid w:val="00671D0D"/>
    <w:rsid w:val="0069150C"/>
    <w:rsid w:val="006B7A0B"/>
    <w:rsid w:val="0073549E"/>
    <w:rsid w:val="007528A5"/>
    <w:rsid w:val="007A17E3"/>
    <w:rsid w:val="008053E2"/>
    <w:rsid w:val="008140BD"/>
    <w:rsid w:val="00824398"/>
    <w:rsid w:val="008315D3"/>
    <w:rsid w:val="00834603"/>
    <w:rsid w:val="008424FE"/>
    <w:rsid w:val="00847000"/>
    <w:rsid w:val="00852F0E"/>
    <w:rsid w:val="00882DA3"/>
    <w:rsid w:val="008900DE"/>
    <w:rsid w:val="008A6303"/>
    <w:rsid w:val="008C32A0"/>
    <w:rsid w:val="00917278"/>
    <w:rsid w:val="00922423"/>
    <w:rsid w:val="009638CF"/>
    <w:rsid w:val="00966A64"/>
    <w:rsid w:val="009927DC"/>
    <w:rsid w:val="009A4785"/>
    <w:rsid w:val="009B2828"/>
    <w:rsid w:val="009D650B"/>
    <w:rsid w:val="009F4973"/>
    <w:rsid w:val="00A22484"/>
    <w:rsid w:val="00A32CA2"/>
    <w:rsid w:val="00A61E0F"/>
    <w:rsid w:val="00A62F9B"/>
    <w:rsid w:val="00A95464"/>
    <w:rsid w:val="00AD4084"/>
    <w:rsid w:val="00B358D5"/>
    <w:rsid w:val="00B37DC2"/>
    <w:rsid w:val="00B426A6"/>
    <w:rsid w:val="00B65AAF"/>
    <w:rsid w:val="00B8014A"/>
    <w:rsid w:val="00B944CC"/>
    <w:rsid w:val="00BC1A3D"/>
    <w:rsid w:val="00BC37EB"/>
    <w:rsid w:val="00BC59AF"/>
    <w:rsid w:val="00BD3BA8"/>
    <w:rsid w:val="00BF6F99"/>
    <w:rsid w:val="00C054E3"/>
    <w:rsid w:val="00C37B32"/>
    <w:rsid w:val="00C424D3"/>
    <w:rsid w:val="00C54419"/>
    <w:rsid w:val="00C74B61"/>
    <w:rsid w:val="00C7777F"/>
    <w:rsid w:val="00C90CA3"/>
    <w:rsid w:val="00C92D64"/>
    <w:rsid w:val="00CA0932"/>
    <w:rsid w:val="00CB0522"/>
    <w:rsid w:val="00CC46E3"/>
    <w:rsid w:val="00CC73FC"/>
    <w:rsid w:val="00CD5578"/>
    <w:rsid w:val="00D0451C"/>
    <w:rsid w:val="00D118E1"/>
    <w:rsid w:val="00D2278B"/>
    <w:rsid w:val="00D25B91"/>
    <w:rsid w:val="00D301A9"/>
    <w:rsid w:val="00D4299A"/>
    <w:rsid w:val="00DC618C"/>
    <w:rsid w:val="00DD0F5A"/>
    <w:rsid w:val="00DF65CA"/>
    <w:rsid w:val="00E02C29"/>
    <w:rsid w:val="00E15B8A"/>
    <w:rsid w:val="00E247D8"/>
    <w:rsid w:val="00E25A2D"/>
    <w:rsid w:val="00E377DF"/>
    <w:rsid w:val="00E978CA"/>
    <w:rsid w:val="00ED7B99"/>
    <w:rsid w:val="00EE0BEF"/>
    <w:rsid w:val="00EE6CE6"/>
    <w:rsid w:val="00F27B82"/>
    <w:rsid w:val="00F3017F"/>
    <w:rsid w:val="00F33A14"/>
    <w:rsid w:val="00F507C3"/>
    <w:rsid w:val="00F64370"/>
    <w:rsid w:val="00F815E2"/>
    <w:rsid w:val="00F9417B"/>
    <w:rsid w:val="00F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C59A4"/>
  <w14:defaultImageDpi w14:val="0"/>
  <w15:docId w15:val="{70F7776C-D91C-4828-B4E6-C334814A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8D5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3" w:lineRule="exact"/>
      <w:jc w:val="both"/>
    </w:pPr>
  </w:style>
  <w:style w:type="paragraph" w:customStyle="1" w:styleId="Style2">
    <w:name w:val="Style2"/>
    <w:basedOn w:val="a"/>
    <w:uiPriority w:val="99"/>
    <w:pPr>
      <w:jc w:val="center"/>
    </w:pPr>
  </w:style>
  <w:style w:type="paragraph" w:customStyle="1" w:styleId="Style3">
    <w:name w:val="Style3"/>
    <w:basedOn w:val="a"/>
    <w:uiPriority w:val="99"/>
    <w:pPr>
      <w:spacing w:line="413" w:lineRule="exact"/>
      <w:ind w:hanging="854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3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1"/>
      <w:jc w:val="both"/>
    </w:pPr>
  </w:style>
  <w:style w:type="paragraph" w:customStyle="1" w:styleId="Style7">
    <w:name w:val="Style7"/>
    <w:basedOn w:val="a"/>
    <w:uiPriority w:val="99"/>
    <w:pPr>
      <w:spacing w:line="408" w:lineRule="exact"/>
      <w:jc w:val="right"/>
    </w:pPr>
  </w:style>
  <w:style w:type="paragraph" w:customStyle="1" w:styleId="Style8">
    <w:name w:val="Style8"/>
    <w:basedOn w:val="a"/>
    <w:uiPriority w:val="99"/>
    <w:pPr>
      <w:spacing w:line="269" w:lineRule="exact"/>
      <w:ind w:hanging="758"/>
    </w:pPr>
  </w:style>
  <w:style w:type="paragraph" w:customStyle="1" w:styleId="Style9">
    <w:name w:val="Style9"/>
    <w:basedOn w:val="a"/>
    <w:uiPriority w:val="99"/>
    <w:pPr>
      <w:spacing w:line="269" w:lineRule="exact"/>
      <w:ind w:hanging="1142"/>
    </w:pPr>
  </w:style>
  <w:style w:type="paragraph" w:customStyle="1" w:styleId="Style10">
    <w:name w:val="Style10"/>
    <w:basedOn w:val="a"/>
    <w:uiPriority w:val="99"/>
    <w:pPr>
      <w:spacing w:line="322" w:lineRule="exact"/>
      <w:ind w:firstLine="883"/>
    </w:pPr>
  </w:style>
  <w:style w:type="paragraph" w:customStyle="1" w:styleId="Style11">
    <w:name w:val="Style11"/>
    <w:basedOn w:val="a"/>
    <w:uiPriority w:val="99"/>
    <w:pPr>
      <w:jc w:val="center"/>
    </w:pPr>
  </w:style>
  <w:style w:type="character" w:customStyle="1" w:styleId="FontStyle13">
    <w:name w:val="Font Style13"/>
    <w:basedOn w:val="a0"/>
    <w:uiPriority w:val="99"/>
    <w:rPr>
      <w:rFonts w:ascii="Arial" w:hAnsi="Arial" w:cs="Arial"/>
      <w:b/>
      <w:bCs/>
      <w:sz w:val="32"/>
      <w:szCs w:val="32"/>
    </w:rPr>
  </w:style>
  <w:style w:type="character" w:customStyle="1" w:styleId="FontStyle14">
    <w:name w:val="Font Style14"/>
    <w:basedOn w:val="a0"/>
    <w:uiPriority w:val="99"/>
    <w:rPr>
      <w:rFonts w:ascii="Georgia" w:hAnsi="Georgia" w:cs="Georgia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Sylfaen" w:hAnsi="Sylfaen" w:cs="Sylfaen"/>
      <w:i/>
      <w:iCs/>
      <w:spacing w:val="-30"/>
      <w:sz w:val="28"/>
      <w:szCs w:val="2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z w:val="34"/>
      <w:szCs w:val="34"/>
    </w:rPr>
  </w:style>
  <w:style w:type="table" w:styleId="a3">
    <w:name w:val="Table Grid"/>
    <w:basedOn w:val="a1"/>
    <w:uiPriority w:val="59"/>
    <w:rsid w:val="005760A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424D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62F9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DF65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5F24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p40">
    <w:name w:val="p40"/>
    <w:basedOn w:val="a"/>
    <w:uiPriority w:val="99"/>
    <w:rsid w:val="005F2411"/>
    <w:pPr>
      <w:tabs>
        <w:tab w:val="left" w:pos="430"/>
      </w:tabs>
      <w:spacing w:line="232" w:lineRule="atLeast"/>
      <w:ind w:firstLine="43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8536AF0A1D9F97AD593E199198A627DA2F1ED0967F7330DA67289795VCW2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8536AF0A1D9F97AD593E199198A627DA2F1ED0967F7330DA67289795VCW2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8536AF0A1D9F97AD593E199198A627DA2F1ED0967F7330DA67289795VCW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D6D8-D1EF-468D-AABD-472C3FE2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2079</Words>
  <Characters>11853</Characters>
  <Application>Microsoft Office Word</Application>
  <DocSecurity>0</DocSecurity>
  <Lines>98</Lines>
  <Paragraphs>27</Paragraphs>
  <ScaleCrop>false</ScaleCrop>
  <Company>Microsoft</Company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КремлеваАВ</dc:creator>
  <cp:keywords/>
  <dc:description/>
  <cp:lastModifiedBy>user</cp:lastModifiedBy>
  <cp:revision>2</cp:revision>
  <cp:lastPrinted>2024-06-19T09:48:00Z</cp:lastPrinted>
  <dcterms:created xsi:type="dcterms:W3CDTF">2024-07-02T04:26:00Z</dcterms:created>
  <dcterms:modified xsi:type="dcterms:W3CDTF">2024-07-02T04:26:00Z</dcterms:modified>
</cp:coreProperties>
</file>