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</w:t>
      </w:r>
      <w:r w:rsidR="00240D82">
        <w:rPr>
          <w:b/>
          <w:color w:val="000000"/>
          <w:sz w:val="27"/>
          <w:szCs w:val="27"/>
        </w:rPr>
        <w:t xml:space="preserve">за </w:t>
      </w:r>
      <w:r w:rsidR="005020EE" w:rsidRPr="005020EE">
        <w:rPr>
          <w:rFonts w:ascii="Arial" w:hAnsi="Arial" w:cs="Arial"/>
          <w:b/>
          <w:sz w:val="26"/>
          <w:szCs w:val="26"/>
        </w:rPr>
        <w:t>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B64CE7">
        <w:rPr>
          <w:rFonts w:ascii="Arial" w:hAnsi="Arial" w:cs="Arial"/>
          <w:b/>
          <w:sz w:val="26"/>
          <w:szCs w:val="26"/>
        </w:rPr>
        <w:t>2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порядка. Управлением МВД России по ХМАО – Югре внесена в региональный реестр народных дружин и общественных объединений правоохранительной направл</w:t>
      </w:r>
      <w:r w:rsidR="00240D82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состоит  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Pr="00487D45">
        <w:rPr>
          <w:rFonts w:ascii="Arial" w:hAnsi="Arial" w:cs="Arial"/>
          <w:sz w:val="26"/>
          <w:szCs w:val="26"/>
        </w:rPr>
        <w:t>. Народная дружина</w:t>
      </w:r>
      <w:r w:rsidR="00240D82">
        <w:rPr>
          <w:rFonts w:ascii="Arial" w:hAnsi="Arial" w:cs="Arial"/>
          <w:sz w:val="26"/>
          <w:szCs w:val="26"/>
        </w:rPr>
        <w:t xml:space="preserve"> обеспечена </w:t>
      </w:r>
      <w:r w:rsidRPr="00487D45">
        <w:rPr>
          <w:rFonts w:ascii="Arial" w:hAnsi="Arial" w:cs="Arial"/>
          <w:sz w:val="26"/>
          <w:szCs w:val="26"/>
        </w:rPr>
        <w:t xml:space="preserve">служебным помещением 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Pr="00487D45">
        <w:rPr>
          <w:rFonts w:ascii="Arial" w:hAnsi="Arial" w:cs="Arial"/>
          <w:sz w:val="26"/>
          <w:szCs w:val="26"/>
        </w:rPr>
        <w:t>, а также техническими 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4953F7">
        <w:rPr>
          <w:rFonts w:ascii="Arial" w:hAnsi="Arial" w:cs="Arial"/>
          <w:sz w:val="26"/>
          <w:szCs w:val="26"/>
        </w:rPr>
        <w:t xml:space="preserve"> </w:t>
      </w:r>
      <w:r w:rsidR="005B1BEE">
        <w:rPr>
          <w:rFonts w:ascii="Arial" w:hAnsi="Arial" w:cs="Arial"/>
          <w:sz w:val="26"/>
          <w:szCs w:val="26"/>
        </w:rPr>
        <w:t>4</w:t>
      </w:r>
      <w:r w:rsidR="00240D82">
        <w:rPr>
          <w:rFonts w:ascii="Arial" w:hAnsi="Arial" w:cs="Arial"/>
          <w:sz w:val="26"/>
          <w:szCs w:val="26"/>
        </w:rPr>
        <w:t xml:space="preserve"> квартала</w:t>
      </w:r>
      <w:r w:rsidR="00E93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B64CE7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B64CE7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405601">
        <w:rPr>
          <w:rFonts w:ascii="Arial" w:hAnsi="Arial" w:cs="Arial"/>
          <w:sz w:val="26"/>
          <w:szCs w:val="26"/>
        </w:rPr>
        <w:t>31</w:t>
      </w:r>
      <w:r w:rsidR="004953F7">
        <w:rPr>
          <w:rFonts w:ascii="Arial" w:hAnsi="Arial" w:cs="Arial"/>
          <w:sz w:val="26"/>
          <w:szCs w:val="26"/>
        </w:rPr>
        <w:t>.</w:t>
      </w:r>
      <w:r w:rsidR="005B1BEE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B64CE7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4953F7">
        <w:rPr>
          <w:rFonts w:ascii="Arial" w:hAnsi="Arial" w:cs="Arial"/>
          <w:sz w:val="26"/>
          <w:szCs w:val="26"/>
        </w:rPr>
        <w:t>6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B64CE7">
        <w:rPr>
          <w:rFonts w:ascii="Arial" w:hAnsi="Arial" w:cs="Arial"/>
          <w:sz w:val="26"/>
          <w:szCs w:val="26"/>
        </w:rPr>
        <w:t>52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7072BD" w:rsidRPr="002C1F34">
        <w:rPr>
          <w:rFonts w:ascii="Arial" w:hAnsi="Arial" w:cs="Arial"/>
          <w:sz w:val="26"/>
          <w:szCs w:val="26"/>
        </w:rPr>
        <w:t xml:space="preserve">, что соответствует </w:t>
      </w:r>
      <w:r w:rsidR="00B64CE7">
        <w:rPr>
          <w:rFonts w:ascii="Arial" w:hAnsi="Arial" w:cs="Arial"/>
          <w:sz w:val="26"/>
          <w:szCs w:val="26"/>
        </w:rPr>
        <w:t>312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487D45" w:rsidRPr="00487D45">
        <w:rPr>
          <w:rFonts w:ascii="Arial" w:hAnsi="Arial" w:cs="Arial"/>
          <w:sz w:val="26"/>
          <w:szCs w:val="26"/>
        </w:rPr>
        <w:t>человеко</w:t>
      </w:r>
      <w:r w:rsidR="00DB6719">
        <w:rPr>
          <w:rFonts w:ascii="Arial" w:hAnsi="Arial" w:cs="Arial"/>
          <w:sz w:val="26"/>
          <w:szCs w:val="26"/>
        </w:rPr>
        <w:t xml:space="preserve"> </w:t>
      </w:r>
      <w:r w:rsidR="00487D45" w:rsidRPr="00487D45">
        <w:rPr>
          <w:rFonts w:ascii="Arial" w:hAnsi="Arial" w:cs="Arial"/>
          <w:sz w:val="26"/>
          <w:szCs w:val="26"/>
        </w:rPr>
        <w:t>-</w:t>
      </w:r>
      <w:r w:rsidR="00DB6719">
        <w:rPr>
          <w:rFonts w:ascii="Arial" w:hAnsi="Arial" w:cs="Arial"/>
          <w:sz w:val="26"/>
          <w:szCs w:val="26"/>
        </w:rPr>
        <w:t xml:space="preserve"> </w:t>
      </w:r>
      <w:r w:rsidR="00DB6719" w:rsidRPr="00487D45">
        <w:rPr>
          <w:rFonts w:ascii="Arial" w:hAnsi="Arial" w:cs="Arial"/>
          <w:sz w:val="26"/>
          <w:szCs w:val="26"/>
        </w:rPr>
        <w:t>часам,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Во взаимодействии с сотрудниками ОМВД принимали участие в обеспечении правопорядка 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B64CE7">
        <w:rPr>
          <w:rFonts w:ascii="Arial" w:hAnsi="Arial" w:cs="Arial"/>
          <w:sz w:val="26"/>
          <w:szCs w:val="26"/>
        </w:rPr>
        <w:t>52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</w:t>
      </w:r>
      <w:r w:rsidR="005B1BEE">
        <w:rPr>
          <w:rFonts w:ascii="Arial" w:hAnsi="Arial" w:cs="Arial"/>
          <w:sz w:val="26"/>
          <w:szCs w:val="26"/>
        </w:rPr>
        <w:t>4</w:t>
      </w:r>
      <w:r w:rsidR="00D605BA">
        <w:rPr>
          <w:rFonts w:ascii="Arial" w:hAnsi="Arial" w:cs="Arial"/>
          <w:sz w:val="26"/>
          <w:szCs w:val="26"/>
        </w:rPr>
        <w:t xml:space="preserve"> квартал</w:t>
      </w:r>
      <w:r w:rsidR="00240D82">
        <w:rPr>
          <w:rFonts w:ascii="Arial" w:hAnsi="Arial" w:cs="Arial"/>
          <w:sz w:val="26"/>
          <w:szCs w:val="26"/>
        </w:rPr>
        <w:t>а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B64CE7">
        <w:rPr>
          <w:rFonts w:ascii="Arial" w:hAnsi="Arial" w:cs="Arial"/>
          <w:sz w:val="26"/>
          <w:szCs w:val="26"/>
        </w:rPr>
        <w:t>2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</w:t>
      </w:r>
      <w:r w:rsidR="004953F7">
        <w:rPr>
          <w:rFonts w:ascii="Arial" w:hAnsi="Arial" w:cs="Arial"/>
          <w:sz w:val="26"/>
          <w:szCs w:val="26"/>
        </w:rPr>
        <w:t xml:space="preserve">х выходов участковым составило </w:t>
      </w:r>
      <w:r w:rsidR="00B64CE7">
        <w:rPr>
          <w:rFonts w:ascii="Arial" w:hAnsi="Arial" w:cs="Arial"/>
          <w:sz w:val="26"/>
          <w:szCs w:val="26"/>
        </w:rPr>
        <w:t>52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 народных дружинников составлено </w:t>
      </w:r>
      <w:r w:rsidR="00B64CE7">
        <w:rPr>
          <w:rFonts w:ascii="Arial" w:hAnsi="Arial" w:cs="Arial"/>
          <w:sz w:val="26"/>
          <w:szCs w:val="26"/>
        </w:rPr>
        <w:t>18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5B1BEE">
        <w:rPr>
          <w:rFonts w:ascii="Arial" w:hAnsi="Arial" w:cs="Arial"/>
          <w:sz w:val="26"/>
          <w:szCs w:val="26"/>
        </w:rPr>
        <w:t>х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</w:t>
      </w:r>
      <w:r w:rsidR="005B1BEE">
        <w:rPr>
          <w:rFonts w:ascii="Arial" w:hAnsi="Arial" w:cs="Arial"/>
          <w:sz w:val="26"/>
          <w:szCs w:val="26"/>
        </w:rPr>
        <w:t>ов</w:t>
      </w:r>
      <w:r w:rsidR="00D605BA" w:rsidRPr="00E81B77">
        <w:rPr>
          <w:rFonts w:ascii="Arial" w:hAnsi="Arial" w:cs="Arial"/>
          <w:sz w:val="26"/>
          <w:szCs w:val="26"/>
        </w:rPr>
        <w:t>.</w:t>
      </w:r>
    </w:p>
    <w:p w:rsidR="00487D45" w:rsidRPr="00487D45" w:rsidRDefault="00737BE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Члены ДНД с.п. Сентябрьский </w:t>
      </w:r>
      <w:r w:rsidR="00487D45" w:rsidRPr="00487D45">
        <w:rPr>
          <w:rFonts w:ascii="Arial" w:hAnsi="Arial" w:cs="Arial"/>
          <w:sz w:val="26"/>
          <w:szCs w:val="26"/>
        </w:rPr>
        <w:t>принима</w:t>
      </w:r>
      <w:r>
        <w:rPr>
          <w:rFonts w:ascii="Arial" w:hAnsi="Arial" w:cs="Arial"/>
          <w:sz w:val="26"/>
          <w:szCs w:val="26"/>
        </w:rPr>
        <w:t>ю</w:t>
      </w:r>
      <w:r w:rsidR="00487D45" w:rsidRPr="00487D45">
        <w:rPr>
          <w:rFonts w:ascii="Arial" w:hAnsi="Arial" w:cs="Arial"/>
          <w:sz w:val="26"/>
          <w:szCs w:val="26"/>
        </w:rPr>
        <w:t xml:space="preserve">т участие в публичных мероприятиях: публичные слушания, встречи с населением, </w:t>
      </w:r>
      <w:r w:rsidR="00BB6C7E">
        <w:rPr>
          <w:rFonts w:ascii="Arial" w:hAnsi="Arial" w:cs="Arial"/>
          <w:sz w:val="26"/>
          <w:szCs w:val="26"/>
        </w:rPr>
        <w:t>день выборов</w:t>
      </w:r>
      <w:r w:rsidR="00487D45" w:rsidRPr="00487D45">
        <w:rPr>
          <w:rFonts w:ascii="Arial" w:hAnsi="Arial" w:cs="Arial"/>
          <w:sz w:val="26"/>
          <w:szCs w:val="26"/>
        </w:rPr>
        <w:t>.</w:t>
      </w:r>
    </w:p>
    <w:p w:rsidR="000D6567" w:rsidRDefault="00DB6719" w:rsidP="00DB6719">
      <w:pPr>
        <w:tabs>
          <w:tab w:val="left" w:pos="709"/>
        </w:tabs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ab/>
      </w:r>
      <w:r w:rsidR="005E3722"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p w:rsidR="008E2FD0" w:rsidRPr="00051F38" w:rsidRDefault="008E2FD0" w:rsidP="008E2FD0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В соответствии  с действующим  законодательством РФ, предусмотрено материальное стимулирование членов народной дружины в рамках </w:t>
      </w:r>
      <w:r w:rsidRPr="00487D45">
        <w:rPr>
          <w:rFonts w:ascii="Arial" w:hAnsi="Arial" w:cs="Arial"/>
          <w:sz w:val="26"/>
          <w:szCs w:val="26"/>
        </w:rPr>
        <w:lastRenderedPageBreak/>
        <w:t xml:space="preserve">государственной программы Ханты-Мансийского автономного округа - Югры «О государственной политике в сфере обеспечения межнационального согласия, гражданского единства, отдельных прав </w:t>
      </w:r>
      <w:r w:rsidRPr="00DF6322">
        <w:rPr>
          <w:rFonts w:ascii="Arial" w:hAnsi="Arial" w:cs="Arial"/>
          <w:sz w:val="26"/>
          <w:szCs w:val="26"/>
        </w:rPr>
        <w:t>и законных интересов граждан, а также в вопросах обеспечения общественного  порядка  и  профилактики  экстремизма,  незаконного  оборота и потребления наркотических средств и психотропных веществ в Ханты-Мансийском автономном округе - Югре в 2014-202</w:t>
      </w:r>
      <w:r w:rsidR="00B64CE7">
        <w:rPr>
          <w:rFonts w:ascii="Arial" w:hAnsi="Arial" w:cs="Arial"/>
          <w:sz w:val="26"/>
          <w:szCs w:val="26"/>
        </w:rPr>
        <w:t>2</w:t>
      </w:r>
      <w:r w:rsidRPr="00DF6322">
        <w:rPr>
          <w:rFonts w:ascii="Arial" w:hAnsi="Arial" w:cs="Arial"/>
          <w:sz w:val="26"/>
          <w:szCs w:val="26"/>
        </w:rPr>
        <w:t xml:space="preserve"> годах» муниципальной программы «</w:t>
      </w:r>
      <w:r w:rsidRPr="00DF6322">
        <w:rPr>
          <w:rFonts w:ascii="Arial" w:eastAsia="Times New Roman" w:hAnsi="Arial" w:cs="Arial"/>
          <w:sz w:val="26"/>
          <w:szCs w:val="26"/>
          <w:lang w:eastAsia="ru-RU"/>
        </w:rPr>
        <w:t>Профилактика правонарушений в отдельных сферах жизнедеятельности граждан в сельском поселении Сентябрьский на 2019-2025 годы</w:t>
      </w:r>
      <w:r w:rsidRPr="00DF6322">
        <w:rPr>
          <w:rFonts w:ascii="Arial" w:hAnsi="Arial" w:cs="Arial"/>
          <w:sz w:val="26"/>
          <w:szCs w:val="26"/>
        </w:rPr>
        <w:t>» сумма ма</w:t>
      </w:r>
      <w:r w:rsidR="00F743BD" w:rsidRPr="00DF6322">
        <w:rPr>
          <w:rFonts w:ascii="Arial" w:hAnsi="Arial" w:cs="Arial"/>
          <w:sz w:val="26"/>
          <w:szCs w:val="26"/>
        </w:rPr>
        <w:t>териального стимулирования в 202</w:t>
      </w:r>
      <w:r w:rsidR="00B64CE7">
        <w:rPr>
          <w:rFonts w:ascii="Arial" w:hAnsi="Arial" w:cs="Arial"/>
          <w:sz w:val="26"/>
          <w:szCs w:val="26"/>
        </w:rPr>
        <w:t>2</w:t>
      </w:r>
      <w:r w:rsidRPr="00DF6322">
        <w:rPr>
          <w:rFonts w:ascii="Arial" w:hAnsi="Arial" w:cs="Arial"/>
          <w:sz w:val="26"/>
          <w:szCs w:val="26"/>
        </w:rPr>
        <w:t xml:space="preserve"> году составила </w:t>
      </w:r>
      <w:r w:rsidR="00B64CE7">
        <w:rPr>
          <w:rFonts w:ascii="Arial" w:hAnsi="Arial" w:cs="Arial"/>
          <w:sz w:val="26"/>
          <w:szCs w:val="26"/>
        </w:rPr>
        <w:t>23277,00</w:t>
      </w:r>
      <w:r w:rsidRPr="00051F38">
        <w:rPr>
          <w:rFonts w:ascii="Arial" w:hAnsi="Arial" w:cs="Arial"/>
          <w:sz w:val="26"/>
          <w:szCs w:val="26"/>
        </w:rPr>
        <w:t xml:space="preserve"> </w:t>
      </w:r>
      <w:r w:rsidRPr="00DF6322">
        <w:rPr>
          <w:rFonts w:ascii="Arial" w:hAnsi="Arial" w:cs="Arial"/>
          <w:sz w:val="26"/>
          <w:szCs w:val="26"/>
        </w:rPr>
        <w:t>(</w:t>
      </w:r>
      <w:r w:rsidR="00051F38">
        <w:rPr>
          <w:rFonts w:ascii="Arial" w:hAnsi="Arial" w:cs="Arial"/>
          <w:sz w:val="26"/>
          <w:szCs w:val="26"/>
        </w:rPr>
        <w:t>одиннадцать</w:t>
      </w:r>
      <w:r w:rsidRPr="00DF6322">
        <w:rPr>
          <w:rFonts w:ascii="Arial" w:hAnsi="Arial" w:cs="Arial"/>
          <w:sz w:val="26"/>
          <w:szCs w:val="26"/>
        </w:rPr>
        <w:t xml:space="preserve"> тысяч </w:t>
      </w:r>
      <w:r w:rsidR="00051F38" w:rsidRPr="00051F38">
        <w:rPr>
          <w:rFonts w:ascii="Arial" w:hAnsi="Arial" w:cs="Arial"/>
          <w:sz w:val="26"/>
          <w:szCs w:val="26"/>
        </w:rPr>
        <w:t>шестьсот</w:t>
      </w:r>
      <w:r w:rsidR="0095705E" w:rsidRPr="00051F38">
        <w:rPr>
          <w:rFonts w:ascii="Arial" w:hAnsi="Arial" w:cs="Arial"/>
          <w:sz w:val="26"/>
          <w:szCs w:val="26"/>
        </w:rPr>
        <w:t xml:space="preserve"> пятьдесят </w:t>
      </w:r>
      <w:r w:rsidR="00051F38" w:rsidRPr="00051F38">
        <w:rPr>
          <w:rFonts w:ascii="Arial" w:hAnsi="Arial" w:cs="Arial"/>
          <w:sz w:val="26"/>
          <w:szCs w:val="26"/>
        </w:rPr>
        <w:t>один</w:t>
      </w:r>
      <w:r w:rsidRPr="00051F38">
        <w:rPr>
          <w:rFonts w:ascii="Arial" w:hAnsi="Arial" w:cs="Arial"/>
          <w:sz w:val="26"/>
          <w:szCs w:val="26"/>
        </w:rPr>
        <w:t xml:space="preserve"> рубл</w:t>
      </w:r>
      <w:r w:rsidR="00051F38" w:rsidRPr="00051F38">
        <w:rPr>
          <w:rFonts w:ascii="Arial" w:hAnsi="Arial" w:cs="Arial"/>
          <w:sz w:val="26"/>
          <w:szCs w:val="26"/>
        </w:rPr>
        <w:t>ь</w:t>
      </w:r>
      <w:r w:rsidRPr="00051F38">
        <w:rPr>
          <w:rFonts w:ascii="Arial" w:hAnsi="Arial" w:cs="Arial"/>
          <w:sz w:val="26"/>
          <w:szCs w:val="26"/>
        </w:rPr>
        <w:t xml:space="preserve"> </w:t>
      </w:r>
      <w:r w:rsidR="00051F38" w:rsidRPr="00051F38">
        <w:rPr>
          <w:rFonts w:ascii="Arial" w:hAnsi="Arial" w:cs="Arial"/>
          <w:sz w:val="26"/>
          <w:szCs w:val="26"/>
        </w:rPr>
        <w:t>12</w:t>
      </w:r>
      <w:r w:rsidRPr="00051F38">
        <w:rPr>
          <w:rFonts w:ascii="Arial" w:hAnsi="Arial" w:cs="Arial"/>
          <w:sz w:val="26"/>
          <w:szCs w:val="26"/>
        </w:rPr>
        <w:t xml:space="preserve"> копеек), в том числе за счет средств местного бюджета </w:t>
      </w:r>
      <w:r w:rsidR="00B64CE7">
        <w:rPr>
          <w:rFonts w:ascii="Arial" w:hAnsi="Arial" w:cs="Arial"/>
          <w:sz w:val="26"/>
          <w:szCs w:val="26"/>
        </w:rPr>
        <w:t>11638,50</w:t>
      </w:r>
      <w:r w:rsidRPr="00051F38">
        <w:rPr>
          <w:rFonts w:ascii="Arial" w:hAnsi="Arial" w:cs="Arial"/>
          <w:sz w:val="26"/>
          <w:szCs w:val="26"/>
        </w:rPr>
        <w:t xml:space="preserve"> (</w:t>
      </w:r>
      <w:r w:rsidR="00B64CE7">
        <w:rPr>
          <w:rFonts w:ascii="Arial" w:hAnsi="Arial" w:cs="Arial"/>
          <w:sz w:val="26"/>
          <w:szCs w:val="26"/>
        </w:rPr>
        <w:t>Одиннадцать</w:t>
      </w:r>
      <w:r w:rsidRPr="00051F38">
        <w:rPr>
          <w:rFonts w:ascii="Arial" w:hAnsi="Arial" w:cs="Arial"/>
          <w:sz w:val="26"/>
          <w:szCs w:val="26"/>
        </w:rPr>
        <w:t xml:space="preserve"> тысяч </w:t>
      </w:r>
      <w:r w:rsidR="00B64CE7">
        <w:rPr>
          <w:rFonts w:ascii="Arial" w:hAnsi="Arial" w:cs="Arial"/>
          <w:sz w:val="26"/>
          <w:szCs w:val="26"/>
        </w:rPr>
        <w:t>шестьсот тридцать восемь</w:t>
      </w:r>
      <w:r w:rsidRPr="00051F38">
        <w:rPr>
          <w:rFonts w:ascii="Arial" w:hAnsi="Arial" w:cs="Arial"/>
          <w:sz w:val="26"/>
          <w:szCs w:val="26"/>
        </w:rPr>
        <w:t xml:space="preserve"> рублей </w:t>
      </w:r>
      <w:r w:rsidR="00051F38" w:rsidRPr="00051F38">
        <w:rPr>
          <w:rFonts w:ascii="Arial" w:hAnsi="Arial" w:cs="Arial"/>
          <w:sz w:val="26"/>
          <w:szCs w:val="26"/>
        </w:rPr>
        <w:t>5</w:t>
      </w:r>
      <w:r w:rsidR="00B64CE7">
        <w:rPr>
          <w:rFonts w:ascii="Arial" w:hAnsi="Arial" w:cs="Arial"/>
          <w:sz w:val="26"/>
          <w:szCs w:val="26"/>
        </w:rPr>
        <w:t>0</w:t>
      </w:r>
      <w:r w:rsidRPr="00051F38">
        <w:rPr>
          <w:rFonts w:ascii="Arial" w:hAnsi="Arial" w:cs="Arial"/>
          <w:sz w:val="26"/>
          <w:szCs w:val="26"/>
        </w:rPr>
        <w:t xml:space="preserve"> копеек), за счет средств окружного бюджета</w:t>
      </w:r>
      <w:r w:rsidR="00051F38" w:rsidRPr="00051F38">
        <w:rPr>
          <w:rFonts w:ascii="Arial" w:hAnsi="Arial" w:cs="Arial"/>
          <w:sz w:val="26"/>
          <w:szCs w:val="26"/>
        </w:rPr>
        <w:t xml:space="preserve"> </w:t>
      </w:r>
      <w:r w:rsidR="00B64CE7">
        <w:rPr>
          <w:rFonts w:ascii="Arial" w:hAnsi="Arial" w:cs="Arial"/>
          <w:sz w:val="26"/>
          <w:szCs w:val="26"/>
        </w:rPr>
        <w:t>11638,50</w:t>
      </w:r>
      <w:r w:rsidR="0095705E" w:rsidRPr="00051F38">
        <w:rPr>
          <w:rFonts w:ascii="Arial" w:hAnsi="Arial" w:cs="Arial"/>
          <w:sz w:val="26"/>
          <w:szCs w:val="26"/>
        </w:rPr>
        <w:t xml:space="preserve"> (</w:t>
      </w:r>
      <w:r w:rsidR="00B64CE7">
        <w:rPr>
          <w:rFonts w:ascii="Arial" w:hAnsi="Arial" w:cs="Arial"/>
          <w:sz w:val="26"/>
          <w:szCs w:val="26"/>
        </w:rPr>
        <w:t>Одиннадцать</w:t>
      </w:r>
      <w:r w:rsidR="00B64CE7" w:rsidRPr="00051F38">
        <w:rPr>
          <w:rFonts w:ascii="Arial" w:hAnsi="Arial" w:cs="Arial"/>
          <w:sz w:val="26"/>
          <w:szCs w:val="26"/>
        </w:rPr>
        <w:t xml:space="preserve"> тысяч </w:t>
      </w:r>
      <w:r w:rsidR="00B64CE7">
        <w:rPr>
          <w:rFonts w:ascii="Arial" w:hAnsi="Arial" w:cs="Arial"/>
          <w:sz w:val="26"/>
          <w:szCs w:val="26"/>
        </w:rPr>
        <w:t>шестьсот тридцать восемь</w:t>
      </w:r>
      <w:r w:rsidR="00B64CE7" w:rsidRPr="00051F38">
        <w:rPr>
          <w:rFonts w:ascii="Arial" w:hAnsi="Arial" w:cs="Arial"/>
          <w:sz w:val="26"/>
          <w:szCs w:val="26"/>
        </w:rPr>
        <w:t xml:space="preserve"> рублей 5</w:t>
      </w:r>
      <w:r w:rsidR="00B64CE7">
        <w:rPr>
          <w:rFonts w:ascii="Arial" w:hAnsi="Arial" w:cs="Arial"/>
          <w:sz w:val="26"/>
          <w:szCs w:val="26"/>
        </w:rPr>
        <w:t>0</w:t>
      </w:r>
      <w:r w:rsidR="00B64CE7" w:rsidRPr="00051F38">
        <w:rPr>
          <w:rFonts w:ascii="Arial" w:hAnsi="Arial" w:cs="Arial"/>
          <w:sz w:val="26"/>
          <w:szCs w:val="26"/>
        </w:rPr>
        <w:t xml:space="preserve"> копеек</w:t>
      </w:r>
      <w:r w:rsidR="0095705E" w:rsidRPr="00051F38">
        <w:rPr>
          <w:rFonts w:ascii="Arial" w:hAnsi="Arial" w:cs="Arial"/>
          <w:sz w:val="26"/>
          <w:szCs w:val="26"/>
        </w:rPr>
        <w:t>)</w:t>
      </w:r>
      <w:r w:rsidRPr="00051F38">
        <w:rPr>
          <w:rFonts w:ascii="Arial" w:hAnsi="Arial" w:cs="Arial"/>
          <w:sz w:val="26"/>
          <w:szCs w:val="26"/>
        </w:rPr>
        <w:t>.</w:t>
      </w:r>
    </w:p>
    <w:p w:rsidR="008E2FD0" w:rsidRPr="008E2FD0" w:rsidRDefault="008E2FD0" w:rsidP="008E2FD0">
      <w:pPr>
        <w:tabs>
          <w:tab w:val="left" w:pos="1116"/>
        </w:tabs>
        <w:spacing w:after="0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</w:p>
    <w:p w:rsidR="005B1BEE" w:rsidRPr="008E2FD0" w:rsidRDefault="005B1BEE" w:rsidP="00DB6719">
      <w:pPr>
        <w:tabs>
          <w:tab w:val="left" w:pos="709"/>
        </w:tabs>
        <w:spacing w:after="0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  <w:bookmarkStart w:id="0" w:name="_GoBack"/>
      <w:bookmarkEnd w:id="0"/>
    </w:p>
    <w:sectPr w:rsidR="005B1BEE" w:rsidRPr="008E2FD0" w:rsidSect="00C94E40">
      <w:pgSz w:w="11906" w:h="16838"/>
      <w:pgMar w:top="42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7F"/>
    <w:rsid w:val="0000783D"/>
    <w:rsid w:val="00021C5F"/>
    <w:rsid w:val="00033B7B"/>
    <w:rsid w:val="00045ADB"/>
    <w:rsid w:val="00051F38"/>
    <w:rsid w:val="00097181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27647"/>
    <w:rsid w:val="00240D82"/>
    <w:rsid w:val="002472E7"/>
    <w:rsid w:val="00247FA1"/>
    <w:rsid w:val="00260277"/>
    <w:rsid w:val="0026521E"/>
    <w:rsid w:val="00291EB9"/>
    <w:rsid w:val="002A416F"/>
    <w:rsid w:val="002C1F34"/>
    <w:rsid w:val="002C627F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05601"/>
    <w:rsid w:val="0042083B"/>
    <w:rsid w:val="00463920"/>
    <w:rsid w:val="00474242"/>
    <w:rsid w:val="00475A83"/>
    <w:rsid w:val="004762A8"/>
    <w:rsid w:val="00487D45"/>
    <w:rsid w:val="00493D55"/>
    <w:rsid w:val="004953F7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B1BEE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E2FD0"/>
    <w:rsid w:val="008F01C3"/>
    <w:rsid w:val="00907648"/>
    <w:rsid w:val="00916DF6"/>
    <w:rsid w:val="009203AA"/>
    <w:rsid w:val="0095705E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64CE7"/>
    <w:rsid w:val="00BB6C7E"/>
    <w:rsid w:val="00BD2EB7"/>
    <w:rsid w:val="00BF72DD"/>
    <w:rsid w:val="00C02512"/>
    <w:rsid w:val="00C14383"/>
    <w:rsid w:val="00C54CAC"/>
    <w:rsid w:val="00C579B5"/>
    <w:rsid w:val="00C94E40"/>
    <w:rsid w:val="00C9651E"/>
    <w:rsid w:val="00CE7639"/>
    <w:rsid w:val="00D34E1F"/>
    <w:rsid w:val="00D43AE5"/>
    <w:rsid w:val="00D605BA"/>
    <w:rsid w:val="00D60963"/>
    <w:rsid w:val="00DB4EB3"/>
    <w:rsid w:val="00DB6719"/>
    <w:rsid w:val="00DC3B42"/>
    <w:rsid w:val="00DF6322"/>
    <w:rsid w:val="00E07E45"/>
    <w:rsid w:val="00E10C56"/>
    <w:rsid w:val="00E578CF"/>
    <w:rsid w:val="00E61910"/>
    <w:rsid w:val="00E80D04"/>
    <w:rsid w:val="00E911AF"/>
    <w:rsid w:val="00E93B5B"/>
    <w:rsid w:val="00EF48B2"/>
    <w:rsid w:val="00F10A55"/>
    <w:rsid w:val="00F21372"/>
    <w:rsid w:val="00F32905"/>
    <w:rsid w:val="00F34D7D"/>
    <w:rsid w:val="00F7184C"/>
    <w:rsid w:val="00F743BD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14D9B9-01C8-4C7C-ADD1-40E781FD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439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8</cp:revision>
  <cp:lastPrinted>2020-12-26T07:51:00Z</cp:lastPrinted>
  <dcterms:created xsi:type="dcterms:W3CDTF">2020-12-26T06:11:00Z</dcterms:created>
  <dcterms:modified xsi:type="dcterms:W3CDTF">2022-12-15T06:01:00Z</dcterms:modified>
</cp:coreProperties>
</file>