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77777777" w:rsidR="00611C13" w:rsidRDefault="00611C13" w:rsidP="0010507B">
                            <w:pPr>
                              <w:spacing w:after="0"/>
                              <w:ind w:right="-211"/>
                              <w:jc w:val="center"/>
                              <w:rPr>
                                <w:rFonts w:ascii="Georgia" w:hAnsi="Georgia"/>
                                <w:b/>
                              </w:rPr>
                            </w:pPr>
                            <w:r>
                              <w:rPr>
                                <w:rFonts w:ascii="Georgia" w:hAnsi="Georgia"/>
                                <w:b/>
                              </w:rPr>
                              <w:t xml:space="preserve">3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77777777" w:rsidR="00611C13" w:rsidRDefault="00611C13" w:rsidP="0010507B">
                      <w:pPr>
                        <w:spacing w:after="0"/>
                        <w:ind w:right="-211"/>
                        <w:jc w:val="center"/>
                        <w:rPr>
                          <w:rFonts w:ascii="Georgia" w:hAnsi="Georgia"/>
                          <w:b/>
                        </w:rPr>
                      </w:pPr>
                      <w:r>
                        <w:rPr>
                          <w:rFonts w:ascii="Georgia" w:hAnsi="Georgia"/>
                          <w:b/>
                        </w:rPr>
                        <w:t xml:space="preserve">3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765E131F" w:rsidR="00F77697" w:rsidRPr="008C3EBF" w:rsidRDefault="00F77697" w:rsidP="007C3191">
                            <w:pPr>
                              <w:spacing w:after="0"/>
                              <w:jc w:val="center"/>
                              <w:rPr>
                                <w:rFonts w:ascii="Georgia" w:hAnsi="Georgia"/>
                                <w:b/>
                              </w:rPr>
                            </w:pPr>
                            <w:r>
                              <w:rPr>
                                <w:rFonts w:ascii="Georgia" w:hAnsi="Georgia"/>
                                <w:b/>
                              </w:rPr>
                              <w:t>№</w:t>
                            </w:r>
                            <w:r w:rsidR="00611C13">
                              <w:rPr>
                                <w:rFonts w:ascii="Georgia" w:hAnsi="Georgia"/>
                                <w:b/>
                              </w:rPr>
                              <w:t xml:space="preserve">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765E131F" w:rsidR="00F77697" w:rsidRPr="008C3EBF" w:rsidRDefault="00F77697" w:rsidP="007C3191">
                      <w:pPr>
                        <w:spacing w:after="0"/>
                        <w:jc w:val="center"/>
                        <w:rPr>
                          <w:rFonts w:ascii="Georgia" w:hAnsi="Georgia"/>
                          <w:b/>
                        </w:rPr>
                      </w:pPr>
                      <w:r>
                        <w:rPr>
                          <w:rFonts w:ascii="Georgia" w:hAnsi="Georgia"/>
                          <w:b/>
                        </w:rPr>
                        <w:t>№</w:t>
                      </w:r>
                      <w:r w:rsidR="00611C13">
                        <w:rPr>
                          <w:rFonts w:ascii="Georgia" w:hAnsi="Georgia"/>
                          <w:b/>
                        </w:rPr>
                        <w:t xml:space="preserve"> 37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9C95C0B" w14:textId="67BBF616" w:rsidR="00372E9F" w:rsidRPr="00372E9F" w:rsidRDefault="0010507B"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ПОСТАНОВЛЕНИ</w:t>
      </w:r>
      <w:r w:rsidR="00611C13">
        <w:rPr>
          <w:rFonts w:ascii="Times New Roman" w:hAnsi="Times New Roman"/>
          <w:b/>
          <w:sz w:val="18"/>
          <w:szCs w:val="18"/>
        </w:rPr>
        <w:t>Е</w:t>
      </w:r>
      <w:r w:rsidR="00372E9F" w:rsidRPr="00372E9F">
        <w:rPr>
          <w:rFonts w:ascii="Times New Roman" w:hAnsi="Times New Roman"/>
          <w:b/>
          <w:sz w:val="18"/>
          <w:szCs w:val="18"/>
        </w:rPr>
        <w:t xml:space="preserve">                                                                                                                                                                              </w:t>
      </w:r>
      <w:r w:rsidR="00611C13">
        <w:rPr>
          <w:rFonts w:ascii="Times New Roman" w:hAnsi="Times New Roman"/>
          <w:b/>
          <w:sz w:val="18"/>
          <w:szCs w:val="18"/>
        </w:rPr>
        <w:t xml:space="preserve">                </w:t>
      </w:r>
      <w:r w:rsidR="00372E9F" w:rsidRPr="00372E9F">
        <w:rPr>
          <w:rFonts w:ascii="Times New Roman" w:hAnsi="Times New Roman"/>
          <w:b/>
          <w:sz w:val="18"/>
          <w:szCs w:val="18"/>
        </w:rPr>
        <w:t xml:space="preserve">    2                                                                                                                                                                              </w:t>
      </w:r>
    </w:p>
    <w:p w14:paraId="53A32CFF" w14:textId="0BC566C3" w:rsidR="00372E9F" w:rsidRPr="00372E9F" w:rsidRDefault="00611C13" w:rsidP="00611C13">
      <w:pPr>
        <w:spacing w:after="0" w:line="240" w:lineRule="auto"/>
        <w:jc w:val="both"/>
        <w:rPr>
          <w:rFonts w:ascii="Times New Roman" w:hAnsi="Times New Roman"/>
          <w:bCs/>
          <w:sz w:val="18"/>
          <w:szCs w:val="18"/>
        </w:rPr>
      </w:pPr>
      <w:r>
        <w:rPr>
          <w:rFonts w:ascii="Times New Roman" w:hAnsi="Times New Roman"/>
          <w:bCs/>
          <w:sz w:val="18"/>
          <w:szCs w:val="18"/>
        </w:rPr>
        <w:t xml:space="preserve">№ 122-па </w:t>
      </w:r>
      <w:r w:rsidR="00372E9F" w:rsidRPr="00372E9F">
        <w:rPr>
          <w:rFonts w:ascii="Times New Roman" w:hAnsi="Times New Roman"/>
          <w:bCs/>
          <w:sz w:val="18"/>
          <w:szCs w:val="18"/>
        </w:rPr>
        <w:t xml:space="preserve">от </w:t>
      </w:r>
      <w:r>
        <w:rPr>
          <w:rFonts w:ascii="Times New Roman" w:hAnsi="Times New Roman"/>
          <w:bCs/>
          <w:sz w:val="18"/>
          <w:szCs w:val="18"/>
        </w:rPr>
        <w:t>01.10</w:t>
      </w:r>
      <w:r w:rsidR="00372E9F" w:rsidRPr="00372E9F">
        <w:rPr>
          <w:rFonts w:ascii="Times New Roman" w:hAnsi="Times New Roman"/>
          <w:bCs/>
          <w:sz w:val="18"/>
          <w:szCs w:val="18"/>
        </w:rPr>
        <w:t>.2024 г</w:t>
      </w:r>
      <w:r w:rsidR="0010507B">
        <w:rPr>
          <w:rFonts w:ascii="Times New Roman" w:hAnsi="Times New Roman"/>
          <w:bCs/>
          <w:sz w:val="18"/>
          <w:szCs w:val="18"/>
        </w:rPr>
        <w:t xml:space="preserve">. </w:t>
      </w:r>
      <w:r w:rsidR="00372E9F" w:rsidRPr="00372E9F">
        <w:rPr>
          <w:rFonts w:ascii="Times New Roman" w:hAnsi="Times New Roman"/>
          <w:bCs/>
          <w:sz w:val="18"/>
          <w:szCs w:val="18"/>
        </w:rPr>
        <w:t xml:space="preserve"> «</w:t>
      </w:r>
      <w:r w:rsidRPr="00611C13">
        <w:rPr>
          <w:rFonts w:ascii="Times New Roman" w:hAnsi="Times New Roman"/>
          <w:bCs/>
          <w:sz w:val="18"/>
          <w:szCs w:val="18"/>
        </w:rPr>
        <w:t>О назначении публичных слушаний</w:t>
      </w:r>
      <w:r w:rsidR="00372E9F" w:rsidRPr="00372E9F">
        <w:rPr>
          <w:rFonts w:ascii="Times New Roman" w:hAnsi="Times New Roman"/>
          <w:bCs/>
          <w:sz w:val="18"/>
          <w:szCs w:val="18"/>
        </w:rPr>
        <w:t>»</w:t>
      </w:r>
    </w:p>
    <w:bookmarkEnd w:id="0"/>
    <w:p w14:paraId="07BC74F6" w14:textId="77777777" w:rsidR="00372E9F" w:rsidRDefault="00372E9F" w:rsidP="003D4A8B">
      <w:pPr>
        <w:spacing w:after="0" w:line="240" w:lineRule="auto"/>
        <w:jc w:val="both"/>
        <w:rPr>
          <w:rFonts w:ascii="Times New Roman" w:hAnsi="Times New Roman"/>
          <w:b/>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D1B1381" w:rsidR="00AB4FD1" w:rsidRPr="00705640" w:rsidRDefault="00705640" w:rsidP="00705640">
      <w:pPr>
        <w:tabs>
          <w:tab w:val="left" w:pos="10575"/>
          <w:tab w:val="right" w:pos="10829"/>
        </w:tabs>
        <w:spacing w:after="0" w:line="240" w:lineRule="auto"/>
        <w:rPr>
          <w:rFonts w:ascii="Times New Roman" w:hAnsi="Times New Roman"/>
          <w:b/>
          <w:sz w:val="18"/>
          <w:szCs w:val="18"/>
        </w:rPr>
      </w:pPr>
      <w:r w:rsidRPr="00705640">
        <w:rPr>
          <w:rFonts w:ascii="Times New Roman" w:hAnsi="Times New Roman"/>
          <w:b/>
          <w:sz w:val="18"/>
          <w:szCs w:val="18"/>
        </w:rPr>
        <w:t>ПОСТАНОВЛЕНИЕ</w:t>
      </w:r>
      <w:r>
        <w:rPr>
          <w:rFonts w:ascii="Times New Roman" w:hAnsi="Times New Roman"/>
          <w:b/>
          <w:sz w:val="18"/>
          <w:szCs w:val="18"/>
        </w:rPr>
        <w:t xml:space="preserve">                                                                                                                                                                                                  3</w:t>
      </w:r>
      <w:r>
        <w:rPr>
          <w:rFonts w:ascii="Times New Roman" w:hAnsi="Times New Roman"/>
          <w:b/>
          <w:sz w:val="18"/>
          <w:szCs w:val="18"/>
        </w:rPr>
        <w:tab/>
      </w:r>
    </w:p>
    <w:p w14:paraId="5825676B" w14:textId="77777777" w:rsidR="00705640" w:rsidRDefault="00705640" w:rsidP="00705640">
      <w:pPr>
        <w:spacing w:after="0" w:line="240" w:lineRule="auto"/>
        <w:rPr>
          <w:rFonts w:ascii="Times New Roman" w:hAnsi="Times New Roman"/>
          <w:sz w:val="18"/>
          <w:szCs w:val="18"/>
        </w:rPr>
      </w:pPr>
      <w:r>
        <w:rPr>
          <w:rFonts w:ascii="Times New Roman" w:hAnsi="Times New Roman"/>
          <w:sz w:val="18"/>
          <w:szCs w:val="18"/>
        </w:rPr>
        <w:t>№  123-па от 01.10.2024 «</w:t>
      </w:r>
      <w:r w:rsidRPr="00705640">
        <w:rPr>
          <w:rFonts w:ascii="Times New Roman" w:hAnsi="Times New Roman"/>
          <w:sz w:val="18"/>
          <w:szCs w:val="18"/>
        </w:rPr>
        <w:t>О внесении изменений в постановление</w:t>
      </w:r>
    </w:p>
    <w:p w14:paraId="68BADAE0" w14:textId="77777777" w:rsid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 администрации сельского поселения Сентябрь</w:t>
      </w:r>
      <w:r>
        <w:rPr>
          <w:rFonts w:ascii="Times New Roman" w:hAnsi="Times New Roman"/>
          <w:sz w:val="18"/>
          <w:szCs w:val="18"/>
        </w:rPr>
        <w:t xml:space="preserve">ский от 3 июня 2019 г. </w:t>
      </w:r>
    </w:p>
    <w:p w14:paraId="47326EC6" w14:textId="636BAB4C" w:rsidR="00705640" w:rsidRDefault="00705640" w:rsidP="00705640">
      <w:pPr>
        <w:spacing w:after="0" w:line="240" w:lineRule="auto"/>
        <w:rPr>
          <w:rFonts w:ascii="Times New Roman" w:hAnsi="Times New Roman"/>
          <w:sz w:val="18"/>
          <w:szCs w:val="18"/>
        </w:rPr>
      </w:pPr>
      <w:r>
        <w:rPr>
          <w:rFonts w:ascii="Times New Roman" w:hAnsi="Times New Roman"/>
          <w:sz w:val="18"/>
          <w:szCs w:val="18"/>
        </w:rPr>
        <w:t xml:space="preserve">№ 46-па </w:t>
      </w:r>
      <w:r w:rsidRPr="00705640">
        <w:rPr>
          <w:rFonts w:ascii="Times New Roman" w:hAnsi="Times New Roman"/>
          <w:sz w:val="18"/>
          <w:szCs w:val="18"/>
        </w:rPr>
        <w:t xml:space="preserve">«О жилищной комиссии сельского поселения </w:t>
      </w:r>
      <w:proofErr w:type="gramStart"/>
      <w:r w:rsidRPr="00705640">
        <w:rPr>
          <w:rFonts w:ascii="Times New Roman" w:hAnsi="Times New Roman"/>
          <w:sz w:val="18"/>
          <w:szCs w:val="18"/>
        </w:rPr>
        <w:t>Сентябрьский</w:t>
      </w:r>
      <w:proofErr w:type="gramEnd"/>
      <w:r w:rsidRPr="00705640">
        <w:rPr>
          <w:rFonts w:ascii="Times New Roman" w:hAnsi="Times New Roman"/>
          <w:sz w:val="18"/>
          <w:szCs w:val="18"/>
        </w:rPr>
        <w:t>»</w:t>
      </w:r>
    </w:p>
    <w:p w14:paraId="16A36D10" w14:textId="77777777" w:rsidR="00AB4FD1" w:rsidRDefault="00AB4FD1" w:rsidP="00AB4FD1">
      <w:pPr>
        <w:spacing w:after="0" w:line="240" w:lineRule="auto"/>
        <w:rPr>
          <w:rFonts w:ascii="Times New Roman" w:hAnsi="Times New Roman"/>
          <w:sz w:val="18"/>
          <w:szCs w:val="18"/>
        </w:rPr>
      </w:pPr>
    </w:p>
    <w:p w14:paraId="2EA1F18E" w14:textId="22FD0201" w:rsidR="0010507B" w:rsidRPr="00372E9F" w:rsidRDefault="00611C13" w:rsidP="00611C13">
      <w:pPr>
        <w:spacing w:after="0" w:line="240" w:lineRule="auto"/>
        <w:rPr>
          <w:rFonts w:ascii="Times New Roman" w:hAnsi="Times New Roman"/>
          <w:b/>
          <w:sz w:val="18"/>
          <w:szCs w:val="18"/>
        </w:rPr>
      </w:pPr>
      <w:r>
        <w:rPr>
          <w:rFonts w:ascii="Times New Roman" w:hAnsi="Times New Roman"/>
          <w:b/>
          <w:sz w:val="18"/>
          <w:szCs w:val="18"/>
        </w:rPr>
        <w:t>ДОПОЛНИТЕЛЬНОЕ СОГЛАШЕНИЕ</w:t>
      </w:r>
      <w:r w:rsidR="0010507B" w:rsidRPr="00372E9F">
        <w:rPr>
          <w:rFonts w:ascii="Times New Roman" w:hAnsi="Times New Roman"/>
          <w:b/>
          <w:sz w:val="18"/>
          <w:szCs w:val="18"/>
        </w:rPr>
        <w:t xml:space="preserve">                                                                                                                                                     </w:t>
      </w:r>
      <w:r w:rsidR="00705640">
        <w:rPr>
          <w:rFonts w:ascii="Times New Roman" w:hAnsi="Times New Roman"/>
          <w:b/>
          <w:sz w:val="18"/>
          <w:szCs w:val="18"/>
        </w:rPr>
        <w:t xml:space="preserve">        </w:t>
      </w:r>
      <w:r w:rsidR="00D764C3">
        <w:rPr>
          <w:rFonts w:ascii="Times New Roman" w:hAnsi="Times New Roman"/>
          <w:b/>
          <w:sz w:val="18"/>
          <w:szCs w:val="18"/>
        </w:rPr>
        <w:t xml:space="preserve">  </w:t>
      </w:r>
      <w:r w:rsidR="00705640">
        <w:rPr>
          <w:rFonts w:ascii="Times New Roman" w:hAnsi="Times New Roman"/>
          <w:b/>
          <w:sz w:val="18"/>
          <w:szCs w:val="18"/>
        </w:rPr>
        <w:t>4</w:t>
      </w:r>
      <w:r w:rsidR="0010507B" w:rsidRPr="00372E9F">
        <w:rPr>
          <w:rFonts w:ascii="Times New Roman" w:hAnsi="Times New Roman"/>
          <w:b/>
          <w:sz w:val="18"/>
          <w:szCs w:val="18"/>
        </w:rPr>
        <w:t xml:space="preserve">                                                                                                                                                                       </w:t>
      </w:r>
    </w:p>
    <w:p w14:paraId="7C60FFA2" w14:textId="77777777" w:rsidR="00D764C3" w:rsidRDefault="00611C13" w:rsidP="00D764C3">
      <w:pPr>
        <w:spacing w:after="0" w:line="240" w:lineRule="auto"/>
        <w:rPr>
          <w:rFonts w:ascii="Times New Roman" w:hAnsi="Times New Roman"/>
          <w:bCs/>
          <w:sz w:val="18"/>
          <w:szCs w:val="18"/>
        </w:rPr>
      </w:pPr>
      <w:r>
        <w:rPr>
          <w:rFonts w:ascii="Times New Roman" w:hAnsi="Times New Roman"/>
          <w:bCs/>
          <w:sz w:val="18"/>
          <w:szCs w:val="18"/>
        </w:rPr>
        <w:t xml:space="preserve">№ 3 </w:t>
      </w:r>
      <w:r w:rsidR="0010507B" w:rsidRPr="00372E9F">
        <w:rPr>
          <w:rFonts w:ascii="Times New Roman" w:hAnsi="Times New Roman"/>
          <w:bCs/>
          <w:sz w:val="18"/>
          <w:szCs w:val="18"/>
        </w:rPr>
        <w:t xml:space="preserve">от </w:t>
      </w:r>
      <w:r>
        <w:rPr>
          <w:rFonts w:ascii="Times New Roman" w:hAnsi="Times New Roman"/>
          <w:bCs/>
          <w:sz w:val="18"/>
          <w:szCs w:val="18"/>
        </w:rPr>
        <w:t>03.10</w:t>
      </w:r>
      <w:r w:rsidR="0010507B" w:rsidRPr="00372E9F">
        <w:rPr>
          <w:rFonts w:ascii="Times New Roman" w:hAnsi="Times New Roman"/>
          <w:bCs/>
          <w:sz w:val="18"/>
          <w:szCs w:val="18"/>
        </w:rPr>
        <w:t>.2024 г</w:t>
      </w:r>
      <w:r w:rsidR="0010507B">
        <w:rPr>
          <w:rFonts w:ascii="Times New Roman" w:hAnsi="Times New Roman"/>
          <w:bCs/>
          <w:sz w:val="18"/>
          <w:szCs w:val="18"/>
        </w:rPr>
        <w:t xml:space="preserve">. </w:t>
      </w:r>
      <w:r w:rsidR="0010507B" w:rsidRPr="00372E9F">
        <w:rPr>
          <w:rFonts w:ascii="Times New Roman" w:hAnsi="Times New Roman"/>
          <w:bCs/>
          <w:sz w:val="18"/>
          <w:szCs w:val="18"/>
        </w:rPr>
        <w:t xml:space="preserve"> </w:t>
      </w:r>
      <w:r w:rsidR="00D764C3" w:rsidRPr="00D764C3">
        <w:rPr>
          <w:rFonts w:ascii="Times New Roman" w:hAnsi="Times New Roman"/>
          <w:bCs/>
          <w:sz w:val="18"/>
          <w:szCs w:val="18"/>
        </w:rPr>
        <w:t xml:space="preserve">к Соглашению о предоставлении иных </w:t>
      </w:r>
    </w:p>
    <w:p w14:paraId="06C83EAA" w14:textId="77777777" w:rsidR="00D764C3" w:rsidRDefault="00D764C3" w:rsidP="00D764C3">
      <w:pPr>
        <w:spacing w:after="0" w:line="240" w:lineRule="auto"/>
        <w:rPr>
          <w:rFonts w:ascii="Times New Roman" w:hAnsi="Times New Roman"/>
          <w:bCs/>
          <w:sz w:val="18"/>
          <w:szCs w:val="18"/>
        </w:rPr>
      </w:pPr>
      <w:r w:rsidRPr="00D764C3">
        <w:rPr>
          <w:rFonts w:ascii="Times New Roman" w:hAnsi="Times New Roman"/>
          <w:bCs/>
          <w:sz w:val="18"/>
          <w:szCs w:val="18"/>
        </w:rPr>
        <w:t xml:space="preserve">межбюджетных трансфертов из бюджета Нефтеюганского района </w:t>
      </w:r>
    </w:p>
    <w:p w14:paraId="568F5AB7" w14:textId="4B18BDF3" w:rsidR="00D764C3" w:rsidRPr="00D764C3" w:rsidRDefault="00D764C3" w:rsidP="00D764C3">
      <w:pPr>
        <w:spacing w:after="0" w:line="240" w:lineRule="auto"/>
        <w:rPr>
          <w:rFonts w:ascii="Times New Roman" w:hAnsi="Times New Roman"/>
          <w:bCs/>
          <w:sz w:val="18"/>
          <w:szCs w:val="18"/>
        </w:rPr>
      </w:pPr>
      <w:r w:rsidRPr="00D764C3">
        <w:rPr>
          <w:rFonts w:ascii="Times New Roman" w:hAnsi="Times New Roman"/>
          <w:bCs/>
          <w:sz w:val="18"/>
          <w:szCs w:val="18"/>
        </w:rPr>
        <w:t xml:space="preserve">муниципальному образованию сельское поселение </w:t>
      </w:r>
    </w:p>
    <w:p w14:paraId="71832AFA" w14:textId="54981444" w:rsidR="00AB4FD1" w:rsidRDefault="00D764C3" w:rsidP="00D764C3">
      <w:pPr>
        <w:spacing w:after="0" w:line="240" w:lineRule="auto"/>
        <w:rPr>
          <w:rFonts w:ascii="Times New Roman" w:hAnsi="Times New Roman"/>
          <w:sz w:val="18"/>
          <w:szCs w:val="18"/>
        </w:rPr>
      </w:pPr>
      <w:r w:rsidRPr="00D764C3">
        <w:rPr>
          <w:rFonts w:ascii="Times New Roman" w:hAnsi="Times New Roman"/>
          <w:bCs/>
          <w:sz w:val="18"/>
          <w:szCs w:val="18"/>
        </w:rPr>
        <w:t>Сентябрьский от 11.04.2024 № 83</w:t>
      </w: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bookmarkStart w:id="1" w:name="_GoBack"/>
      <w:bookmarkEnd w:id="1"/>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005417D6" w14:textId="77777777" w:rsidR="0010507B" w:rsidRDefault="0010507B" w:rsidP="00AB4FD1">
      <w:pPr>
        <w:spacing w:after="0" w:line="240" w:lineRule="auto"/>
        <w:rPr>
          <w:rFonts w:ascii="Times New Roman" w:hAnsi="Times New Roman"/>
          <w:sz w:val="18"/>
          <w:szCs w:val="18"/>
        </w:rPr>
      </w:pPr>
    </w:p>
    <w:p w14:paraId="35230EB0" w14:textId="77777777" w:rsidR="0010507B" w:rsidRDefault="0010507B" w:rsidP="00AB4FD1">
      <w:pPr>
        <w:spacing w:after="0" w:line="240" w:lineRule="auto"/>
        <w:rPr>
          <w:rFonts w:ascii="Times New Roman" w:hAnsi="Times New Roman"/>
          <w:sz w:val="18"/>
          <w:szCs w:val="18"/>
        </w:rPr>
      </w:pPr>
    </w:p>
    <w:p w14:paraId="1CF73448" w14:textId="77777777" w:rsidR="0010507B" w:rsidRDefault="0010507B" w:rsidP="00AB4FD1">
      <w:pPr>
        <w:spacing w:after="0" w:line="240" w:lineRule="auto"/>
        <w:rPr>
          <w:rFonts w:ascii="Times New Roman" w:hAnsi="Times New Roman"/>
          <w:sz w:val="18"/>
          <w:szCs w:val="18"/>
        </w:rPr>
      </w:pPr>
    </w:p>
    <w:p w14:paraId="529D74D0" w14:textId="77777777" w:rsidR="0010507B" w:rsidRDefault="0010507B" w:rsidP="00AB4FD1">
      <w:pPr>
        <w:spacing w:after="0" w:line="240" w:lineRule="auto"/>
        <w:rPr>
          <w:rFonts w:ascii="Times New Roman" w:hAnsi="Times New Roman"/>
          <w:sz w:val="18"/>
          <w:szCs w:val="18"/>
        </w:rPr>
      </w:pPr>
    </w:p>
    <w:p w14:paraId="7D97346A" w14:textId="77777777" w:rsidR="0010507B" w:rsidRDefault="0010507B" w:rsidP="00AB4FD1">
      <w:pPr>
        <w:spacing w:after="0" w:line="240" w:lineRule="auto"/>
        <w:rPr>
          <w:rFonts w:ascii="Times New Roman" w:hAnsi="Times New Roman"/>
          <w:sz w:val="18"/>
          <w:szCs w:val="18"/>
        </w:rPr>
      </w:pPr>
    </w:p>
    <w:p w14:paraId="2CC2B315" w14:textId="77777777" w:rsidR="0010507B" w:rsidRDefault="0010507B" w:rsidP="00AB4FD1">
      <w:pPr>
        <w:spacing w:after="0" w:line="240" w:lineRule="auto"/>
        <w:rPr>
          <w:rFonts w:ascii="Times New Roman" w:hAnsi="Times New Roman"/>
          <w:sz w:val="18"/>
          <w:szCs w:val="18"/>
        </w:rPr>
      </w:pPr>
    </w:p>
    <w:p w14:paraId="445CE7BF" w14:textId="77777777" w:rsidR="0010507B" w:rsidRDefault="0010507B" w:rsidP="00AB4FD1">
      <w:pPr>
        <w:spacing w:after="0" w:line="240" w:lineRule="auto"/>
        <w:rPr>
          <w:rFonts w:ascii="Times New Roman" w:hAnsi="Times New Roman"/>
          <w:sz w:val="18"/>
          <w:szCs w:val="18"/>
        </w:rPr>
      </w:pPr>
    </w:p>
    <w:p w14:paraId="3B33704A" w14:textId="77777777" w:rsidR="0010507B" w:rsidRDefault="0010507B" w:rsidP="00AB4FD1">
      <w:pPr>
        <w:spacing w:after="0" w:line="240" w:lineRule="auto"/>
        <w:rPr>
          <w:rFonts w:ascii="Times New Roman" w:hAnsi="Times New Roman"/>
          <w:sz w:val="18"/>
          <w:szCs w:val="18"/>
        </w:rPr>
      </w:pPr>
    </w:p>
    <w:p w14:paraId="3F67A1EC" w14:textId="77777777" w:rsidR="0010507B" w:rsidRDefault="0010507B" w:rsidP="00AB4FD1">
      <w:pPr>
        <w:spacing w:after="0" w:line="240" w:lineRule="auto"/>
        <w:rPr>
          <w:rFonts w:ascii="Times New Roman" w:hAnsi="Times New Roman"/>
          <w:sz w:val="18"/>
          <w:szCs w:val="18"/>
        </w:rPr>
      </w:pPr>
    </w:p>
    <w:p w14:paraId="05BBA8D0" w14:textId="77777777" w:rsidR="0010507B" w:rsidRDefault="0010507B" w:rsidP="00AB4FD1">
      <w:pPr>
        <w:spacing w:after="0" w:line="240" w:lineRule="auto"/>
        <w:rPr>
          <w:rFonts w:ascii="Times New Roman" w:hAnsi="Times New Roman"/>
          <w:sz w:val="18"/>
          <w:szCs w:val="18"/>
        </w:rPr>
      </w:pPr>
    </w:p>
    <w:p w14:paraId="0B47F162" w14:textId="77777777" w:rsidR="0010507B" w:rsidRDefault="0010507B" w:rsidP="00AB4FD1">
      <w:pPr>
        <w:spacing w:after="0" w:line="240" w:lineRule="auto"/>
        <w:rPr>
          <w:rFonts w:ascii="Times New Roman" w:hAnsi="Times New Roman"/>
          <w:sz w:val="18"/>
          <w:szCs w:val="18"/>
        </w:rPr>
      </w:pPr>
    </w:p>
    <w:p w14:paraId="6203EA75" w14:textId="77777777" w:rsidR="0010507B" w:rsidRDefault="0010507B" w:rsidP="00AB4FD1">
      <w:pPr>
        <w:spacing w:after="0" w:line="240" w:lineRule="auto"/>
        <w:rPr>
          <w:rFonts w:ascii="Times New Roman" w:hAnsi="Times New Roman"/>
          <w:sz w:val="18"/>
          <w:szCs w:val="18"/>
        </w:rPr>
      </w:pPr>
    </w:p>
    <w:p w14:paraId="4B466AA3" w14:textId="77777777" w:rsidR="0010507B" w:rsidRDefault="0010507B" w:rsidP="00AB4FD1">
      <w:pPr>
        <w:spacing w:after="0" w:line="240" w:lineRule="auto"/>
        <w:rPr>
          <w:rFonts w:ascii="Times New Roman" w:hAnsi="Times New Roman"/>
          <w:sz w:val="18"/>
          <w:szCs w:val="18"/>
        </w:rPr>
      </w:pPr>
    </w:p>
    <w:p w14:paraId="6775CAC6" w14:textId="77777777" w:rsidR="0010507B" w:rsidRDefault="0010507B" w:rsidP="00AB4FD1">
      <w:pPr>
        <w:spacing w:after="0" w:line="240" w:lineRule="auto"/>
        <w:rPr>
          <w:rFonts w:ascii="Times New Roman" w:hAnsi="Times New Roman"/>
          <w:sz w:val="18"/>
          <w:szCs w:val="18"/>
        </w:rPr>
      </w:pPr>
    </w:p>
    <w:p w14:paraId="647C5E17" w14:textId="77777777" w:rsidR="00611C13" w:rsidRDefault="00611C13" w:rsidP="00AB4FD1">
      <w:pPr>
        <w:spacing w:after="0" w:line="240" w:lineRule="auto"/>
        <w:rPr>
          <w:rFonts w:ascii="Times New Roman" w:hAnsi="Times New Roman"/>
          <w:sz w:val="18"/>
          <w:szCs w:val="18"/>
        </w:rPr>
      </w:pPr>
    </w:p>
    <w:p w14:paraId="1232944B" w14:textId="77777777" w:rsidR="00611C13" w:rsidRDefault="00611C13" w:rsidP="00AB4FD1">
      <w:pPr>
        <w:spacing w:after="0" w:line="240" w:lineRule="auto"/>
        <w:rPr>
          <w:rFonts w:ascii="Times New Roman" w:hAnsi="Times New Roman"/>
          <w:sz w:val="18"/>
          <w:szCs w:val="18"/>
        </w:rPr>
      </w:pPr>
    </w:p>
    <w:p w14:paraId="396FAA75" w14:textId="77777777" w:rsidR="00611C13" w:rsidRDefault="00611C13" w:rsidP="00AB4FD1">
      <w:pPr>
        <w:spacing w:after="0" w:line="240" w:lineRule="auto"/>
        <w:rPr>
          <w:rFonts w:ascii="Times New Roman" w:hAnsi="Times New Roman"/>
          <w:sz w:val="18"/>
          <w:szCs w:val="18"/>
        </w:rPr>
      </w:pPr>
    </w:p>
    <w:p w14:paraId="0BEB209A" w14:textId="77777777" w:rsidR="00611C13" w:rsidRDefault="00611C13" w:rsidP="00AB4FD1">
      <w:pPr>
        <w:spacing w:after="0" w:line="240" w:lineRule="auto"/>
        <w:rPr>
          <w:rFonts w:ascii="Times New Roman" w:hAnsi="Times New Roman"/>
          <w:sz w:val="18"/>
          <w:szCs w:val="18"/>
        </w:rPr>
      </w:pPr>
    </w:p>
    <w:p w14:paraId="564E5C1B" w14:textId="77777777" w:rsidR="00611C13" w:rsidRDefault="00611C13" w:rsidP="00AB4FD1">
      <w:pPr>
        <w:spacing w:after="0" w:line="240" w:lineRule="auto"/>
        <w:rPr>
          <w:rFonts w:ascii="Times New Roman" w:hAnsi="Times New Roman"/>
          <w:sz w:val="18"/>
          <w:szCs w:val="18"/>
        </w:rPr>
      </w:pPr>
    </w:p>
    <w:p w14:paraId="17305F70" w14:textId="77777777" w:rsidR="00611C13" w:rsidRDefault="00611C13" w:rsidP="00AB4FD1">
      <w:pPr>
        <w:spacing w:after="0" w:line="240" w:lineRule="auto"/>
        <w:rPr>
          <w:rFonts w:ascii="Times New Roman" w:hAnsi="Times New Roman"/>
          <w:sz w:val="18"/>
          <w:szCs w:val="18"/>
        </w:rPr>
      </w:pPr>
    </w:p>
    <w:p w14:paraId="2CF10CC9" w14:textId="77777777" w:rsidR="0010507B" w:rsidRDefault="0010507B" w:rsidP="00AB4FD1">
      <w:pPr>
        <w:spacing w:after="0" w:line="240" w:lineRule="auto"/>
        <w:rPr>
          <w:rFonts w:ascii="Times New Roman" w:hAnsi="Times New Roman"/>
          <w:sz w:val="18"/>
          <w:szCs w:val="18"/>
        </w:rPr>
      </w:pPr>
    </w:p>
    <w:p w14:paraId="3684425A" w14:textId="77777777" w:rsidR="0010507B" w:rsidRDefault="0010507B" w:rsidP="00AB4FD1">
      <w:pPr>
        <w:spacing w:after="0" w:line="240" w:lineRule="auto"/>
        <w:rPr>
          <w:rFonts w:ascii="Times New Roman" w:hAnsi="Times New Roman"/>
          <w:sz w:val="18"/>
          <w:szCs w:val="18"/>
        </w:rPr>
      </w:pPr>
    </w:p>
    <w:p w14:paraId="0AF24D8A" w14:textId="77777777" w:rsidR="0010507B" w:rsidRDefault="0010507B" w:rsidP="00AB4FD1">
      <w:pPr>
        <w:spacing w:after="0" w:line="240" w:lineRule="auto"/>
        <w:rPr>
          <w:rFonts w:ascii="Times New Roman" w:hAnsi="Times New Roman"/>
          <w:sz w:val="18"/>
          <w:szCs w:val="18"/>
        </w:rPr>
      </w:pPr>
    </w:p>
    <w:p w14:paraId="0C956E9E" w14:textId="77777777" w:rsidR="0010507B" w:rsidRDefault="0010507B" w:rsidP="00AB4FD1">
      <w:pPr>
        <w:spacing w:after="0" w:line="240" w:lineRule="auto"/>
        <w:rPr>
          <w:rFonts w:ascii="Times New Roman" w:hAnsi="Times New Roman"/>
          <w:sz w:val="18"/>
          <w:szCs w:val="18"/>
        </w:rPr>
      </w:pPr>
    </w:p>
    <w:p w14:paraId="5BC161D0" w14:textId="77777777" w:rsidR="0010507B" w:rsidRDefault="0010507B" w:rsidP="00AB4FD1">
      <w:pPr>
        <w:spacing w:after="0" w:line="240" w:lineRule="auto"/>
        <w:rPr>
          <w:rFonts w:ascii="Times New Roman" w:hAnsi="Times New Roman"/>
          <w:sz w:val="18"/>
          <w:szCs w:val="18"/>
        </w:rPr>
      </w:pPr>
    </w:p>
    <w:p w14:paraId="24D24E2B" w14:textId="77777777" w:rsidR="0010507B" w:rsidRDefault="0010507B" w:rsidP="00AB4FD1">
      <w:pPr>
        <w:spacing w:after="0" w:line="240" w:lineRule="auto"/>
        <w:rPr>
          <w:rFonts w:ascii="Times New Roman" w:hAnsi="Times New Roman"/>
          <w:sz w:val="18"/>
          <w:szCs w:val="18"/>
        </w:rPr>
      </w:pPr>
    </w:p>
    <w:p w14:paraId="330D86C9" w14:textId="77777777" w:rsidR="0010507B" w:rsidRDefault="0010507B" w:rsidP="00AB4FD1">
      <w:pPr>
        <w:spacing w:after="0" w:line="240" w:lineRule="auto"/>
        <w:rPr>
          <w:rFonts w:ascii="Times New Roman" w:hAnsi="Times New Roman"/>
          <w:sz w:val="18"/>
          <w:szCs w:val="18"/>
        </w:rPr>
      </w:pPr>
    </w:p>
    <w:p w14:paraId="28F8AB95" w14:textId="77777777" w:rsidR="0010507B" w:rsidRDefault="0010507B" w:rsidP="00AB4FD1">
      <w:pPr>
        <w:spacing w:after="0" w:line="240" w:lineRule="auto"/>
        <w:rPr>
          <w:rFonts w:ascii="Times New Roman" w:hAnsi="Times New Roman"/>
          <w:sz w:val="18"/>
          <w:szCs w:val="18"/>
        </w:rPr>
      </w:pPr>
    </w:p>
    <w:p w14:paraId="0BF9BBA2" w14:textId="5D71F61B" w:rsidR="00611C13" w:rsidRPr="00372E9F" w:rsidRDefault="00611C13" w:rsidP="00611C13">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069FEAC1" w14:textId="77777777" w:rsidR="00611C13" w:rsidRPr="00372E9F" w:rsidRDefault="00611C13" w:rsidP="00611C13">
      <w:pPr>
        <w:spacing w:after="0" w:line="240" w:lineRule="auto"/>
        <w:jc w:val="both"/>
        <w:rPr>
          <w:rFonts w:ascii="Times New Roman" w:hAnsi="Times New Roman"/>
          <w:bCs/>
          <w:sz w:val="18"/>
          <w:szCs w:val="18"/>
        </w:rPr>
      </w:pPr>
      <w:r>
        <w:rPr>
          <w:rFonts w:ascii="Times New Roman" w:hAnsi="Times New Roman"/>
          <w:bCs/>
          <w:sz w:val="18"/>
          <w:szCs w:val="18"/>
        </w:rPr>
        <w:t xml:space="preserve">№ 122-па </w:t>
      </w:r>
      <w:r w:rsidRPr="00372E9F">
        <w:rPr>
          <w:rFonts w:ascii="Times New Roman" w:hAnsi="Times New Roman"/>
          <w:bCs/>
          <w:sz w:val="18"/>
          <w:szCs w:val="18"/>
        </w:rPr>
        <w:t xml:space="preserve">от </w:t>
      </w:r>
      <w:r>
        <w:rPr>
          <w:rFonts w:ascii="Times New Roman" w:hAnsi="Times New Roman"/>
          <w:bCs/>
          <w:sz w:val="18"/>
          <w:szCs w:val="18"/>
        </w:rPr>
        <w:t>01.10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611C13">
        <w:rPr>
          <w:rFonts w:ascii="Times New Roman" w:hAnsi="Times New Roman"/>
          <w:bCs/>
          <w:sz w:val="18"/>
          <w:szCs w:val="18"/>
        </w:rPr>
        <w:t>О назначении публичных слушаний</w:t>
      </w:r>
      <w:r w:rsidRPr="00372E9F">
        <w:rPr>
          <w:rFonts w:ascii="Times New Roman" w:hAnsi="Times New Roman"/>
          <w:bCs/>
          <w:sz w:val="18"/>
          <w:szCs w:val="18"/>
        </w:rPr>
        <w:t>»</w:t>
      </w: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D861F99" w14:textId="333B8711" w:rsidR="00611C13" w:rsidRPr="00611C13" w:rsidRDefault="00611C13" w:rsidP="00611C13">
      <w:pPr>
        <w:spacing w:after="0" w:line="240" w:lineRule="auto"/>
        <w:rPr>
          <w:rFonts w:ascii="Times New Roman" w:hAnsi="Times New Roman"/>
          <w:sz w:val="18"/>
          <w:szCs w:val="18"/>
        </w:rPr>
      </w:pPr>
      <w:proofErr w:type="gramStart"/>
      <w:r w:rsidRPr="00611C13">
        <w:rPr>
          <w:rFonts w:ascii="Times New Roman" w:hAnsi="Times New Roman"/>
          <w:sz w:val="18"/>
          <w:szCs w:val="18"/>
        </w:rPr>
        <w:t>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 № 71-па «Об утверждении Правил землепользования и застройки сельского поселения Сентябрьский», руководствуясь решением</w:t>
      </w:r>
      <w:proofErr w:type="gramEnd"/>
      <w:r w:rsidRPr="00611C13">
        <w:rPr>
          <w:rFonts w:ascii="Times New Roman" w:hAnsi="Times New Roman"/>
          <w:sz w:val="18"/>
          <w:szCs w:val="18"/>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w:t>
      </w:r>
      <w:r>
        <w:rPr>
          <w:rFonts w:ascii="Times New Roman" w:hAnsi="Times New Roman"/>
          <w:sz w:val="18"/>
          <w:szCs w:val="18"/>
        </w:rPr>
        <w:t xml:space="preserve">-Югры», </w:t>
      </w:r>
      <w:proofErr w:type="gramStart"/>
      <w:r>
        <w:rPr>
          <w:rFonts w:ascii="Times New Roman" w:hAnsi="Times New Roman"/>
          <w:sz w:val="18"/>
          <w:szCs w:val="18"/>
        </w:rPr>
        <w:t>п</w:t>
      </w:r>
      <w:proofErr w:type="gramEnd"/>
      <w:r>
        <w:rPr>
          <w:rFonts w:ascii="Times New Roman" w:hAnsi="Times New Roman"/>
          <w:sz w:val="18"/>
          <w:szCs w:val="18"/>
        </w:rPr>
        <w:t xml:space="preserve"> о с т а  н о в л я ю:</w:t>
      </w:r>
    </w:p>
    <w:p w14:paraId="5D7710CA"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1.</w:t>
      </w:r>
      <w:r w:rsidRPr="00611C13">
        <w:rPr>
          <w:rFonts w:ascii="Times New Roman" w:hAnsi="Times New Roman"/>
          <w:sz w:val="18"/>
          <w:szCs w:val="18"/>
        </w:rPr>
        <w:tab/>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1AF2A061" w14:textId="1BA2159D"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земельного участка с кадастро</w:t>
      </w:r>
      <w:r>
        <w:rPr>
          <w:rFonts w:ascii="Times New Roman" w:hAnsi="Times New Roman"/>
          <w:sz w:val="18"/>
          <w:szCs w:val="18"/>
        </w:rPr>
        <w:t>вым номером 86:08:0020401:1168.</w:t>
      </w:r>
    </w:p>
    <w:p w14:paraId="2A9CC73C" w14:textId="616C2272"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2. Срок проведения публичных слушаний с 02 октября 2024 г. по 17 октября 2024 </w:t>
      </w:r>
      <w:r>
        <w:rPr>
          <w:rFonts w:ascii="Times New Roman" w:hAnsi="Times New Roman"/>
          <w:sz w:val="18"/>
          <w:szCs w:val="18"/>
        </w:rPr>
        <w:t>г.</w:t>
      </w:r>
    </w:p>
    <w:p w14:paraId="5CEA99EB" w14:textId="1AACEF0B"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3. Назначить собрание участников публичных слушаний на 17 октября 2024 года, время начала – 18:00 часов по местному времени, место проведения публичных слушаний по адресу: п. Сентябрьский, здание ДК «Жемчужина </w:t>
      </w:r>
      <w:r>
        <w:rPr>
          <w:rFonts w:ascii="Times New Roman" w:hAnsi="Times New Roman"/>
          <w:sz w:val="18"/>
          <w:szCs w:val="18"/>
        </w:rPr>
        <w:t xml:space="preserve">Югры», </w:t>
      </w:r>
      <w:proofErr w:type="spellStart"/>
      <w:r>
        <w:rPr>
          <w:rFonts w:ascii="Times New Roman" w:hAnsi="Times New Roman"/>
          <w:sz w:val="18"/>
          <w:szCs w:val="18"/>
        </w:rPr>
        <w:t>с.п</w:t>
      </w:r>
      <w:proofErr w:type="spellEnd"/>
      <w:r>
        <w:rPr>
          <w:rFonts w:ascii="Times New Roman" w:hAnsi="Times New Roman"/>
          <w:sz w:val="18"/>
          <w:szCs w:val="18"/>
        </w:rPr>
        <w:t>. Сентябрьский д.66А.</w:t>
      </w:r>
    </w:p>
    <w:p w14:paraId="7117BF29" w14:textId="0010AC45"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4. Сформировать рабочую группу по организации и проведению публичных слушаний (далее – Рабоч</w:t>
      </w:r>
      <w:r>
        <w:rPr>
          <w:rFonts w:ascii="Times New Roman" w:hAnsi="Times New Roman"/>
          <w:sz w:val="18"/>
          <w:szCs w:val="18"/>
        </w:rPr>
        <w:t>ая группа) в следующем составе:</w:t>
      </w:r>
    </w:p>
    <w:p w14:paraId="1987A2BC" w14:textId="0F2EC73D"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М.А. Надточий</w:t>
      </w:r>
      <w:r w:rsidRPr="00611C13">
        <w:rPr>
          <w:rFonts w:ascii="Times New Roman" w:hAnsi="Times New Roman"/>
          <w:sz w:val="18"/>
          <w:szCs w:val="18"/>
        </w:rPr>
        <w:tab/>
        <w:t xml:space="preserve"> - заместите</w:t>
      </w:r>
      <w:r>
        <w:rPr>
          <w:rFonts w:ascii="Times New Roman" w:hAnsi="Times New Roman"/>
          <w:sz w:val="18"/>
          <w:szCs w:val="18"/>
        </w:rPr>
        <w:t>ль председателя рабочей группы.</w:t>
      </w:r>
    </w:p>
    <w:p w14:paraId="037AB8CD"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О.А. </w:t>
      </w:r>
      <w:proofErr w:type="spellStart"/>
      <w:r w:rsidRPr="00611C13">
        <w:rPr>
          <w:rFonts w:ascii="Times New Roman" w:hAnsi="Times New Roman"/>
          <w:sz w:val="18"/>
          <w:szCs w:val="18"/>
        </w:rPr>
        <w:t>Смолякова</w:t>
      </w:r>
      <w:proofErr w:type="spellEnd"/>
      <w:r w:rsidRPr="00611C13">
        <w:rPr>
          <w:rFonts w:ascii="Times New Roman" w:hAnsi="Times New Roman"/>
          <w:sz w:val="18"/>
          <w:szCs w:val="18"/>
        </w:rPr>
        <w:t xml:space="preserve"> </w:t>
      </w:r>
      <w:r w:rsidRPr="00611C13">
        <w:rPr>
          <w:rFonts w:ascii="Times New Roman" w:hAnsi="Times New Roman"/>
          <w:sz w:val="18"/>
          <w:szCs w:val="18"/>
        </w:rPr>
        <w:tab/>
      </w:r>
    </w:p>
    <w:p w14:paraId="0B7E36C2" w14:textId="109E39BC" w:rsidR="00611C13" w:rsidRPr="00611C13" w:rsidRDefault="00611C13" w:rsidP="00611C13">
      <w:pPr>
        <w:spacing w:after="0" w:line="240" w:lineRule="auto"/>
        <w:rPr>
          <w:rFonts w:ascii="Times New Roman" w:hAnsi="Times New Roman"/>
          <w:sz w:val="18"/>
          <w:szCs w:val="18"/>
        </w:rPr>
      </w:pPr>
      <w:r>
        <w:rPr>
          <w:rFonts w:ascii="Times New Roman" w:hAnsi="Times New Roman"/>
          <w:sz w:val="18"/>
          <w:szCs w:val="18"/>
        </w:rPr>
        <w:t>-  секретарь рабочей группы</w:t>
      </w:r>
    </w:p>
    <w:p w14:paraId="040779D6"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И.Ю. Атрощенко  </w:t>
      </w:r>
      <w:r w:rsidRPr="00611C13">
        <w:rPr>
          <w:rFonts w:ascii="Times New Roman" w:hAnsi="Times New Roman"/>
          <w:sz w:val="18"/>
          <w:szCs w:val="18"/>
        </w:rPr>
        <w:tab/>
      </w:r>
    </w:p>
    <w:p w14:paraId="13C9F387" w14:textId="707616A6"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  член рабочей </w:t>
      </w:r>
      <w:r>
        <w:rPr>
          <w:rFonts w:ascii="Times New Roman" w:hAnsi="Times New Roman"/>
          <w:sz w:val="18"/>
          <w:szCs w:val="18"/>
        </w:rPr>
        <w:t>группы.</w:t>
      </w:r>
    </w:p>
    <w:p w14:paraId="4B89BCA6" w14:textId="7A68C65E"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w:t>
      </w:r>
      <w:r>
        <w:rPr>
          <w:rFonts w:ascii="Times New Roman" w:hAnsi="Times New Roman"/>
          <w:sz w:val="18"/>
          <w:szCs w:val="18"/>
        </w:rPr>
        <w:t>льского поселения Сентябрьский.</w:t>
      </w:r>
    </w:p>
    <w:p w14:paraId="5331382D" w14:textId="2B4A6F90"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6. Организовать открытие экспозиции Проекта по адресу: МУ «Администрация сельского поселения </w:t>
      </w:r>
      <w:proofErr w:type="gramStart"/>
      <w:r w:rsidRPr="00611C13">
        <w:rPr>
          <w:rFonts w:ascii="Times New Roman" w:hAnsi="Times New Roman"/>
          <w:sz w:val="18"/>
          <w:szCs w:val="18"/>
        </w:rPr>
        <w:t>Сентябрьский</w:t>
      </w:r>
      <w:proofErr w:type="gramEnd"/>
      <w:r w:rsidRPr="00611C13">
        <w:rPr>
          <w:rFonts w:ascii="Times New Roman" w:hAnsi="Times New Roman"/>
          <w:sz w:val="18"/>
          <w:szCs w:val="18"/>
        </w:rPr>
        <w:t xml:space="preserve">», </w:t>
      </w:r>
      <w:proofErr w:type="spellStart"/>
      <w:r w:rsidRPr="00611C13">
        <w:rPr>
          <w:rFonts w:ascii="Times New Roman" w:hAnsi="Times New Roman"/>
          <w:sz w:val="18"/>
          <w:szCs w:val="18"/>
        </w:rPr>
        <w:t>с.п</w:t>
      </w:r>
      <w:proofErr w:type="spellEnd"/>
      <w:r w:rsidRPr="00611C13">
        <w:rPr>
          <w:rFonts w:ascii="Times New Roman" w:hAnsi="Times New Roman"/>
          <w:sz w:val="18"/>
          <w:szCs w:val="18"/>
        </w:rPr>
        <w:t xml:space="preserve">. </w:t>
      </w:r>
      <w:r>
        <w:rPr>
          <w:rFonts w:ascii="Times New Roman" w:hAnsi="Times New Roman"/>
          <w:sz w:val="18"/>
          <w:szCs w:val="18"/>
        </w:rPr>
        <w:t>Сентябрьский, д.10, помещение</w:t>
      </w:r>
      <w:proofErr w:type="gramStart"/>
      <w:r>
        <w:rPr>
          <w:rFonts w:ascii="Times New Roman" w:hAnsi="Times New Roman"/>
          <w:sz w:val="18"/>
          <w:szCs w:val="18"/>
        </w:rPr>
        <w:t>1</w:t>
      </w:r>
      <w:proofErr w:type="gramEnd"/>
      <w:r>
        <w:rPr>
          <w:rFonts w:ascii="Times New Roman" w:hAnsi="Times New Roman"/>
          <w:sz w:val="18"/>
          <w:szCs w:val="18"/>
        </w:rPr>
        <w:t>.</w:t>
      </w:r>
    </w:p>
    <w:p w14:paraId="48D37DB7" w14:textId="5258C8DA"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w:t>
      </w:r>
      <w:r>
        <w:rPr>
          <w:rFonts w:ascii="Times New Roman" w:hAnsi="Times New Roman"/>
          <w:sz w:val="18"/>
          <w:szCs w:val="18"/>
        </w:rPr>
        <w:t>димости).</w:t>
      </w:r>
    </w:p>
    <w:p w14:paraId="748AA786"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8. Организовать и провести собрание участников публичных слушаний.</w:t>
      </w:r>
    </w:p>
    <w:p w14:paraId="0649BBEA"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w:t>
      </w:r>
      <w:proofErr w:type="gramStart"/>
      <w:r w:rsidRPr="00611C13">
        <w:rPr>
          <w:rFonts w:ascii="Times New Roman" w:hAnsi="Times New Roman"/>
          <w:sz w:val="18"/>
          <w:szCs w:val="18"/>
        </w:rPr>
        <w:t xml:space="preserve">Участники публичных слушаний (граждане, постоянно проживающие </w:t>
      </w:r>
      <w:proofErr w:type="gramEnd"/>
    </w:p>
    <w:p w14:paraId="55BAB9C7"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на территории, в отношении которой подготовлен проект в период проведения публичных слушаний вправе </w:t>
      </w:r>
      <w:proofErr w:type="gramStart"/>
      <w:r w:rsidRPr="00611C13">
        <w:rPr>
          <w:rFonts w:ascii="Times New Roman" w:hAnsi="Times New Roman"/>
          <w:sz w:val="18"/>
          <w:szCs w:val="18"/>
        </w:rPr>
        <w:t>вносить</w:t>
      </w:r>
      <w:proofErr w:type="gramEnd"/>
      <w:r w:rsidRPr="00611C13">
        <w:rPr>
          <w:rFonts w:ascii="Times New Roman" w:hAnsi="Times New Roman"/>
          <w:sz w:val="18"/>
          <w:szCs w:val="18"/>
        </w:rPr>
        <w:t xml:space="preserve"> предложения и замечания, касающихся Проекта:</w:t>
      </w:r>
    </w:p>
    <w:p w14:paraId="7775E2DA"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ab/>
        <w:t xml:space="preserve">      - в письменной или устной форме в ходе проведения собрания публичных слушаний;</w:t>
      </w:r>
    </w:p>
    <w:p w14:paraId="008CC40E"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п. Сентябрьский, д.10, помещение</w:t>
      </w:r>
      <w:proofErr w:type="gramStart"/>
      <w:r w:rsidRPr="00611C13">
        <w:rPr>
          <w:rFonts w:ascii="Times New Roman" w:hAnsi="Times New Roman"/>
          <w:sz w:val="18"/>
          <w:szCs w:val="18"/>
        </w:rPr>
        <w:t>1</w:t>
      </w:r>
      <w:proofErr w:type="gramEnd"/>
      <w:r w:rsidRPr="00611C13">
        <w:rPr>
          <w:rFonts w:ascii="Times New Roman" w:hAnsi="Times New Roman"/>
          <w:sz w:val="18"/>
          <w:szCs w:val="18"/>
        </w:rPr>
        <w:t xml:space="preserve">, телефон 8(3463)20-09-79, адрес электронной почты: sentybrskyadm@mail.ru; </w:t>
      </w:r>
    </w:p>
    <w:p w14:paraId="364145CD" w14:textId="29141409"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посредством записи в книге (журнале) учета посетителей при проведении экспозиции Проекта, подлежащего рассмо</w:t>
      </w:r>
      <w:r>
        <w:rPr>
          <w:rFonts w:ascii="Times New Roman" w:hAnsi="Times New Roman"/>
          <w:sz w:val="18"/>
          <w:szCs w:val="18"/>
        </w:rPr>
        <w:t xml:space="preserve">трению на публичных слушаниях. </w:t>
      </w:r>
    </w:p>
    <w:p w14:paraId="3423E8B8" w14:textId="0908ADB8"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9.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w:t>
      </w:r>
      <w:r>
        <w:rPr>
          <w:rFonts w:ascii="Times New Roman" w:hAnsi="Times New Roman"/>
          <w:sz w:val="18"/>
          <w:szCs w:val="18"/>
        </w:rPr>
        <w:t>ельское поселение Сентябрьский.</w:t>
      </w:r>
    </w:p>
    <w:p w14:paraId="60A3ADA4"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10. </w:t>
      </w:r>
      <w:proofErr w:type="gramStart"/>
      <w:r w:rsidRPr="00611C13">
        <w:rPr>
          <w:rFonts w:ascii="Times New Roman" w:hAnsi="Times New Roman"/>
          <w:sz w:val="18"/>
          <w:szCs w:val="18"/>
        </w:rPr>
        <w:t>Контроль за</w:t>
      </w:r>
      <w:proofErr w:type="gramEnd"/>
      <w:r w:rsidRPr="00611C13">
        <w:rPr>
          <w:rFonts w:ascii="Times New Roman" w:hAnsi="Times New Roman"/>
          <w:sz w:val="18"/>
          <w:szCs w:val="18"/>
        </w:rPr>
        <w:t xml:space="preserve"> выполнением постановления оставляю за собой.</w:t>
      </w:r>
    </w:p>
    <w:p w14:paraId="024946E9" w14:textId="77777777" w:rsidR="00611C13" w:rsidRPr="00611C13" w:rsidRDefault="00611C13" w:rsidP="00611C13">
      <w:pPr>
        <w:spacing w:after="0" w:line="240" w:lineRule="auto"/>
        <w:rPr>
          <w:rFonts w:ascii="Times New Roman" w:hAnsi="Times New Roman"/>
          <w:sz w:val="18"/>
          <w:szCs w:val="18"/>
        </w:rPr>
      </w:pPr>
    </w:p>
    <w:p w14:paraId="5031F7AA" w14:textId="77777777" w:rsidR="00611C13" w:rsidRPr="00611C13" w:rsidRDefault="00611C13" w:rsidP="00611C13">
      <w:pPr>
        <w:spacing w:after="0" w:line="240" w:lineRule="auto"/>
        <w:rPr>
          <w:rFonts w:ascii="Times New Roman" w:hAnsi="Times New Roman"/>
          <w:sz w:val="18"/>
          <w:szCs w:val="18"/>
        </w:rPr>
      </w:pPr>
    </w:p>
    <w:p w14:paraId="27F7163E" w14:textId="77777777" w:rsidR="00611C13" w:rsidRPr="00611C13" w:rsidRDefault="00611C13" w:rsidP="00611C13">
      <w:pPr>
        <w:spacing w:after="0" w:line="240" w:lineRule="auto"/>
        <w:rPr>
          <w:rFonts w:ascii="Times New Roman" w:hAnsi="Times New Roman"/>
          <w:sz w:val="18"/>
          <w:szCs w:val="18"/>
        </w:rPr>
      </w:pPr>
      <w:proofErr w:type="gramStart"/>
      <w:r w:rsidRPr="00611C13">
        <w:rPr>
          <w:rFonts w:ascii="Times New Roman" w:hAnsi="Times New Roman"/>
          <w:sz w:val="18"/>
          <w:szCs w:val="18"/>
        </w:rPr>
        <w:t>Исполняющий</w:t>
      </w:r>
      <w:proofErr w:type="gramEnd"/>
      <w:r w:rsidRPr="00611C13">
        <w:rPr>
          <w:rFonts w:ascii="Times New Roman" w:hAnsi="Times New Roman"/>
          <w:sz w:val="18"/>
          <w:szCs w:val="18"/>
        </w:rPr>
        <w:t xml:space="preserve"> обязанности  </w:t>
      </w:r>
    </w:p>
    <w:p w14:paraId="1109CDA2" w14:textId="026BADC1"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главы поселения</w:t>
      </w:r>
      <w:r w:rsidRPr="00611C13">
        <w:rPr>
          <w:rFonts w:ascii="Times New Roman" w:hAnsi="Times New Roman"/>
          <w:sz w:val="18"/>
          <w:szCs w:val="18"/>
        </w:rPr>
        <w:tab/>
      </w:r>
      <w:r w:rsidRPr="00611C13">
        <w:rPr>
          <w:rFonts w:ascii="Times New Roman" w:hAnsi="Times New Roman"/>
          <w:sz w:val="18"/>
          <w:szCs w:val="18"/>
        </w:rPr>
        <w:tab/>
      </w:r>
      <w:r w:rsidRPr="00611C13">
        <w:rPr>
          <w:rFonts w:ascii="Times New Roman" w:hAnsi="Times New Roman"/>
          <w:sz w:val="18"/>
          <w:szCs w:val="18"/>
        </w:rPr>
        <w:tab/>
        <w:t xml:space="preserve">                                                      </w:t>
      </w:r>
      <w:r>
        <w:rPr>
          <w:rFonts w:ascii="Times New Roman" w:hAnsi="Times New Roman"/>
          <w:sz w:val="18"/>
          <w:szCs w:val="18"/>
        </w:rPr>
        <w:t xml:space="preserve">                 М.А. Надточий</w:t>
      </w:r>
    </w:p>
    <w:p w14:paraId="40227F17" w14:textId="77777777" w:rsidR="00611C13" w:rsidRPr="00611C13" w:rsidRDefault="00611C13" w:rsidP="00611C13">
      <w:pPr>
        <w:spacing w:after="0" w:line="240" w:lineRule="auto"/>
        <w:rPr>
          <w:rFonts w:ascii="Times New Roman" w:hAnsi="Times New Roman"/>
          <w:sz w:val="18"/>
          <w:szCs w:val="18"/>
        </w:rPr>
      </w:pPr>
    </w:p>
    <w:p w14:paraId="04FC4C14" w14:textId="77777777" w:rsidR="00611C13" w:rsidRPr="00611C13" w:rsidRDefault="00611C13" w:rsidP="00611C13">
      <w:pPr>
        <w:spacing w:after="0" w:line="240" w:lineRule="auto"/>
        <w:rPr>
          <w:rFonts w:ascii="Times New Roman" w:hAnsi="Times New Roman"/>
          <w:sz w:val="18"/>
          <w:szCs w:val="18"/>
        </w:rPr>
      </w:pPr>
    </w:p>
    <w:p w14:paraId="5DFF5748" w14:textId="77777777" w:rsidR="00611C13" w:rsidRPr="00611C13" w:rsidRDefault="00611C13" w:rsidP="00611C13">
      <w:pPr>
        <w:spacing w:after="0" w:line="240" w:lineRule="auto"/>
        <w:rPr>
          <w:rFonts w:ascii="Times New Roman" w:hAnsi="Times New Roman"/>
          <w:sz w:val="18"/>
          <w:szCs w:val="18"/>
        </w:rPr>
      </w:pPr>
    </w:p>
    <w:p w14:paraId="27C451F4" w14:textId="77777777" w:rsidR="00611C13" w:rsidRPr="00611C13" w:rsidRDefault="00611C13" w:rsidP="00611C13">
      <w:pPr>
        <w:spacing w:after="0" w:line="240" w:lineRule="auto"/>
        <w:rPr>
          <w:rFonts w:ascii="Times New Roman" w:hAnsi="Times New Roman"/>
          <w:sz w:val="18"/>
          <w:szCs w:val="18"/>
        </w:rPr>
      </w:pPr>
    </w:p>
    <w:p w14:paraId="3188CD97"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Приложение </w:t>
      </w:r>
    </w:p>
    <w:p w14:paraId="6843EC6D"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к постановлению администрации </w:t>
      </w:r>
    </w:p>
    <w:p w14:paraId="10D1F1E2"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сельского поселения </w:t>
      </w:r>
      <w:proofErr w:type="gramStart"/>
      <w:r w:rsidRPr="00611C13">
        <w:rPr>
          <w:rFonts w:ascii="Times New Roman" w:hAnsi="Times New Roman"/>
          <w:sz w:val="18"/>
          <w:szCs w:val="18"/>
        </w:rPr>
        <w:t>Сентябрьский</w:t>
      </w:r>
      <w:proofErr w:type="gramEnd"/>
    </w:p>
    <w:p w14:paraId="61392E3C"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от 01 октября 2024 года № 122-па</w:t>
      </w:r>
    </w:p>
    <w:p w14:paraId="1329463B" w14:textId="42E6EEE6" w:rsidR="00611C13" w:rsidRPr="00611C13" w:rsidRDefault="00611C13" w:rsidP="00611C13">
      <w:pPr>
        <w:spacing w:after="0" w:line="240" w:lineRule="auto"/>
        <w:rPr>
          <w:rFonts w:ascii="Times New Roman" w:hAnsi="Times New Roman"/>
          <w:sz w:val="18"/>
          <w:szCs w:val="18"/>
        </w:rPr>
      </w:pPr>
    </w:p>
    <w:p w14:paraId="3177EEDF" w14:textId="77777777" w:rsidR="00611C13" w:rsidRPr="00611C13" w:rsidRDefault="00611C13" w:rsidP="00611C13">
      <w:pPr>
        <w:spacing w:after="0" w:line="240" w:lineRule="auto"/>
        <w:rPr>
          <w:rFonts w:ascii="Times New Roman" w:hAnsi="Times New Roman"/>
          <w:sz w:val="18"/>
          <w:szCs w:val="18"/>
        </w:rPr>
      </w:pPr>
    </w:p>
    <w:p w14:paraId="6113A5A5"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Сельское поселение </w:t>
      </w:r>
      <w:proofErr w:type="gramStart"/>
      <w:r w:rsidRPr="00611C13">
        <w:rPr>
          <w:rFonts w:ascii="Times New Roman" w:hAnsi="Times New Roman"/>
          <w:sz w:val="18"/>
          <w:szCs w:val="18"/>
        </w:rPr>
        <w:t>Сентябрьский</w:t>
      </w:r>
      <w:proofErr w:type="gramEnd"/>
    </w:p>
    <w:p w14:paraId="49C69377"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Нефтеюганский район</w:t>
      </w:r>
    </w:p>
    <w:p w14:paraId="39DB887A" w14:textId="1739CC4C"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Ханты-Ман</w:t>
      </w:r>
      <w:r>
        <w:rPr>
          <w:rFonts w:ascii="Times New Roman" w:hAnsi="Times New Roman"/>
          <w:sz w:val="18"/>
          <w:szCs w:val="18"/>
        </w:rPr>
        <w:t>сийский автономный округ – Югра</w:t>
      </w:r>
    </w:p>
    <w:p w14:paraId="0AF8124E" w14:textId="266AB44C"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АДМИНИСТРАЦИЯ С</w:t>
      </w:r>
      <w:r>
        <w:rPr>
          <w:rFonts w:ascii="Times New Roman" w:hAnsi="Times New Roman"/>
          <w:sz w:val="18"/>
          <w:szCs w:val="18"/>
        </w:rPr>
        <w:t xml:space="preserve">ЕЛЬСКОГО ПОСЕЛЕНИЯ </w:t>
      </w:r>
      <w:proofErr w:type="gramStart"/>
      <w:r>
        <w:rPr>
          <w:rFonts w:ascii="Times New Roman" w:hAnsi="Times New Roman"/>
          <w:sz w:val="18"/>
          <w:szCs w:val="18"/>
        </w:rPr>
        <w:t>СЕНТЯБРЬСКИЙ</w:t>
      </w:r>
      <w:proofErr w:type="gramEnd"/>
    </w:p>
    <w:p w14:paraId="69E2FBD2"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ПРОЕКТ ПОСТАНОВЛЕНИЯ</w:t>
      </w:r>
    </w:p>
    <w:p w14:paraId="43E39E0D" w14:textId="77777777" w:rsidR="00611C13" w:rsidRPr="00611C13" w:rsidRDefault="00611C13" w:rsidP="00611C13">
      <w:pPr>
        <w:spacing w:after="0" w:line="240" w:lineRule="auto"/>
        <w:rPr>
          <w:rFonts w:ascii="Times New Roman" w:hAnsi="Times New Roman"/>
          <w:sz w:val="18"/>
          <w:szCs w:val="18"/>
        </w:rPr>
      </w:pPr>
    </w:p>
    <w:p w14:paraId="0E332EBE" w14:textId="66939A41"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                                                                         №</w:t>
      </w:r>
      <w:r w:rsidRPr="00611C13">
        <w:rPr>
          <w:rFonts w:ascii="Times New Roman" w:hAnsi="Times New Roman"/>
          <w:sz w:val="18"/>
          <w:szCs w:val="18"/>
        </w:rPr>
        <w:tab/>
        <w:t xml:space="preserve">    </w:t>
      </w:r>
    </w:p>
    <w:p w14:paraId="5C94F694"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п. Сентябрьский</w:t>
      </w:r>
    </w:p>
    <w:p w14:paraId="6129BE12" w14:textId="77777777" w:rsidR="00611C13" w:rsidRPr="00611C13" w:rsidRDefault="00611C13" w:rsidP="00611C13">
      <w:pPr>
        <w:spacing w:after="0" w:line="240" w:lineRule="auto"/>
        <w:rPr>
          <w:rFonts w:ascii="Times New Roman" w:hAnsi="Times New Roman"/>
          <w:sz w:val="18"/>
          <w:szCs w:val="18"/>
        </w:rPr>
      </w:pPr>
    </w:p>
    <w:p w14:paraId="1D643017" w14:textId="375581AA"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w:t>
      </w:r>
      <w:r>
        <w:rPr>
          <w:rFonts w:ascii="Times New Roman" w:hAnsi="Times New Roman"/>
          <w:sz w:val="18"/>
          <w:szCs w:val="18"/>
        </w:rPr>
        <w:t>ельского поселения Сентябрьский</w:t>
      </w:r>
    </w:p>
    <w:p w14:paraId="349E5024" w14:textId="785F9F28" w:rsidR="00611C13" w:rsidRPr="00611C13" w:rsidRDefault="00611C13" w:rsidP="00611C13">
      <w:pPr>
        <w:spacing w:after="0" w:line="240" w:lineRule="auto"/>
        <w:rPr>
          <w:rFonts w:ascii="Times New Roman" w:hAnsi="Times New Roman"/>
          <w:sz w:val="18"/>
          <w:szCs w:val="18"/>
        </w:rPr>
      </w:pPr>
      <w:proofErr w:type="gramStart"/>
      <w:r w:rsidRPr="00611C13">
        <w:rPr>
          <w:rFonts w:ascii="Times New Roman" w:hAnsi="Times New Roman"/>
          <w:sz w:val="18"/>
          <w:szCs w:val="18"/>
        </w:rPr>
        <w:lastRenderedPageBreak/>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611C13">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Долговой Инны Ан</w:t>
      </w:r>
      <w:r>
        <w:rPr>
          <w:rFonts w:ascii="Times New Roman" w:hAnsi="Times New Roman"/>
          <w:sz w:val="18"/>
          <w:szCs w:val="18"/>
        </w:rPr>
        <w:t xml:space="preserve">дреевны, </w:t>
      </w:r>
      <w:proofErr w:type="gramStart"/>
      <w:r>
        <w:rPr>
          <w:rFonts w:ascii="Times New Roman" w:hAnsi="Times New Roman"/>
          <w:sz w:val="18"/>
          <w:szCs w:val="18"/>
        </w:rPr>
        <w:t>п</w:t>
      </w:r>
      <w:proofErr w:type="gramEnd"/>
      <w:r>
        <w:rPr>
          <w:rFonts w:ascii="Times New Roman" w:hAnsi="Times New Roman"/>
          <w:sz w:val="18"/>
          <w:szCs w:val="18"/>
        </w:rPr>
        <w:t xml:space="preserve"> о с т а н о в л я ю:</w:t>
      </w:r>
    </w:p>
    <w:p w14:paraId="0689C8BF" w14:textId="00622DCD"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1.</w:t>
      </w:r>
      <w:r w:rsidRPr="00611C13">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w:t>
      </w:r>
      <w:r>
        <w:rPr>
          <w:rFonts w:ascii="Times New Roman" w:hAnsi="Times New Roman"/>
          <w:sz w:val="18"/>
          <w:szCs w:val="18"/>
        </w:rPr>
        <w:t xml:space="preserve"> участка с кадастровым номером:</w:t>
      </w:r>
    </w:p>
    <w:p w14:paraId="549B30F4" w14:textId="216D72FC"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 xml:space="preserve">86:08:0020401:1168, площадью 660 +/- 24 </w:t>
      </w:r>
      <w:proofErr w:type="spellStart"/>
      <w:r w:rsidRPr="00611C13">
        <w:rPr>
          <w:rFonts w:ascii="Times New Roman" w:hAnsi="Times New Roman"/>
          <w:sz w:val="18"/>
          <w:szCs w:val="18"/>
        </w:rPr>
        <w:t>кв.м</w:t>
      </w:r>
      <w:proofErr w:type="spellEnd"/>
      <w:r w:rsidRPr="00611C13">
        <w:rPr>
          <w:rFonts w:ascii="Times New Roman" w:hAnsi="Times New Roman"/>
          <w:sz w:val="18"/>
          <w:szCs w:val="18"/>
        </w:rPr>
        <w:t xml:space="preserve">., </w:t>
      </w:r>
      <w:proofErr w:type="gramStart"/>
      <w:r w:rsidRPr="00611C13">
        <w:rPr>
          <w:rFonts w:ascii="Times New Roman" w:hAnsi="Times New Roman"/>
          <w:sz w:val="18"/>
          <w:szCs w:val="18"/>
        </w:rPr>
        <w:t>расположенного</w:t>
      </w:r>
      <w:proofErr w:type="gramEnd"/>
      <w:r w:rsidRPr="00611C13">
        <w:rPr>
          <w:rFonts w:ascii="Times New Roman" w:hAnsi="Times New Roman"/>
          <w:sz w:val="18"/>
          <w:szCs w:val="18"/>
        </w:rPr>
        <w:t xml:space="preserve"> по адресу: Ханты-Мансийский автономный округ – Югра, Нефтеюганский район, п</w:t>
      </w:r>
      <w:r>
        <w:rPr>
          <w:rFonts w:ascii="Times New Roman" w:hAnsi="Times New Roman"/>
          <w:sz w:val="18"/>
          <w:szCs w:val="18"/>
        </w:rPr>
        <w:t>ос. Сентябрьский, участок № 86.</w:t>
      </w:r>
    </w:p>
    <w:p w14:paraId="22AFCB81" w14:textId="1430F456"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2.</w:t>
      </w:r>
      <w:r w:rsidRPr="00611C13">
        <w:rPr>
          <w:rFonts w:ascii="Times New Roman" w:hAnsi="Times New Roman"/>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w:t>
      </w:r>
      <w:r>
        <w:rPr>
          <w:rFonts w:ascii="Times New Roman" w:hAnsi="Times New Roman"/>
          <w:sz w:val="18"/>
          <w:szCs w:val="18"/>
        </w:rPr>
        <w:t>ельское поселение Сентябрьский.</w:t>
      </w:r>
      <w:r w:rsidRPr="00611C13">
        <w:rPr>
          <w:rFonts w:ascii="Times New Roman" w:hAnsi="Times New Roman"/>
          <w:sz w:val="18"/>
          <w:szCs w:val="18"/>
        </w:rPr>
        <w:t xml:space="preserve">   </w:t>
      </w:r>
    </w:p>
    <w:p w14:paraId="4D1ED2A7" w14:textId="77777777" w:rsidR="00611C13" w:rsidRPr="00611C13"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ab/>
        <w:t xml:space="preserve">3. </w:t>
      </w:r>
      <w:proofErr w:type="gramStart"/>
      <w:r w:rsidRPr="00611C13">
        <w:rPr>
          <w:rFonts w:ascii="Times New Roman" w:hAnsi="Times New Roman"/>
          <w:sz w:val="18"/>
          <w:szCs w:val="18"/>
        </w:rPr>
        <w:t>Контроль за</w:t>
      </w:r>
      <w:proofErr w:type="gramEnd"/>
      <w:r w:rsidRPr="00611C13">
        <w:rPr>
          <w:rFonts w:ascii="Times New Roman" w:hAnsi="Times New Roman"/>
          <w:sz w:val="18"/>
          <w:szCs w:val="18"/>
        </w:rPr>
        <w:t xml:space="preserve"> исполнением настоящего постановления оставляю за собой.</w:t>
      </w:r>
    </w:p>
    <w:p w14:paraId="328432C0" w14:textId="77777777" w:rsidR="00611C13" w:rsidRPr="00611C13" w:rsidRDefault="00611C13" w:rsidP="00611C13">
      <w:pPr>
        <w:spacing w:after="0" w:line="240" w:lineRule="auto"/>
        <w:rPr>
          <w:rFonts w:ascii="Times New Roman" w:hAnsi="Times New Roman"/>
          <w:sz w:val="18"/>
          <w:szCs w:val="18"/>
        </w:rPr>
      </w:pPr>
    </w:p>
    <w:p w14:paraId="149BC0AD" w14:textId="77777777" w:rsidR="00611C13" w:rsidRPr="00611C13" w:rsidRDefault="00611C13" w:rsidP="00611C13">
      <w:pPr>
        <w:spacing w:after="0" w:line="240" w:lineRule="auto"/>
        <w:rPr>
          <w:rFonts w:ascii="Times New Roman" w:hAnsi="Times New Roman"/>
          <w:sz w:val="18"/>
          <w:szCs w:val="18"/>
        </w:rPr>
      </w:pPr>
    </w:p>
    <w:p w14:paraId="363B66EB" w14:textId="77777777" w:rsidR="00611C13" w:rsidRPr="00611C13" w:rsidRDefault="00611C13" w:rsidP="00611C13">
      <w:pPr>
        <w:spacing w:after="0" w:line="240" w:lineRule="auto"/>
        <w:rPr>
          <w:rFonts w:ascii="Times New Roman" w:hAnsi="Times New Roman"/>
          <w:sz w:val="18"/>
          <w:szCs w:val="18"/>
        </w:rPr>
      </w:pPr>
      <w:proofErr w:type="gramStart"/>
      <w:r w:rsidRPr="00611C13">
        <w:rPr>
          <w:rFonts w:ascii="Times New Roman" w:hAnsi="Times New Roman"/>
          <w:sz w:val="18"/>
          <w:szCs w:val="18"/>
        </w:rPr>
        <w:t>Исполняющий</w:t>
      </w:r>
      <w:proofErr w:type="gramEnd"/>
      <w:r w:rsidRPr="00611C13">
        <w:rPr>
          <w:rFonts w:ascii="Times New Roman" w:hAnsi="Times New Roman"/>
          <w:sz w:val="18"/>
          <w:szCs w:val="18"/>
        </w:rPr>
        <w:t xml:space="preserve"> обязанности </w:t>
      </w:r>
    </w:p>
    <w:p w14:paraId="355CE594" w14:textId="1FE81672" w:rsidR="00897587" w:rsidRDefault="00611C13" w:rsidP="00611C13">
      <w:pPr>
        <w:spacing w:after="0" w:line="240" w:lineRule="auto"/>
        <w:rPr>
          <w:rFonts w:ascii="Times New Roman" w:hAnsi="Times New Roman"/>
          <w:sz w:val="18"/>
          <w:szCs w:val="18"/>
        </w:rPr>
      </w:pPr>
      <w:r w:rsidRPr="00611C13">
        <w:rPr>
          <w:rFonts w:ascii="Times New Roman" w:hAnsi="Times New Roman"/>
          <w:sz w:val="18"/>
          <w:szCs w:val="18"/>
        </w:rPr>
        <w:t>главы поселения                                                                                  М.А. Надточий</w:t>
      </w:r>
    </w:p>
    <w:p w14:paraId="49E755F3" w14:textId="77777777" w:rsidR="00705640" w:rsidRDefault="00705640" w:rsidP="00611C13">
      <w:pPr>
        <w:spacing w:after="0" w:line="240" w:lineRule="auto"/>
        <w:rPr>
          <w:rFonts w:ascii="Times New Roman" w:hAnsi="Times New Roman"/>
          <w:sz w:val="18"/>
          <w:szCs w:val="18"/>
        </w:rPr>
      </w:pPr>
    </w:p>
    <w:p w14:paraId="4AD92318" w14:textId="77777777" w:rsidR="00705640" w:rsidRDefault="00705640" w:rsidP="00611C13">
      <w:pPr>
        <w:spacing w:after="0" w:line="240" w:lineRule="auto"/>
        <w:rPr>
          <w:rFonts w:ascii="Times New Roman" w:hAnsi="Times New Roman"/>
          <w:sz w:val="18"/>
          <w:szCs w:val="18"/>
        </w:rPr>
      </w:pPr>
    </w:p>
    <w:p w14:paraId="07242511" w14:textId="77777777" w:rsidR="00705640" w:rsidRDefault="00705640" w:rsidP="00611C13">
      <w:pPr>
        <w:spacing w:after="0" w:line="240" w:lineRule="auto"/>
        <w:rPr>
          <w:rFonts w:ascii="Times New Roman" w:hAnsi="Times New Roman"/>
          <w:sz w:val="18"/>
          <w:szCs w:val="18"/>
        </w:rPr>
      </w:pPr>
    </w:p>
    <w:p w14:paraId="36BEFC43" w14:textId="77777777" w:rsidR="00705640" w:rsidRPr="00705640" w:rsidRDefault="00705640" w:rsidP="00705640">
      <w:pPr>
        <w:spacing w:after="0" w:line="240" w:lineRule="auto"/>
        <w:rPr>
          <w:rFonts w:ascii="Times New Roman" w:hAnsi="Times New Roman"/>
          <w:b/>
          <w:sz w:val="18"/>
          <w:szCs w:val="18"/>
        </w:rPr>
      </w:pPr>
      <w:r w:rsidRPr="00705640">
        <w:rPr>
          <w:rFonts w:ascii="Times New Roman" w:hAnsi="Times New Roman"/>
          <w:b/>
          <w:sz w:val="18"/>
          <w:szCs w:val="18"/>
        </w:rPr>
        <w:t>ПОСТАНОВЛЕНИЕ</w:t>
      </w:r>
    </w:p>
    <w:p w14:paraId="57E06F94" w14:textId="77777777" w:rsidR="00705640" w:rsidRDefault="00705640" w:rsidP="00705640">
      <w:pPr>
        <w:spacing w:after="0" w:line="240" w:lineRule="auto"/>
        <w:rPr>
          <w:rFonts w:ascii="Times New Roman" w:hAnsi="Times New Roman"/>
          <w:sz w:val="18"/>
          <w:szCs w:val="18"/>
        </w:rPr>
      </w:pPr>
      <w:r>
        <w:rPr>
          <w:rFonts w:ascii="Times New Roman" w:hAnsi="Times New Roman"/>
          <w:sz w:val="18"/>
          <w:szCs w:val="18"/>
        </w:rPr>
        <w:t>№  123-па от 01.10.2024 «</w:t>
      </w:r>
      <w:r w:rsidRPr="00705640">
        <w:rPr>
          <w:rFonts w:ascii="Times New Roman" w:hAnsi="Times New Roman"/>
          <w:sz w:val="18"/>
          <w:szCs w:val="18"/>
        </w:rPr>
        <w:t>О внесении изменений в постановление администрации сельского поселения Сентябрь</w:t>
      </w:r>
      <w:r>
        <w:rPr>
          <w:rFonts w:ascii="Times New Roman" w:hAnsi="Times New Roman"/>
          <w:sz w:val="18"/>
          <w:szCs w:val="18"/>
        </w:rPr>
        <w:t xml:space="preserve">ский от 3 июня 2019 г. № 46-па </w:t>
      </w:r>
      <w:r w:rsidRPr="00705640">
        <w:rPr>
          <w:rFonts w:ascii="Times New Roman" w:hAnsi="Times New Roman"/>
          <w:sz w:val="18"/>
          <w:szCs w:val="18"/>
        </w:rPr>
        <w:t>«О жилищной комиссии сельского поселения Сентябрьский»</w:t>
      </w:r>
    </w:p>
    <w:p w14:paraId="3E2FF98E"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В целях актуализации состава жилищной комиссии и руководствуясь Уставом сельского поселения Сентябрьский Нефтеюганского муниципального района Ханты-Мансийского автономного округа – Югры, </w:t>
      </w:r>
      <w:proofErr w:type="gramStart"/>
      <w:r w:rsidRPr="00705640">
        <w:rPr>
          <w:rFonts w:ascii="Times New Roman" w:hAnsi="Times New Roman"/>
          <w:sz w:val="18"/>
          <w:szCs w:val="18"/>
        </w:rPr>
        <w:t>п</w:t>
      </w:r>
      <w:proofErr w:type="gramEnd"/>
      <w:r w:rsidRPr="00705640">
        <w:rPr>
          <w:rFonts w:ascii="Times New Roman" w:hAnsi="Times New Roman"/>
          <w:sz w:val="18"/>
          <w:szCs w:val="18"/>
        </w:rPr>
        <w:t xml:space="preserve"> о с т а н о в л я е т: </w:t>
      </w:r>
    </w:p>
    <w:p w14:paraId="0E5894B8"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1. Внести изменение в приложение 1 постановление администрации сельского поселения Сентябрьский от 3 июня 2019 г. № 46-па «О жилищной комиссии сельского поселения Сентябрьский» согласно приложению к настоящему постановлению.</w:t>
      </w:r>
    </w:p>
    <w:p w14:paraId="094D6DB0"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2. </w:t>
      </w:r>
      <w:proofErr w:type="gramStart"/>
      <w:r w:rsidRPr="00705640">
        <w:rPr>
          <w:rFonts w:ascii="Times New Roman" w:hAnsi="Times New Roman"/>
          <w:sz w:val="18"/>
          <w:szCs w:val="18"/>
        </w:rPr>
        <w:t>Считать утратившим силу постановление администрации сельского поселения Сентябрьский от 15 сентября 2023 г. № 69-па «О внесении изменений в постановление администрации сельского поселения Сентябрьский от 3 июня 2019 г. № 46-па «О жилищной комиссии сельского поселения Сентябрьский».</w:t>
      </w:r>
      <w:proofErr w:type="gramEnd"/>
    </w:p>
    <w:p w14:paraId="0EB7B7F1"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76AD5D3E"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4. Настоящее постановление вступает в силу со дня его подписания.</w:t>
      </w:r>
    </w:p>
    <w:p w14:paraId="4F975D3B" w14:textId="77777777" w:rsidR="00705640" w:rsidRPr="00705640" w:rsidRDefault="00705640" w:rsidP="00705640">
      <w:pPr>
        <w:spacing w:after="0" w:line="240" w:lineRule="auto"/>
        <w:rPr>
          <w:rFonts w:ascii="Times New Roman" w:hAnsi="Times New Roman"/>
          <w:sz w:val="18"/>
          <w:szCs w:val="18"/>
        </w:rPr>
      </w:pPr>
    </w:p>
    <w:p w14:paraId="7CE08403" w14:textId="77777777" w:rsidR="00705640" w:rsidRPr="00705640" w:rsidRDefault="00705640" w:rsidP="00705640">
      <w:pPr>
        <w:spacing w:after="0" w:line="240" w:lineRule="auto"/>
        <w:rPr>
          <w:rFonts w:ascii="Times New Roman" w:hAnsi="Times New Roman"/>
          <w:sz w:val="18"/>
          <w:szCs w:val="18"/>
        </w:rPr>
      </w:pPr>
      <w:proofErr w:type="gramStart"/>
      <w:r w:rsidRPr="00705640">
        <w:rPr>
          <w:rFonts w:ascii="Times New Roman" w:hAnsi="Times New Roman"/>
          <w:sz w:val="18"/>
          <w:szCs w:val="18"/>
        </w:rPr>
        <w:t>Исполняющий</w:t>
      </w:r>
      <w:proofErr w:type="gramEnd"/>
      <w:r w:rsidRPr="00705640">
        <w:rPr>
          <w:rFonts w:ascii="Times New Roman" w:hAnsi="Times New Roman"/>
          <w:sz w:val="18"/>
          <w:szCs w:val="18"/>
        </w:rPr>
        <w:t xml:space="preserve"> обязанности</w:t>
      </w:r>
    </w:p>
    <w:p w14:paraId="4C35504A"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главы поселения                                                                             </w:t>
      </w:r>
      <w:r w:rsidRPr="00705640">
        <w:rPr>
          <w:rFonts w:ascii="Times New Roman" w:hAnsi="Times New Roman"/>
          <w:sz w:val="18"/>
          <w:szCs w:val="18"/>
        </w:rPr>
        <w:tab/>
        <w:t xml:space="preserve">М.А. Надточий </w:t>
      </w:r>
    </w:p>
    <w:p w14:paraId="550B9F3A" w14:textId="77777777" w:rsidR="00705640" w:rsidRPr="00705640" w:rsidRDefault="00705640" w:rsidP="00705640">
      <w:pPr>
        <w:spacing w:after="0" w:line="240" w:lineRule="auto"/>
        <w:rPr>
          <w:rFonts w:ascii="Times New Roman" w:hAnsi="Times New Roman"/>
          <w:sz w:val="18"/>
          <w:szCs w:val="18"/>
        </w:rPr>
      </w:pPr>
    </w:p>
    <w:p w14:paraId="39E84C09"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Приложение </w:t>
      </w:r>
    </w:p>
    <w:p w14:paraId="1FB9D88D"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к постановлению администрации </w:t>
      </w:r>
    </w:p>
    <w:p w14:paraId="37B5668D"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сельского поселения </w:t>
      </w:r>
      <w:proofErr w:type="gramStart"/>
      <w:r w:rsidRPr="00705640">
        <w:rPr>
          <w:rFonts w:ascii="Times New Roman" w:hAnsi="Times New Roman"/>
          <w:sz w:val="18"/>
          <w:szCs w:val="18"/>
        </w:rPr>
        <w:t>Сентябрьский</w:t>
      </w:r>
      <w:proofErr w:type="gramEnd"/>
      <w:r w:rsidRPr="00705640">
        <w:rPr>
          <w:rFonts w:ascii="Times New Roman" w:hAnsi="Times New Roman"/>
          <w:sz w:val="18"/>
          <w:szCs w:val="18"/>
        </w:rPr>
        <w:t xml:space="preserve"> </w:t>
      </w:r>
    </w:p>
    <w:p w14:paraId="452BF415"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от 01 октября 2024 г. № 123-па</w:t>
      </w:r>
    </w:p>
    <w:p w14:paraId="423FA0B2" w14:textId="77777777" w:rsidR="00705640" w:rsidRPr="00705640" w:rsidRDefault="00705640" w:rsidP="00705640">
      <w:pPr>
        <w:spacing w:after="0" w:line="240" w:lineRule="auto"/>
        <w:rPr>
          <w:rFonts w:ascii="Times New Roman" w:hAnsi="Times New Roman"/>
          <w:sz w:val="18"/>
          <w:szCs w:val="18"/>
        </w:rPr>
      </w:pPr>
    </w:p>
    <w:p w14:paraId="1E04A90E"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Приложение 1 </w:t>
      </w:r>
    </w:p>
    <w:p w14:paraId="33D63024"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к постановлению администрации </w:t>
      </w:r>
    </w:p>
    <w:p w14:paraId="3B019571"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сельского поселения </w:t>
      </w:r>
      <w:proofErr w:type="gramStart"/>
      <w:r w:rsidRPr="00705640">
        <w:rPr>
          <w:rFonts w:ascii="Times New Roman" w:hAnsi="Times New Roman"/>
          <w:sz w:val="18"/>
          <w:szCs w:val="18"/>
        </w:rPr>
        <w:t>Сентябрьский</w:t>
      </w:r>
      <w:proofErr w:type="gramEnd"/>
      <w:r w:rsidRPr="00705640">
        <w:rPr>
          <w:rFonts w:ascii="Times New Roman" w:hAnsi="Times New Roman"/>
          <w:sz w:val="18"/>
          <w:szCs w:val="18"/>
        </w:rPr>
        <w:t xml:space="preserve"> </w:t>
      </w:r>
    </w:p>
    <w:p w14:paraId="46CEEB03"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от 3 июня 2019 г. № 46-па</w:t>
      </w:r>
    </w:p>
    <w:p w14:paraId="0B1ABF90" w14:textId="77777777" w:rsidR="00705640" w:rsidRPr="00705640" w:rsidRDefault="00705640" w:rsidP="00705640">
      <w:pPr>
        <w:spacing w:after="0" w:line="240" w:lineRule="auto"/>
        <w:rPr>
          <w:rFonts w:ascii="Times New Roman" w:hAnsi="Times New Roman"/>
          <w:sz w:val="18"/>
          <w:szCs w:val="18"/>
        </w:rPr>
      </w:pPr>
    </w:p>
    <w:p w14:paraId="1C33B940"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СОСТАВ</w:t>
      </w:r>
    </w:p>
    <w:p w14:paraId="0756A019"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ЖИЛИЩНОЙ КОМИССИИ </w:t>
      </w:r>
    </w:p>
    <w:p w14:paraId="21489C60"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 xml:space="preserve">СЕЛЬСКОГО ПОСЕЛЕНИЯ </w:t>
      </w:r>
      <w:proofErr w:type="gramStart"/>
      <w:r w:rsidRPr="00705640">
        <w:rPr>
          <w:rFonts w:ascii="Times New Roman" w:hAnsi="Times New Roman"/>
          <w:sz w:val="18"/>
          <w:szCs w:val="18"/>
        </w:rPr>
        <w:t>СЕНТЯБРЬСКИЙ</w:t>
      </w:r>
      <w:proofErr w:type="gramEnd"/>
    </w:p>
    <w:p w14:paraId="5F01DAF4"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b/>
          <w:sz w:val="18"/>
          <w:szCs w:val="18"/>
        </w:rPr>
        <w:t>№</w:t>
      </w:r>
      <w:r w:rsidRPr="00705640">
        <w:rPr>
          <w:rFonts w:ascii="Times New Roman" w:hAnsi="Times New Roman"/>
          <w:sz w:val="18"/>
          <w:szCs w:val="18"/>
        </w:rPr>
        <w:t xml:space="preserve"> </w:t>
      </w:r>
      <w:proofErr w:type="gramStart"/>
      <w:r w:rsidRPr="00705640">
        <w:rPr>
          <w:rFonts w:ascii="Times New Roman" w:hAnsi="Times New Roman"/>
          <w:sz w:val="18"/>
          <w:szCs w:val="18"/>
        </w:rPr>
        <w:t>п</w:t>
      </w:r>
      <w:proofErr w:type="gramEnd"/>
      <w:r w:rsidRPr="00705640">
        <w:rPr>
          <w:rFonts w:ascii="Times New Roman" w:hAnsi="Times New Roman"/>
          <w:sz w:val="18"/>
          <w:szCs w:val="18"/>
        </w:rPr>
        <w:t>/п</w:t>
      </w:r>
      <w:r w:rsidRPr="00705640">
        <w:rPr>
          <w:rFonts w:ascii="Times New Roman" w:hAnsi="Times New Roman"/>
          <w:sz w:val="18"/>
          <w:szCs w:val="18"/>
        </w:rPr>
        <w:tab/>
        <w:t>Ф.И.О.</w:t>
      </w: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должность</w:t>
      </w:r>
    </w:p>
    <w:p w14:paraId="6539B3C8"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1.</w:t>
      </w:r>
      <w:r w:rsidRPr="00705640">
        <w:rPr>
          <w:rFonts w:ascii="Times New Roman" w:hAnsi="Times New Roman"/>
          <w:sz w:val="18"/>
          <w:szCs w:val="18"/>
        </w:rPr>
        <w:tab/>
        <w:t>Надточий Мария Анатольевна</w:t>
      </w:r>
    </w:p>
    <w:p w14:paraId="71B2E422"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 xml:space="preserve"> заместитель главы поселения, председатель комиссии</w:t>
      </w:r>
    </w:p>
    <w:p w14:paraId="76E6DC71"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2.</w:t>
      </w:r>
      <w:r w:rsidRPr="00705640">
        <w:rPr>
          <w:rFonts w:ascii="Times New Roman" w:hAnsi="Times New Roman"/>
          <w:sz w:val="18"/>
          <w:szCs w:val="18"/>
        </w:rPr>
        <w:tab/>
      </w:r>
      <w:proofErr w:type="spellStart"/>
      <w:r w:rsidRPr="00705640">
        <w:rPr>
          <w:rFonts w:ascii="Times New Roman" w:hAnsi="Times New Roman"/>
          <w:sz w:val="18"/>
          <w:szCs w:val="18"/>
        </w:rPr>
        <w:t>Шарипова</w:t>
      </w:r>
      <w:proofErr w:type="spellEnd"/>
      <w:r w:rsidRPr="00705640">
        <w:rPr>
          <w:rFonts w:ascii="Times New Roman" w:hAnsi="Times New Roman"/>
          <w:sz w:val="18"/>
          <w:szCs w:val="18"/>
        </w:rPr>
        <w:t xml:space="preserve"> Динара </w:t>
      </w:r>
      <w:proofErr w:type="spellStart"/>
      <w:r w:rsidRPr="00705640">
        <w:rPr>
          <w:rFonts w:ascii="Times New Roman" w:hAnsi="Times New Roman"/>
          <w:sz w:val="18"/>
          <w:szCs w:val="18"/>
        </w:rPr>
        <w:t>Хакимчановна</w:t>
      </w:r>
      <w:proofErr w:type="spellEnd"/>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заведующий сектором администрации сельского поселения Сентябрьский, заместитель председателя комиссии</w:t>
      </w:r>
    </w:p>
    <w:p w14:paraId="11A3D111"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3.</w:t>
      </w:r>
      <w:r w:rsidRPr="00705640">
        <w:rPr>
          <w:rFonts w:ascii="Times New Roman" w:hAnsi="Times New Roman"/>
          <w:sz w:val="18"/>
          <w:szCs w:val="18"/>
        </w:rPr>
        <w:tab/>
      </w:r>
      <w:proofErr w:type="spellStart"/>
      <w:r w:rsidRPr="00705640">
        <w:rPr>
          <w:rFonts w:ascii="Times New Roman" w:hAnsi="Times New Roman"/>
          <w:sz w:val="18"/>
          <w:szCs w:val="18"/>
        </w:rPr>
        <w:t>Васева</w:t>
      </w:r>
      <w:proofErr w:type="spellEnd"/>
      <w:r w:rsidRPr="00705640">
        <w:rPr>
          <w:rFonts w:ascii="Times New Roman" w:hAnsi="Times New Roman"/>
          <w:sz w:val="18"/>
          <w:szCs w:val="18"/>
        </w:rPr>
        <w:t xml:space="preserve"> Инна Викторовна </w:t>
      </w: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главный специалист администрации сельского поселения Сентябрьский, секретарь комиссии.</w:t>
      </w:r>
    </w:p>
    <w:p w14:paraId="54982FF3"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ab/>
        <w:t>Члены комиссии:</w:t>
      </w:r>
      <w:r w:rsidRPr="00705640">
        <w:rPr>
          <w:rFonts w:ascii="Times New Roman" w:hAnsi="Times New Roman"/>
          <w:sz w:val="18"/>
          <w:szCs w:val="18"/>
        </w:rPr>
        <w:tab/>
      </w:r>
    </w:p>
    <w:p w14:paraId="6D744EA6"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4.</w:t>
      </w:r>
      <w:r w:rsidRPr="00705640">
        <w:rPr>
          <w:rFonts w:ascii="Times New Roman" w:hAnsi="Times New Roman"/>
          <w:sz w:val="18"/>
          <w:szCs w:val="18"/>
        </w:rPr>
        <w:tab/>
        <w:t>Сидорова Тамара Анатольевна</w:t>
      </w:r>
    </w:p>
    <w:p w14:paraId="21FA1A30"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депутат Совета депутатов сельского поселения</w:t>
      </w:r>
    </w:p>
    <w:p w14:paraId="12CB5BDD"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5.</w:t>
      </w:r>
      <w:r w:rsidRPr="00705640">
        <w:rPr>
          <w:rFonts w:ascii="Times New Roman" w:hAnsi="Times New Roman"/>
          <w:sz w:val="18"/>
          <w:szCs w:val="18"/>
        </w:rPr>
        <w:tab/>
        <w:t>Сидорова Светлана Олеговна</w:t>
      </w:r>
    </w:p>
    <w:p w14:paraId="1E8FD826"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депутат Совета депутатов сельского поселения Сентябрьский</w:t>
      </w:r>
    </w:p>
    <w:p w14:paraId="0F63D963"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6.</w:t>
      </w:r>
      <w:r w:rsidRPr="00705640">
        <w:rPr>
          <w:rFonts w:ascii="Times New Roman" w:hAnsi="Times New Roman"/>
          <w:sz w:val="18"/>
          <w:szCs w:val="18"/>
        </w:rPr>
        <w:tab/>
        <w:t xml:space="preserve">Вдовина Ольга Валерьевна </w:t>
      </w: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депутат Совета депутатов сельского поселения Сентябрьский</w:t>
      </w:r>
    </w:p>
    <w:p w14:paraId="04976B8F" w14:textId="77777777" w:rsidR="00705640" w:rsidRPr="00705640" w:rsidRDefault="00705640" w:rsidP="00705640">
      <w:pPr>
        <w:spacing w:after="0" w:line="240" w:lineRule="auto"/>
        <w:rPr>
          <w:rFonts w:ascii="Times New Roman" w:hAnsi="Times New Roman"/>
          <w:sz w:val="18"/>
          <w:szCs w:val="18"/>
        </w:rPr>
      </w:pPr>
      <w:r w:rsidRPr="00705640">
        <w:rPr>
          <w:rFonts w:ascii="Times New Roman" w:hAnsi="Times New Roman"/>
          <w:sz w:val="18"/>
          <w:szCs w:val="18"/>
        </w:rPr>
        <w:t>7.</w:t>
      </w:r>
      <w:r w:rsidRPr="00705640">
        <w:rPr>
          <w:rFonts w:ascii="Times New Roman" w:hAnsi="Times New Roman"/>
          <w:sz w:val="18"/>
          <w:szCs w:val="18"/>
        </w:rPr>
        <w:tab/>
      </w:r>
      <w:proofErr w:type="spellStart"/>
      <w:r w:rsidRPr="00705640">
        <w:rPr>
          <w:rFonts w:ascii="Times New Roman" w:hAnsi="Times New Roman"/>
          <w:sz w:val="18"/>
          <w:szCs w:val="18"/>
        </w:rPr>
        <w:t>Стехнович</w:t>
      </w:r>
      <w:proofErr w:type="spellEnd"/>
      <w:r w:rsidRPr="00705640">
        <w:rPr>
          <w:rFonts w:ascii="Times New Roman" w:hAnsi="Times New Roman"/>
          <w:sz w:val="18"/>
          <w:szCs w:val="18"/>
        </w:rPr>
        <w:t xml:space="preserve"> Анастасия Владимировна</w:t>
      </w:r>
      <w:r w:rsidRPr="00705640">
        <w:rPr>
          <w:rFonts w:ascii="Times New Roman" w:hAnsi="Times New Roman"/>
          <w:sz w:val="18"/>
          <w:szCs w:val="18"/>
        </w:rPr>
        <w:tab/>
      </w:r>
      <w:r w:rsidRPr="00705640">
        <w:rPr>
          <w:rFonts w:ascii="Times New Roman" w:hAnsi="Times New Roman"/>
          <w:sz w:val="18"/>
          <w:szCs w:val="18"/>
        </w:rPr>
        <w:t></w:t>
      </w:r>
      <w:r w:rsidRPr="00705640">
        <w:rPr>
          <w:rFonts w:ascii="Times New Roman" w:hAnsi="Times New Roman"/>
          <w:sz w:val="18"/>
          <w:szCs w:val="18"/>
        </w:rPr>
        <w:tab/>
        <w:t>председатель Общественного совета (по согласованию)</w:t>
      </w:r>
    </w:p>
    <w:p w14:paraId="54F5CBB1" w14:textId="77777777" w:rsidR="00D764C3" w:rsidRDefault="00D764C3" w:rsidP="00611C13">
      <w:pPr>
        <w:spacing w:after="0" w:line="240" w:lineRule="auto"/>
        <w:rPr>
          <w:rFonts w:ascii="Times New Roman" w:hAnsi="Times New Roman"/>
          <w:sz w:val="18"/>
          <w:szCs w:val="18"/>
        </w:rPr>
      </w:pPr>
    </w:p>
    <w:p w14:paraId="4AE5B55F" w14:textId="77777777" w:rsidR="004E0669" w:rsidRDefault="004E0669" w:rsidP="00AB4FD1">
      <w:pPr>
        <w:spacing w:after="0" w:line="240" w:lineRule="auto"/>
        <w:rPr>
          <w:rFonts w:ascii="Times New Roman" w:hAnsi="Times New Roman"/>
          <w:sz w:val="18"/>
          <w:szCs w:val="18"/>
        </w:rPr>
      </w:pPr>
    </w:p>
    <w:p w14:paraId="4005F017" w14:textId="77777777" w:rsidR="00705640" w:rsidRDefault="00705640" w:rsidP="00AB4FD1">
      <w:pPr>
        <w:spacing w:after="0" w:line="240" w:lineRule="auto"/>
        <w:rPr>
          <w:rFonts w:ascii="Times New Roman" w:hAnsi="Times New Roman"/>
          <w:sz w:val="18"/>
          <w:szCs w:val="18"/>
        </w:rPr>
      </w:pPr>
    </w:p>
    <w:p w14:paraId="3ED88377" w14:textId="77777777" w:rsidR="00705640" w:rsidRDefault="00705640" w:rsidP="00AB4FD1">
      <w:pPr>
        <w:spacing w:after="0" w:line="240" w:lineRule="auto"/>
        <w:rPr>
          <w:rFonts w:ascii="Times New Roman" w:hAnsi="Times New Roman"/>
          <w:sz w:val="18"/>
          <w:szCs w:val="18"/>
        </w:rPr>
      </w:pPr>
    </w:p>
    <w:p w14:paraId="13382F4B" w14:textId="77777777" w:rsidR="00705640" w:rsidRDefault="00705640" w:rsidP="00AB4FD1">
      <w:pPr>
        <w:spacing w:after="0" w:line="240" w:lineRule="auto"/>
        <w:rPr>
          <w:rFonts w:ascii="Times New Roman" w:hAnsi="Times New Roman"/>
          <w:sz w:val="18"/>
          <w:szCs w:val="18"/>
        </w:rPr>
      </w:pPr>
    </w:p>
    <w:p w14:paraId="6D7B1986" w14:textId="77777777" w:rsidR="00705640" w:rsidRDefault="00705640" w:rsidP="00AB4FD1">
      <w:pPr>
        <w:spacing w:after="0" w:line="240" w:lineRule="auto"/>
        <w:rPr>
          <w:rFonts w:ascii="Times New Roman" w:hAnsi="Times New Roman"/>
          <w:sz w:val="18"/>
          <w:szCs w:val="18"/>
        </w:rPr>
      </w:pPr>
    </w:p>
    <w:p w14:paraId="268F1C3F" w14:textId="77777777" w:rsidR="00705640" w:rsidRDefault="00705640" w:rsidP="00AB4FD1">
      <w:pPr>
        <w:spacing w:after="0" w:line="240" w:lineRule="auto"/>
        <w:rPr>
          <w:rFonts w:ascii="Times New Roman" w:hAnsi="Times New Roman"/>
          <w:sz w:val="18"/>
          <w:szCs w:val="18"/>
        </w:rPr>
      </w:pPr>
    </w:p>
    <w:p w14:paraId="5B3B6C62" w14:textId="77777777" w:rsidR="00705640" w:rsidRDefault="00705640" w:rsidP="00AB4FD1">
      <w:pPr>
        <w:spacing w:after="0" w:line="240" w:lineRule="auto"/>
        <w:rPr>
          <w:rFonts w:ascii="Times New Roman" w:hAnsi="Times New Roman"/>
          <w:sz w:val="18"/>
          <w:szCs w:val="18"/>
        </w:rPr>
      </w:pPr>
    </w:p>
    <w:p w14:paraId="022A09E7" w14:textId="182C73BE"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ДОПОЛНИТЕЛЬНОЕ СОГЛАШЕНИЕ                                                                                                                                   </w:t>
      </w:r>
      <w:r>
        <w:rPr>
          <w:rFonts w:ascii="Times New Roman" w:hAnsi="Times New Roman"/>
          <w:sz w:val="18"/>
          <w:szCs w:val="18"/>
        </w:rPr>
        <w:t xml:space="preserve">                              </w:t>
      </w:r>
      <w:r w:rsidRPr="00D764C3">
        <w:rPr>
          <w:rFonts w:ascii="Times New Roman" w:hAnsi="Times New Roman"/>
          <w:sz w:val="18"/>
          <w:szCs w:val="18"/>
        </w:rPr>
        <w:t xml:space="preserve">                                                                                                                                                                      </w:t>
      </w:r>
    </w:p>
    <w:p w14:paraId="21CA8F34"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 3 от 03.10.2024 г.  к Соглашению о предоставлении иных межбюджетных трансфертов из бюджета Нефтеюганского района муниципальному образованию сельское поселение </w:t>
      </w:r>
    </w:p>
    <w:p w14:paraId="69AA23EF" w14:textId="72E47EC7" w:rsidR="004E0669"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Сентябрьский от 11.04.2024 № 83</w:t>
      </w:r>
    </w:p>
    <w:p w14:paraId="6739E8DF" w14:textId="77777777" w:rsidR="004E0669" w:rsidRDefault="004E0669" w:rsidP="00AB4FD1">
      <w:pPr>
        <w:spacing w:after="0" w:line="240" w:lineRule="auto"/>
        <w:rPr>
          <w:rFonts w:ascii="Times New Roman" w:hAnsi="Times New Roman"/>
          <w:sz w:val="18"/>
          <w:szCs w:val="18"/>
        </w:rPr>
      </w:pPr>
    </w:p>
    <w:p w14:paraId="29DE6F09" w14:textId="77777777" w:rsidR="0010507B" w:rsidRDefault="0010507B" w:rsidP="00AB4FD1">
      <w:pPr>
        <w:spacing w:after="0" w:line="240" w:lineRule="auto"/>
        <w:rPr>
          <w:rFonts w:ascii="Times New Roman" w:hAnsi="Times New Roman"/>
          <w:sz w:val="18"/>
          <w:szCs w:val="18"/>
        </w:rPr>
      </w:pPr>
    </w:p>
    <w:p w14:paraId="167D3643" w14:textId="77777777" w:rsidR="00D764C3" w:rsidRPr="00D764C3" w:rsidRDefault="00D764C3" w:rsidP="00D764C3">
      <w:pPr>
        <w:spacing w:after="0" w:line="240" w:lineRule="auto"/>
        <w:rPr>
          <w:rFonts w:ascii="Times New Roman" w:hAnsi="Times New Roman"/>
          <w:sz w:val="18"/>
          <w:szCs w:val="18"/>
        </w:rPr>
      </w:pPr>
      <w:proofErr w:type="spellStart"/>
      <w:r w:rsidRPr="00D764C3">
        <w:rPr>
          <w:rFonts w:ascii="Times New Roman" w:hAnsi="Times New Roman"/>
          <w:sz w:val="18"/>
          <w:szCs w:val="18"/>
        </w:rPr>
        <w:t>г</w:t>
      </w:r>
      <w:proofErr w:type="gramStart"/>
      <w:r w:rsidRPr="00D764C3">
        <w:rPr>
          <w:rFonts w:ascii="Times New Roman" w:hAnsi="Times New Roman"/>
          <w:sz w:val="18"/>
          <w:szCs w:val="18"/>
        </w:rPr>
        <w:t>.Н</w:t>
      </w:r>
      <w:proofErr w:type="gramEnd"/>
      <w:r w:rsidRPr="00D764C3">
        <w:rPr>
          <w:rFonts w:ascii="Times New Roman" w:hAnsi="Times New Roman"/>
          <w:sz w:val="18"/>
          <w:szCs w:val="18"/>
        </w:rPr>
        <w:t>ефтеюганск</w:t>
      </w:r>
      <w:proofErr w:type="spellEnd"/>
      <w:r w:rsidRPr="00D764C3">
        <w:rPr>
          <w:rFonts w:ascii="Times New Roman" w:hAnsi="Times New Roman"/>
          <w:sz w:val="18"/>
          <w:szCs w:val="18"/>
        </w:rPr>
        <w:t xml:space="preserve">  </w:t>
      </w:r>
      <w:r w:rsidRPr="00D764C3">
        <w:rPr>
          <w:rFonts w:ascii="Times New Roman" w:hAnsi="Times New Roman"/>
          <w:sz w:val="18"/>
          <w:szCs w:val="18"/>
        </w:rPr>
        <w:tab/>
        <w:t xml:space="preserve">   «_01_»  ____10____  2024 г.</w:t>
      </w:r>
    </w:p>
    <w:p w14:paraId="5C975EE3" w14:textId="77777777" w:rsidR="00D764C3" w:rsidRPr="00D764C3" w:rsidRDefault="00D764C3" w:rsidP="00D764C3">
      <w:pPr>
        <w:spacing w:after="0" w:line="240" w:lineRule="auto"/>
        <w:rPr>
          <w:rFonts w:ascii="Times New Roman" w:hAnsi="Times New Roman"/>
          <w:sz w:val="18"/>
          <w:szCs w:val="18"/>
        </w:rPr>
      </w:pPr>
    </w:p>
    <w:p w14:paraId="36200D4C"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Администрация Нефтеюганского района, именуемая в дальнейшем «Муниципальный район», в лице первого заместителя Главы Нефтеюганского района </w:t>
      </w:r>
      <w:proofErr w:type="spellStart"/>
      <w:r w:rsidRPr="00D764C3">
        <w:rPr>
          <w:rFonts w:ascii="Times New Roman" w:hAnsi="Times New Roman"/>
          <w:sz w:val="18"/>
          <w:szCs w:val="18"/>
        </w:rPr>
        <w:t>Кудашкина</w:t>
      </w:r>
      <w:proofErr w:type="spellEnd"/>
      <w:r w:rsidRPr="00D764C3">
        <w:rPr>
          <w:rFonts w:ascii="Times New Roman" w:hAnsi="Times New Roman"/>
          <w:sz w:val="18"/>
          <w:szCs w:val="18"/>
        </w:rPr>
        <w:t xml:space="preserve"> Сергея Андреевича, действующего на основании Устава Нефтеюганского муниципального района Ханты-Мансийского автономного округа – Югры и доверенности от 17.09.2024 № 108, с одной стороны, и</w:t>
      </w:r>
    </w:p>
    <w:p w14:paraId="06AAE67E" w14:textId="77777777" w:rsidR="00D764C3" w:rsidRPr="00D764C3" w:rsidRDefault="00D764C3" w:rsidP="00D764C3">
      <w:pPr>
        <w:spacing w:after="0" w:line="240" w:lineRule="auto"/>
        <w:rPr>
          <w:rFonts w:ascii="Times New Roman" w:hAnsi="Times New Roman"/>
          <w:sz w:val="18"/>
          <w:szCs w:val="18"/>
        </w:rPr>
      </w:pPr>
      <w:proofErr w:type="gramStart"/>
      <w:r w:rsidRPr="00D764C3">
        <w:rPr>
          <w:rFonts w:ascii="Times New Roman" w:hAnsi="Times New Roman"/>
          <w:sz w:val="18"/>
          <w:szCs w:val="18"/>
        </w:rPr>
        <w:t>Муниципальное учреждение «Администрация сельского поселения Сентябрьский», именуемое в дальнейшем «Муниципальное образование», в лице Исполняющего обязанности Главы сельского поселения Сентябрьский Надточий Марии Анатольевны, действующей на основании Устава муниципального образования сельского поселения Сентябрьский и распоряжения администрации сельского поселения Сентябрьский «О возложении обязанностей на период больничного Главы сельского поселения Сентябрьский» от 09.08.2024 № 63-ра, с другой стороны, именуемые в дальнейшем «Стороны», заключили настоящее дополнительное</w:t>
      </w:r>
      <w:proofErr w:type="gramEnd"/>
      <w:r w:rsidRPr="00D764C3">
        <w:rPr>
          <w:rFonts w:ascii="Times New Roman" w:hAnsi="Times New Roman"/>
          <w:sz w:val="18"/>
          <w:szCs w:val="18"/>
        </w:rPr>
        <w:t xml:space="preserve"> соглашение № 3 к Соглашению о предоставлении иных межбюджетных трансфертов из бюджета Нефтеюганского района муниципальному образованию сельское поселение </w:t>
      </w:r>
      <w:proofErr w:type="gramStart"/>
      <w:r w:rsidRPr="00D764C3">
        <w:rPr>
          <w:rFonts w:ascii="Times New Roman" w:hAnsi="Times New Roman"/>
          <w:sz w:val="18"/>
          <w:szCs w:val="18"/>
        </w:rPr>
        <w:t>Сентябрьский</w:t>
      </w:r>
      <w:proofErr w:type="gramEnd"/>
      <w:r w:rsidRPr="00D764C3">
        <w:rPr>
          <w:rFonts w:ascii="Times New Roman" w:hAnsi="Times New Roman"/>
          <w:sz w:val="18"/>
          <w:szCs w:val="18"/>
        </w:rPr>
        <w:t xml:space="preserve"> от 11.04.2024 № 83 (далее - Дополнительное соглашение № 3)  о нижеследующем:</w:t>
      </w:r>
    </w:p>
    <w:p w14:paraId="655926FE"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1.</w:t>
      </w:r>
      <w:r w:rsidRPr="00D764C3">
        <w:rPr>
          <w:rFonts w:ascii="Times New Roman" w:hAnsi="Times New Roman"/>
          <w:sz w:val="18"/>
          <w:szCs w:val="18"/>
        </w:rPr>
        <w:tab/>
        <w:t>Пункт 1.2 раздела 1 Соглашения о предоставлении иных межбюджетных трансфертов из бюджета Нефтеюганского района муниципальному образованию сельское поселение Сентябрьский от 11.04.2024 № 83 (далее – Соглашение) изложить в следующей редакции:</w:t>
      </w:r>
    </w:p>
    <w:p w14:paraId="2839D975"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«1.2. </w:t>
      </w:r>
      <w:proofErr w:type="gramStart"/>
      <w:r w:rsidRPr="00D764C3">
        <w:rPr>
          <w:rFonts w:ascii="Times New Roman" w:hAnsi="Times New Roman"/>
          <w:sz w:val="18"/>
          <w:szCs w:val="18"/>
        </w:rPr>
        <w:t>Иные межбюджетные трансферты в размере  10 327 611 (десять миллионов триста двадцать семь тысяч шестьсот одиннадцать) рублей 82 копейки передаются «Муниципальным районом» «Муниципальному образованию» на реализацию основных мероприятий Программы, финансирование которых предусмотрено за счет средств, поступающих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w:t>
      </w:r>
      <w:proofErr w:type="gramEnd"/>
      <w:r w:rsidRPr="00D764C3">
        <w:rPr>
          <w:rFonts w:ascii="Times New Roman" w:hAnsi="Times New Roman"/>
          <w:sz w:val="18"/>
          <w:szCs w:val="18"/>
        </w:rPr>
        <w:t xml:space="preserve"> </w:t>
      </w:r>
      <w:proofErr w:type="gramStart"/>
      <w:r w:rsidRPr="00D764C3">
        <w:rPr>
          <w:rFonts w:ascii="Times New Roman" w:hAnsi="Times New Roman"/>
          <w:sz w:val="18"/>
          <w:szCs w:val="18"/>
        </w:rPr>
        <w:t>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w:t>
      </w:r>
      <w:proofErr w:type="gramEnd"/>
      <w:r w:rsidRPr="00D764C3">
        <w:rPr>
          <w:rFonts w:ascii="Times New Roman" w:hAnsi="Times New Roman"/>
          <w:sz w:val="18"/>
          <w:szCs w:val="18"/>
        </w:rPr>
        <w:t xml:space="preserve"> окружающей среды и природопользования, в том числе:</w:t>
      </w:r>
    </w:p>
    <w:p w14:paraId="4E5828A8" w14:textId="77777777" w:rsidR="00D764C3" w:rsidRPr="00D764C3" w:rsidRDefault="00D764C3" w:rsidP="00D764C3">
      <w:pPr>
        <w:spacing w:after="0" w:line="240" w:lineRule="auto"/>
        <w:rPr>
          <w:rFonts w:ascii="Times New Roman" w:hAnsi="Times New Roman"/>
          <w:sz w:val="18"/>
          <w:szCs w:val="18"/>
        </w:rPr>
      </w:pPr>
      <w:proofErr w:type="gramStart"/>
      <w:r w:rsidRPr="00D764C3">
        <w:rPr>
          <w:rFonts w:ascii="Times New Roman" w:hAnsi="Times New Roman"/>
          <w:sz w:val="18"/>
          <w:szCs w:val="18"/>
        </w:rPr>
        <w:t>- в сумме 6 928 861 (шесть миллионов девятьсот двадцать восемь тысяч восемьсот шестьдесят один) рубль 82 копейки на озеленение территории сельского поселения Сентябрьский в рамках основного мероприятия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 по кодам классификации расходов бюджетов Российской Федерации: код главного распорядителя средств</w:t>
      </w:r>
      <w:proofErr w:type="gramEnd"/>
      <w:r w:rsidRPr="00D764C3">
        <w:rPr>
          <w:rFonts w:ascii="Times New Roman" w:hAnsi="Times New Roman"/>
          <w:sz w:val="18"/>
          <w:szCs w:val="18"/>
        </w:rPr>
        <w:t xml:space="preserve"> бюджета Нефтеюганского района 050 раздел 14, подраздел 03, целевая статья 1200189006, вид расходов 540;</w:t>
      </w:r>
    </w:p>
    <w:p w14:paraId="271C95FE" w14:textId="77777777" w:rsidR="00D764C3" w:rsidRPr="00D764C3" w:rsidRDefault="00D764C3" w:rsidP="00D764C3">
      <w:pPr>
        <w:spacing w:after="0" w:line="240" w:lineRule="auto"/>
        <w:rPr>
          <w:rFonts w:ascii="Times New Roman" w:hAnsi="Times New Roman"/>
          <w:sz w:val="18"/>
          <w:szCs w:val="18"/>
        </w:rPr>
      </w:pPr>
      <w:proofErr w:type="gramStart"/>
      <w:r w:rsidRPr="00D764C3">
        <w:rPr>
          <w:rFonts w:ascii="Times New Roman" w:hAnsi="Times New Roman"/>
          <w:sz w:val="18"/>
          <w:szCs w:val="18"/>
        </w:rPr>
        <w:t>- в сумме 3 398 750 (три миллиона триста девяносто восемь тысяч семьсот пятьдесят) рублей 00 копеек на ликвидацию мест захламления в рамках основного мероприятия «Организация деятельности по обращению с отходами производства и потребления»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1200289007, вид расходов 540.».</w:t>
      </w:r>
      <w:proofErr w:type="gramEnd"/>
    </w:p>
    <w:p w14:paraId="0EB2E66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2. Условия Соглашения, не затронутые настоящим Дополнительным соглашением № 3, остаются в неизменном виде.</w:t>
      </w:r>
    </w:p>
    <w:p w14:paraId="003DA895"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3. Настоящее Дополнительное соглашение № 3 подлежит официальному опубликованию в газете «Югорское обозрение», в бюллетене «Сентябрьский вестник» вступает в силу после официального обнародования и действует по 31.12.2024.</w:t>
      </w:r>
    </w:p>
    <w:p w14:paraId="58790138"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4. Настоящее Дополнительное соглашение № 3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w:t>
      </w:r>
    </w:p>
    <w:p w14:paraId="353097D0"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5.Реквизиты и подписи сторон</w:t>
      </w:r>
    </w:p>
    <w:p w14:paraId="243CDFF4"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«Муниципальный район»</w:t>
      </w:r>
    </w:p>
    <w:p w14:paraId="4E6861DD"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Администрация Нефтеюганского района</w:t>
      </w:r>
    </w:p>
    <w:p w14:paraId="157F4D6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Адрес: 628301, Тюменская область, </w:t>
      </w:r>
    </w:p>
    <w:p w14:paraId="4FC93465"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Ханты-Мансийский автономный округ – Югра, г. Нефтеюганск, 3 </w:t>
      </w:r>
      <w:proofErr w:type="spellStart"/>
      <w:r w:rsidRPr="00D764C3">
        <w:rPr>
          <w:rFonts w:ascii="Times New Roman" w:hAnsi="Times New Roman"/>
          <w:sz w:val="18"/>
          <w:szCs w:val="18"/>
        </w:rPr>
        <w:t>мкр</w:t>
      </w:r>
      <w:proofErr w:type="spellEnd"/>
      <w:r w:rsidRPr="00D764C3">
        <w:rPr>
          <w:rFonts w:ascii="Times New Roman" w:hAnsi="Times New Roman"/>
          <w:sz w:val="18"/>
          <w:szCs w:val="18"/>
        </w:rPr>
        <w:t xml:space="preserve">., дом 21, </w:t>
      </w:r>
    </w:p>
    <w:p w14:paraId="74EBE792"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Тел./факс: 8(3463) 25-01-45, </w:t>
      </w:r>
    </w:p>
    <w:p w14:paraId="191FC6ED"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факс 22-45-11</w:t>
      </w:r>
    </w:p>
    <w:p w14:paraId="731F2160"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Департамент финансов</w:t>
      </w:r>
    </w:p>
    <w:p w14:paraId="0C505152"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(Департамент финансов, 050103352) </w:t>
      </w:r>
    </w:p>
    <w:p w14:paraId="004C6A92"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РКЦ ХАНТЫ-МАНСИЙСК//УФК по Ханты-Мансийскому автономному округу – Югре г. Ханты-Мансийск </w:t>
      </w:r>
    </w:p>
    <w:p w14:paraId="0EA103DC"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ИНН/КПП 8619004982/861901001</w:t>
      </w:r>
    </w:p>
    <w:p w14:paraId="521DD7D4"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БИК 007162163     </w:t>
      </w:r>
    </w:p>
    <w:p w14:paraId="5DEDBE1B"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Казначейский счет </w:t>
      </w:r>
    </w:p>
    <w:p w14:paraId="04A2F8EA"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03231643718180008700</w:t>
      </w:r>
    </w:p>
    <w:p w14:paraId="7B33DA15"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ЕКС 40102810245370000007</w:t>
      </w:r>
    </w:p>
    <w:p w14:paraId="0F4256DC"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ОКТМО 71818000</w:t>
      </w:r>
    </w:p>
    <w:p w14:paraId="3F20EDAB" w14:textId="77777777" w:rsidR="00D764C3" w:rsidRPr="00D764C3" w:rsidRDefault="00D764C3" w:rsidP="00D764C3">
      <w:pPr>
        <w:spacing w:after="0" w:line="240" w:lineRule="auto"/>
        <w:rPr>
          <w:rFonts w:ascii="Times New Roman" w:hAnsi="Times New Roman"/>
          <w:sz w:val="18"/>
          <w:szCs w:val="18"/>
        </w:rPr>
      </w:pPr>
    </w:p>
    <w:p w14:paraId="6D4A996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Первый заместитель Главы Нефтеюганского района</w:t>
      </w:r>
    </w:p>
    <w:p w14:paraId="61EBEDEA" w14:textId="77777777" w:rsidR="00D764C3" w:rsidRPr="00D764C3" w:rsidRDefault="00D764C3" w:rsidP="00D764C3">
      <w:pPr>
        <w:spacing w:after="0" w:line="240" w:lineRule="auto"/>
        <w:rPr>
          <w:rFonts w:ascii="Times New Roman" w:hAnsi="Times New Roman"/>
          <w:sz w:val="18"/>
          <w:szCs w:val="18"/>
        </w:rPr>
      </w:pPr>
    </w:p>
    <w:p w14:paraId="3313209F"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________________ С.А. </w:t>
      </w:r>
      <w:proofErr w:type="spellStart"/>
      <w:r w:rsidRPr="00D764C3">
        <w:rPr>
          <w:rFonts w:ascii="Times New Roman" w:hAnsi="Times New Roman"/>
          <w:sz w:val="18"/>
          <w:szCs w:val="18"/>
        </w:rPr>
        <w:t>Кудашкин</w:t>
      </w:r>
      <w:proofErr w:type="spellEnd"/>
    </w:p>
    <w:p w14:paraId="7FD73BD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М.П.</w:t>
      </w:r>
      <w:r w:rsidRPr="00D764C3">
        <w:rPr>
          <w:rFonts w:ascii="Times New Roman" w:hAnsi="Times New Roman"/>
          <w:sz w:val="18"/>
          <w:szCs w:val="18"/>
        </w:rPr>
        <w:tab/>
        <w:t>«Муниципальное образование»</w:t>
      </w:r>
    </w:p>
    <w:p w14:paraId="7F1F9D44"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Муниципальное учреждение «Администрация сельского поселения </w:t>
      </w:r>
      <w:proofErr w:type="gramStart"/>
      <w:r w:rsidRPr="00D764C3">
        <w:rPr>
          <w:rFonts w:ascii="Times New Roman" w:hAnsi="Times New Roman"/>
          <w:sz w:val="18"/>
          <w:szCs w:val="18"/>
        </w:rPr>
        <w:t>Сентябрьский</w:t>
      </w:r>
      <w:proofErr w:type="gramEnd"/>
      <w:r w:rsidRPr="00D764C3">
        <w:rPr>
          <w:rFonts w:ascii="Times New Roman" w:hAnsi="Times New Roman"/>
          <w:sz w:val="18"/>
          <w:szCs w:val="18"/>
        </w:rPr>
        <w:t>»</w:t>
      </w:r>
    </w:p>
    <w:p w14:paraId="7AE124C6"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Адрес: 628330, Ханты-Мансийский автономный округ – Югра, Нефтеюганский район, поселок Сентябрьский. Территория КС-5, д.10, помещение 1</w:t>
      </w:r>
    </w:p>
    <w:p w14:paraId="2A4CAF80"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Тел. 8 (3463) 20-09-79</w:t>
      </w:r>
    </w:p>
    <w:p w14:paraId="5AF586CF"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Реквизиты для перечисления средств:</w:t>
      </w:r>
    </w:p>
    <w:p w14:paraId="18418DB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lastRenderedPageBreak/>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D764C3">
        <w:rPr>
          <w:rFonts w:ascii="Times New Roman" w:hAnsi="Times New Roman"/>
          <w:sz w:val="18"/>
          <w:szCs w:val="18"/>
        </w:rPr>
        <w:t>Сентябрьский</w:t>
      </w:r>
      <w:proofErr w:type="gramEnd"/>
      <w:r w:rsidRPr="00D764C3">
        <w:rPr>
          <w:rFonts w:ascii="Times New Roman" w:hAnsi="Times New Roman"/>
          <w:sz w:val="18"/>
          <w:szCs w:val="18"/>
        </w:rPr>
        <w:t xml:space="preserve">», л/с 04873031510) </w:t>
      </w:r>
    </w:p>
    <w:p w14:paraId="25E66925"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Банк: РКЦ ХАНТЫ-МАНСИЙСК г. Ханты-Мансийск//УФК по Ханты-Мансийскому автономному округу – Югре г. Ханты-Мансийск</w:t>
      </w:r>
    </w:p>
    <w:p w14:paraId="135C64BF"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ИНН/КПП 8619012983/861901001</w:t>
      </w:r>
    </w:p>
    <w:p w14:paraId="5A919E9E"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БИК 007162163                                 </w:t>
      </w:r>
    </w:p>
    <w:p w14:paraId="1F7F0C2F"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Казначейский счет 03100643000000018700</w:t>
      </w:r>
    </w:p>
    <w:p w14:paraId="6803396B"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Единый казначейский счет 40102810245370000007</w:t>
      </w:r>
    </w:p>
    <w:p w14:paraId="5EBEAF9C"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КБК 650 2024999910 0000 150</w:t>
      </w:r>
    </w:p>
    <w:p w14:paraId="5463E988"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ОКТМО   71818406</w:t>
      </w:r>
    </w:p>
    <w:p w14:paraId="1802FBE6" w14:textId="77777777" w:rsidR="00D764C3" w:rsidRPr="00D764C3" w:rsidRDefault="00D764C3" w:rsidP="00D764C3">
      <w:pPr>
        <w:spacing w:after="0" w:line="240" w:lineRule="auto"/>
        <w:rPr>
          <w:rFonts w:ascii="Times New Roman" w:hAnsi="Times New Roman"/>
          <w:sz w:val="18"/>
          <w:szCs w:val="18"/>
        </w:rPr>
      </w:pPr>
    </w:p>
    <w:p w14:paraId="458652D6" w14:textId="77777777" w:rsidR="00D764C3" w:rsidRPr="00D764C3" w:rsidRDefault="00D764C3" w:rsidP="00D764C3">
      <w:pPr>
        <w:spacing w:after="0" w:line="240" w:lineRule="auto"/>
        <w:rPr>
          <w:rFonts w:ascii="Times New Roman" w:hAnsi="Times New Roman"/>
          <w:sz w:val="18"/>
          <w:szCs w:val="18"/>
        </w:rPr>
      </w:pPr>
    </w:p>
    <w:p w14:paraId="4D24C2FE" w14:textId="77777777" w:rsidR="00D764C3" w:rsidRPr="00D764C3" w:rsidRDefault="00D764C3" w:rsidP="00D764C3">
      <w:pPr>
        <w:spacing w:after="0" w:line="240" w:lineRule="auto"/>
        <w:rPr>
          <w:rFonts w:ascii="Times New Roman" w:hAnsi="Times New Roman"/>
          <w:sz w:val="18"/>
          <w:szCs w:val="18"/>
        </w:rPr>
      </w:pPr>
      <w:proofErr w:type="gramStart"/>
      <w:r w:rsidRPr="00D764C3">
        <w:rPr>
          <w:rFonts w:ascii="Times New Roman" w:hAnsi="Times New Roman"/>
          <w:sz w:val="18"/>
          <w:szCs w:val="18"/>
        </w:rPr>
        <w:t>Исполняющий</w:t>
      </w:r>
      <w:proofErr w:type="gramEnd"/>
      <w:r w:rsidRPr="00D764C3">
        <w:rPr>
          <w:rFonts w:ascii="Times New Roman" w:hAnsi="Times New Roman"/>
          <w:sz w:val="18"/>
          <w:szCs w:val="18"/>
        </w:rPr>
        <w:t xml:space="preserve"> обязанности Главы сельского поселения Сентябрьский</w:t>
      </w:r>
    </w:p>
    <w:p w14:paraId="16596FA7"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 </w:t>
      </w:r>
    </w:p>
    <w:p w14:paraId="001D2A4C" w14:textId="77777777" w:rsidR="00D764C3" w:rsidRPr="00D764C3" w:rsidRDefault="00D764C3" w:rsidP="00D764C3">
      <w:pPr>
        <w:spacing w:after="0" w:line="240" w:lineRule="auto"/>
        <w:rPr>
          <w:rFonts w:ascii="Times New Roman" w:hAnsi="Times New Roman"/>
          <w:sz w:val="18"/>
          <w:szCs w:val="18"/>
        </w:rPr>
      </w:pPr>
      <w:r w:rsidRPr="00D764C3">
        <w:rPr>
          <w:rFonts w:ascii="Times New Roman" w:hAnsi="Times New Roman"/>
          <w:sz w:val="18"/>
          <w:szCs w:val="18"/>
        </w:rPr>
        <w:t xml:space="preserve">________________ </w:t>
      </w:r>
      <w:proofErr w:type="spellStart"/>
      <w:r w:rsidRPr="00D764C3">
        <w:rPr>
          <w:rFonts w:ascii="Times New Roman" w:hAnsi="Times New Roman"/>
          <w:sz w:val="18"/>
          <w:szCs w:val="18"/>
        </w:rPr>
        <w:t>М.А.Надточий</w:t>
      </w:r>
      <w:proofErr w:type="spellEnd"/>
    </w:p>
    <w:p w14:paraId="5D25E208" w14:textId="0E70E770" w:rsidR="0010507B" w:rsidRDefault="00D764C3" w:rsidP="00AB4FD1">
      <w:pPr>
        <w:spacing w:after="0" w:line="240" w:lineRule="auto"/>
        <w:rPr>
          <w:rFonts w:ascii="Times New Roman" w:hAnsi="Times New Roman"/>
          <w:sz w:val="18"/>
          <w:szCs w:val="18"/>
        </w:rPr>
      </w:pPr>
      <w:r w:rsidRPr="00D764C3">
        <w:rPr>
          <w:rFonts w:ascii="Times New Roman" w:hAnsi="Times New Roman"/>
          <w:sz w:val="18"/>
          <w:szCs w:val="18"/>
        </w:rPr>
        <w:t>М.П.</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018B9FC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11C13">
                    <w:rPr>
                      <w:rFonts w:ascii="Times New Roman" w:hAnsi="Times New Roman"/>
                      <w:sz w:val="20"/>
                      <w:szCs w:val="20"/>
                    </w:rPr>
                    <w:t>03.10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2C4F0" w14:textId="77777777" w:rsidR="00002533" w:rsidRDefault="00002533" w:rsidP="001952B6">
      <w:pPr>
        <w:spacing w:after="0" w:line="240" w:lineRule="auto"/>
      </w:pPr>
      <w:r>
        <w:separator/>
      </w:r>
    </w:p>
  </w:endnote>
  <w:endnote w:type="continuationSeparator" w:id="0">
    <w:p w14:paraId="08339E8D" w14:textId="77777777" w:rsidR="00002533" w:rsidRDefault="0000253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43A2" w14:textId="77777777" w:rsidR="00002533" w:rsidRDefault="00002533" w:rsidP="001952B6">
      <w:pPr>
        <w:spacing w:after="0" w:line="240" w:lineRule="auto"/>
      </w:pPr>
      <w:r>
        <w:separator/>
      </w:r>
    </w:p>
  </w:footnote>
  <w:footnote w:type="continuationSeparator" w:id="0">
    <w:p w14:paraId="01F374DC" w14:textId="77777777" w:rsidR="00002533" w:rsidRDefault="0000253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 w:numId="50">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198A"/>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6A8B-43B2-47A1-87CE-67F66606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2631</Words>
  <Characters>14999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cp:revision>
  <cp:lastPrinted>2018-03-15T07:26:00Z</cp:lastPrinted>
  <dcterms:created xsi:type="dcterms:W3CDTF">2024-03-11T06:52:00Z</dcterms:created>
  <dcterms:modified xsi:type="dcterms:W3CDTF">2024-10-07T06:23:00Z</dcterms:modified>
</cp:coreProperties>
</file>