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18ECB9EB" w:rsidR="00771AE5" w:rsidRDefault="00BE1182" w:rsidP="0010507B">
                            <w:pPr>
                              <w:spacing w:after="0"/>
                              <w:ind w:right="-211"/>
                              <w:jc w:val="center"/>
                              <w:rPr>
                                <w:rFonts w:ascii="Georgia" w:hAnsi="Georgia"/>
                                <w:b/>
                              </w:rPr>
                            </w:pPr>
                            <w:r>
                              <w:rPr>
                                <w:rFonts w:ascii="Georgia" w:hAnsi="Georgia"/>
                                <w:b/>
                              </w:rPr>
                              <w:t>20</w:t>
                            </w:r>
                          </w:p>
                          <w:p w14:paraId="6464CDD2" w14:textId="781100D9" w:rsidR="00771AE5" w:rsidRDefault="00771AE5" w:rsidP="0010507B">
                            <w:pPr>
                              <w:spacing w:after="0"/>
                              <w:ind w:right="-211"/>
                              <w:jc w:val="center"/>
                              <w:rPr>
                                <w:rFonts w:ascii="Georgia" w:hAnsi="Georgia"/>
                                <w:b/>
                              </w:rPr>
                            </w:pPr>
                            <w:r>
                              <w:rPr>
                                <w:rFonts w:ascii="Georgia" w:hAnsi="Georgia"/>
                                <w:b/>
                              </w:rPr>
                              <w:t>декабря</w:t>
                            </w:r>
                          </w:p>
                          <w:p w14:paraId="0A38E249" w14:textId="671BF579" w:rsidR="00771AE5" w:rsidRDefault="00771AE5" w:rsidP="0010507B">
                            <w:pPr>
                              <w:spacing w:after="0"/>
                              <w:jc w:val="center"/>
                              <w:rPr>
                                <w:rFonts w:ascii="Georgia" w:hAnsi="Georgia"/>
                                <w:b/>
                              </w:rPr>
                            </w:pPr>
                            <w:r>
                              <w:rPr>
                                <w:rFonts w:ascii="Georgia" w:hAnsi="Georgia"/>
                                <w:b/>
                              </w:rPr>
                              <w:t>2024</w:t>
                            </w:r>
                          </w:p>
                          <w:p w14:paraId="434DBAB3" w14:textId="77777777" w:rsidR="00771AE5" w:rsidRPr="008C3EBF" w:rsidRDefault="00771AE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18ECB9EB" w:rsidR="00771AE5" w:rsidRDefault="00BE1182" w:rsidP="0010507B">
                      <w:pPr>
                        <w:spacing w:after="0"/>
                        <w:ind w:right="-211"/>
                        <w:jc w:val="center"/>
                        <w:rPr>
                          <w:rFonts w:ascii="Georgia" w:hAnsi="Georgia"/>
                          <w:b/>
                        </w:rPr>
                      </w:pPr>
                      <w:r>
                        <w:rPr>
                          <w:rFonts w:ascii="Georgia" w:hAnsi="Georgia"/>
                          <w:b/>
                        </w:rPr>
                        <w:t>20</w:t>
                      </w:r>
                    </w:p>
                    <w:p w14:paraId="6464CDD2" w14:textId="781100D9" w:rsidR="00771AE5" w:rsidRDefault="00771AE5" w:rsidP="0010507B">
                      <w:pPr>
                        <w:spacing w:after="0"/>
                        <w:ind w:right="-211"/>
                        <w:jc w:val="center"/>
                        <w:rPr>
                          <w:rFonts w:ascii="Georgia" w:hAnsi="Georgia"/>
                          <w:b/>
                        </w:rPr>
                      </w:pPr>
                      <w:r>
                        <w:rPr>
                          <w:rFonts w:ascii="Georgia" w:hAnsi="Georgia"/>
                          <w:b/>
                        </w:rPr>
                        <w:t>декабря</w:t>
                      </w:r>
                    </w:p>
                    <w:p w14:paraId="0A38E249" w14:textId="671BF579" w:rsidR="00771AE5" w:rsidRDefault="00771AE5" w:rsidP="0010507B">
                      <w:pPr>
                        <w:spacing w:after="0"/>
                        <w:jc w:val="center"/>
                        <w:rPr>
                          <w:rFonts w:ascii="Georgia" w:hAnsi="Georgia"/>
                          <w:b/>
                        </w:rPr>
                      </w:pPr>
                      <w:r>
                        <w:rPr>
                          <w:rFonts w:ascii="Georgia" w:hAnsi="Georgia"/>
                          <w:b/>
                        </w:rPr>
                        <w:t>2024</w:t>
                      </w:r>
                    </w:p>
                    <w:p w14:paraId="434DBAB3" w14:textId="77777777" w:rsidR="00771AE5" w:rsidRPr="008C3EBF" w:rsidRDefault="00771AE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771AE5" w:rsidRDefault="00771AE5" w:rsidP="007C3191">
                            <w:pPr>
                              <w:spacing w:after="0"/>
                              <w:jc w:val="center"/>
                              <w:rPr>
                                <w:rFonts w:ascii="Georgia" w:hAnsi="Georgia"/>
                                <w:b/>
                              </w:rPr>
                            </w:pPr>
                          </w:p>
                          <w:p w14:paraId="5F3060A8" w14:textId="2665B027" w:rsidR="00771AE5" w:rsidRPr="008C3EBF" w:rsidRDefault="00E27413" w:rsidP="007C3191">
                            <w:pPr>
                              <w:spacing w:after="0"/>
                              <w:jc w:val="center"/>
                              <w:rPr>
                                <w:rFonts w:ascii="Georgia" w:hAnsi="Georgia"/>
                                <w:b/>
                              </w:rPr>
                            </w:pPr>
                            <w:r>
                              <w:rPr>
                                <w:rFonts w:ascii="Georgia" w:hAnsi="Georgia"/>
                                <w:b/>
                              </w:rPr>
                              <w:t>№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771AE5" w:rsidRDefault="00771AE5" w:rsidP="007C3191">
                      <w:pPr>
                        <w:spacing w:after="0"/>
                        <w:jc w:val="center"/>
                        <w:rPr>
                          <w:rFonts w:ascii="Georgia" w:hAnsi="Georgia"/>
                          <w:b/>
                        </w:rPr>
                      </w:pPr>
                    </w:p>
                    <w:p w14:paraId="5F3060A8" w14:textId="2665B027" w:rsidR="00771AE5" w:rsidRPr="008C3EBF" w:rsidRDefault="00E27413" w:rsidP="007C3191">
                      <w:pPr>
                        <w:spacing w:after="0"/>
                        <w:jc w:val="center"/>
                        <w:rPr>
                          <w:rFonts w:ascii="Georgia" w:hAnsi="Georgia"/>
                          <w:b/>
                        </w:rPr>
                      </w:pPr>
                      <w:r>
                        <w:rPr>
                          <w:rFonts w:ascii="Georgia" w:hAnsi="Georgia"/>
                          <w:b/>
                        </w:rPr>
                        <w:t>№ 51</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210DDD9A" w14:textId="77777777" w:rsidR="00D9652D" w:rsidRDefault="00D9652D" w:rsidP="001120A4">
      <w:pPr>
        <w:spacing w:after="0" w:line="240" w:lineRule="auto"/>
        <w:rPr>
          <w:rFonts w:ascii="Times New Roman" w:hAnsi="Times New Roman"/>
          <w:sz w:val="18"/>
          <w:szCs w:val="18"/>
        </w:rPr>
      </w:pPr>
    </w:p>
    <w:p w14:paraId="33DF80A1" w14:textId="77777777" w:rsidR="00B124E9" w:rsidRDefault="00B124E9" w:rsidP="00B124E9">
      <w:pPr>
        <w:spacing w:after="0" w:line="240" w:lineRule="auto"/>
        <w:rPr>
          <w:rFonts w:ascii="Times New Roman" w:hAnsi="Times New Roman"/>
          <w:sz w:val="18"/>
          <w:szCs w:val="18"/>
        </w:rPr>
      </w:pPr>
      <w:r>
        <w:rPr>
          <w:rFonts w:ascii="Times New Roman" w:hAnsi="Times New Roman"/>
          <w:sz w:val="18"/>
          <w:szCs w:val="18"/>
        </w:rPr>
        <w:t>ПОСТАНОВЛЕНИЕ</w:t>
      </w:r>
    </w:p>
    <w:p w14:paraId="50D8E38A" w14:textId="4336457B" w:rsidR="00B124E9" w:rsidRDefault="00B124E9" w:rsidP="00B124E9">
      <w:pPr>
        <w:spacing w:after="0" w:line="240" w:lineRule="auto"/>
        <w:rPr>
          <w:rFonts w:ascii="Times New Roman" w:hAnsi="Times New Roman"/>
          <w:sz w:val="18"/>
          <w:szCs w:val="18"/>
        </w:rPr>
      </w:pPr>
      <w:r>
        <w:rPr>
          <w:rFonts w:ascii="Times New Roman" w:hAnsi="Times New Roman"/>
          <w:sz w:val="18"/>
          <w:szCs w:val="18"/>
        </w:rPr>
        <w:t>№-173-па от 20.12.2024г «</w:t>
      </w:r>
      <w:r w:rsidRPr="00B124E9">
        <w:rPr>
          <w:rFonts w:ascii="Times New Roman" w:hAnsi="Times New Roman"/>
          <w:sz w:val="18"/>
          <w:szCs w:val="18"/>
        </w:rPr>
        <w:t>О присвоении объекту адресации адреса</w:t>
      </w:r>
      <w:r>
        <w:rPr>
          <w:rFonts w:ascii="Times New Roman" w:hAnsi="Times New Roman"/>
          <w:sz w:val="18"/>
          <w:szCs w:val="18"/>
        </w:rPr>
        <w:t>»</w:t>
      </w:r>
    </w:p>
    <w:p w14:paraId="2B9E0BC9" w14:textId="77777777" w:rsidR="00B124E9" w:rsidRDefault="00B124E9" w:rsidP="001120A4">
      <w:pPr>
        <w:spacing w:after="0" w:line="240" w:lineRule="auto"/>
        <w:rPr>
          <w:rFonts w:ascii="Times New Roman" w:hAnsi="Times New Roman"/>
          <w:sz w:val="18"/>
          <w:szCs w:val="18"/>
        </w:rPr>
      </w:pPr>
    </w:p>
    <w:p w14:paraId="5ACE641A" w14:textId="75BAF9E4" w:rsidR="00D9652D" w:rsidRDefault="00BE1182" w:rsidP="001120A4">
      <w:pPr>
        <w:spacing w:after="0" w:line="240" w:lineRule="auto"/>
        <w:rPr>
          <w:rFonts w:ascii="Times New Roman" w:hAnsi="Times New Roman"/>
          <w:sz w:val="18"/>
          <w:szCs w:val="18"/>
        </w:rPr>
      </w:pPr>
      <w:r>
        <w:rPr>
          <w:rFonts w:ascii="Times New Roman" w:hAnsi="Times New Roman"/>
          <w:sz w:val="18"/>
          <w:szCs w:val="18"/>
        </w:rPr>
        <w:t>ПОСТАНОВЛЕНИЕ</w:t>
      </w:r>
    </w:p>
    <w:p w14:paraId="4CA51F9F" w14:textId="0470915A" w:rsidR="00BE1182" w:rsidRDefault="00BE1182" w:rsidP="001120A4">
      <w:pPr>
        <w:spacing w:after="0" w:line="240" w:lineRule="auto"/>
        <w:rPr>
          <w:rFonts w:ascii="Times New Roman" w:hAnsi="Times New Roman"/>
          <w:sz w:val="18"/>
          <w:szCs w:val="18"/>
        </w:rPr>
      </w:pPr>
      <w:r>
        <w:rPr>
          <w:rFonts w:ascii="Times New Roman" w:hAnsi="Times New Roman"/>
          <w:sz w:val="18"/>
          <w:szCs w:val="18"/>
        </w:rPr>
        <w:t>№-174-па от 20.12.2024г «</w:t>
      </w:r>
      <w:r w:rsidRPr="00BE1182">
        <w:rPr>
          <w:rFonts w:ascii="Times New Roman" w:hAnsi="Times New Roman"/>
          <w:sz w:val="18"/>
          <w:szCs w:val="18"/>
        </w:rPr>
        <w:t>О создании комиссии по списанию начисленных и неуплаченных сумм неустоек (штрафов, пеней) по муниципальным контрактам администрации сельского поселения Сентябрьский и утверждения ее состава</w:t>
      </w:r>
      <w:r>
        <w:rPr>
          <w:rFonts w:ascii="Times New Roman" w:hAnsi="Times New Roman"/>
          <w:sz w:val="18"/>
          <w:szCs w:val="18"/>
        </w:rPr>
        <w:t>»</w:t>
      </w:r>
    </w:p>
    <w:p w14:paraId="2C376475" w14:textId="77777777" w:rsidR="00D3583B" w:rsidRDefault="00D3583B" w:rsidP="00D3583B">
      <w:pPr>
        <w:spacing w:after="0" w:line="240" w:lineRule="auto"/>
        <w:rPr>
          <w:rFonts w:ascii="Times New Roman" w:hAnsi="Times New Roman"/>
          <w:sz w:val="18"/>
          <w:szCs w:val="18"/>
        </w:rPr>
      </w:pPr>
    </w:p>
    <w:p w14:paraId="6B0EE884" w14:textId="77777777" w:rsidR="00E27413" w:rsidRDefault="00E27413" w:rsidP="00AB4FD1">
      <w:pPr>
        <w:spacing w:after="0" w:line="240" w:lineRule="auto"/>
        <w:rPr>
          <w:rFonts w:ascii="Times New Roman" w:hAnsi="Times New Roman"/>
          <w:sz w:val="18"/>
          <w:szCs w:val="18"/>
        </w:rPr>
      </w:pPr>
    </w:p>
    <w:p w14:paraId="35FB0E5C" w14:textId="77777777" w:rsidR="00E27413" w:rsidRDefault="00E27413" w:rsidP="00AB4FD1">
      <w:pPr>
        <w:spacing w:after="0" w:line="240" w:lineRule="auto"/>
        <w:rPr>
          <w:rFonts w:ascii="Times New Roman" w:hAnsi="Times New Roman"/>
          <w:sz w:val="18"/>
          <w:szCs w:val="18"/>
        </w:rPr>
      </w:pPr>
    </w:p>
    <w:p w14:paraId="170DB46B" w14:textId="77777777" w:rsidR="00BE1182" w:rsidRDefault="00BE1182" w:rsidP="00AB4FD1">
      <w:pPr>
        <w:spacing w:after="0" w:line="240" w:lineRule="auto"/>
        <w:rPr>
          <w:rFonts w:ascii="Times New Roman" w:hAnsi="Times New Roman"/>
          <w:sz w:val="18"/>
          <w:szCs w:val="18"/>
        </w:rPr>
      </w:pPr>
    </w:p>
    <w:p w14:paraId="03CF2E96" w14:textId="77777777" w:rsidR="00BE1182" w:rsidRDefault="00BE1182" w:rsidP="00AB4FD1">
      <w:pPr>
        <w:spacing w:after="0" w:line="240" w:lineRule="auto"/>
        <w:rPr>
          <w:rFonts w:ascii="Times New Roman" w:hAnsi="Times New Roman"/>
          <w:sz w:val="18"/>
          <w:szCs w:val="18"/>
        </w:rPr>
      </w:pPr>
    </w:p>
    <w:p w14:paraId="3E3AEF6F" w14:textId="77777777" w:rsidR="00BE1182" w:rsidRDefault="00BE1182" w:rsidP="00AB4FD1">
      <w:pPr>
        <w:spacing w:after="0" w:line="240" w:lineRule="auto"/>
        <w:rPr>
          <w:rFonts w:ascii="Times New Roman" w:hAnsi="Times New Roman"/>
          <w:sz w:val="18"/>
          <w:szCs w:val="18"/>
        </w:rPr>
      </w:pPr>
    </w:p>
    <w:p w14:paraId="76003EFA" w14:textId="77777777" w:rsidR="00BE1182" w:rsidRDefault="00BE1182" w:rsidP="00AB4FD1">
      <w:pPr>
        <w:spacing w:after="0" w:line="240" w:lineRule="auto"/>
        <w:rPr>
          <w:rFonts w:ascii="Times New Roman" w:hAnsi="Times New Roman"/>
          <w:sz w:val="18"/>
          <w:szCs w:val="18"/>
        </w:rPr>
      </w:pPr>
    </w:p>
    <w:p w14:paraId="027CEBDE" w14:textId="77777777" w:rsidR="00BE1182" w:rsidRDefault="00BE1182" w:rsidP="00AB4FD1">
      <w:pPr>
        <w:spacing w:after="0" w:line="240" w:lineRule="auto"/>
        <w:rPr>
          <w:rFonts w:ascii="Times New Roman" w:hAnsi="Times New Roman"/>
          <w:sz w:val="18"/>
          <w:szCs w:val="18"/>
        </w:rPr>
      </w:pPr>
    </w:p>
    <w:p w14:paraId="0D715E9F" w14:textId="77777777" w:rsidR="00BE1182" w:rsidRDefault="00BE1182" w:rsidP="00AB4FD1">
      <w:pPr>
        <w:spacing w:after="0" w:line="240" w:lineRule="auto"/>
        <w:rPr>
          <w:rFonts w:ascii="Times New Roman" w:hAnsi="Times New Roman"/>
          <w:sz w:val="18"/>
          <w:szCs w:val="18"/>
        </w:rPr>
      </w:pPr>
    </w:p>
    <w:p w14:paraId="5147AB5E" w14:textId="77777777" w:rsidR="00BE1182" w:rsidRDefault="00BE1182" w:rsidP="00AB4FD1">
      <w:pPr>
        <w:spacing w:after="0" w:line="240" w:lineRule="auto"/>
        <w:rPr>
          <w:rFonts w:ascii="Times New Roman" w:hAnsi="Times New Roman"/>
          <w:sz w:val="18"/>
          <w:szCs w:val="18"/>
        </w:rPr>
      </w:pPr>
    </w:p>
    <w:p w14:paraId="45860911" w14:textId="77777777" w:rsidR="00BE1182" w:rsidRDefault="00BE1182" w:rsidP="00AB4FD1">
      <w:pPr>
        <w:spacing w:after="0" w:line="240" w:lineRule="auto"/>
        <w:rPr>
          <w:rFonts w:ascii="Times New Roman" w:hAnsi="Times New Roman"/>
          <w:sz w:val="18"/>
          <w:szCs w:val="18"/>
        </w:rPr>
      </w:pPr>
    </w:p>
    <w:p w14:paraId="4216BBCD" w14:textId="77777777" w:rsidR="00BE1182" w:rsidRDefault="00BE1182" w:rsidP="00AB4FD1">
      <w:pPr>
        <w:spacing w:after="0" w:line="240" w:lineRule="auto"/>
        <w:rPr>
          <w:rFonts w:ascii="Times New Roman" w:hAnsi="Times New Roman"/>
          <w:sz w:val="18"/>
          <w:szCs w:val="18"/>
        </w:rPr>
      </w:pPr>
    </w:p>
    <w:p w14:paraId="7D2F6D27" w14:textId="77777777" w:rsidR="00BE1182" w:rsidRDefault="00BE1182" w:rsidP="00AB4FD1">
      <w:pPr>
        <w:spacing w:after="0" w:line="240" w:lineRule="auto"/>
        <w:rPr>
          <w:rFonts w:ascii="Times New Roman" w:hAnsi="Times New Roman"/>
          <w:sz w:val="18"/>
          <w:szCs w:val="18"/>
        </w:rPr>
      </w:pPr>
    </w:p>
    <w:p w14:paraId="1F7B6E86" w14:textId="77777777" w:rsidR="00BE1182" w:rsidRDefault="00BE1182" w:rsidP="00AB4FD1">
      <w:pPr>
        <w:spacing w:after="0" w:line="240" w:lineRule="auto"/>
        <w:rPr>
          <w:rFonts w:ascii="Times New Roman" w:hAnsi="Times New Roman"/>
          <w:sz w:val="18"/>
          <w:szCs w:val="18"/>
        </w:rPr>
      </w:pPr>
    </w:p>
    <w:p w14:paraId="5D4BE02C" w14:textId="77777777" w:rsidR="00BE1182" w:rsidRDefault="00BE1182" w:rsidP="00AB4FD1">
      <w:pPr>
        <w:spacing w:after="0" w:line="240" w:lineRule="auto"/>
        <w:rPr>
          <w:rFonts w:ascii="Times New Roman" w:hAnsi="Times New Roman"/>
          <w:sz w:val="18"/>
          <w:szCs w:val="18"/>
        </w:rPr>
      </w:pPr>
    </w:p>
    <w:p w14:paraId="42E3DB7D" w14:textId="77777777" w:rsidR="00BE1182" w:rsidRDefault="00BE1182" w:rsidP="00AB4FD1">
      <w:pPr>
        <w:spacing w:after="0" w:line="240" w:lineRule="auto"/>
        <w:rPr>
          <w:rFonts w:ascii="Times New Roman" w:hAnsi="Times New Roman"/>
          <w:sz w:val="18"/>
          <w:szCs w:val="18"/>
        </w:rPr>
      </w:pPr>
    </w:p>
    <w:p w14:paraId="3A682CA4" w14:textId="77777777" w:rsidR="00BE1182" w:rsidRDefault="00BE1182" w:rsidP="00AB4FD1">
      <w:pPr>
        <w:spacing w:after="0" w:line="240" w:lineRule="auto"/>
        <w:rPr>
          <w:rFonts w:ascii="Times New Roman" w:hAnsi="Times New Roman"/>
          <w:sz w:val="18"/>
          <w:szCs w:val="18"/>
        </w:rPr>
      </w:pPr>
    </w:p>
    <w:p w14:paraId="49856E70" w14:textId="77777777" w:rsidR="00BE1182" w:rsidRDefault="00BE1182" w:rsidP="00AB4FD1">
      <w:pPr>
        <w:spacing w:after="0" w:line="240" w:lineRule="auto"/>
        <w:rPr>
          <w:rFonts w:ascii="Times New Roman" w:hAnsi="Times New Roman"/>
          <w:sz w:val="18"/>
          <w:szCs w:val="18"/>
        </w:rPr>
      </w:pPr>
    </w:p>
    <w:p w14:paraId="1EEA96E1" w14:textId="77777777" w:rsidR="00BE1182" w:rsidRDefault="00BE1182" w:rsidP="00AB4FD1">
      <w:pPr>
        <w:spacing w:after="0" w:line="240" w:lineRule="auto"/>
        <w:rPr>
          <w:rFonts w:ascii="Times New Roman" w:hAnsi="Times New Roman"/>
          <w:sz w:val="18"/>
          <w:szCs w:val="18"/>
        </w:rPr>
      </w:pPr>
    </w:p>
    <w:p w14:paraId="28AB0790" w14:textId="77777777" w:rsidR="00BE1182" w:rsidRDefault="00BE1182" w:rsidP="00AB4FD1">
      <w:pPr>
        <w:spacing w:after="0" w:line="240" w:lineRule="auto"/>
        <w:rPr>
          <w:rFonts w:ascii="Times New Roman" w:hAnsi="Times New Roman"/>
          <w:sz w:val="18"/>
          <w:szCs w:val="18"/>
        </w:rPr>
      </w:pPr>
    </w:p>
    <w:p w14:paraId="720E21CB" w14:textId="77777777" w:rsidR="00BE1182" w:rsidRDefault="00BE1182" w:rsidP="00AB4FD1">
      <w:pPr>
        <w:spacing w:after="0" w:line="240" w:lineRule="auto"/>
        <w:rPr>
          <w:rFonts w:ascii="Times New Roman" w:hAnsi="Times New Roman"/>
          <w:sz w:val="18"/>
          <w:szCs w:val="18"/>
        </w:rPr>
      </w:pPr>
    </w:p>
    <w:p w14:paraId="7B62A361" w14:textId="77777777" w:rsidR="00E27413" w:rsidRDefault="00E27413" w:rsidP="00AB4FD1">
      <w:pPr>
        <w:spacing w:after="0" w:line="240" w:lineRule="auto"/>
        <w:rPr>
          <w:rFonts w:ascii="Times New Roman" w:hAnsi="Times New Roman"/>
          <w:sz w:val="18"/>
          <w:szCs w:val="18"/>
        </w:rPr>
      </w:pPr>
    </w:p>
    <w:p w14:paraId="1222B6C7" w14:textId="77777777" w:rsidR="00E27413" w:rsidRDefault="00E27413" w:rsidP="00AB4FD1">
      <w:pPr>
        <w:spacing w:after="0" w:line="240" w:lineRule="auto"/>
        <w:rPr>
          <w:rFonts w:ascii="Times New Roman" w:hAnsi="Times New Roman"/>
          <w:sz w:val="18"/>
          <w:szCs w:val="18"/>
        </w:rPr>
      </w:pPr>
    </w:p>
    <w:p w14:paraId="58CAB18E" w14:textId="77777777" w:rsidR="00E27413" w:rsidRDefault="00E27413" w:rsidP="00AB4FD1">
      <w:pPr>
        <w:spacing w:after="0" w:line="240" w:lineRule="auto"/>
        <w:rPr>
          <w:rFonts w:ascii="Times New Roman" w:hAnsi="Times New Roman"/>
          <w:sz w:val="18"/>
          <w:szCs w:val="18"/>
        </w:rPr>
      </w:pPr>
    </w:p>
    <w:p w14:paraId="730A7671" w14:textId="77777777" w:rsidR="00E27413" w:rsidRDefault="00E27413" w:rsidP="00AB4FD1">
      <w:pPr>
        <w:spacing w:after="0" w:line="240" w:lineRule="auto"/>
        <w:rPr>
          <w:rFonts w:ascii="Times New Roman" w:hAnsi="Times New Roman"/>
          <w:sz w:val="18"/>
          <w:szCs w:val="18"/>
        </w:rPr>
      </w:pPr>
    </w:p>
    <w:p w14:paraId="736EAF6E" w14:textId="77777777" w:rsidR="00E27413" w:rsidRDefault="00E27413" w:rsidP="00AB4FD1">
      <w:pPr>
        <w:spacing w:after="0" w:line="240" w:lineRule="auto"/>
        <w:rPr>
          <w:rFonts w:ascii="Times New Roman" w:hAnsi="Times New Roman"/>
          <w:sz w:val="18"/>
          <w:szCs w:val="18"/>
        </w:rPr>
      </w:pPr>
    </w:p>
    <w:p w14:paraId="784CFBD4" w14:textId="77777777" w:rsidR="00E27413" w:rsidRDefault="00E27413" w:rsidP="00AB4FD1">
      <w:pPr>
        <w:spacing w:after="0" w:line="240" w:lineRule="auto"/>
        <w:rPr>
          <w:rFonts w:ascii="Times New Roman" w:hAnsi="Times New Roman"/>
          <w:sz w:val="18"/>
          <w:szCs w:val="18"/>
        </w:rPr>
      </w:pPr>
    </w:p>
    <w:p w14:paraId="3C65F15F" w14:textId="77777777" w:rsidR="00E27413" w:rsidRDefault="00E27413" w:rsidP="00AB4FD1">
      <w:pPr>
        <w:spacing w:after="0" w:line="240" w:lineRule="auto"/>
        <w:rPr>
          <w:rFonts w:ascii="Times New Roman" w:hAnsi="Times New Roman"/>
          <w:sz w:val="18"/>
          <w:szCs w:val="18"/>
        </w:rPr>
      </w:pPr>
    </w:p>
    <w:p w14:paraId="2DE99F02" w14:textId="77777777" w:rsidR="00E27413" w:rsidRDefault="00E27413" w:rsidP="00AB4FD1">
      <w:pPr>
        <w:spacing w:after="0" w:line="240" w:lineRule="auto"/>
        <w:rPr>
          <w:rFonts w:ascii="Times New Roman" w:hAnsi="Times New Roman"/>
          <w:sz w:val="18"/>
          <w:szCs w:val="18"/>
        </w:rPr>
      </w:pPr>
    </w:p>
    <w:p w14:paraId="7685CCDD" w14:textId="77777777" w:rsidR="00E27413" w:rsidRDefault="00E27413" w:rsidP="00AB4FD1">
      <w:pPr>
        <w:spacing w:after="0" w:line="240" w:lineRule="auto"/>
        <w:rPr>
          <w:rFonts w:ascii="Times New Roman" w:hAnsi="Times New Roman"/>
          <w:sz w:val="18"/>
          <w:szCs w:val="18"/>
        </w:rPr>
      </w:pPr>
    </w:p>
    <w:p w14:paraId="5E41264F" w14:textId="77777777" w:rsidR="00D9652D" w:rsidRDefault="00D9652D" w:rsidP="00AB4FD1">
      <w:pPr>
        <w:spacing w:after="0" w:line="240" w:lineRule="auto"/>
        <w:rPr>
          <w:rFonts w:ascii="Times New Roman" w:hAnsi="Times New Roman"/>
          <w:sz w:val="18"/>
          <w:szCs w:val="18"/>
        </w:rPr>
      </w:pPr>
    </w:p>
    <w:p w14:paraId="046788A8" w14:textId="77777777" w:rsidR="00D9652D" w:rsidRDefault="00D9652D" w:rsidP="00AB4FD1">
      <w:pPr>
        <w:spacing w:after="0" w:line="240" w:lineRule="auto"/>
        <w:rPr>
          <w:rFonts w:ascii="Times New Roman" w:hAnsi="Times New Roman"/>
          <w:sz w:val="18"/>
          <w:szCs w:val="18"/>
        </w:rPr>
      </w:pPr>
    </w:p>
    <w:p w14:paraId="495DEC8F" w14:textId="77777777" w:rsidR="00B4251B" w:rsidRDefault="00B4251B" w:rsidP="00AB4FD1">
      <w:pPr>
        <w:spacing w:after="0" w:line="240" w:lineRule="auto"/>
        <w:rPr>
          <w:rFonts w:ascii="Times New Roman" w:hAnsi="Times New Roman"/>
          <w:sz w:val="18"/>
          <w:szCs w:val="18"/>
        </w:rPr>
      </w:pPr>
    </w:p>
    <w:p w14:paraId="12C45253" w14:textId="77777777" w:rsidR="00B4251B" w:rsidRDefault="00B4251B" w:rsidP="00AB4FD1">
      <w:pPr>
        <w:spacing w:after="0" w:line="240" w:lineRule="auto"/>
        <w:rPr>
          <w:rFonts w:ascii="Times New Roman" w:hAnsi="Times New Roman"/>
          <w:sz w:val="18"/>
          <w:szCs w:val="18"/>
        </w:rPr>
      </w:pPr>
    </w:p>
    <w:p w14:paraId="10970216" w14:textId="77777777" w:rsidR="00B4251B" w:rsidRDefault="00B4251B" w:rsidP="00AB4FD1">
      <w:pPr>
        <w:spacing w:after="0" w:line="240" w:lineRule="auto"/>
        <w:rPr>
          <w:rFonts w:ascii="Times New Roman" w:hAnsi="Times New Roman"/>
          <w:sz w:val="18"/>
          <w:szCs w:val="18"/>
        </w:rPr>
      </w:pPr>
    </w:p>
    <w:p w14:paraId="0C37C7DC" w14:textId="77777777" w:rsidR="00B4251B" w:rsidRDefault="00B4251B" w:rsidP="00AB4FD1">
      <w:pPr>
        <w:spacing w:after="0" w:line="240" w:lineRule="auto"/>
        <w:rPr>
          <w:rFonts w:ascii="Times New Roman" w:hAnsi="Times New Roman"/>
          <w:sz w:val="18"/>
          <w:szCs w:val="18"/>
        </w:rPr>
      </w:pPr>
    </w:p>
    <w:p w14:paraId="52FAE96F" w14:textId="77777777" w:rsidR="00B4251B" w:rsidRDefault="00B4251B" w:rsidP="00AB4FD1">
      <w:pPr>
        <w:spacing w:after="0" w:line="240" w:lineRule="auto"/>
        <w:rPr>
          <w:rFonts w:ascii="Times New Roman" w:hAnsi="Times New Roman"/>
          <w:sz w:val="18"/>
          <w:szCs w:val="18"/>
        </w:rPr>
      </w:pPr>
    </w:p>
    <w:p w14:paraId="6C92D242" w14:textId="77777777" w:rsidR="006E516B" w:rsidRDefault="006E516B" w:rsidP="00AB4FD1">
      <w:pPr>
        <w:spacing w:after="0" w:line="240" w:lineRule="auto"/>
        <w:rPr>
          <w:rFonts w:ascii="Times New Roman" w:hAnsi="Times New Roman"/>
          <w:sz w:val="18"/>
          <w:szCs w:val="18"/>
        </w:rPr>
      </w:pPr>
    </w:p>
    <w:p w14:paraId="30E7ABC9" w14:textId="77777777" w:rsidR="00B124E9" w:rsidRDefault="00B124E9" w:rsidP="00AB4FD1">
      <w:pPr>
        <w:spacing w:after="0" w:line="240" w:lineRule="auto"/>
        <w:rPr>
          <w:rFonts w:ascii="Times New Roman" w:hAnsi="Times New Roman"/>
          <w:sz w:val="18"/>
          <w:szCs w:val="18"/>
        </w:rPr>
      </w:pPr>
    </w:p>
    <w:p w14:paraId="42B60966" w14:textId="77777777" w:rsidR="00B124E9" w:rsidRDefault="00B124E9" w:rsidP="00AB4FD1">
      <w:pPr>
        <w:spacing w:after="0" w:line="240" w:lineRule="auto"/>
        <w:rPr>
          <w:rFonts w:ascii="Times New Roman" w:hAnsi="Times New Roman"/>
          <w:sz w:val="18"/>
          <w:szCs w:val="18"/>
        </w:rPr>
      </w:pPr>
    </w:p>
    <w:p w14:paraId="5C935D8D" w14:textId="77777777" w:rsidR="00B124E9" w:rsidRDefault="00B124E9" w:rsidP="00AB4FD1">
      <w:pPr>
        <w:spacing w:after="0" w:line="240" w:lineRule="auto"/>
        <w:rPr>
          <w:rFonts w:ascii="Times New Roman" w:hAnsi="Times New Roman"/>
          <w:sz w:val="18"/>
          <w:szCs w:val="18"/>
        </w:rPr>
      </w:pPr>
    </w:p>
    <w:p w14:paraId="1C78DFB6" w14:textId="77777777" w:rsidR="00B124E9" w:rsidRDefault="00B124E9" w:rsidP="00AB4FD1">
      <w:pPr>
        <w:spacing w:after="0" w:line="240" w:lineRule="auto"/>
        <w:rPr>
          <w:rFonts w:ascii="Times New Roman" w:hAnsi="Times New Roman"/>
          <w:sz w:val="18"/>
          <w:szCs w:val="18"/>
        </w:rPr>
      </w:pPr>
    </w:p>
    <w:p w14:paraId="642B1BC3" w14:textId="77777777" w:rsidR="00B124E9" w:rsidRDefault="00B124E9" w:rsidP="00AB4FD1">
      <w:pPr>
        <w:spacing w:after="0" w:line="240" w:lineRule="auto"/>
        <w:rPr>
          <w:rFonts w:ascii="Times New Roman" w:hAnsi="Times New Roman"/>
          <w:sz w:val="18"/>
          <w:szCs w:val="18"/>
        </w:rPr>
      </w:pPr>
    </w:p>
    <w:p w14:paraId="64D4EF17" w14:textId="77777777" w:rsidR="00B124E9" w:rsidRDefault="00B124E9" w:rsidP="00AB4FD1">
      <w:pPr>
        <w:spacing w:after="0" w:line="240" w:lineRule="auto"/>
        <w:rPr>
          <w:rFonts w:ascii="Times New Roman" w:hAnsi="Times New Roman"/>
          <w:sz w:val="18"/>
          <w:szCs w:val="18"/>
        </w:rPr>
      </w:pPr>
    </w:p>
    <w:p w14:paraId="57991334" w14:textId="77777777" w:rsidR="006E516B" w:rsidRDefault="006E516B" w:rsidP="00AB4FD1">
      <w:pPr>
        <w:spacing w:after="0" w:line="240" w:lineRule="auto"/>
        <w:rPr>
          <w:rFonts w:ascii="Times New Roman" w:hAnsi="Times New Roman"/>
          <w:sz w:val="18"/>
          <w:szCs w:val="18"/>
        </w:rPr>
      </w:pPr>
    </w:p>
    <w:p w14:paraId="26829B04" w14:textId="77777777" w:rsidR="006E516B" w:rsidRDefault="006E516B" w:rsidP="00AB4FD1">
      <w:pPr>
        <w:spacing w:after="0" w:line="240" w:lineRule="auto"/>
        <w:rPr>
          <w:rFonts w:ascii="Times New Roman" w:hAnsi="Times New Roman"/>
          <w:sz w:val="18"/>
          <w:szCs w:val="18"/>
        </w:rPr>
      </w:pPr>
    </w:p>
    <w:p w14:paraId="7B81BC38" w14:textId="77777777" w:rsidR="006E516B" w:rsidRDefault="006E516B" w:rsidP="00AB4FD1">
      <w:pPr>
        <w:spacing w:after="0" w:line="240" w:lineRule="auto"/>
        <w:rPr>
          <w:rFonts w:ascii="Times New Roman" w:hAnsi="Times New Roman"/>
          <w:sz w:val="18"/>
          <w:szCs w:val="18"/>
        </w:rPr>
      </w:pPr>
    </w:p>
    <w:p w14:paraId="4F782D37" w14:textId="77777777" w:rsidR="00B124E9" w:rsidRDefault="00B124E9" w:rsidP="00B124E9">
      <w:pPr>
        <w:spacing w:after="0" w:line="240" w:lineRule="auto"/>
        <w:rPr>
          <w:rFonts w:ascii="Times New Roman" w:hAnsi="Times New Roman"/>
          <w:sz w:val="18"/>
          <w:szCs w:val="18"/>
        </w:rPr>
      </w:pPr>
      <w:r>
        <w:rPr>
          <w:rFonts w:ascii="Times New Roman" w:hAnsi="Times New Roman"/>
          <w:sz w:val="18"/>
          <w:szCs w:val="18"/>
        </w:rPr>
        <w:lastRenderedPageBreak/>
        <w:t>ПОСТАНОВЛЕНИЕ</w:t>
      </w:r>
    </w:p>
    <w:p w14:paraId="506B6894" w14:textId="77777777" w:rsidR="00B124E9" w:rsidRDefault="00B124E9" w:rsidP="00B124E9">
      <w:pPr>
        <w:spacing w:after="0" w:line="240" w:lineRule="auto"/>
        <w:rPr>
          <w:rFonts w:ascii="Times New Roman" w:hAnsi="Times New Roman"/>
          <w:sz w:val="18"/>
          <w:szCs w:val="18"/>
        </w:rPr>
      </w:pPr>
      <w:r>
        <w:rPr>
          <w:rFonts w:ascii="Times New Roman" w:hAnsi="Times New Roman"/>
          <w:sz w:val="18"/>
          <w:szCs w:val="18"/>
        </w:rPr>
        <w:t>№-173-па от 20.12.2024г «</w:t>
      </w:r>
      <w:r w:rsidRPr="00B124E9">
        <w:rPr>
          <w:rFonts w:ascii="Times New Roman" w:hAnsi="Times New Roman"/>
          <w:sz w:val="18"/>
          <w:szCs w:val="18"/>
        </w:rPr>
        <w:t>О присвоении объекту адресации адреса</w:t>
      </w:r>
      <w:r>
        <w:rPr>
          <w:rFonts w:ascii="Times New Roman" w:hAnsi="Times New Roman"/>
          <w:sz w:val="18"/>
          <w:szCs w:val="18"/>
        </w:rPr>
        <w:t>»</w:t>
      </w:r>
    </w:p>
    <w:p w14:paraId="019BA0A3" w14:textId="77777777" w:rsidR="00B124E9" w:rsidRPr="00B124E9" w:rsidRDefault="00B124E9" w:rsidP="00B124E9">
      <w:pPr>
        <w:autoSpaceDE w:val="0"/>
        <w:autoSpaceDN w:val="0"/>
        <w:adjustRightInd w:val="0"/>
        <w:spacing w:after="0" w:line="240" w:lineRule="auto"/>
        <w:jc w:val="both"/>
        <w:rPr>
          <w:rFonts w:ascii="Times New Roman CYR" w:hAnsi="Times New Roman CYR" w:cs="Times New Roman CYR"/>
          <w:b/>
          <w:bCs/>
          <w:color w:val="000000"/>
          <w:sz w:val="18"/>
          <w:szCs w:val="18"/>
        </w:rPr>
      </w:pPr>
      <w:proofErr w:type="gramStart"/>
      <w:r w:rsidRPr="00B124E9">
        <w:rPr>
          <w:rFonts w:ascii="Times New Roman CYR" w:hAnsi="Times New Roman CYR" w:cs="Times New Roman CYR"/>
          <w:color w:val="000000"/>
          <w:sz w:val="18"/>
          <w:szCs w:val="18"/>
        </w:rPr>
        <w:t>В</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соответствии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с</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Федеральным</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законом</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от</w:t>
      </w:r>
      <w:r w:rsidRPr="00B124E9">
        <w:rPr>
          <w:rFonts w:ascii="Times New Roman" w:hAnsi="Times New Roman"/>
          <w:color w:val="000000"/>
          <w:sz w:val="18"/>
          <w:szCs w:val="18"/>
        </w:rPr>
        <w:t> 06.10.2003 № 131-</w:t>
      </w:r>
      <w:r w:rsidRPr="00B124E9">
        <w:rPr>
          <w:rFonts w:ascii="Times New Roman CYR" w:hAnsi="Times New Roman CYR" w:cs="Times New Roman CYR"/>
          <w:color w:val="000000"/>
          <w:sz w:val="18"/>
          <w:szCs w:val="18"/>
        </w:rPr>
        <w:t>ФЗ</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Об</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общих принципах</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организации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местного</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самоуправления</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в</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Российской</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Федерации</w:t>
      </w:r>
      <w:r w:rsidRPr="00B124E9">
        <w:rPr>
          <w:rFonts w:ascii="Times New Roman" w:hAnsi="Times New Roman"/>
          <w:color w:val="000000"/>
          <w:sz w:val="18"/>
          <w:szCs w:val="18"/>
        </w:rPr>
        <w:t xml:space="preserve">», </w:t>
      </w:r>
      <w:r w:rsidRPr="00B124E9">
        <w:rPr>
          <w:rFonts w:ascii="Times New Roman CYR" w:hAnsi="Times New Roman CYR" w:cs="Times New Roman CYR"/>
          <w:color w:val="000000"/>
          <w:sz w:val="18"/>
          <w:szCs w:val="18"/>
        </w:rPr>
        <w:t>Федеральным</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законом</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от</w:t>
      </w:r>
      <w:r w:rsidRPr="00B124E9">
        <w:rPr>
          <w:rFonts w:ascii="Times New Roman" w:hAnsi="Times New Roman"/>
          <w:color w:val="000000"/>
          <w:sz w:val="18"/>
          <w:szCs w:val="18"/>
        </w:rPr>
        <w:t> 28.12.2013 № 443-</w:t>
      </w:r>
      <w:r w:rsidRPr="00B124E9">
        <w:rPr>
          <w:rFonts w:ascii="Times New Roman CYR" w:hAnsi="Times New Roman CYR" w:cs="Times New Roman CYR"/>
          <w:color w:val="000000"/>
          <w:sz w:val="18"/>
          <w:szCs w:val="18"/>
        </w:rPr>
        <w:t>ФЗ</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федеральной</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информационной адресной</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системе</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внесении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изменений</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в</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Федеральный</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закон</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Об</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общих принципах</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организации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местного</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самоуправления</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в</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Российской</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Федерации</w:t>
      </w:r>
      <w:r w:rsidRPr="00B124E9">
        <w:rPr>
          <w:rFonts w:ascii="Times New Roman" w:hAnsi="Times New Roman"/>
          <w:color w:val="000000"/>
          <w:sz w:val="18"/>
          <w:szCs w:val="18"/>
        </w:rPr>
        <w:t xml:space="preserve">», </w:t>
      </w:r>
      <w:r w:rsidRPr="00B124E9">
        <w:rPr>
          <w:rFonts w:ascii="Times New Roman CYR" w:hAnsi="Times New Roman CYR" w:cs="Times New Roman CYR"/>
          <w:color w:val="000000"/>
          <w:sz w:val="18"/>
          <w:szCs w:val="18"/>
        </w:rPr>
        <w:t>Постановлением</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Правительства</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Российской</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Федерации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от</w:t>
      </w:r>
      <w:r w:rsidRPr="00B124E9">
        <w:rPr>
          <w:rFonts w:ascii="Times New Roman" w:hAnsi="Times New Roman"/>
          <w:color w:val="000000"/>
          <w:sz w:val="18"/>
          <w:szCs w:val="18"/>
        </w:rPr>
        <w:t> 19.11.2014 № 1221 «</w:t>
      </w:r>
      <w:r w:rsidRPr="00B124E9">
        <w:rPr>
          <w:rFonts w:ascii="Times New Roman CYR" w:hAnsi="Times New Roman CYR" w:cs="Times New Roman CYR"/>
          <w:color w:val="000000"/>
          <w:sz w:val="18"/>
          <w:szCs w:val="18"/>
        </w:rPr>
        <w:t>Об утверждении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Правил</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присвоения,</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изменения</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аннулирования</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адресов</w:t>
      </w:r>
      <w:r w:rsidRPr="00B124E9">
        <w:rPr>
          <w:rFonts w:ascii="Times New Roman" w:hAnsi="Times New Roman"/>
          <w:color w:val="000000"/>
          <w:sz w:val="18"/>
          <w:szCs w:val="18"/>
        </w:rPr>
        <w:t xml:space="preserve">», </w:t>
      </w:r>
      <w:r w:rsidRPr="00B124E9">
        <w:rPr>
          <w:rFonts w:ascii="Times New Roman CYR" w:hAnsi="Times New Roman CYR" w:cs="Times New Roman CYR"/>
          <w:color w:val="000000"/>
          <w:sz w:val="18"/>
          <w:szCs w:val="18"/>
        </w:rPr>
        <w:t>руководствуясь</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Уставом</w:t>
      </w:r>
      <w:proofErr w:type="gramEnd"/>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сельского</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поселения</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Сентябрьский,</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административным регламентом</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предоставления</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муниципальной</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услуги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Присвоение</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адреса</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объекту адресации,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изменение</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аннулирование</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такого</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адреса</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утвержденным постановлением</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администрации</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сельского</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поселения</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Сентябрьский</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от</w:t>
      </w:r>
      <w:r w:rsidRPr="00B124E9">
        <w:rPr>
          <w:rFonts w:ascii="Times New Roman" w:hAnsi="Times New Roman"/>
          <w:color w:val="000000"/>
          <w:sz w:val="18"/>
          <w:szCs w:val="18"/>
        </w:rPr>
        <w:t> 21 </w:t>
      </w:r>
      <w:r w:rsidRPr="00B124E9">
        <w:rPr>
          <w:rFonts w:ascii="Times New Roman CYR" w:hAnsi="Times New Roman CYR" w:cs="Times New Roman CYR"/>
          <w:color w:val="000000"/>
          <w:sz w:val="18"/>
          <w:szCs w:val="18"/>
        </w:rPr>
        <w:t>апреля 2022</w:t>
      </w:r>
      <w:r w:rsidRPr="00B124E9">
        <w:rPr>
          <w:rFonts w:ascii="Times New Roman" w:hAnsi="Times New Roman"/>
          <w:color w:val="000000"/>
          <w:sz w:val="18"/>
          <w:szCs w:val="18"/>
        </w:rPr>
        <w:t> </w:t>
      </w:r>
      <w:r w:rsidRPr="00B124E9">
        <w:rPr>
          <w:rFonts w:ascii="Times New Roman CYR" w:hAnsi="Times New Roman CYR" w:cs="Times New Roman CYR"/>
          <w:color w:val="000000"/>
          <w:sz w:val="18"/>
          <w:szCs w:val="18"/>
        </w:rPr>
        <w:t>г.</w:t>
      </w:r>
      <w:r w:rsidRPr="00B124E9">
        <w:rPr>
          <w:rFonts w:ascii="Times New Roman" w:hAnsi="Times New Roman"/>
          <w:color w:val="000000"/>
          <w:sz w:val="18"/>
          <w:szCs w:val="18"/>
        </w:rPr>
        <w:t> № 55-</w:t>
      </w:r>
      <w:r w:rsidRPr="00B124E9">
        <w:rPr>
          <w:rFonts w:ascii="Times New Roman CYR" w:hAnsi="Times New Roman CYR" w:cs="Times New Roman CYR"/>
          <w:color w:val="000000"/>
          <w:sz w:val="18"/>
          <w:szCs w:val="18"/>
        </w:rPr>
        <w:t xml:space="preserve">па, </w:t>
      </w:r>
      <w:proofErr w:type="gramStart"/>
      <w:r w:rsidRPr="00B124E9">
        <w:rPr>
          <w:rFonts w:ascii="Times New Roman CYR" w:hAnsi="Times New Roman CYR" w:cs="Times New Roman CYR"/>
          <w:b/>
          <w:bCs/>
          <w:color w:val="000000"/>
          <w:sz w:val="18"/>
          <w:szCs w:val="18"/>
        </w:rPr>
        <w:t>П</w:t>
      </w:r>
      <w:proofErr w:type="gramEnd"/>
      <w:r w:rsidRPr="00B124E9">
        <w:rPr>
          <w:rFonts w:ascii="Times New Roman CYR" w:hAnsi="Times New Roman CYR" w:cs="Times New Roman CYR"/>
          <w:b/>
          <w:bCs/>
          <w:color w:val="000000"/>
          <w:sz w:val="18"/>
          <w:szCs w:val="18"/>
        </w:rPr>
        <w:t xml:space="preserve"> О С Т А Н О В Л Я Е Т :</w:t>
      </w:r>
    </w:p>
    <w:p w14:paraId="4A6E3813" w14:textId="77777777" w:rsidR="00B124E9" w:rsidRPr="00B124E9" w:rsidRDefault="00B124E9" w:rsidP="00B124E9">
      <w:pPr>
        <w:autoSpaceDE w:val="0"/>
        <w:autoSpaceDN w:val="0"/>
        <w:adjustRightInd w:val="0"/>
        <w:spacing w:after="0" w:line="240" w:lineRule="auto"/>
        <w:ind w:firstLine="426"/>
        <w:jc w:val="both"/>
        <w:rPr>
          <w:rFonts w:ascii="Times New Roman CYR" w:hAnsi="Times New Roman CYR" w:cs="Times New Roman CYR"/>
          <w:color w:val="000000"/>
          <w:sz w:val="18"/>
          <w:szCs w:val="18"/>
        </w:rPr>
      </w:pPr>
      <w:r w:rsidRPr="00B124E9">
        <w:rPr>
          <w:rFonts w:ascii="Times New Roman CYR" w:hAnsi="Times New Roman CYR" w:cs="Times New Roman CYR"/>
          <w:color w:val="000000"/>
          <w:sz w:val="18"/>
          <w:szCs w:val="18"/>
        </w:rPr>
        <w:t>1.  Присвоить адрес объекту адресации согласно приложению №1 к настоящему постановлению на основании обеспечения достоверности, полноты и актуальности сведений об адресе</w:t>
      </w:r>
    </w:p>
    <w:p w14:paraId="016A06DA" w14:textId="77777777" w:rsidR="00B124E9" w:rsidRPr="00B124E9" w:rsidRDefault="00B124E9" w:rsidP="00B124E9">
      <w:pPr>
        <w:tabs>
          <w:tab w:val="left" w:pos="993"/>
        </w:tabs>
        <w:spacing w:after="0" w:line="240" w:lineRule="auto"/>
        <w:jc w:val="both"/>
        <w:rPr>
          <w:rFonts w:ascii="Times New Roman" w:hAnsi="Times New Roman"/>
          <w:sz w:val="18"/>
          <w:szCs w:val="18"/>
        </w:rPr>
      </w:pPr>
      <w:r w:rsidRPr="00B124E9">
        <w:rPr>
          <w:rFonts w:ascii="Times New Roman" w:hAnsi="Times New Roman"/>
          <w:sz w:val="18"/>
          <w:szCs w:val="18"/>
        </w:rPr>
        <w:t xml:space="preserve">         2. Разместить в Государственном адресном реестре сведения об адресе согласно приложению №1 к настоящему постановлению.</w:t>
      </w:r>
    </w:p>
    <w:p w14:paraId="5B957EE2" w14:textId="77777777" w:rsidR="00B124E9" w:rsidRPr="00B124E9" w:rsidRDefault="00B124E9" w:rsidP="00B124E9">
      <w:pPr>
        <w:spacing w:after="0" w:line="240" w:lineRule="auto"/>
        <w:jc w:val="both"/>
        <w:rPr>
          <w:rFonts w:ascii="Times New Roman" w:hAnsi="Times New Roman"/>
          <w:sz w:val="18"/>
          <w:szCs w:val="18"/>
        </w:rPr>
      </w:pPr>
      <w:r w:rsidRPr="00B124E9">
        <w:rPr>
          <w:rFonts w:ascii="Times New Roman" w:hAnsi="Times New Roman"/>
          <w:sz w:val="18"/>
          <w:szCs w:val="18"/>
        </w:rPr>
        <w:t xml:space="preserve">    3.  Опубликовать настоящее постановление в бюллетени «Сентябрьский вестник» и разместить на официальном сайте администрации сельского поселения Сентябрьский.</w:t>
      </w:r>
    </w:p>
    <w:p w14:paraId="11318BF5" w14:textId="77777777" w:rsidR="00B124E9" w:rsidRPr="00B124E9" w:rsidRDefault="00B124E9" w:rsidP="00B124E9">
      <w:pPr>
        <w:spacing w:after="0" w:line="240" w:lineRule="auto"/>
        <w:jc w:val="both"/>
        <w:rPr>
          <w:rFonts w:ascii="Times New Roman" w:hAnsi="Times New Roman"/>
          <w:sz w:val="18"/>
          <w:szCs w:val="18"/>
        </w:rPr>
      </w:pPr>
      <w:r w:rsidRPr="00B124E9">
        <w:rPr>
          <w:rFonts w:ascii="Times New Roman" w:hAnsi="Times New Roman"/>
          <w:sz w:val="18"/>
          <w:szCs w:val="18"/>
        </w:rPr>
        <w:t xml:space="preserve">    4.  Настоящее постановление вступает в силу </w:t>
      </w:r>
      <w:proofErr w:type="gramStart"/>
      <w:r w:rsidRPr="00B124E9">
        <w:rPr>
          <w:rFonts w:ascii="Times New Roman" w:hAnsi="Times New Roman"/>
          <w:sz w:val="18"/>
          <w:szCs w:val="18"/>
        </w:rPr>
        <w:t>с даты размещения</w:t>
      </w:r>
      <w:proofErr w:type="gramEnd"/>
      <w:r w:rsidRPr="00B124E9">
        <w:rPr>
          <w:rFonts w:ascii="Times New Roman" w:hAnsi="Times New Roman"/>
          <w:sz w:val="18"/>
          <w:szCs w:val="18"/>
        </w:rPr>
        <w:t xml:space="preserve"> в Государственном адресном реестре.</w:t>
      </w:r>
    </w:p>
    <w:p w14:paraId="34D2EB81" w14:textId="77777777" w:rsidR="00B124E9" w:rsidRPr="00B124E9" w:rsidRDefault="00B124E9" w:rsidP="00B124E9">
      <w:pPr>
        <w:spacing w:after="0" w:line="240" w:lineRule="auto"/>
        <w:jc w:val="both"/>
        <w:rPr>
          <w:rFonts w:ascii="Times New Roman" w:hAnsi="Times New Roman"/>
          <w:sz w:val="18"/>
          <w:szCs w:val="18"/>
        </w:rPr>
      </w:pPr>
      <w:r w:rsidRPr="00B124E9">
        <w:rPr>
          <w:rFonts w:ascii="Times New Roman" w:hAnsi="Times New Roman"/>
          <w:sz w:val="18"/>
          <w:szCs w:val="18"/>
        </w:rPr>
        <w:t xml:space="preserve">    5.  </w:t>
      </w:r>
      <w:proofErr w:type="gramStart"/>
      <w:r w:rsidRPr="00B124E9">
        <w:rPr>
          <w:rFonts w:ascii="Times New Roman" w:hAnsi="Times New Roman"/>
          <w:sz w:val="18"/>
          <w:szCs w:val="18"/>
        </w:rPr>
        <w:t>Контроль за</w:t>
      </w:r>
      <w:proofErr w:type="gramEnd"/>
      <w:r w:rsidRPr="00B124E9">
        <w:rPr>
          <w:rFonts w:ascii="Times New Roman" w:hAnsi="Times New Roman"/>
          <w:sz w:val="18"/>
          <w:szCs w:val="18"/>
        </w:rPr>
        <w:t xml:space="preserve"> выполнением постановления оставляю за собой.</w:t>
      </w:r>
    </w:p>
    <w:p w14:paraId="1AA181DE" w14:textId="77777777" w:rsidR="00B124E9" w:rsidRPr="00B124E9" w:rsidRDefault="00B124E9" w:rsidP="00B124E9">
      <w:pPr>
        <w:autoSpaceDE w:val="0"/>
        <w:autoSpaceDN w:val="0"/>
        <w:adjustRightInd w:val="0"/>
        <w:spacing w:after="0" w:line="240" w:lineRule="auto"/>
        <w:ind w:firstLine="426"/>
        <w:jc w:val="both"/>
        <w:rPr>
          <w:rFonts w:ascii="Times New Roman" w:hAnsi="Times New Roman"/>
          <w:bCs/>
          <w:kern w:val="32"/>
          <w:sz w:val="18"/>
          <w:szCs w:val="18"/>
        </w:rPr>
      </w:pPr>
    </w:p>
    <w:p w14:paraId="40FFD87F" w14:textId="77777777" w:rsidR="00B124E9" w:rsidRPr="00B124E9" w:rsidRDefault="00B124E9" w:rsidP="00B124E9">
      <w:pPr>
        <w:autoSpaceDE w:val="0"/>
        <w:autoSpaceDN w:val="0"/>
        <w:adjustRightInd w:val="0"/>
        <w:spacing w:after="0" w:line="240" w:lineRule="auto"/>
        <w:ind w:firstLine="426"/>
        <w:jc w:val="both"/>
        <w:rPr>
          <w:rFonts w:ascii="Times New Roman" w:hAnsi="Times New Roman"/>
          <w:bCs/>
          <w:kern w:val="32"/>
          <w:sz w:val="18"/>
          <w:szCs w:val="18"/>
        </w:rPr>
      </w:pPr>
    </w:p>
    <w:p w14:paraId="3221587A" w14:textId="77777777" w:rsidR="00B124E9" w:rsidRPr="00B124E9" w:rsidRDefault="00B124E9" w:rsidP="00B124E9">
      <w:pPr>
        <w:spacing w:after="0" w:line="240" w:lineRule="auto"/>
        <w:jc w:val="both"/>
        <w:rPr>
          <w:rFonts w:ascii="Times New Roman" w:hAnsi="Times New Roman"/>
          <w:sz w:val="18"/>
          <w:szCs w:val="18"/>
        </w:rPr>
      </w:pPr>
      <w:proofErr w:type="gramStart"/>
      <w:r w:rsidRPr="00B124E9">
        <w:rPr>
          <w:rFonts w:ascii="Times New Roman" w:hAnsi="Times New Roman"/>
          <w:sz w:val="18"/>
          <w:szCs w:val="18"/>
        </w:rPr>
        <w:t>Исполняющий</w:t>
      </w:r>
      <w:proofErr w:type="gramEnd"/>
      <w:r w:rsidRPr="00B124E9">
        <w:rPr>
          <w:rFonts w:ascii="Times New Roman" w:hAnsi="Times New Roman"/>
          <w:sz w:val="18"/>
          <w:szCs w:val="18"/>
        </w:rPr>
        <w:t xml:space="preserve"> обязанности </w:t>
      </w:r>
    </w:p>
    <w:p w14:paraId="444C2014" w14:textId="77777777" w:rsidR="00B124E9" w:rsidRPr="00B124E9" w:rsidRDefault="00B124E9" w:rsidP="00B124E9">
      <w:pPr>
        <w:spacing w:after="0" w:line="240" w:lineRule="auto"/>
        <w:jc w:val="both"/>
        <w:rPr>
          <w:rFonts w:ascii="Times New Roman" w:hAnsi="Times New Roman"/>
          <w:sz w:val="18"/>
          <w:szCs w:val="18"/>
        </w:rPr>
      </w:pPr>
      <w:r w:rsidRPr="00B124E9">
        <w:rPr>
          <w:rFonts w:ascii="Times New Roman" w:hAnsi="Times New Roman"/>
          <w:sz w:val="18"/>
          <w:szCs w:val="18"/>
        </w:rPr>
        <w:t>главы поселения                                                                                             М.А. Надточий</w:t>
      </w:r>
    </w:p>
    <w:p w14:paraId="37777E5A" w14:textId="77777777" w:rsidR="00B124E9" w:rsidRPr="00B124E9" w:rsidRDefault="00B124E9" w:rsidP="00B124E9">
      <w:pPr>
        <w:spacing w:after="0" w:line="240" w:lineRule="auto"/>
        <w:jc w:val="both"/>
        <w:rPr>
          <w:rFonts w:ascii="Times New Roman" w:hAnsi="Times New Roman"/>
          <w:sz w:val="26"/>
          <w:szCs w:val="26"/>
        </w:rPr>
      </w:pPr>
    </w:p>
    <w:p w14:paraId="7E37096D" w14:textId="77777777" w:rsidR="00B124E9" w:rsidRPr="00B124E9" w:rsidRDefault="00B124E9" w:rsidP="00B124E9">
      <w:pPr>
        <w:spacing w:after="0" w:line="240" w:lineRule="auto"/>
        <w:jc w:val="both"/>
        <w:rPr>
          <w:rFonts w:ascii="Times New Roman" w:hAnsi="Times New Roman"/>
          <w:sz w:val="26"/>
          <w:szCs w:val="26"/>
        </w:rPr>
      </w:pPr>
    </w:p>
    <w:p w14:paraId="5DE62721" w14:textId="77777777" w:rsidR="00B124E9" w:rsidRPr="00B124E9" w:rsidRDefault="00B124E9" w:rsidP="00B124E9">
      <w:pPr>
        <w:spacing w:after="0" w:line="240" w:lineRule="auto"/>
        <w:jc w:val="both"/>
        <w:rPr>
          <w:rFonts w:ascii="Times New Roman" w:hAnsi="Times New Roman"/>
          <w:sz w:val="26"/>
          <w:szCs w:val="26"/>
        </w:rPr>
      </w:pPr>
    </w:p>
    <w:p w14:paraId="6178049D" w14:textId="77777777" w:rsidR="00B124E9" w:rsidRPr="00B124E9" w:rsidRDefault="00B124E9" w:rsidP="00B124E9">
      <w:pPr>
        <w:spacing w:after="0"/>
        <w:jc w:val="right"/>
        <w:rPr>
          <w:rFonts w:ascii="Times New Roman" w:hAnsi="Times New Roman"/>
          <w:sz w:val="18"/>
          <w:szCs w:val="18"/>
        </w:rPr>
      </w:pPr>
      <w:r w:rsidRPr="00B124E9">
        <w:rPr>
          <w:rFonts w:ascii="Times New Roman" w:hAnsi="Times New Roman"/>
          <w:sz w:val="18"/>
          <w:szCs w:val="18"/>
        </w:rPr>
        <w:t xml:space="preserve">Приложение </w:t>
      </w:r>
    </w:p>
    <w:p w14:paraId="5455DCE4" w14:textId="77777777" w:rsidR="00B124E9" w:rsidRPr="00B124E9" w:rsidRDefault="00B124E9" w:rsidP="00B124E9">
      <w:pPr>
        <w:spacing w:after="0"/>
        <w:jc w:val="right"/>
        <w:rPr>
          <w:rFonts w:ascii="Times New Roman" w:hAnsi="Times New Roman"/>
          <w:sz w:val="18"/>
          <w:szCs w:val="18"/>
        </w:rPr>
      </w:pPr>
      <w:r w:rsidRPr="00B124E9">
        <w:rPr>
          <w:rFonts w:ascii="Times New Roman" w:hAnsi="Times New Roman"/>
          <w:sz w:val="18"/>
          <w:szCs w:val="18"/>
        </w:rPr>
        <w:t>к постановлению администрации</w:t>
      </w:r>
    </w:p>
    <w:p w14:paraId="7D07F935" w14:textId="77777777" w:rsidR="00B124E9" w:rsidRPr="00B124E9" w:rsidRDefault="00B124E9" w:rsidP="00B124E9">
      <w:pPr>
        <w:spacing w:after="0"/>
        <w:jc w:val="right"/>
        <w:rPr>
          <w:rFonts w:ascii="Times New Roman" w:hAnsi="Times New Roman"/>
          <w:sz w:val="18"/>
          <w:szCs w:val="18"/>
        </w:rPr>
      </w:pPr>
      <w:r w:rsidRPr="00B124E9">
        <w:rPr>
          <w:rFonts w:ascii="Times New Roman" w:hAnsi="Times New Roman"/>
          <w:sz w:val="18"/>
          <w:szCs w:val="18"/>
        </w:rPr>
        <w:t xml:space="preserve">сельского поселения </w:t>
      </w:r>
      <w:proofErr w:type="gramStart"/>
      <w:r w:rsidRPr="00B124E9">
        <w:rPr>
          <w:rFonts w:ascii="Times New Roman" w:hAnsi="Times New Roman"/>
          <w:sz w:val="18"/>
          <w:szCs w:val="18"/>
        </w:rPr>
        <w:t>Сентябрьский</w:t>
      </w:r>
      <w:proofErr w:type="gramEnd"/>
    </w:p>
    <w:p w14:paraId="35F0530D" w14:textId="77777777" w:rsidR="00B124E9" w:rsidRPr="00B124E9" w:rsidRDefault="00B124E9" w:rsidP="00B124E9">
      <w:pPr>
        <w:spacing w:after="0"/>
        <w:jc w:val="right"/>
        <w:rPr>
          <w:rFonts w:ascii="Times New Roman" w:hAnsi="Times New Roman"/>
          <w:sz w:val="18"/>
          <w:szCs w:val="18"/>
          <w:u w:val="single"/>
        </w:rPr>
      </w:pPr>
      <w:r w:rsidRPr="00B124E9">
        <w:rPr>
          <w:rFonts w:ascii="Times New Roman" w:hAnsi="Times New Roman"/>
          <w:sz w:val="18"/>
          <w:szCs w:val="18"/>
          <w:u w:val="single"/>
        </w:rPr>
        <w:t xml:space="preserve">от 20.12.2024 № </w:t>
      </w:r>
      <w:r w:rsidRPr="00B124E9">
        <w:rPr>
          <w:rFonts w:ascii="Times New Roman" w:hAnsi="Times New Roman"/>
          <w:sz w:val="18"/>
          <w:szCs w:val="18"/>
          <w:highlight w:val="yellow"/>
          <w:u w:val="single"/>
        </w:rPr>
        <w:t>139-па</w:t>
      </w:r>
      <w:r w:rsidRPr="00B124E9">
        <w:rPr>
          <w:rFonts w:ascii="Times New Roman" w:hAnsi="Times New Roman"/>
          <w:sz w:val="18"/>
          <w:szCs w:val="18"/>
          <w:u w:val="single"/>
        </w:rPr>
        <w:t xml:space="preserve"> </w:t>
      </w:r>
    </w:p>
    <w:p w14:paraId="5FAEE9AB" w14:textId="77777777" w:rsidR="00B124E9" w:rsidRPr="00B124E9" w:rsidRDefault="00B124E9" w:rsidP="00B124E9">
      <w:pPr>
        <w:rPr>
          <w:sz w:val="18"/>
          <w:szCs w:val="18"/>
        </w:rPr>
      </w:pP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664"/>
        <w:gridCol w:w="2147"/>
        <w:gridCol w:w="1662"/>
        <w:gridCol w:w="1983"/>
        <w:gridCol w:w="2147"/>
      </w:tblGrid>
      <w:tr w:rsidR="00B124E9" w:rsidRPr="00B124E9" w14:paraId="1CC4F09F" w14:textId="77777777" w:rsidTr="00367BEE">
        <w:tc>
          <w:tcPr>
            <w:tcW w:w="675" w:type="dxa"/>
            <w:shd w:val="clear" w:color="auto" w:fill="auto"/>
          </w:tcPr>
          <w:p w14:paraId="54473E0E" w14:textId="77777777" w:rsidR="00B124E9" w:rsidRPr="00B124E9" w:rsidRDefault="00B124E9" w:rsidP="00B124E9">
            <w:pPr>
              <w:jc w:val="center"/>
              <w:rPr>
                <w:rFonts w:ascii="Times New Roman" w:hAnsi="Times New Roman"/>
                <w:sz w:val="18"/>
                <w:szCs w:val="18"/>
              </w:rPr>
            </w:pPr>
            <w:r w:rsidRPr="00B124E9">
              <w:rPr>
                <w:rFonts w:ascii="Times New Roman" w:hAnsi="Times New Roman"/>
                <w:sz w:val="18"/>
                <w:szCs w:val="18"/>
              </w:rPr>
              <w:t xml:space="preserve">№ </w:t>
            </w:r>
            <w:proofErr w:type="gramStart"/>
            <w:r w:rsidRPr="00B124E9">
              <w:rPr>
                <w:rFonts w:ascii="Times New Roman" w:hAnsi="Times New Roman"/>
                <w:sz w:val="18"/>
                <w:szCs w:val="18"/>
              </w:rPr>
              <w:t>п</w:t>
            </w:r>
            <w:proofErr w:type="gramEnd"/>
            <w:r w:rsidRPr="00B124E9">
              <w:rPr>
                <w:rFonts w:ascii="Times New Roman" w:hAnsi="Times New Roman"/>
                <w:sz w:val="18"/>
                <w:szCs w:val="18"/>
              </w:rPr>
              <w:t>/п</w:t>
            </w:r>
          </w:p>
        </w:tc>
        <w:tc>
          <w:tcPr>
            <w:tcW w:w="2089" w:type="dxa"/>
            <w:shd w:val="clear" w:color="auto" w:fill="auto"/>
          </w:tcPr>
          <w:p w14:paraId="4C247F5E" w14:textId="77777777" w:rsidR="00B124E9" w:rsidRPr="00B124E9" w:rsidRDefault="00B124E9" w:rsidP="00B124E9">
            <w:pPr>
              <w:jc w:val="center"/>
              <w:rPr>
                <w:rFonts w:ascii="Times New Roman" w:hAnsi="Times New Roman"/>
                <w:sz w:val="18"/>
                <w:szCs w:val="18"/>
              </w:rPr>
            </w:pPr>
            <w:r w:rsidRPr="00B124E9">
              <w:rPr>
                <w:rFonts w:ascii="Times New Roman" w:hAnsi="Times New Roman"/>
                <w:sz w:val="18"/>
                <w:szCs w:val="18"/>
              </w:rPr>
              <w:t xml:space="preserve">Уровень объекта адресации </w:t>
            </w:r>
          </w:p>
          <w:p w14:paraId="2F3722A6" w14:textId="77777777" w:rsidR="00B124E9" w:rsidRPr="00B124E9" w:rsidRDefault="00B124E9" w:rsidP="00B124E9">
            <w:pPr>
              <w:jc w:val="center"/>
              <w:rPr>
                <w:rFonts w:ascii="Times New Roman" w:hAnsi="Times New Roman"/>
                <w:sz w:val="18"/>
                <w:szCs w:val="18"/>
              </w:rPr>
            </w:pPr>
          </w:p>
        </w:tc>
        <w:tc>
          <w:tcPr>
            <w:tcW w:w="3036" w:type="dxa"/>
          </w:tcPr>
          <w:p w14:paraId="71390A8D" w14:textId="77777777" w:rsidR="00B124E9" w:rsidRPr="00B124E9" w:rsidRDefault="00B124E9" w:rsidP="00B124E9">
            <w:pPr>
              <w:jc w:val="center"/>
              <w:rPr>
                <w:rFonts w:ascii="Times New Roman" w:hAnsi="Times New Roman"/>
                <w:sz w:val="18"/>
                <w:szCs w:val="18"/>
              </w:rPr>
            </w:pPr>
            <w:r w:rsidRPr="00B124E9">
              <w:rPr>
                <w:rFonts w:ascii="Times New Roman" w:hAnsi="Times New Roman"/>
                <w:sz w:val="18"/>
                <w:szCs w:val="18"/>
              </w:rPr>
              <w:t>Адрес объекта адресации</w:t>
            </w:r>
          </w:p>
          <w:p w14:paraId="3456B1AB" w14:textId="77777777" w:rsidR="00B124E9" w:rsidRPr="00B124E9" w:rsidRDefault="00B124E9" w:rsidP="00B124E9">
            <w:pPr>
              <w:jc w:val="center"/>
              <w:rPr>
                <w:rFonts w:ascii="Times New Roman" w:hAnsi="Times New Roman"/>
                <w:sz w:val="18"/>
                <w:szCs w:val="18"/>
              </w:rPr>
            </w:pPr>
          </w:p>
        </w:tc>
        <w:tc>
          <w:tcPr>
            <w:tcW w:w="2366" w:type="dxa"/>
          </w:tcPr>
          <w:p w14:paraId="7CEABD11" w14:textId="77777777" w:rsidR="00B124E9" w:rsidRPr="00B124E9" w:rsidRDefault="00B124E9" w:rsidP="00B124E9">
            <w:pPr>
              <w:jc w:val="center"/>
              <w:rPr>
                <w:rFonts w:ascii="Times New Roman" w:hAnsi="Times New Roman"/>
                <w:sz w:val="18"/>
                <w:szCs w:val="18"/>
              </w:rPr>
            </w:pPr>
            <w:r w:rsidRPr="00B124E9">
              <w:rPr>
                <w:rFonts w:ascii="Times New Roman" w:hAnsi="Times New Roman"/>
                <w:sz w:val="18"/>
                <w:szCs w:val="18"/>
              </w:rPr>
              <w:t>Уникальный номер адреса объекта адресации в Государственном адресном реестре</w:t>
            </w:r>
          </w:p>
          <w:p w14:paraId="54642E1C" w14:textId="77777777" w:rsidR="00B124E9" w:rsidRPr="00B124E9" w:rsidRDefault="00B124E9" w:rsidP="00B124E9">
            <w:pPr>
              <w:jc w:val="center"/>
              <w:rPr>
                <w:rFonts w:ascii="Times New Roman" w:hAnsi="Times New Roman"/>
                <w:sz w:val="18"/>
                <w:szCs w:val="18"/>
              </w:rPr>
            </w:pPr>
          </w:p>
        </w:tc>
        <w:tc>
          <w:tcPr>
            <w:tcW w:w="2844" w:type="dxa"/>
          </w:tcPr>
          <w:p w14:paraId="2249C89B" w14:textId="77777777" w:rsidR="00B124E9" w:rsidRPr="00B124E9" w:rsidRDefault="00B124E9" w:rsidP="00B124E9">
            <w:pPr>
              <w:jc w:val="center"/>
              <w:rPr>
                <w:rFonts w:ascii="Times New Roman" w:hAnsi="Times New Roman"/>
                <w:sz w:val="18"/>
                <w:szCs w:val="18"/>
              </w:rPr>
            </w:pPr>
            <w:r w:rsidRPr="00B124E9">
              <w:rPr>
                <w:rFonts w:ascii="Times New Roman" w:hAnsi="Times New Roman"/>
                <w:sz w:val="18"/>
                <w:szCs w:val="18"/>
              </w:rPr>
              <w:t>Кадастровый номер объекта недвижимости, являющегося объектом адресации</w:t>
            </w:r>
          </w:p>
          <w:p w14:paraId="03A1B363" w14:textId="77777777" w:rsidR="00B124E9" w:rsidRPr="00B124E9" w:rsidRDefault="00B124E9" w:rsidP="00B124E9">
            <w:pPr>
              <w:jc w:val="center"/>
              <w:rPr>
                <w:rFonts w:ascii="Times New Roman" w:hAnsi="Times New Roman"/>
                <w:sz w:val="18"/>
                <w:szCs w:val="18"/>
              </w:rPr>
            </w:pPr>
          </w:p>
        </w:tc>
        <w:tc>
          <w:tcPr>
            <w:tcW w:w="3010" w:type="dxa"/>
          </w:tcPr>
          <w:p w14:paraId="6D6B7E9B" w14:textId="77777777" w:rsidR="00B124E9" w:rsidRPr="00B124E9" w:rsidRDefault="00B124E9" w:rsidP="00B124E9">
            <w:pPr>
              <w:jc w:val="center"/>
              <w:rPr>
                <w:rFonts w:ascii="Times New Roman" w:hAnsi="Times New Roman"/>
                <w:sz w:val="18"/>
                <w:szCs w:val="18"/>
              </w:rPr>
            </w:pPr>
            <w:r w:rsidRPr="00B124E9">
              <w:rPr>
                <w:rFonts w:ascii="Times New Roman" w:hAnsi="Times New Roman"/>
                <w:sz w:val="18"/>
                <w:szCs w:val="18"/>
              </w:rPr>
              <w:t>Описание местоположения объекта адресации</w:t>
            </w:r>
          </w:p>
          <w:p w14:paraId="4FE4EF80" w14:textId="77777777" w:rsidR="00B124E9" w:rsidRPr="00B124E9" w:rsidRDefault="00B124E9" w:rsidP="00B124E9">
            <w:pPr>
              <w:jc w:val="center"/>
              <w:rPr>
                <w:rFonts w:ascii="Times New Roman" w:hAnsi="Times New Roman"/>
                <w:sz w:val="18"/>
                <w:szCs w:val="18"/>
              </w:rPr>
            </w:pPr>
          </w:p>
        </w:tc>
      </w:tr>
      <w:tr w:rsidR="00B124E9" w:rsidRPr="00B124E9" w14:paraId="086C45B3" w14:textId="77777777" w:rsidTr="00367BEE">
        <w:trPr>
          <w:trHeight w:val="1604"/>
        </w:trPr>
        <w:tc>
          <w:tcPr>
            <w:tcW w:w="675" w:type="dxa"/>
            <w:shd w:val="clear" w:color="auto" w:fill="auto"/>
          </w:tcPr>
          <w:p w14:paraId="4A4FC58C" w14:textId="77777777" w:rsidR="00B124E9" w:rsidRPr="00B124E9" w:rsidRDefault="00B124E9" w:rsidP="00B124E9">
            <w:pPr>
              <w:jc w:val="center"/>
              <w:rPr>
                <w:rFonts w:ascii="Times New Roman" w:hAnsi="Times New Roman"/>
                <w:sz w:val="18"/>
                <w:szCs w:val="18"/>
              </w:rPr>
            </w:pPr>
            <w:r w:rsidRPr="00B124E9">
              <w:rPr>
                <w:rFonts w:ascii="Times New Roman" w:hAnsi="Times New Roman"/>
                <w:sz w:val="18"/>
                <w:szCs w:val="18"/>
              </w:rPr>
              <w:t>1</w:t>
            </w:r>
          </w:p>
        </w:tc>
        <w:tc>
          <w:tcPr>
            <w:tcW w:w="2089" w:type="dxa"/>
            <w:shd w:val="clear" w:color="auto" w:fill="auto"/>
          </w:tcPr>
          <w:p w14:paraId="715A7821" w14:textId="77777777" w:rsidR="00B124E9" w:rsidRPr="00B124E9" w:rsidRDefault="00B124E9" w:rsidP="00B124E9">
            <w:pPr>
              <w:rPr>
                <w:rFonts w:ascii="Times New Roman" w:hAnsi="Times New Roman"/>
                <w:sz w:val="18"/>
                <w:szCs w:val="18"/>
              </w:rPr>
            </w:pPr>
            <w:r w:rsidRPr="00B124E9">
              <w:rPr>
                <w:rFonts w:ascii="Times New Roman" w:hAnsi="Times New Roman"/>
                <w:sz w:val="18"/>
                <w:szCs w:val="18"/>
              </w:rPr>
              <w:t>Земельный участок</w:t>
            </w:r>
          </w:p>
          <w:p w14:paraId="36BF75E3" w14:textId="77777777" w:rsidR="00B124E9" w:rsidRPr="00B124E9" w:rsidRDefault="00B124E9" w:rsidP="00B124E9">
            <w:pPr>
              <w:rPr>
                <w:rFonts w:ascii="Times New Roman" w:hAnsi="Times New Roman"/>
                <w:sz w:val="18"/>
                <w:szCs w:val="18"/>
              </w:rPr>
            </w:pPr>
          </w:p>
        </w:tc>
        <w:tc>
          <w:tcPr>
            <w:tcW w:w="3036" w:type="dxa"/>
          </w:tcPr>
          <w:p w14:paraId="6A1A4E85" w14:textId="77777777" w:rsidR="00B124E9" w:rsidRPr="00B124E9" w:rsidRDefault="00B124E9" w:rsidP="00B124E9">
            <w:pPr>
              <w:rPr>
                <w:rFonts w:ascii="Times New Roman" w:hAnsi="Times New Roman"/>
                <w:sz w:val="18"/>
                <w:szCs w:val="18"/>
              </w:rPr>
            </w:pPr>
            <w:r w:rsidRPr="00B124E9">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земельный участок 134</w:t>
            </w:r>
          </w:p>
          <w:p w14:paraId="0E4321FB" w14:textId="77777777" w:rsidR="00B124E9" w:rsidRPr="00B124E9" w:rsidRDefault="00B124E9" w:rsidP="00B124E9">
            <w:pPr>
              <w:rPr>
                <w:rFonts w:ascii="Times New Roman" w:hAnsi="Times New Roman"/>
                <w:sz w:val="18"/>
                <w:szCs w:val="18"/>
              </w:rPr>
            </w:pPr>
          </w:p>
        </w:tc>
        <w:tc>
          <w:tcPr>
            <w:tcW w:w="2366" w:type="dxa"/>
          </w:tcPr>
          <w:p w14:paraId="407B4F9C" w14:textId="77777777" w:rsidR="00B124E9" w:rsidRPr="00B124E9" w:rsidRDefault="00B124E9" w:rsidP="00B124E9">
            <w:pPr>
              <w:rPr>
                <w:rFonts w:ascii="Times New Roman" w:hAnsi="Times New Roman"/>
                <w:sz w:val="18"/>
                <w:szCs w:val="18"/>
              </w:rPr>
            </w:pPr>
            <w:r w:rsidRPr="00B124E9">
              <w:rPr>
                <w:rFonts w:ascii="Times New Roman" w:hAnsi="Times New Roman"/>
                <w:sz w:val="18"/>
                <w:szCs w:val="18"/>
              </w:rPr>
              <w:t xml:space="preserve">586f6ad9-6207-460f- 841b-1da4c868ca4a </w:t>
            </w:r>
          </w:p>
          <w:p w14:paraId="55A9DAB4" w14:textId="77777777" w:rsidR="00B124E9" w:rsidRPr="00B124E9" w:rsidRDefault="00B124E9" w:rsidP="00B124E9">
            <w:pPr>
              <w:rPr>
                <w:rFonts w:ascii="Times New Roman" w:hAnsi="Times New Roman"/>
                <w:sz w:val="18"/>
                <w:szCs w:val="18"/>
              </w:rPr>
            </w:pPr>
          </w:p>
        </w:tc>
        <w:tc>
          <w:tcPr>
            <w:tcW w:w="2844" w:type="dxa"/>
          </w:tcPr>
          <w:p w14:paraId="70380CB8" w14:textId="77777777" w:rsidR="00B124E9" w:rsidRPr="00B124E9" w:rsidRDefault="00B124E9" w:rsidP="00B124E9">
            <w:pPr>
              <w:rPr>
                <w:rFonts w:ascii="Times New Roman" w:hAnsi="Times New Roman"/>
                <w:sz w:val="18"/>
                <w:szCs w:val="18"/>
              </w:rPr>
            </w:pPr>
            <w:r w:rsidRPr="00B124E9">
              <w:rPr>
                <w:rFonts w:ascii="Times New Roman" w:hAnsi="Times New Roman"/>
                <w:sz w:val="18"/>
                <w:szCs w:val="18"/>
              </w:rPr>
              <w:t>86:08:0020401:2008</w:t>
            </w:r>
          </w:p>
          <w:p w14:paraId="314CED2D" w14:textId="77777777" w:rsidR="00B124E9" w:rsidRPr="00B124E9" w:rsidRDefault="00B124E9" w:rsidP="00B124E9">
            <w:pPr>
              <w:rPr>
                <w:rFonts w:ascii="Times New Roman" w:hAnsi="Times New Roman"/>
                <w:sz w:val="18"/>
                <w:szCs w:val="18"/>
              </w:rPr>
            </w:pPr>
          </w:p>
        </w:tc>
        <w:tc>
          <w:tcPr>
            <w:tcW w:w="3010" w:type="dxa"/>
          </w:tcPr>
          <w:p w14:paraId="6F339469" w14:textId="77777777" w:rsidR="00B124E9" w:rsidRPr="00B124E9" w:rsidRDefault="00B124E9" w:rsidP="00B124E9">
            <w:pPr>
              <w:rPr>
                <w:rFonts w:ascii="Times New Roman" w:hAnsi="Times New Roman"/>
                <w:sz w:val="18"/>
                <w:szCs w:val="18"/>
              </w:rPr>
            </w:pPr>
            <w:r w:rsidRPr="00B124E9">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w:t>
            </w:r>
          </w:p>
          <w:p w14:paraId="28D181C6" w14:textId="77777777" w:rsidR="00B124E9" w:rsidRPr="00B124E9" w:rsidRDefault="00B124E9" w:rsidP="00B124E9">
            <w:pPr>
              <w:rPr>
                <w:rFonts w:ascii="Times New Roman" w:hAnsi="Times New Roman"/>
                <w:sz w:val="18"/>
                <w:szCs w:val="18"/>
              </w:rPr>
            </w:pPr>
          </w:p>
        </w:tc>
      </w:tr>
    </w:tbl>
    <w:p w14:paraId="3B1EB365" w14:textId="77777777" w:rsidR="006E516B" w:rsidRDefault="006E516B" w:rsidP="00AB4FD1">
      <w:pPr>
        <w:spacing w:after="0" w:line="240" w:lineRule="auto"/>
        <w:rPr>
          <w:rFonts w:ascii="Times New Roman" w:hAnsi="Times New Roman"/>
          <w:sz w:val="18"/>
          <w:szCs w:val="18"/>
        </w:rPr>
      </w:pPr>
    </w:p>
    <w:p w14:paraId="4397C830" w14:textId="77777777" w:rsidR="00B124E9" w:rsidRDefault="00B124E9" w:rsidP="00AB4FD1">
      <w:pPr>
        <w:spacing w:after="0" w:line="240" w:lineRule="auto"/>
        <w:rPr>
          <w:rFonts w:ascii="Times New Roman" w:hAnsi="Times New Roman"/>
          <w:sz w:val="18"/>
          <w:szCs w:val="18"/>
        </w:rPr>
      </w:pPr>
    </w:p>
    <w:p w14:paraId="23D4F7B2" w14:textId="77777777" w:rsidR="006E516B" w:rsidRDefault="006E516B" w:rsidP="00AB4FD1">
      <w:pPr>
        <w:spacing w:after="0" w:line="240" w:lineRule="auto"/>
        <w:rPr>
          <w:rFonts w:ascii="Times New Roman" w:hAnsi="Times New Roman"/>
          <w:sz w:val="18"/>
          <w:szCs w:val="18"/>
        </w:rPr>
      </w:pPr>
    </w:p>
    <w:p w14:paraId="3C2F1E83" w14:textId="77777777" w:rsidR="006E516B" w:rsidRDefault="006E516B" w:rsidP="00AB4FD1">
      <w:pPr>
        <w:spacing w:after="0" w:line="240" w:lineRule="auto"/>
        <w:rPr>
          <w:rFonts w:ascii="Times New Roman" w:hAnsi="Times New Roman"/>
          <w:sz w:val="18"/>
          <w:szCs w:val="18"/>
        </w:rPr>
      </w:pPr>
    </w:p>
    <w:p w14:paraId="76B25FED" w14:textId="77777777" w:rsidR="006E516B" w:rsidRDefault="006E516B" w:rsidP="00AB4FD1">
      <w:pPr>
        <w:spacing w:after="0" w:line="240" w:lineRule="auto"/>
        <w:rPr>
          <w:rFonts w:ascii="Times New Roman" w:hAnsi="Times New Roman"/>
          <w:sz w:val="18"/>
          <w:szCs w:val="18"/>
        </w:rPr>
      </w:pPr>
    </w:p>
    <w:p w14:paraId="34170D38" w14:textId="77777777" w:rsidR="006E516B" w:rsidRDefault="006E516B" w:rsidP="00AB4FD1">
      <w:pPr>
        <w:spacing w:after="0" w:line="240" w:lineRule="auto"/>
        <w:rPr>
          <w:rFonts w:ascii="Times New Roman" w:hAnsi="Times New Roman"/>
          <w:sz w:val="18"/>
          <w:szCs w:val="18"/>
        </w:rPr>
      </w:pPr>
    </w:p>
    <w:p w14:paraId="7362FC93" w14:textId="77777777" w:rsidR="006E516B" w:rsidRDefault="006E516B" w:rsidP="00AB4FD1">
      <w:pPr>
        <w:spacing w:after="0" w:line="240" w:lineRule="auto"/>
        <w:rPr>
          <w:rFonts w:ascii="Times New Roman" w:hAnsi="Times New Roman"/>
          <w:sz w:val="18"/>
          <w:szCs w:val="18"/>
        </w:rPr>
      </w:pPr>
    </w:p>
    <w:p w14:paraId="37808E6F" w14:textId="77777777" w:rsidR="006E516B" w:rsidRDefault="006E516B" w:rsidP="00AB4FD1">
      <w:pPr>
        <w:spacing w:after="0" w:line="240" w:lineRule="auto"/>
        <w:rPr>
          <w:rFonts w:ascii="Times New Roman" w:hAnsi="Times New Roman"/>
          <w:sz w:val="18"/>
          <w:szCs w:val="18"/>
        </w:rPr>
      </w:pPr>
    </w:p>
    <w:p w14:paraId="59E51C0D" w14:textId="77777777" w:rsidR="006E516B" w:rsidRDefault="006E516B" w:rsidP="00AB4FD1">
      <w:pPr>
        <w:spacing w:after="0" w:line="240" w:lineRule="auto"/>
        <w:rPr>
          <w:rFonts w:ascii="Times New Roman" w:hAnsi="Times New Roman"/>
          <w:sz w:val="18"/>
          <w:szCs w:val="18"/>
        </w:rPr>
      </w:pPr>
    </w:p>
    <w:p w14:paraId="2EAC8CDB" w14:textId="77777777" w:rsidR="00BE1182" w:rsidRDefault="00BE1182" w:rsidP="00BE1182">
      <w:pPr>
        <w:spacing w:after="0" w:line="240" w:lineRule="auto"/>
        <w:rPr>
          <w:rFonts w:ascii="Times New Roman" w:hAnsi="Times New Roman"/>
          <w:sz w:val="18"/>
          <w:szCs w:val="18"/>
        </w:rPr>
      </w:pPr>
    </w:p>
    <w:p w14:paraId="2CA48C92" w14:textId="77777777" w:rsidR="00BE1182" w:rsidRDefault="00BE1182" w:rsidP="00BE1182">
      <w:pPr>
        <w:spacing w:after="0" w:line="240" w:lineRule="auto"/>
        <w:rPr>
          <w:rFonts w:ascii="Times New Roman" w:hAnsi="Times New Roman"/>
          <w:sz w:val="18"/>
          <w:szCs w:val="18"/>
        </w:rPr>
      </w:pPr>
      <w:r>
        <w:rPr>
          <w:rFonts w:ascii="Times New Roman" w:hAnsi="Times New Roman"/>
          <w:sz w:val="18"/>
          <w:szCs w:val="18"/>
        </w:rPr>
        <w:t>ПОСТАНОВЛЕНИЕ</w:t>
      </w:r>
    </w:p>
    <w:p w14:paraId="3FB17CCE" w14:textId="77777777" w:rsidR="00BE1182" w:rsidRDefault="00BE1182" w:rsidP="00BE1182">
      <w:pPr>
        <w:spacing w:after="0" w:line="240" w:lineRule="auto"/>
        <w:rPr>
          <w:rFonts w:ascii="Times New Roman" w:hAnsi="Times New Roman"/>
          <w:sz w:val="18"/>
          <w:szCs w:val="18"/>
        </w:rPr>
      </w:pPr>
      <w:r>
        <w:rPr>
          <w:rFonts w:ascii="Times New Roman" w:hAnsi="Times New Roman"/>
          <w:sz w:val="18"/>
          <w:szCs w:val="18"/>
        </w:rPr>
        <w:t>№-174-па от 20.12.2024г «</w:t>
      </w:r>
      <w:r w:rsidRPr="00BE1182">
        <w:rPr>
          <w:rFonts w:ascii="Times New Roman" w:hAnsi="Times New Roman"/>
          <w:sz w:val="18"/>
          <w:szCs w:val="18"/>
        </w:rPr>
        <w:t>О создании комиссии по списанию начисленных и неуплаченных сумм неустоек (штрафов, пеней) по муниципальным контрактам администрации сельского поселения Сентябрьский и утверждения ее состава</w:t>
      </w:r>
      <w:r>
        <w:rPr>
          <w:rFonts w:ascii="Times New Roman" w:hAnsi="Times New Roman"/>
          <w:sz w:val="18"/>
          <w:szCs w:val="18"/>
        </w:rPr>
        <w:t>»</w:t>
      </w:r>
    </w:p>
    <w:p w14:paraId="6F54A30A" w14:textId="77777777" w:rsidR="00BE1182" w:rsidRPr="00BE1182" w:rsidRDefault="00BE1182" w:rsidP="00BE1182">
      <w:pPr>
        <w:spacing w:after="0" w:line="240" w:lineRule="auto"/>
        <w:ind w:firstLine="567"/>
        <w:jc w:val="both"/>
        <w:rPr>
          <w:rFonts w:ascii="Times New Roman" w:hAnsi="Times New Roman"/>
          <w:bCs/>
          <w:sz w:val="18"/>
          <w:szCs w:val="18"/>
        </w:rPr>
      </w:pPr>
      <w:proofErr w:type="gramStart"/>
      <w:r w:rsidRPr="00BE1182">
        <w:rPr>
          <w:rFonts w:ascii="Times New Roman" w:hAnsi="Times New Roman"/>
          <w:bCs/>
          <w:sz w:val="18"/>
          <w:szCs w:val="18"/>
        </w:rPr>
        <w:t xml:space="preserve">В целях реализации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постановления Правительства РФ от 4 июля 2018 г. № 783 «О списании </w:t>
      </w:r>
      <w:r w:rsidRPr="00BE1182">
        <w:rPr>
          <w:rFonts w:ascii="Times New Roman" w:hAnsi="Times New Roman"/>
          <w:bCs/>
          <w:sz w:val="18"/>
          <w:szCs w:val="18"/>
        </w:rPr>
        <w:lastRenderedPageBreak/>
        <w:t>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roofErr w:type="gramEnd"/>
    </w:p>
    <w:p w14:paraId="1CFFBA22" w14:textId="77777777" w:rsidR="00BE1182" w:rsidRPr="00BE1182" w:rsidRDefault="00BE1182" w:rsidP="00BE1182">
      <w:pPr>
        <w:spacing w:after="0" w:line="240" w:lineRule="auto"/>
        <w:ind w:firstLine="567"/>
        <w:jc w:val="both"/>
        <w:rPr>
          <w:rFonts w:ascii="Times New Roman" w:hAnsi="Times New Roman"/>
          <w:bCs/>
          <w:sz w:val="18"/>
          <w:szCs w:val="18"/>
        </w:rPr>
      </w:pPr>
    </w:p>
    <w:p w14:paraId="19947BCD" w14:textId="77777777" w:rsidR="00BE1182" w:rsidRPr="00BE1182" w:rsidRDefault="00BE1182" w:rsidP="00BE1182">
      <w:pPr>
        <w:numPr>
          <w:ilvl w:val="0"/>
          <w:numId w:val="32"/>
        </w:numPr>
        <w:spacing w:after="0" w:line="240" w:lineRule="auto"/>
        <w:ind w:left="0" w:firstLine="426"/>
        <w:jc w:val="both"/>
        <w:rPr>
          <w:rFonts w:ascii="Times New Roman" w:hAnsi="Times New Roman"/>
          <w:bCs/>
          <w:sz w:val="18"/>
          <w:szCs w:val="18"/>
        </w:rPr>
      </w:pPr>
      <w:r w:rsidRPr="00BE1182">
        <w:rPr>
          <w:rFonts w:ascii="Times New Roman" w:hAnsi="Times New Roman"/>
          <w:bCs/>
          <w:sz w:val="18"/>
          <w:szCs w:val="18"/>
        </w:rPr>
        <w:t xml:space="preserve">Утвердить положение о комиссии начисленных и неуплаченных сумм неустоек (штрафов, пеней) по муниципальным контрактам администрации сельского поселения </w:t>
      </w:r>
      <w:proofErr w:type="gramStart"/>
      <w:r w:rsidRPr="00BE1182">
        <w:rPr>
          <w:rFonts w:ascii="Times New Roman" w:hAnsi="Times New Roman"/>
          <w:bCs/>
          <w:sz w:val="18"/>
          <w:szCs w:val="18"/>
        </w:rPr>
        <w:t>Сентябрьский</w:t>
      </w:r>
      <w:proofErr w:type="gramEnd"/>
      <w:r w:rsidRPr="00BE1182">
        <w:rPr>
          <w:rFonts w:ascii="Times New Roman" w:hAnsi="Times New Roman"/>
          <w:bCs/>
          <w:sz w:val="18"/>
          <w:szCs w:val="18"/>
        </w:rPr>
        <w:t xml:space="preserve"> (Приложение 1).</w:t>
      </w:r>
    </w:p>
    <w:p w14:paraId="705E2BF4" w14:textId="77777777" w:rsidR="00BE1182" w:rsidRPr="00BE1182" w:rsidRDefault="00BE1182" w:rsidP="00BE1182">
      <w:pPr>
        <w:spacing w:after="0" w:line="240" w:lineRule="auto"/>
        <w:jc w:val="both"/>
        <w:rPr>
          <w:rFonts w:ascii="Times New Roman" w:hAnsi="Times New Roman"/>
          <w:bCs/>
          <w:sz w:val="18"/>
          <w:szCs w:val="18"/>
        </w:rPr>
      </w:pPr>
    </w:p>
    <w:p w14:paraId="67C93097" w14:textId="77777777" w:rsidR="00BE1182" w:rsidRPr="00BE1182" w:rsidRDefault="00BE1182" w:rsidP="00BE1182">
      <w:pPr>
        <w:numPr>
          <w:ilvl w:val="0"/>
          <w:numId w:val="32"/>
        </w:numPr>
        <w:spacing w:after="0" w:line="240" w:lineRule="auto"/>
        <w:ind w:left="0" w:firstLine="426"/>
        <w:jc w:val="both"/>
        <w:rPr>
          <w:rFonts w:ascii="Times New Roman" w:hAnsi="Times New Roman"/>
          <w:bCs/>
          <w:sz w:val="18"/>
          <w:szCs w:val="18"/>
        </w:rPr>
      </w:pPr>
      <w:r w:rsidRPr="00BE1182">
        <w:rPr>
          <w:rFonts w:ascii="Times New Roman" w:hAnsi="Times New Roman"/>
          <w:bCs/>
          <w:sz w:val="18"/>
          <w:szCs w:val="18"/>
        </w:rPr>
        <w:t>Создать комиссию по списанию начисленных и неуплаченных сумм неустоек (штрафов, пеней) по муниципальным контрактам администрации сельского поселения Сентябрьский и утвердить ее состав (Приложение 2).</w:t>
      </w:r>
    </w:p>
    <w:p w14:paraId="2C5A01EC" w14:textId="77777777" w:rsidR="00BE1182" w:rsidRPr="00BE1182" w:rsidRDefault="00BE1182" w:rsidP="00BE1182">
      <w:pPr>
        <w:spacing w:after="0" w:line="240" w:lineRule="auto"/>
        <w:ind w:left="720"/>
        <w:contextualSpacing/>
        <w:rPr>
          <w:rFonts w:ascii="Times New Roman" w:hAnsi="Times New Roman"/>
          <w:sz w:val="18"/>
          <w:szCs w:val="18"/>
        </w:rPr>
      </w:pPr>
    </w:p>
    <w:p w14:paraId="1408983F" w14:textId="77777777" w:rsidR="00BE1182" w:rsidRPr="00BE1182" w:rsidRDefault="00BE1182" w:rsidP="00BE1182">
      <w:pPr>
        <w:numPr>
          <w:ilvl w:val="0"/>
          <w:numId w:val="32"/>
        </w:numPr>
        <w:spacing w:after="0" w:line="240" w:lineRule="auto"/>
        <w:ind w:left="0" w:firstLine="426"/>
        <w:jc w:val="both"/>
        <w:rPr>
          <w:rFonts w:ascii="Times New Roman" w:hAnsi="Times New Roman"/>
          <w:bCs/>
          <w:sz w:val="18"/>
          <w:szCs w:val="18"/>
        </w:rPr>
      </w:pPr>
      <w:r w:rsidRPr="00BE1182">
        <w:rPr>
          <w:rFonts w:ascii="Times New Roman" w:hAnsi="Times New Roman"/>
          <w:sz w:val="18"/>
          <w:szCs w:val="18"/>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28C576BD" w14:textId="77777777" w:rsidR="00BE1182" w:rsidRPr="00BE1182" w:rsidRDefault="00BE1182" w:rsidP="00BE1182">
      <w:pPr>
        <w:spacing w:after="0" w:line="240" w:lineRule="auto"/>
        <w:ind w:left="720"/>
        <w:contextualSpacing/>
        <w:rPr>
          <w:rFonts w:ascii="Times New Roman" w:hAnsi="Times New Roman"/>
          <w:sz w:val="18"/>
          <w:szCs w:val="18"/>
        </w:rPr>
      </w:pPr>
    </w:p>
    <w:p w14:paraId="3A68FFEF" w14:textId="77777777" w:rsidR="00BE1182" w:rsidRPr="00BE1182" w:rsidRDefault="00BE1182" w:rsidP="00BE1182">
      <w:pPr>
        <w:numPr>
          <w:ilvl w:val="0"/>
          <w:numId w:val="32"/>
        </w:numPr>
        <w:spacing w:after="0" w:line="240" w:lineRule="auto"/>
        <w:ind w:left="0" w:firstLine="426"/>
        <w:jc w:val="both"/>
        <w:rPr>
          <w:rFonts w:ascii="Times New Roman" w:hAnsi="Times New Roman"/>
          <w:bCs/>
          <w:sz w:val="18"/>
          <w:szCs w:val="18"/>
        </w:rPr>
      </w:pPr>
      <w:proofErr w:type="gramStart"/>
      <w:r w:rsidRPr="00BE1182">
        <w:rPr>
          <w:rFonts w:ascii="Times New Roman" w:hAnsi="Times New Roman"/>
          <w:sz w:val="18"/>
          <w:szCs w:val="18"/>
        </w:rPr>
        <w:t>Контроль за</w:t>
      </w:r>
      <w:proofErr w:type="gramEnd"/>
      <w:r w:rsidRPr="00BE1182">
        <w:rPr>
          <w:rFonts w:ascii="Times New Roman" w:hAnsi="Times New Roman"/>
          <w:sz w:val="18"/>
          <w:szCs w:val="18"/>
        </w:rPr>
        <w:t xml:space="preserve"> выполнением постановления оставляю за собой.</w:t>
      </w:r>
    </w:p>
    <w:p w14:paraId="692F5468" w14:textId="77777777" w:rsidR="00BE1182" w:rsidRPr="00BE1182" w:rsidRDefault="00BE1182" w:rsidP="00BE1182">
      <w:pPr>
        <w:autoSpaceDE w:val="0"/>
        <w:autoSpaceDN w:val="0"/>
        <w:adjustRightInd w:val="0"/>
        <w:spacing w:after="0" w:line="240" w:lineRule="auto"/>
        <w:ind w:firstLine="567"/>
        <w:jc w:val="both"/>
        <w:rPr>
          <w:rFonts w:ascii="Times New Roman" w:hAnsi="Times New Roman"/>
          <w:sz w:val="18"/>
          <w:szCs w:val="18"/>
          <w:highlight w:val="yellow"/>
        </w:rPr>
      </w:pPr>
    </w:p>
    <w:p w14:paraId="57C5F8CA" w14:textId="77777777" w:rsidR="00BE1182" w:rsidRPr="00BE1182" w:rsidRDefault="00BE1182" w:rsidP="00BE1182">
      <w:pPr>
        <w:spacing w:after="0" w:line="240" w:lineRule="auto"/>
        <w:ind w:firstLine="567"/>
        <w:rPr>
          <w:rFonts w:ascii="Times New Roman" w:hAnsi="Times New Roman"/>
          <w:sz w:val="18"/>
          <w:szCs w:val="18"/>
        </w:rPr>
      </w:pPr>
    </w:p>
    <w:p w14:paraId="60E64382" w14:textId="77777777" w:rsidR="00BE1182" w:rsidRPr="00BE1182" w:rsidRDefault="00BE1182" w:rsidP="00BE1182">
      <w:pPr>
        <w:spacing w:after="0" w:line="240" w:lineRule="auto"/>
        <w:ind w:firstLine="567"/>
        <w:rPr>
          <w:rFonts w:ascii="Times New Roman" w:hAnsi="Times New Roman"/>
          <w:sz w:val="18"/>
          <w:szCs w:val="18"/>
        </w:rPr>
      </w:pPr>
      <w:proofErr w:type="gramStart"/>
      <w:r w:rsidRPr="00BE1182">
        <w:rPr>
          <w:rFonts w:ascii="Times New Roman" w:hAnsi="Times New Roman"/>
          <w:sz w:val="18"/>
          <w:szCs w:val="18"/>
        </w:rPr>
        <w:t>Исполняющий</w:t>
      </w:r>
      <w:proofErr w:type="gramEnd"/>
      <w:r w:rsidRPr="00BE1182">
        <w:rPr>
          <w:rFonts w:ascii="Times New Roman" w:hAnsi="Times New Roman"/>
          <w:sz w:val="18"/>
          <w:szCs w:val="18"/>
        </w:rPr>
        <w:t xml:space="preserve"> обязанности</w:t>
      </w:r>
    </w:p>
    <w:p w14:paraId="7DDB724A" w14:textId="77777777" w:rsidR="008C3B60" w:rsidRDefault="00BE1182" w:rsidP="008C3B60">
      <w:pPr>
        <w:spacing w:after="0" w:line="240" w:lineRule="auto"/>
        <w:ind w:firstLine="567"/>
        <w:rPr>
          <w:rFonts w:ascii="Times New Roman" w:hAnsi="Times New Roman"/>
          <w:sz w:val="18"/>
          <w:szCs w:val="18"/>
        </w:rPr>
      </w:pPr>
      <w:r w:rsidRPr="00BE1182">
        <w:rPr>
          <w:rFonts w:ascii="Times New Roman" w:hAnsi="Times New Roman"/>
          <w:sz w:val="18"/>
          <w:szCs w:val="18"/>
        </w:rPr>
        <w:t xml:space="preserve">главы поселения                                                                                       </w:t>
      </w:r>
      <w:r w:rsidRPr="00BE1182">
        <w:rPr>
          <w:rFonts w:ascii="Times New Roman" w:hAnsi="Times New Roman"/>
          <w:sz w:val="18"/>
          <w:szCs w:val="18"/>
        </w:rPr>
        <w:tab/>
        <w:t>М.А. Надточий</w:t>
      </w:r>
    </w:p>
    <w:p w14:paraId="65302316" w14:textId="77777777" w:rsidR="008C3B60" w:rsidRDefault="008C3B60" w:rsidP="008C3B60">
      <w:pPr>
        <w:spacing w:after="0" w:line="240" w:lineRule="auto"/>
        <w:ind w:firstLine="567"/>
        <w:rPr>
          <w:rFonts w:ascii="Times New Roman" w:hAnsi="Times New Roman"/>
          <w:sz w:val="18"/>
          <w:szCs w:val="18"/>
        </w:rPr>
      </w:pPr>
    </w:p>
    <w:p w14:paraId="02BEF723" w14:textId="77777777" w:rsidR="008C3B60" w:rsidRDefault="008C3B60" w:rsidP="008C3B60">
      <w:pPr>
        <w:spacing w:after="0" w:line="240" w:lineRule="auto"/>
        <w:ind w:firstLine="567"/>
        <w:rPr>
          <w:rFonts w:ascii="Times New Roman" w:hAnsi="Times New Roman"/>
          <w:sz w:val="18"/>
          <w:szCs w:val="18"/>
        </w:rPr>
      </w:pPr>
    </w:p>
    <w:p w14:paraId="731B9BA8" w14:textId="77777777" w:rsidR="008C3B60" w:rsidRDefault="008C3B60" w:rsidP="008C3B60">
      <w:pPr>
        <w:spacing w:after="0" w:line="240" w:lineRule="auto"/>
        <w:ind w:firstLine="567"/>
        <w:rPr>
          <w:rFonts w:ascii="Times New Roman" w:hAnsi="Times New Roman"/>
          <w:sz w:val="18"/>
          <w:szCs w:val="18"/>
        </w:rPr>
      </w:pPr>
    </w:p>
    <w:p w14:paraId="56FDD3B2" w14:textId="059F0203" w:rsidR="00BE1182" w:rsidRPr="00BE1182" w:rsidRDefault="008C3B60" w:rsidP="008C3B60">
      <w:pPr>
        <w:spacing w:after="0" w:line="240" w:lineRule="auto"/>
        <w:ind w:firstLine="567"/>
        <w:rPr>
          <w:rFonts w:ascii="Times New Roman" w:hAnsi="Times New Roman"/>
          <w:sz w:val="18"/>
          <w:szCs w:val="18"/>
        </w:rPr>
      </w:pPr>
      <w:r>
        <w:rPr>
          <w:rFonts w:ascii="Times New Roman" w:hAnsi="Times New Roman"/>
          <w:sz w:val="18"/>
          <w:szCs w:val="18"/>
        </w:rPr>
        <w:t xml:space="preserve">                                                                                                                                                                                                       </w:t>
      </w:r>
      <w:r w:rsidR="00BE1182" w:rsidRPr="00BE1182">
        <w:rPr>
          <w:rFonts w:ascii="Times New Roman" w:hAnsi="Times New Roman"/>
          <w:sz w:val="18"/>
          <w:szCs w:val="18"/>
        </w:rPr>
        <w:t xml:space="preserve">Приложение 1 к                                                                                                                                        </w:t>
      </w:r>
      <w:r>
        <w:rPr>
          <w:rFonts w:ascii="Times New Roman" w:hAnsi="Times New Roman"/>
          <w:sz w:val="18"/>
          <w:szCs w:val="18"/>
        </w:rPr>
        <w:t xml:space="preserve">              </w:t>
      </w:r>
      <w:r w:rsidR="00BE1182" w:rsidRPr="00BE1182">
        <w:rPr>
          <w:rFonts w:ascii="Times New Roman" w:hAnsi="Times New Roman"/>
          <w:sz w:val="18"/>
          <w:szCs w:val="18"/>
        </w:rPr>
        <w:t>постановлению администрации</w:t>
      </w:r>
    </w:p>
    <w:p w14:paraId="62AF390A" w14:textId="77777777" w:rsidR="00BE1182" w:rsidRPr="00BE1182" w:rsidRDefault="00BE1182" w:rsidP="00BE1182">
      <w:pPr>
        <w:spacing w:after="0" w:line="240" w:lineRule="auto"/>
        <w:ind w:firstLine="567"/>
        <w:jc w:val="right"/>
        <w:rPr>
          <w:rFonts w:ascii="Times New Roman" w:hAnsi="Times New Roman"/>
          <w:sz w:val="18"/>
          <w:szCs w:val="18"/>
        </w:rPr>
      </w:pPr>
      <w:r w:rsidRPr="00BE1182">
        <w:rPr>
          <w:rFonts w:ascii="Times New Roman" w:hAnsi="Times New Roman"/>
          <w:sz w:val="18"/>
          <w:szCs w:val="18"/>
        </w:rPr>
        <w:t xml:space="preserve">сельского поселения </w:t>
      </w:r>
      <w:proofErr w:type="gramStart"/>
      <w:r w:rsidRPr="00BE1182">
        <w:rPr>
          <w:rFonts w:ascii="Times New Roman" w:hAnsi="Times New Roman"/>
          <w:sz w:val="18"/>
          <w:szCs w:val="18"/>
        </w:rPr>
        <w:t>Сентябрьский</w:t>
      </w:r>
      <w:proofErr w:type="gramEnd"/>
    </w:p>
    <w:p w14:paraId="772C2B9E" w14:textId="77777777" w:rsidR="00BE1182" w:rsidRPr="00BE1182" w:rsidRDefault="00BE1182" w:rsidP="00BE1182">
      <w:pPr>
        <w:spacing w:after="0" w:line="240" w:lineRule="auto"/>
        <w:ind w:firstLine="567"/>
        <w:jc w:val="right"/>
        <w:rPr>
          <w:rFonts w:ascii="Times New Roman" w:hAnsi="Times New Roman"/>
          <w:sz w:val="18"/>
          <w:szCs w:val="18"/>
        </w:rPr>
      </w:pPr>
      <w:r w:rsidRPr="00BE1182">
        <w:rPr>
          <w:rFonts w:ascii="Times New Roman" w:hAnsi="Times New Roman"/>
          <w:sz w:val="18"/>
          <w:szCs w:val="18"/>
        </w:rPr>
        <w:t>от 20 декабря 2024 г. № 174-па</w:t>
      </w:r>
    </w:p>
    <w:p w14:paraId="74923751" w14:textId="77777777" w:rsidR="00BE1182" w:rsidRPr="00BE1182" w:rsidRDefault="00BE1182" w:rsidP="00BE1182">
      <w:pPr>
        <w:spacing w:after="0" w:line="240" w:lineRule="auto"/>
        <w:ind w:firstLine="567"/>
        <w:jc w:val="center"/>
        <w:rPr>
          <w:rFonts w:ascii="Times New Roman" w:hAnsi="Times New Roman"/>
          <w:sz w:val="18"/>
          <w:szCs w:val="18"/>
        </w:rPr>
      </w:pPr>
    </w:p>
    <w:p w14:paraId="2861266C" w14:textId="77777777" w:rsidR="00BE1182" w:rsidRPr="00BE1182" w:rsidRDefault="00BE1182" w:rsidP="00BE1182">
      <w:pPr>
        <w:spacing w:after="0" w:line="240" w:lineRule="auto"/>
        <w:ind w:firstLine="567"/>
        <w:jc w:val="center"/>
        <w:rPr>
          <w:rFonts w:ascii="Times New Roman" w:hAnsi="Times New Roman"/>
          <w:sz w:val="18"/>
          <w:szCs w:val="18"/>
        </w:rPr>
      </w:pPr>
      <w:r w:rsidRPr="00BE1182">
        <w:rPr>
          <w:rFonts w:ascii="Times New Roman" w:hAnsi="Times New Roman"/>
          <w:sz w:val="18"/>
          <w:szCs w:val="18"/>
        </w:rPr>
        <w:t>Положение</w:t>
      </w:r>
    </w:p>
    <w:p w14:paraId="320BCAC9" w14:textId="77777777" w:rsidR="00BE1182" w:rsidRPr="00BE1182" w:rsidRDefault="00BE1182" w:rsidP="00BE1182">
      <w:pPr>
        <w:spacing w:after="0" w:line="240" w:lineRule="auto"/>
        <w:ind w:firstLine="567"/>
        <w:jc w:val="center"/>
        <w:rPr>
          <w:rFonts w:ascii="Times New Roman" w:hAnsi="Times New Roman"/>
          <w:sz w:val="18"/>
          <w:szCs w:val="18"/>
        </w:rPr>
      </w:pPr>
      <w:r w:rsidRPr="00BE1182">
        <w:rPr>
          <w:rFonts w:ascii="Times New Roman" w:hAnsi="Times New Roman"/>
          <w:sz w:val="18"/>
          <w:szCs w:val="18"/>
        </w:rPr>
        <w:t xml:space="preserve">о создании комиссии по списанию начисленных и неуплаченных сумм неустоек (штрафов, пеней) по муниципальным контрактам администрации </w:t>
      </w:r>
    </w:p>
    <w:p w14:paraId="096F5ACA" w14:textId="77777777" w:rsidR="00BE1182" w:rsidRPr="00BE1182" w:rsidRDefault="00BE1182" w:rsidP="00BE1182">
      <w:pPr>
        <w:spacing w:after="0" w:line="240" w:lineRule="auto"/>
        <w:ind w:firstLine="567"/>
        <w:jc w:val="center"/>
        <w:rPr>
          <w:rFonts w:ascii="Times New Roman" w:hAnsi="Times New Roman"/>
          <w:sz w:val="18"/>
          <w:szCs w:val="18"/>
        </w:rPr>
      </w:pPr>
      <w:r w:rsidRPr="00BE1182">
        <w:rPr>
          <w:rFonts w:ascii="Times New Roman" w:hAnsi="Times New Roman"/>
          <w:sz w:val="18"/>
          <w:szCs w:val="18"/>
        </w:rPr>
        <w:t xml:space="preserve">сельского поселения </w:t>
      </w:r>
      <w:proofErr w:type="gramStart"/>
      <w:r w:rsidRPr="00BE1182">
        <w:rPr>
          <w:rFonts w:ascii="Times New Roman" w:hAnsi="Times New Roman"/>
          <w:sz w:val="18"/>
          <w:szCs w:val="18"/>
        </w:rPr>
        <w:t>Сентябрьский</w:t>
      </w:r>
      <w:proofErr w:type="gramEnd"/>
    </w:p>
    <w:p w14:paraId="0FFA9BBA" w14:textId="77777777" w:rsidR="00BE1182" w:rsidRPr="00BE1182" w:rsidRDefault="00BE1182" w:rsidP="00BE1182">
      <w:pPr>
        <w:spacing w:after="0" w:line="240" w:lineRule="auto"/>
        <w:rPr>
          <w:rFonts w:ascii="Times New Roman" w:hAnsi="Times New Roman"/>
          <w:sz w:val="18"/>
          <w:szCs w:val="18"/>
        </w:rPr>
      </w:pPr>
    </w:p>
    <w:p w14:paraId="1C34E5B8" w14:textId="77777777" w:rsidR="00BE1182" w:rsidRPr="00BE1182" w:rsidRDefault="00BE1182" w:rsidP="00BE1182">
      <w:pPr>
        <w:spacing w:after="0" w:line="240" w:lineRule="auto"/>
        <w:ind w:firstLine="567"/>
        <w:jc w:val="center"/>
        <w:rPr>
          <w:rFonts w:ascii="Times New Roman" w:hAnsi="Times New Roman"/>
          <w:b/>
          <w:bCs/>
          <w:sz w:val="18"/>
          <w:szCs w:val="18"/>
        </w:rPr>
      </w:pPr>
      <w:r w:rsidRPr="00BE1182">
        <w:rPr>
          <w:rFonts w:ascii="Times New Roman" w:hAnsi="Times New Roman"/>
          <w:b/>
          <w:bCs/>
          <w:sz w:val="18"/>
          <w:szCs w:val="18"/>
        </w:rPr>
        <w:t>1. Общие положения</w:t>
      </w:r>
    </w:p>
    <w:p w14:paraId="345D91B2" w14:textId="77777777" w:rsidR="00BE1182" w:rsidRPr="00BE1182" w:rsidRDefault="00BE1182" w:rsidP="00BE1182">
      <w:pPr>
        <w:spacing w:after="0" w:line="240" w:lineRule="auto"/>
        <w:ind w:firstLine="567"/>
        <w:rPr>
          <w:rFonts w:ascii="Times New Roman" w:hAnsi="Times New Roman"/>
          <w:sz w:val="18"/>
          <w:szCs w:val="18"/>
        </w:rPr>
      </w:pPr>
    </w:p>
    <w:p w14:paraId="04AB28F1"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 xml:space="preserve">1.1. Настоящее Положение разработано в целях реализации администрацией сельского поселения </w:t>
      </w:r>
      <w:proofErr w:type="gramStart"/>
      <w:r w:rsidRPr="00BE1182">
        <w:rPr>
          <w:rFonts w:ascii="Times New Roman" w:hAnsi="Times New Roman"/>
          <w:sz w:val="18"/>
          <w:szCs w:val="18"/>
        </w:rPr>
        <w:t>Сентябрьский</w:t>
      </w:r>
      <w:proofErr w:type="gramEnd"/>
      <w:r w:rsidRPr="00BE1182">
        <w:rPr>
          <w:rFonts w:ascii="Times New Roman" w:hAnsi="Times New Roman"/>
          <w:sz w:val="18"/>
          <w:szCs w:val="18"/>
        </w:rPr>
        <w:t xml:space="preserve"> (далее – администрация) постановления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354E5FC5"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r>
      <w:proofErr w:type="gramStart"/>
      <w:r w:rsidRPr="00BE1182">
        <w:rPr>
          <w:rFonts w:ascii="Times New Roman" w:hAnsi="Times New Roman"/>
          <w:sz w:val="18"/>
          <w:szCs w:val="18"/>
        </w:rPr>
        <w:t>Настоящее Положение устанавливает состав и порядок работы комиссии по списанию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заключенным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w:t>
      </w:r>
      <w:proofErr w:type="gramEnd"/>
      <w:r w:rsidRPr="00BE1182">
        <w:rPr>
          <w:rFonts w:ascii="Times New Roman" w:hAnsi="Times New Roman"/>
          <w:sz w:val="18"/>
          <w:szCs w:val="18"/>
        </w:rPr>
        <w:t xml:space="preserve"> - </w:t>
      </w:r>
      <w:proofErr w:type="gramStart"/>
      <w:r w:rsidRPr="00BE1182">
        <w:rPr>
          <w:rFonts w:ascii="Times New Roman" w:hAnsi="Times New Roman"/>
          <w:sz w:val="18"/>
          <w:szCs w:val="18"/>
        </w:rPr>
        <w:t>Закон № 44-ФЗ).</w:t>
      </w:r>
      <w:proofErr w:type="gramEnd"/>
    </w:p>
    <w:p w14:paraId="1ABCE794"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r>
    </w:p>
    <w:p w14:paraId="5C0CD887" w14:textId="77777777" w:rsidR="00BE1182" w:rsidRPr="00BE1182" w:rsidRDefault="00BE1182" w:rsidP="00BE1182">
      <w:pPr>
        <w:tabs>
          <w:tab w:val="left" w:pos="709"/>
        </w:tabs>
        <w:spacing w:after="0" w:line="240" w:lineRule="auto"/>
        <w:ind w:right="-2"/>
        <w:jc w:val="center"/>
        <w:rPr>
          <w:rFonts w:ascii="Times New Roman" w:hAnsi="Times New Roman"/>
          <w:b/>
          <w:bCs/>
          <w:sz w:val="18"/>
          <w:szCs w:val="18"/>
        </w:rPr>
      </w:pPr>
      <w:r w:rsidRPr="00BE1182">
        <w:rPr>
          <w:rFonts w:ascii="Times New Roman" w:hAnsi="Times New Roman"/>
          <w:b/>
          <w:bCs/>
          <w:sz w:val="18"/>
          <w:szCs w:val="18"/>
        </w:rPr>
        <w:t>2. Создание и организация деятельности комиссии по списанию начисленных сумм неустоек (штрафов, пеней)</w:t>
      </w:r>
    </w:p>
    <w:p w14:paraId="73DBA2FC"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r>
    </w:p>
    <w:p w14:paraId="4C08859F"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2.1. В целях подготовки и принятия решений о списании начисленных сумм неустоек (штрафов, пеней) создается Комиссия по списанию начисленных и неуплаченных сумм неустоек (штрафов, пеней) по муниципальным контрактам (далее - Комиссия).</w:t>
      </w:r>
    </w:p>
    <w:p w14:paraId="7DFB0A23"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2.2. В состав Комиссии входят работники Администрации, ответственные за ведение бюджетного учета, осуществление закупок, а также иные работники.</w:t>
      </w:r>
    </w:p>
    <w:p w14:paraId="22C0D7B4"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2.3. Председатель Комиссии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 обязательные для исполнения, несет ответственность за соблюдение требований настоящего Положения, выполнение возложенных на Комиссию задач, выполняет иные обязанности в соответствии с настоящим Положением.</w:t>
      </w:r>
    </w:p>
    <w:p w14:paraId="5B1FD8F3"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2.4. Комиссия осуществляет следующие полномочия:</w:t>
      </w:r>
    </w:p>
    <w:p w14:paraId="6FD2C3D5"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а) рассматривает документы, необходимые для принятия решения о списании начисленных сумм неустоек (штрафов, пеней);</w:t>
      </w:r>
    </w:p>
    <w:p w14:paraId="03AFAF41"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б) в случае необходимости истребует дополнительные документы или информацию для принятия Комиссией соответствующего решения;</w:t>
      </w:r>
    </w:p>
    <w:p w14:paraId="05E3013F"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в) готовит предложения о возможности (невозможности) принятия решения о списании начисленных сумм неустоек (штрафов, пеней).</w:t>
      </w:r>
    </w:p>
    <w:p w14:paraId="70B37CF0"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2.5. Комиссия для решения возложенных на нее задач вправе:</w:t>
      </w:r>
    </w:p>
    <w:p w14:paraId="30CD0617"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а) направлять запросы о представлении необходимых Комиссии документов или информации для принятия ею соответствующего решения;</w:t>
      </w:r>
    </w:p>
    <w:p w14:paraId="446F606B"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б) привлекать для принятия Комиссией соответствующего решения необходимых специалистов и/или организации;</w:t>
      </w:r>
    </w:p>
    <w:p w14:paraId="7FD2CE52"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в) при выявлении фактов, свидетельствующих о возможных нарушениях законодательства, информировать главу поселения;</w:t>
      </w:r>
    </w:p>
    <w:p w14:paraId="55421DBE"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г) предпринимать иные действия, необходимые для решения возложенных на Комиссию задач.</w:t>
      </w:r>
    </w:p>
    <w:p w14:paraId="647BE8E6"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2.6. Срок рассмотрения Комиссией представленных документов не должен превышать 5 рабочих дней.</w:t>
      </w:r>
    </w:p>
    <w:p w14:paraId="00A2A875"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2.7. Решения Комиссии принимаются большинством голосов членов Комиссии, присутствующих на заседании, и оформляются протоколом.</w:t>
      </w:r>
    </w:p>
    <w:p w14:paraId="7B254F5E"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2.8. На основании решения Комиссии издается распорядительный, нормативно-правовой акт Администрации о списании начисленных сумм неустоек (штрафов, пеней).</w:t>
      </w:r>
    </w:p>
    <w:p w14:paraId="6162B233"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p>
    <w:p w14:paraId="225B26DF" w14:textId="77777777" w:rsidR="00BE1182" w:rsidRPr="00BE1182" w:rsidRDefault="00BE1182" w:rsidP="00BE1182">
      <w:pPr>
        <w:tabs>
          <w:tab w:val="left" w:pos="709"/>
        </w:tabs>
        <w:spacing w:after="0" w:line="240" w:lineRule="auto"/>
        <w:ind w:right="-2"/>
        <w:jc w:val="center"/>
        <w:rPr>
          <w:rFonts w:ascii="Times New Roman" w:hAnsi="Times New Roman"/>
          <w:b/>
          <w:bCs/>
          <w:sz w:val="18"/>
          <w:szCs w:val="18"/>
        </w:rPr>
      </w:pPr>
      <w:r w:rsidRPr="00BE1182">
        <w:rPr>
          <w:rFonts w:ascii="Times New Roman" w:hAnsi="Times New Roman"/>
          <w:b/>
          <w:bCs/>
          <w:sz w:val="18"/>
          <w:szCs w:val="18"/>
        </w:rPr>
        <w:t>3. Организация списания начисленных сумм неустоек (штрафов, пеней)</w:t>
      </w:r>
    </w:p>
    <w:p w14:paraId="1DEEF269"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p>
    <w:p w14:paraId="72D65EDD"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lastRenderedPageBreak/>
        <w:tab/>
        <w:t>3.1. Ведущий специалист (контрактный управляющий) направляет копии требований (претензий) об уплате неустоек (штрафов, пеней), предъявленных поставщикам (подрядчикам, исполнителям) в связи с просрочкой исполнения обязательств, предусмотренных контрактом, а также в иных случаях неисполнения или ненадлежащего исполнения обязательств по контракту.</w:t>
      </w:r>
    </w:p>
    <w:p w14:paraId="25023162"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r>
      <w:proofErr w:type="gramStart"/>
      <w:r w:rsidRPr="00BE1182">
        <w:rPr>
          <w:rFonts w:ascii="Times New Roman" w:hAnsi="Times New Roman"/>
          <w:sz w:val="18"/>
          <w:szCs w:val="18"/>
        </w:rPr>
        <w:t>Ведущий специалист (контрактный управляющий) в целях списания начисленных сумм неустоек (штрафов, пеней) обеспечивает сверку с поставщиком (подрядчиком, исполнителем) неуплаченных сумм неустоек (штрафов, пеней) и подписание соответствующего акта сверки расчетов.</w:t>
      </w:r>
      <w:proofErr w:type="gramEnd"/>
    </w:p>
    <w:p w14:paraId="602D420F"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Списание начисленных сумм неустоек (штрафов, пеней) осуществляется на основании учетных данных, имеющих документальное подтверждение, предоставленных поставщиком (подрядчиком, исполнителем).</w:t>
      </w:r>
    </w:p>
    <w:p w14:paraId="434C21E6"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3.2. При наличии документа о подтвержденных сторонами контракта расчетах по начисленным и неуплаченным суммам неустоек (штрафов, пеней) основанием для принятия решения о списании неуплаченных сумм неустоек (штрафов, пеней) является:</w:t>
      </w:r>
    </w:p>
    <w:p w14:paraId="5ABD5656"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Исполнение поставщиком (подрядчиком, исполнителем) обязательств (за исключением гарантийных обязательств) по контракту в полном объеме, подтвержденное актом приемки или иным документом.</w:t>
      </w:r>
    </w:p>
    <w:p w14:paraId="2CA5FCA8"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3.3. В случае если поставщик (подрядчик, исполнитель) не подтвердил наличие неуплаченной суммы неустойки (штрафа, пени), принятие решения о ее списании не допускается.</w:t>
      </w:r>
    </w:p>
    <w:p w14:paraId="76DA8395"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3.4. Ведущий специалист (контрактный управляющий) подготавливает и направляет в Комиссию сведения о подлежащих списанию суммах неустоек (штрафов, пеней), а также документы, необходимые для принятия решения о списании начисленных сумм неустоек (штрафов, пеней), в том числе:</w:t>
      </w:r>
    </w:p>
    <w:p w14:paraId="37F6E111"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а) копию контракта, заверенную надлежащим образом;</w:t>
      </w:r>
    </w:p>
    <w:p w14:paraId="15251F6C"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б) дополнительное соглашение к контракту (при наличии);</w:t>
      </w:r>
    </w:p>
    <w:p w14:paraId="4C332855"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в) документы, подтверждающие исполнение поставщиком (подрядчиком, исполнителем) обязательств (за исключением гарантийных обязательств) по контракту в полном объеме (акты о приемке товара, акты приемки выполненных работ (оказанных услуг));</w:t>
      </w:r>
    </w:p>
    <w:p w14:paraId="619F2443"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г) копию предъявленного поставщику (подрядчику, исполнителю) требования (претензия) об уплате неустойки (штрафа, пени) в связи с просрочкой исполнения обязательств, предусмотренных контрактом, а также в иных случаях неисполнения или ненадлежащего исполнения обязательств по контракту;</w:t>
      </w:r>
    </w:p>
    <w:p w14:paraId="313F00F2"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Ведущий специалист (контрактный управляющий) подготавливает и направляет в Комиссию документ о подтвержденных сторонами контракта расчетах по начисленным и неуплаченным суммам неустоек (штрафов, пеней) (акт сверки расчетов).</w:t>
      </w:r>
    </w:p>
    <w:p w14:paraId="59141F40"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3.5. Решение Комиссии оформляется протоколом.</w:t>
      </w:r>
    </w:p>
    <w:p w14:paraId="73FFC432"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3.6. Комиссия после рассмотрения поступивших документов готовит и представляет главе поселения предложения о списании начисленных сумм неустоек (штрафов, пеней).</w:t>
      </w:r>
    </w:p>
    <w:p w14:paraId="3616AC39"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3.7. На основании протокола Комиссии подготавливается проект распоряжения о списании сумм неустоек (штрафов, пеней) (приложение 1 к настоящему Положению).</w:t>
      </w:r>
    </w:p>
    <w:p w14:paraId="1ED9DC81"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t>3.8. В течение 20 рабочих дней со дня издания распоряжения о списании сумм неустоек (штрафов, пеней) ведущий специалист (контрактный управляющий):</w:t>
      </w:r>
    </w:p>
    <w:p w14:paraId="26ECF384"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r w:rsidRPr="00BE1182">
        <w:rPr>
          <w:rFonts w:ascii="Times New Roman" w:hAnsi="Times New Roman"/>
          <w:sz w:val="18"/>
          <w:szCs w:val="18"/>
        </w:rPr>
        <w:tab/>
      </w:r>
      <w:proofErr w:type="gramStart"/>
      <w:r w:rsidRPr="00BE1182">
        <w:rPr>
          <w:rFonts w:ascii="Times New Roman" w:hAnsi="Times New Roman"/>
          <w:sz w:val="18"/>
          <w:szCs w:val="18"/>
        </w:rPr>
        <w:t>а) направляет поставщику (подрядчику, исполнителю) уведомление о списании начисленных и неуплаченных сумм неустоек (штрафов, пеней) с указанием их размера (по форме, утвержденной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roofErr w:type="gramEnd"/>
    </w:p>
    <w:p w14:paraId="6B46E0B3"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p>
    <w:p w14:paraId="19271363"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p>
    <w:p w14:paraId="0B1F8739" w14:textId="77777777" w:rsidR="00BE1182" w:rsidRPr="00BE1182" w:rsidRDefault="00BE1182" w:rsidP="00BE1182">
      <w:pPr>
        <w:tabs>
          <w:tab w:val="left" w:pos="709"/>
        </w:tabs>
        <w:spacing w:after="0" w:line="240" w:lineRule="auto"/>
        <w:ind w:right="-2"/>
        <w:jc w:val="both"/>
        <w:rPr>
          <w:rFonts w:ascii="Times New Roman" w:hAnsi="Times New Roman"/>
          <w:sz w:val="18"/>
          <w:szCs w:val="18"/>
        </w:rPr>
      </w:pPr>
    </w:p>
    <w:p w14:paraId="53934968" w14:textId="77777777" w:rsidR="00BE1182" w:rsidRPr="00BE1182" w:rsidRDefault="00BE1182" w:rsidP="00BE1182">
      <w:pPr>
        <w:tabs>
          <w:tab w:val="left" w:pos="709"/>
        </w:tabs>
        <w:spacing w:after="0" w:line="240" w:lineRule="auto"/>
        <w:ind w:right="-2"/>
        <w:jc w:val="right"/>
        <w:rPr>
          <w:rFonts w:ascii="Times New Roman" w:hAnsi="Times New Roman"/>
          <w:sz w:val="18"/>
          <w:szCs w:val="18"/>
        </w:rPr>
      </w:pPr>
      <w:r w:rsidRPr="00BE1182">
        <w:rPr>
          <w:rFonts w:ascii="Times New Roman" w:hAnsi="Times New Roman"/>
          <w:sz w:val="18"/>
          <w:szCs w:val="18"/>
        </w:rPr>
        <w:t>Приложение 1</w:t>
      </w:r>
    </w:p>
    <w:p w14:paraId="5474015B" w14:textId="77777777" w:rsidR="00BE1182" w:rsidRPr="00BE1182" w:rsidRDefault="00BE1182" w:rsidP="00BE1182">
      <w:pPr>
        <w:tabs>
          <w:tab w:val="left" w:pos="709"/>
        </w:tabs>
        <w:spacing w:after="0" w:line="240" w:lineRule="auto"/>
        <w:ind w:right="-2"/>
        <w:jc w:val="right"/>
        <w:rPr>
          <w:rFonts w:ascii="Times New Roman" w:hAnsi="Times New Roman"/>
          <w:sz w:val="18"/>
          <w:szCs w:val="18"/>
        </w:rPr>
      </w:pPr>
      <w:r w:rsidRPr="00BE1182">
        <w:rPr>
          <w:rFonts w:ascii="Times New Roman" w:hAnsi="Times New Roman"/>
          <w:sz w:val="18"/>
          <w:szCs w:val="18"/>
        </w:rPr>
        <w:t>к Положению о создании Комиссии</w:t>
      </w:r>
    </w:p>
    <w:p w14:paraId="0164F374" w14:textId="77777777" w:rsidR="00BE1182" w:rsidRPr="00BE1182" w:rsidRDefault="00BE1182" w:rsidP="00BE1182">
      <w:pPr>
        <w:tabs>
          <w:tab w:val="left" w:pos="709"/>
        </w:tabs>
        <w:spacing w:after="0" w:line="240" w:lineRule="auto"/>
        <w:ind w:right="-2"/>
        <w:jc w:val="right"/>
        <w:rPr>
          <w:rFonts w:ascii="Times New Roman" w:hAnsi="Times New Roman"/>
          <w:sz w:val="18"/>
          <w:szCs w:val="18"/>
        </w:rPr>
      </w:pPr>
      <w:r w:rsidRPr="00BE1182">
        <w:rPr>
          <w:rFonts w:ascii="Times New Roman" w:hAnsi="Times New Roman"/>
          <w:sz w:val="18"/>
          <w:szCs w:val="18"/>
        </w:rPr>
        <w:t xml:space="preserve">по списанию </w:t>
      </w:r>
      <w:proofErr w:type="gramStart"/>
      <w:r w:rsidRPr="00BE1182">
        <w:rPr>
          <w:rFonts w:ascii="Times New Roman" w:hAnsi="Times New Roman"/>
          <w:sz w:val="18"/>
          <w:szCs w:val="18"/>
        </w:rPr>
        <w:t>начисленных</w:t>
      </w:r>
      <w:proofErr w:type="gramEnd"/>
      <w:r w:rsidRPr="00BE1182">
        <w:rPr>
          <w:rFonts w:ascii="Times New Roman" w:hAnsi="Times New Roman"/>
          <w:sz w:val="18"/>
          <w:szCs w:val="18"/>
        </w:rPr>
        <w:t xml:space="preserve"> и неуплаченных</w:t>
      </w:r>
    </w:p>
    <w:p w14:paraId="18DC5221" w14:textId="77777777" w:rsidR="00BE1182" w:rsidRPr="00BE1182" w:rsidRDefault="00BE1182" w:rsidP="00BE1182">
      <w:pPr>
        <w:tabs>
          <w:tab w:val="left" w:pos="709"/>
        </w:tabs>
        <w:spacing w:after="0" w:line="240" w:lineRule="auto"/>
        <w:ind w:right="-2"/>
        <w:jc w:val="right"/>
        <w:rPr>
          <w:rFonts w:ascii="Times New Roman" w:hAnsi="Times New Roman"/>
          <w:sz w:val="18"/>
          <w:szCs w:val="18"/>
        </w:rPr>
      </w:pPr>
      <w:r w:rsidRPr="00BE1182">
        <w:rPr>
          <w:rFonts w:ascii="Times New Roman" w:hAnsi="Times New Roman"/>
          <w:sz w:val="18"/>
          <w:szCs w:val="18"/>
        </w:rPr>
        <w:t xml:space="preserve">сумм неустоек (штрафов, пеней) </w:t>
      </w:r>
      <w:proofErr w:type="gramStart"/>
      <w:r w:rsidRPr="00BE1182">
        <w:rPr>
          <w:rFonts w:ascii="Times New Roman" w:hAnsi="Times New Roman"/>
          <w:sz w:val="18"/>
          <w:szCs w:val="18"/>
        </w:rPr>
        <w:t>по</w:t>
      </w:r>
      <w:proofErr w:type="gramEnd"/>
    </w:p>
    <w:p w14:paraId="57477D2D" w14:textId="77777777" w:rsidR="00BE1182" w:rsidRPr="00BE1182" w:rsidRDefault="00BE1182" w:rsidP="00BE1182">
      <w:pPr>
        <w:tabs>
          <w:tab w:val="left" w:pos="709"/>
        </w:tabs>
        <w:spacing w:after="0" w:line="240" w:lineRule="auto"/>
        <w:ind w:right="-2"/>
        <w:jc w:val="right"/>
        <w:rPr>
          <w:rFonts w:ascii="Times New Roman" w:hAnsi="Times New Roman"/>
          <w:sz w:val="18"/>
          <w:szCs w:val="18"/>
        </w:rPr>
      </w:pPr>
      <w:r w:rsidRPr="00BE1182">
        <w:rPr>
          <w:rFonts w:ascii="Times New Roman" w:hAnsi="Times New Roman"/>
          <w:sz w:val="18"/>
          <w:szCs w:val="18"/>
        </w:rPr>
        <w:t>муниципальным контрактам Администрации</w:t>
      </w:r>
    </w:p>
    <w:p w14:paraId="6C9A0DBC" w14:textId="77777777" w:rsidR="00BE1182" w:rsidRPr="00BE1182" w:rsidRDefault="00BE1182" w:rsidP="00BE1182">
      <w:pPr>
        <w:tabs>
          <w:tab w:val="left" w:pos="709"/>
        </w:tabs>
        <w:spacing w:after="0" w:line="240" w:lineRule="auto"/>
        <w:ind w:right="-2"/>
        <w:jc w:val="right"/>
        <w:rPr>
          <w:rFonts w:ascii="Times New Roman" w:hAnsi="Times New Roman"/>
          <w:sz w:val="18"/>
          <w:szCs w:val="18"/>
        </w:rPr>
      </w:pPr>
      <w:r w:rsidRPr="00BE1182">
        <w:rPr>
          <w:rFonts w:ascii="Times New Roman" w:hAnsi="Times New Roman"/>
          <w:sz w:val="18"/>
          <w:szCs w:val="18"/>
        </w:rPr>
        <w:t xml:space="preserve">сельского поселения </w:t>
      </w:r>
      <w:proofErr w:type="gramStart"/>
      <w:r w:rsidRPr="00BE1182">
        <w:rPr>
          <w:rFonts w:ascii="Times New Roman" w:hAnsi="Times New Roman"/>
          <w:sz w:val="18"/>
          <w:szCs w:val="18"/>
        </w:rPr>
        <w:t>Сентябрьский</w:t>
      </w:r>
      <w:proofErr w:type="gramEnd"/>
    </w:p>
    <w:p w14:paraId="6D0DDA7B" w14:textId="77777777" w:rsidR="00BE1182" w:rsidRPr="00BE1182" w:rsidRDefault="00BE1182" w:rsidP="00BE1182">
      <w:pPr>
        <w:tabs>
          <w:tab w:val="left" w:pos="709"/>
        </w:tabs>
        <w:spacing w:after="0" w:line="240" w:lineRule="auto"/>
        <w:ind w:right="-2"/>
        <w:rPr>
          <w:rFonts w:ascii="Times New Roman" w:hAnsi="Times New Roman"/>
          <w:sz w:val="18"/>
          <w:szCs w:val="18"/>
        </w:rPr>
      </w:pPr>
    </w:p>
    <w:p w14:paraId="4783A42F" w14:textId="77777777" w:rsidR="00BE1182" w:rsidRPr="00BE1182" w:rsidRDefault="00BE1182" w:rsidP="00BE1182">
      <w:pPr>
        <w:tabs>
          <w:tab w:val="left" w:pos="709"/>
        </w:tabs>
        <w:spacing w:after="0" w:line="240" w:lineRule="auto"/>
        <w:ind w:right="-2"/>
        <w:rPr>
          <w:rFonts w:ascii="Times New Roman" w:hAnsi="Times New Roman"/>
          <w:sz w:val="18"/>
          <w:szCs w:val="18"/>
        </w:rPr>
      </w:pPr>
    </w:p>
    <w:p w14:paraId="203E7086" w14:textId="77777777" w:rsidR="00BE1182" w:rsidRPr="00BE1182" w:rsidRDefault="00BE1182" w:rsidP="00BE1182">
      <w:pPr>
        <w:tabs>
          <w:tab w:val="left" w:pos="709"/>
        </w:tabs>
        <w:spacing w:after="0" w:line="240" w:lineRule="auto"/>
        <w:ind w:right="-2"/>
        <w:rPr>
          <w:rFonts w:ascii="Times New Roman" w:hAnsi="Times New Roman"/>
          <w:sz w:val="18"/>
          <w:szCs w:val="18"/>
        </w:rPr>
      </w:pPr>
    </w:p>
    <w:p w14:paraId="166F892B" w14:textId="77777777" w:rsidR="00BE1182" w:rsidRPr="00BE1182" w:rsidRDefault="00BE1182" w:rsidP="00BE1182">
      <w:pPr>
        <w:tabs>
          <w:tab w:val="left" w:pos="709"/>
        </w:tabs>
        <w:spacing w:after="0" w:line="240" w:lineRule="auto"/>
        <w:ind w:right="-2"/>
        <w:rPr>
          <w:rFonts w:ascii="Times New Roman" w:hAnsi="Times New Roman"/>
          <w:sz w:val="18"/>
          <w:szCs w:val="18"/>
        </w:rPr>
      </w:pPr>
    </w:p>
    <w:p w14:paraId="4FEDEAD8" w14:textId="097C31E6" w:rsidR="00BE1182" w:rsidRPr="00BE1182" w:rsidRDefault="00BE1182" w:rsidP="00BE1182">
      <w:pPr>
        <w:suppressAutoHyphens/>
        <w:spacing w:after="0" w:line="240" w:lineRule="auto"/>
        <w:jc w:val="center"/>
        <w:rPr>
          <w:rFonts w:ascii="Times New Roman" w:hAnsi="Times New Roman"/>
          <w:sz w:val="18"/>
          <w:szCs w:val="18"/>
          <w:lang w:eastAsia="ar-SA"/>
        </w:rPr>
      </w:pPr>
      <w:r w:rsidRPr="00BE1182">
        <w:rPr>
          <w:rFonts w:ascii="Times New Roman" w:hAnsi="Times New Roman"/>
          <w:noProof/>
          <w:sz w:val="18"/>
          <w:szCs w:val="18"/>
        </w:rPr>
        <w:drawing>
          <wp:inline distT="0" distB="0" distL="0" distR="0" wp14:anchorId="582A7197" wp14:editId="69735B23">
            <wp:extent cx="6572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p w14:paraId="75575175" w14:textId="77777777" w:rsidR="00BE1182" w:rsidRPr="00BE1182" w:rsidRDefault="00BE1182" w:rsidP="00BE1182">
      <w:pPr>
        <w:suppressAutoHyphens/>
        <w:spacing w:after="0" w:line="240" w:lineRule="auto"/>
        <w:jc w:val="center"/>
        <w:rPr>
          <w:rFonts w:ascii="Times New Roman" w:hAnsi="Times New Roman"/>
          <w:sz w:val="18"/>
          <w:szCs w:val="18"/>
          <w:lang w:eastAsia="ar-SA"/>
        </w:rPr>
      </w:pPr>
    </w:p>
    <w:p w14:paraId="31DCF269" w14:textId="77777777" w:rsidR="00BE1182" w:rsidRPr="00BE1182" w:rsidRDefault="00BE1182" w:rsidP="00BE1182">
      <w:pPr>
        <w:suppressAutoHyphens/>
        <w:spacing w:after="0" w:line="240" w:lineRule="auto"/>
        <w:jc w:val="center"/>
        <w:rPr>
          <w:rFonts w:ascii="Times New Roman" w:hAnsi="Times New Roman"/>
          <w:b/>
          <w:sz w:val="18"/>
          <w:szCs w:val="18"/>
          <w:lang w:eastAsia="ar-SA"/>
        </w:rPr>
      </w:pPr>
      <w:r w:rsidRPr="00BE1182">
        <w:rPr>
          <w:rFonts w:ascii="Times New Roman" w:hAnsi="Times New Roman"/>
          <w:b/>
          <w:sz w:val="18"/>
          <w:szCs w:val="18"/>
          <w:lang w:eastAsia="ar-SA"/>
        </w:rPr>
        <w:t xml:space="preserve">Сельское поселение </w:t>
      </w:r>
      <w:proofErr w:type="gramStart"/>
      <w:r w:rsidRPr="00BE1182">
        <w:rPr>
          <w:rFonts w:ascii="Times New Roman" w:hAnsi="Times New Roman"/>
          <w:b/>
          <w:sz w:val="18"/>
          <w:szCs w:val="18"/>
          <w:lang w:eastAsia="ar-SA"/>
        </w:rPr>
        <w:t>Сентябрьский</w:t>
      </w:r>
      <w:proofErr w:type="gramEnd"/>
    </w:p>
    <w:p w14:paraId="044C7832" w14:textId="77777777" w:rsidR="00BE1182" w:rsidRPr="00BE1182" w:rsidRDefault="00BE1182" w:rsidP="00BE1182">
      <w:pPr>
        <w:suppressAutoHyphens/>
        <w:spacing w:after="0" w:line="240" w:lineRule="auto"/>
        <w:jc w:val="center"/>
        <w:rPr>
          <w:rFonts w:ascii="Times New Roman" w:hAnsi="Times New Roman"/>
          <w:b/>
          <w:sz w:val="18"/>
          <w:szCs w:val="18"/>
          <w:lang w:eastAsia="ar-SA"/>
        </w:rPr>
      </w:pPr>
      <w:r w:rsidRPr="00BE1182">
        <w:rPr>
          <w:rFonts w:ascii="Times New Roman" w:hAnsi="Times New Roman"/>
          <w:b/>
          <w:sz w:val="18"/>
          <w:szCs w:val="18"/>
          <w:lang w:eastAsia="ar-SA"/>
        </w:rPr>
        <w:t>Нефтеюганский район</w:t>
      </w:r>
    </w:p>
    <w:p w14:paraId="04ABC5AC" w14:textId="77777777" w:rsidR="00BE1182" w:rsidRPr="00BE1182" w:rsidRDefault="00BE1182" w:rsidP="00BE1182">
      <w:pPr>
        <w:suppressAutoHyphens/>
        <w:spacing w:after="0" w:line="240" w:lineRule="auto"/>
        <w:jc w:val="center"/>
        <w:rPr>
          <w:rFonts w:ascii="Times New Roman" w:hAnsi="Times New Roman"/>
          <w:b/>
          <w:sz w:val="18"/>
          <w:szCs w:val="18"/>
          <w:lang w:eastAsia="ar-SA"/>
        </w:rPr>
      </w:pPr>
      <w:r w:rsidRPr="00BE1182">
        <w:rPr>
          <w:rFonts w:ascii="Times New Roman" w:hAnsi="Times New Roman"/>
          <w:b/>
          <w:sz w:val="18"/>
          <w:szCs w:val="18"/>
          <w:lang w:eastAsia="ar-SA"/>
        </w:rPr>
        <w:t>Ханты-Мансийский автономный округ – Югра</w:t>
      </w:r>
    </w:p>
    <w:p w14:paraId="4CCB111B" w14:textId="77777777" w:rsidR="00BE1182" w:rsidRPr="00BE1182" w:rsidRDefault="00BE1182" w:rsidP="00BE1182">
      <w:pPr>
        <w:suppressAutoHyphens/>
        <w:spacing w:after="0" w:line="240" w:lineRule="auto"/>
        <w:jc w:val="center"/>
        <w:rPr>
          <w:rFonts w:ascii="Times New Roman" w:hAnsi="Times New Roman"/>
          <w:b/>
          <w:sz w:val="18"/>
          <w:szCs w:val="18"/>
          <w:lang w:eastAsia="ar-SA"/>
        </w:rPr>
      </w:pPr>
    </w:p>
    <w:p w14:paraId="255C0670" w14:textId="77777777" w:rsidR="00BE1182" w:rsidRPr="00BE1182" w:rsidRDefault="00BE1182" w:rsidP="00BE1182">
      <w:pPr>
        <w:suppressAutoHyphens/>
        <w:spacing w:after="0" w:line="240" w:lineRule="auto"/>
        <w:jc w:val="center"/>
        <w:rPr>
          <w:rFonts w:ascii="Times New Roman" w:hAnsi="Times New Roman"/>
          <w:b/>
          <w:sz w:val="18"/>
          <w:szCs w:val="18"/>
          <w:lang w:eastAsia="ar-SA"/>
        </w:rPr>
      </w:pPr>
      <w:r w:rsidRPr="00BE1182">
        <w:rPr>
          <w:rFonts w:ascii="Times New Roman" w:hAnsi="Times New Roman"/>
          <w:b/>
          <w:sz w:val="18"/>
          <w:szCs w:val="18"/>
          <w:lang w:eastAsia="ar-SA"/>
        </w:rPr>
        <w:t xml:space="preserve">АДМИНИСТРАЦИЯ СЕЛЬСКОГО ПОСЕЛЕНИЯ </w:t>
      </w:r>
      <w:proofErr w:type="gramStart"/>
      <w:r w:rsidRPr="00BE1182">
        <w:rPr>
          <w:rFonts w:ascii="Times New Roman" w:hAnsi="Times New Roman"/>
          <w:b/>
          <w:sz w:val="18"/>
          <w:szCs w:val="18"/>
          <w:lang w:eastAsia="ar-SA"/>
        </w:rPr>
        <w:t>СЕНТЯБРЬСКИЙ</w:t>
      </w:r>
      <w:proofErr w:type="gramEnd"/>
    </w:p>
    <w:p w14:paraId="566FB10E" w14:textId="77777777" w:rsidR="00BE1182" w:rsidRPr="00BE1182" w:rsidRDefault="00BE1182" w:rsidP="00BE1182">
      <w:pPr>
        <w:suppressAutoHyphens/>
        <w:spacing w:after="0" w:line="240" w:lineRule="auto"/>
        <w:jc w:val="center"/>
        <w:rPr>
          <w:rFonts w:ascii="Times New Roman" w:hAnsi="Times New Roman"/>
          <w:sz w:val="18"/>
          <w:szCs w:val="18"/>
          <w:lang w:eastAsia="ar-SA"/>
        </w:rPr>
      </w:pPr>
    </w:p>
    <w:p w14:paraId="15E85309" w14:textId="77777777" w:rsidR="00BE1182" w:rsidRPr="00BE1182" w:rsidRDefault="00BE1182" w:rsidP="00BE1182">
      <w:pPr>
        <w:suppressAutoHyphens/>
        <w:spacing w:after="0" w:line="240" w:lineRule="auto"/>
        <w:jc w:val="center"/>
        <w:rPr>
          <w:rFonts w:ascii="Times New Roman" w:hAnsi="Times New Roman"/>
          <w:sz w:val="18"/>
          <w:szCs w:val="18"/>
          <w:lang w:eastAsia="ar-SA"/>
        </w:rPr>
      </w:pPr>
    </w:p>
    <w:p w14:paraId="0CC637CB" w14:textId="77777777" w:rsidR="00BE1182" w:rsidRPr="00BE1182" w:rsidRDefault="00BE1182" w:rsidP="00BE1182">
      <w:pPr>
        <w:suppressAutoHyphens/>
        <w:spacing w:after="0" w:line="240" w:lineRule="auto"/>
        <w:jc w:val="center"/>
        <w:rPr>
          <w:rFonts w:ascii="Times New Roman" w:hAnsi="Times New Roman"/>
          <w:b/>
          <w:sz w:val="18"/>
          <w:szCs w:val="18"/>
          <w:lang w:eastAsia="ar-SA"/>
        </w:rPr>
      </w:pPr>
      <w:r w:rsidRPr="00BE1182">
        <w:rPr>
          <w:rFonts w:ascii="Times New Roman" w:hAnsi="Times New Roman"/>
          <w:b/>
          <w:sz w:val="18"/>
          <w:szCs w:val="18"/>
          <w:lang w:eastAsia="ar-SA"/>
        </w:rPr>
        <w:t>РАСПОРЯЖЕНИЕ</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03"/>
        <w:gridCol w:w="1366"/>
      </w:tblGrid>
      <w:tr w:rsidR="00BE1182" w:rsidRPr="00BE1182" w14:paraId="2F3E3DC7" w14:textId="77777777" w:rsidTr="00254C12">
        <w:trPr>
          <w:cantSplit/>
          <w:trHeight w:val="232"/>
        </w:trPr>
        <w:tc>
          <w:tcPr>
            <w:tcW w:w="3119" w:type="dxa"/>
            <w:tcBorders>
              <w:top w:val="nil"/>
              <w:left w:val="nil"/>
              <w:right w:val="nil"/>
            </w:tcBorders>
            <w:vAlign w:val="bottom"/>
          </w:tcPr>
          <w:p w14:paraId="2B573114" w14:textId="77777777" w:rsidR="00BE1182" w:rsidRPr="00BE1182" w:rsidRDefault="00BE1182" w:rsidP="00BE1182">
            <w:pPr>
              <w:suppressAutoHyphens/>
              <w:spacing w:after="0" w:line="240" w:lineRule="auto"/>
              <w:jc w:val="center"/>
              <w:rPr>
                <w:rFonts w:ascii="Times New Roman" w:hAnsi="Times New Roman"/>
                <w:sz w:val="18"/>
                <w:szCs w:val="18"/>
                <w:lang w:eastAsia="ar-SA"/>
              </w:rPr>
            </w:pPr>
            <w:r w:rsidRPr="00BE1182">
              <w:rPr>
                <w:rFonts w:ascii="Times New Roman" w:hAnsi="Times New Roman"/>
                <w:sz w:val="18"/>
                <w:szCs w:val="18"/>
                <w:lang w:eastAsia="ar-SA"/>
              </w:rPr>
              <w:t>00.00.0000</w:t>
            </w:r>
          </w:p>
        </w:tc>
        <w:tc>
          <w:tcPr>
            <w:tcW w:w="5103" w:type="dxa"/>
            <w:tcBorders>
              <w:top w:val="nil"/>
              <w:left w:val="nil"/>
              <w:bottom w:val="nil"/>
              <w:right w:val="nil"/>
            </w:tcBorders>
            <w:vAlign w:val="bottom"/>
          </w:tcPr>
          <w:p w14:paraId="4B0286EF" w14:textId="77777777" w:rsidR="00BE1182" w:rsidRPr="00BE1182" w:rsidRDefault="00BE1182" w:rsidP="00BE1182">
            <w:pPr>
              <w:suppressAutoHyphens/>
              <w:spacing w:after="0" w:line="240" w:lineRule="auto"/>
              <w:jc w:val="center"/>
              <w:rPr>
                <w:rFonts w:ascii="Times New Roman" w:hAnsi="Times New Roman"/>
                <w:sz w:val="18"/>
                <w:szCs w:val="18"/>
                <w:lang w:eastAsia="ar-SA"/>
              </w:rPr>
            </w:pPr>
          </w:p>
          <w:p w14:paraId="3AFF6148" w14:textId="77777777" w:rsidR="00BE1182" w:rsidRPr="00BE1182" w:rsidRDefault="00BE1182" w:rsidP="00BE1182">
            <w:pPr>
              <w:suppressAutoHyphens/>
              <w:spacing w:after="0" w:line="240" w:lineRule="auto"/>
              <w:jc w:val="right"/>
              <w:rPr>
                <w:rFonts w:ascii="Times New Roman" w:hAnsi="Times New Roman"/>
                <w:sz w:val="18"/>
                <w:szCs w:val="18"/>
                <w:lang w:eastAsia="ar-SA"/>
              </w:rPr>
            </w:pPr>
            <w:r w:rsidRPr="00BE1182">
              <w:rPr>
                <w:rFonts w:ascii="Times New Roman" w:hAnsi="Times New Roman"/>
                <w:sz w:val="18"/>
                <w:szCs w:val="18"/>
                <w:lang w:eastAsia="ar-SA"/>
              </w:rPr>
              <w:t>№</w:t>
            </w:r>
          </w:p>
        </w:tc>
        <w:tc>
          <w:tcPr>
            <w:tcW w:w="1366" w:type="dxa"/>
            <w:tcBorders>
              <w:top w:val="nil"/>
              <w:left w:val="nil"/>
              <w:right w:val="nil"/>
            </w:tcBorders>
            <w:vAlign w:val="bottom"/>
          </w:tcPr>
          <w:p w14:paraId="7243D48E" w14:textId="77777777" w:rsidR="00BE1182" w:rsidRPr="00BE1182" w:rsidRDefault="00BE1182" w:rsidP="00BE1182">
            <w:pPr>
              <w:suppressAutoHyphens/>
              <w:spacing w:after="0" w:line="240" w:lineRule="auto"/>
              <w:jc w:val="center"/>
              <w:rPr>
                <w:rFonts w:ascii="Times New Roman" w:hAnsi="Times New Roman"/>
                <w:spacing w:val="-4"/>
                <w:sz w:val="18"/>
                <w:szCs w:val="18"/>
                <w:lang w:eastAsia="ar-SA"/>
              </w:rPr>
            </w:pPr>
            <w:r w:rsidRPr="00BE1182">
              <w:rPr>
                <w:rFonts w:ascii="Times New Roman" w:hAnsi="Times New Roman"/>
                <w:spacing w:val="-4"/>
                <w:sz w:val="18"/>
                <w:szCs w:val="18"/>
                <w:lang w:eastAsia="ar-SA"/>
              </w:rPr>
              <w:t>00-ра</w:t>
            </w:r>
          </w:p>
        </w:tc>
      </w:tr>
    </w:tbl>
    <w:p w14:paraId="01D4CE3E" w14:textId="77777777" w:rsidR="00BE1182" w:rsidRPr="00BE1182" w:rsidRDefault="00BE1182" w:rsidP="00BE1182">
      <w:pPr>
        <w:suppressAutoHyphens/>
        <w:spacing w:after="0" w:line="240" w:lineRule="auto"/>
        <w:ind w:firstLine="142"/>
        <w:jc w:val="center"/>
        <w:rPr>
          <w:rFonts w:ascii="Times New Roman" w:hAnsi="Times New Roman"/>
          <w:sz w:val="18"/>
          <w:szCs w:val="18"/>
          <w:lang w:eastAsia="ar-SA"/>
        </w:rPr>
      </w:pPr>
    </w:p>
    <w:p w14:paraId="5BF8D6EC" w14:textId="77777777" w:rsidR="00BE1182" w:rsidRPr="00BE1182" w:rsidRDefault="00BE1182" w:rsidP="00BE1182">
      <w:pPr>
        <w:suppressAutoHyphens/>
        <w:spacing w:after="0" w:line="240" w:lineRule="auto"/>
        <w:ind w:firstLine="142"/>
        <w:jc w:val="center"/>
        <w:rPr>
          <w:rFonts w:ascii="Times New Roman" w:hAnsi="Times New Roman"/>
          <w:sz w:val="18"/>
          <w:szCs w:val="18"/>
          <w:lang w:eastAsia="ar-SA"/>
        </w:rPr>
      </w:pPr>
      <w:r w:rsidRPr="00BE1182">
        <w:rPr>
          <w:rFonts w:ascii="Times New Roman" w:hAnsi="Times New Roman"/>
          <w:sz w:val="18"/>
          <w:szCs w:val="18"/>
          <w:lang w:eastAsia="ar-SA"/>
        </w:rPr>
        <w:t>п. Сентябрьский</w:t>
      </w:r>
    </w:p>
    <w:p w14:paraId="7459F0A1" w14:textId="77777777" w:rsidR="00BE1182" w:rsidRPr="00BE1182" w:rsidRDefault="00BE1182" w:rsidP="00BE1182">
      <w:pPr>
        <w:suppressAutoHyphens/>
        <w:spacing w:after="0" w:line="240" w:lineRule="auto"/>
        <w:ind w:firstLine="142"/>
        <w:jc w:val="center"/>
        <w:rPr>
          <w:rFonts w:ascii="Times New Roman" w:hAnsi="Times New Roman"/>
          <w:sz w:val="18"/>
          <w:szCs w:val="18"/>
          <w:lang w:eastAsia="ar-SA"/>
        </w:rPr>
      </w:pPr>
    </w:p>
    <w:p w14:paraId="3971399D" w14:textId="77777777" w:rsidR="00BE1182" w:rsidRPr="00BE1182" w:rsidRDefault="00BE1182" w:rsidP="00BE1182">
      <w:pPr>
        <w:spacing w:after="0" w:line="240" w:lineRule="auto"/>
        <w:jc w:val="center"/>
        <w:rPr>
          <w:rFonts w:ascii="Times New Roman" w:hAnsi="Times New Roman"/>
          <w:sz w:val="18"/>
          <w:szCs w:val="18"/>
        </w:rPr>
      </w:pPr>
      <w:r w:rsidRPr="00BE1182">
        <w:rPr>
          <w:rFonts w:ascii="Times New Roman" w:hAnsi="Times New Roman"/>
          <w:sz w:val="18"/>
          <w:szCs w:val="18"/>
        </w:rPr>
        <w:br/>
        <w:t>О списании начисленной суммы неустойки (штрафа, пени)</w:t>
      </w:r>
    </w:p>
    <w:p w14:paraId="47BC0FE1" w14:textId="77777777" w:rsidR="00BE1182" w:rsidRPr="00BE1182" w:rsidRDefault="00BE1182" w:rsidP="00BE1182">
      <w:pPr>
        <w:spacing w:after="0" w:line="240" w:lineRule="auto"/>
        <w:jc w:val="center"/>
        <w:rPr>
          <w:rFonts w:ascii="Times New Roman" w:hAnsi="Times New Roman"/>
          <w:sz w:val="18"/>
          <w:szCs w:val="18"/>
        </w:rPr>
      </w:pPr>
    </w:p>
    <w:p w14:paraId="14BA0E65" w14:textId="77777777" w:rsidR="00BE1182" w:rsidRPr="00BE1182" w:rsidRDefault="00BE1182" w:rsidP="00BE1182">
      <w:pPr>
        <w:spacing w:after="0" w:line="240" w:lineRule="auto"/>
        <w:ind w:firstLine="480"/>
        <w:jc w:val="both"/>
        <w:rPr>
          <w:rFonts w:ascii="Times New Roman" w:hAnsi="Times New Roman"/>
          <w:sz w:val="18"/>
          <w:szCs w:val="18"/>
        </w:rPr>
      </w:pPr>
      <w:proofErr w:type="gramStart"/>
      <w:r w:rsidRPr="00BE1182">
        <w:rPr>
          <w:rFonts w:ascii="Times New Roman" w:hAnsi="Times New Roman"/>
          <w:sz w:val="18"/>
          <w:szCs w:val="18"/>
        </w:rPr>
        <w:lastRenderedPageBreak/>
        <w:t>В соответствии с ч. 9.1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Правилами осуществления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w:t>
      </w:r>
      <w:proofErr w:type="gramEnd"/>
      <w:r w:rsidRPr="00BE1182">
        <w:rPr>
          <w:rFonts w:ascii="Times New Roman" w:hAnsi="Times New Roman"/>
          <w:sz w:val="18"/>
          <w:szCs w:val="18"/>
        </w:rPr>
        <w:t xml:space="preserve"> Федерации от 4 июля 2018 года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40C7027F" w14:textId="77777777" w:rsidR="00BE1182" w:rsidRPr="00BE1182" w:rsidRDefault="00BE1182" w:rsidP="00BE1182">
      <w:pPr>
        <w:spacing w:after="0" w:line="240" w:lineRule="auto"/>
        <w:ind w:firstLine="480"/>
        <w:jc w:val="both"/>
        <w:rPr>
          <w:rFonts w:ascii="Times New Roman" w:hAnsi="Times New Roman"/>
          <w:sz w:val="18"/>
          <w:szCs w:val="18"/>
        </w:rPr>
      </w:pPr>
      <w:r w:rsidRPr="00BE1182">
        <w:rPr>
          <w:rFonts w:ascii="Times New Roman" w:hAnsi="Times New Roman"/>
          <w:sz w:val="18"/>
          <w:szCs w:val="18"/>
        </w:rPr>
        <w:t>1. Списать начисленную и неуплаченную сумму неустоек (штрафов, пеней) в размере_____________________________, по муниципальному контракту _____________________________, заключенному между Администрацией сельского поселения Сентябрьский и _______________________________________________, место нахождения и почтовый адрес: ____________________________, с учетом исполнения_____________________________________</w:t>
      </w:r>
    </w:p>
    <w:p w14:paraId="2DB798C1" w14:textId="77777777" w:rsidR="00BE1182" w:rsidRPr="00BE1182" w:rsidRDefault="00BE1182" w:rsidP="00BE1182">
      <w:pPr>
        <w:spacing w:after="0" w:line="240" w:lineRule="auto"/>
        <w:ind w:firstLine="480"/>
        <w:jc w:val="both"/>
        <w:rPr>
          <w:rFonts w:ascii="Times New Roman" w:hAnsi="Times New Roman"/>
          <w:sz w:val="18"/>
          <w:szCs w:val="18"/>
        </w:rPr>
      </w:pPr>
      <w:r w:rsidRPr="00BE1182">
        <w:rPr>
          <w:rFonts w:ascii="Times New Roman" w:hAnsi="Times New Roman"/>
          <w:sz w:val="18"/>
          <w:szCs w:val="18"/>
        </w:rPr>
        <w:t>Основание:</w:t>
      </w:r>
    </w:p>
    <w:p w14:paraId="776BFD0D" w14:textId="77777777" w:rsidR="00BE1182" w:rsidRPr="00BE1182" w:rsidRDefault="00BE1182" w:rsidP="00BE1182">
      <w:pPr>
        <w:spacing w:after="0" w:line="240" w:lineRule="auto"/>
        <w:ind w:firstLine="480"/>
        <w:jc w:val="both"/>
        <w:rPr>
          <w:rFonts w:ascii="Times New Roman" w:hAnsi="Times New Roman"/>
          <w:sz w:val="18"/>
          <w:szCs w:val="18"/>
        </w:rPr>
      </w:pPr>
      <w:r w:rsidRPr="00BE1182">
        <w:rPr>
          <w:rFonts w:ascii="Times New Roman" w:hAnsi="Times New Roman"/>
          <w:sz w:val="18"/>
          <w:szCs w:val="18"/>
        </w:rPr>
        <w:t xml:space="preserve">- решение Комиссии по списанию начисленных и неуплаченных сумм неустоек (штрафов, пеней) по муниципальному контракту Администрации сельского поселения </w:t>
      </w:r>
      <w:proofErr w:type="gramStart"/>
      <w:r w:rsidRPr="00BE1182">
        <w:rPr>
          <w:rFonts w:ascii="Times New Roman" w:hAnsi="Times New Roman"/>
          <w:sz w:val="18"/>
          <w:szCs w:val="18"/>
        </w:rPr>
        <w:t>Сентябрьский</w:t>
      </w:r>
      <w:proofErr w:type="gramEnd"/>
      <w:r w:rsidRPr="00BE1182">
        <w:rPr>
          <w:rFonts w:ascii="Times New Roman" w:hAnsi="Times New Roman"/>
          <w:sz w:val="18"/>
          <w:szCs w:val="18"/>
        </w:rPr>
        <w:t xml:space="preserve"> от ______г. по вопросу списания начисленных и неуплаченных сумм неустоек (штрафов, пеней) по муниципальному контракту.</w:t>
      </w:r>
    </w:p>
    <w:p w14:paraId="04D7CCDE" w14:textId="77777777" w:rsidR="00BE1182" w:rsidRPr="00BE1182" w:rsidRDefault="00BE1182" w:rsidP="00BE1182">
      <w:pPr>
        <w:spacing w:after="0" w:line="240" w:lineRule="auto"/>
        <w:ind w:firstLine="480"/>
        <w:jc w:val="both"/>
        <w:rPr>
          <w:rFonts w:ascii="Times New Roman" w:hAnsi="Times New Roman"/>
          <w:sz w:val="18"/>
          <w:szCs w:val="18"/>
        </w:rPr>
      </w:pPr>
      <w:r w:rsidRPr="00BE1182">
        <w:rPr>
          <w:rFonts w:ascii="Times New Roman" w:hAnsi="Times New Roman"/>
          <w:sz w:val="18"/>
          <w:szCs w:val="18"/>
        </w:rPr>
        <w:t>- акт сверки взаимных расчетов от ________г. между Администрацией сельского поселения Сентябрьский (Заказчик) и _________________________ (Подрядчик) по муниципальному контракту _____________________________________________</w:t>
      </w:r>
    </w:p>
    <w:p w14:paraId="65DB1EE9" w14:textId="77777777" w:rsidR="00BE1182" w:rsidRPr="00BE1182" w:rsidRDefault="00BE1182" w:rsidP="00BE1182">
      <w:pPr>
        <w:spacing w:after="0" w:line="240" w:lineRule="auto"/>
        <w:ind w:firstLine="480"/>
        <w:jc w:val="both"/>
        <w:rPr>
          <w:rFonts w:ascii="Times New Roman" w:hAnsi="Times New Roman"/>
          <w:sz w:val="18"/>
          <w:szCs w:val="18"/>
        </w:rPr>
      </w:pPr>
      <w:r w:rsidRPr="00BE1182">
        <w:rPr>
          <w:rFonts w:ascii="Times New Roman" w:hAnsi="Times New Roman"/>
          <w:sz w:val="18"/>
          <w:szCs w:val="18"/>
        </w:rPr>
        <w:t>- акт приемки выполненных работ ____________________________</w:t>
      </w:r>
    </w:p>
    <w:p w14:paraId="223DCEAD" w14:textId="77777777" w:rsidR="00BE1182" w:rsidRPr="00BE1182" w:rsidRDefault="00BE1182" w:rsidP="00BE1182">
      <w:pPr>
        <w:spacing w:after="0" w:line="240" w:lineRule="auto"/>
        <w:ind w:firstLine="480"/>
        <w:jc w:val="both"/>
        <w:rPr>
          <w:rFonts w:ascii="Times New Roman" w:hAnsi="Times New Roman"/>
          <w:sz w:val="18"/>
          <w:szCs w:val="18"/>
        </w:rPr>
      </w:pPr>
      <w:r w:rsidRPr="00BE1182">
        <w:rPr>
          <w:rFonts w:ascii="Times New Roman" w:hAnsi="Times New Roman"/>
          <w:sz w:val="18"/>
          <w:szCs w:val="18"/>
        </w:rPr>
        <w:t>- требование об уплате неустойки (претензия) ________________________________________________________</w:t>
      </w:r>
    </w:p>
    <w:p w14:paraId="382E8A41" w14:textId="77777777" w:rsidR="00BE1182" w:rsidRPr="00BE1182" w:rsidRDefault="00BE1182" w:rsidP="00BE1182">
      <w:pPr>
        <w:spacing w:after="0" w:line="240" w:lineRule="auto"/>
        <w:ind w:firstLine="480"/>
        <w:jc w:val="both"/>
        <w:rPr>
          <w:rFonts w:ascii="Times New Roman" w:hAnsi="Times New Roman"/>
          <w:sz w:val="18"/>
          <w:szCs w:val="18"/>
        </w:rPr>
      </w:pPr>
      <w:r w:rsidRPr="00BE1182">
        <w:rPr>
          <w:rFonts w:ascii="Times New Roman" w:hAnsi="Times New Roman"/>
          <w:sz w:val="18"/>
          <w:szCs w:val="18"/>
        </w:rPr>
        <w:t>2. В течение 20 дней со дня принятия решения о списании начисленной и неуплаченной суммы неустоек (штрафов, пеней), направить подрядчику в письменной форме уведомление о списании начисленной и неуплаченной суммы неустоек (штрафов, пеней) по контракту с указанием ее размера.</w:t>
      </w:r>
    </w:p>
    <w:p w14:paraId="6C7ABD6C" w14:textId="77777777" w:rsidR="00BE1182" w:rsidRPr="00BE1182" w:rsidRDefault="00BE1182" w:rsidP="00BE1182">
      <w:pPr>
        <w:spacing w:after="0" w:line="240" w:lineRule="auto"/>
        <w:ind w:firstLine="480"/>
        <w:jc w:val="both"/>
        <w:rPr>
          <w:rFonts w:ascii="Times New Roman" w:hAnsi="Times New Roman"/>
          <w:sz w:val="18"/>
          <w:szCs w:val="18"/>
        </w:rPr>
      </w:pPr>
      <w:r w:rsidRPr="00BE1182">
        <w:rPr>
          <w:rFonts w:ascii="Times New Roman" w:hAnsi="Times New Roman"/>
          <w:sz w:val="18"/>
          <w:szCs w:val="18"/>
        </w:rPr>
        <w:t xml:space="preserve">3. </w:t>
      </w:r>
      <w:proofErr w:type="gramStart"/>
      <w:r w:rsidRPr="00BE1182">
        <w:rPr>
          <w:rFonts w:ascii="Times New Roman" w:hAnsi="Times New Roman"/>
          <w:sz w:val="18"/>
          <w:szCs w:val="18"/>
        </w:rPr>
        <w:t>Контроль за</w:t>
      </w:r>
      <w:proofErr w:type="gramEnd"/>
      <w:r w:rsidRPr="00BE1182">
        <w:rPr>
          <w:rFonts w:ascii="Times New Roman" w:hAnsi="Times New Roman"/>
          <w:sz w:val="18"/>
          <w:szCs w:val="18"/>
        </w:rPr>
        <w:t xml:space="preserve"> исполнением настоящего распоряжения оставляю за собой.</w:t>
      </w:r>
    </w:p>
    <w:p w14:paraId="3BC1C1F5" w14:textId="77777777" w:rsidR="00BE1182" w:rsidRPr="00BE1182" w:rsidRDefault="00BE1182" w:rsidP="00BE1182">
      <w:pPr>
        <w:spacing w:after="0" w:line="240" w:lineRule="auto"/>
        <w:ind w:firstLine="480"/>
        <w:jc w:val="both"/>
        <w:rPr>
          <w:rFonts w:ascii="Times New Roman" w:hAnsi="Times New Roman"/>
          <w:sz w:val="18"/>
          <w:szCs w:val="18"/>
        </w:rPr>
      </w:pPr>
    </w:p>
    <w:p w14:paraId="133AB93C" w14:textId="77777777" w:rsidR="00BE1182" w:rsidRPr="00BE1182" w:rsidRDefault="00BE1182" w:rsidP="00BE1182">
      <w:pPr>
        <w:spacing w:after="0" w:line="240" w:lineRule="auto"/>
        <w:ind w:firstLine="480"/>
        <w:jc w:val="both"/>
        <w:rPr>
          <w:rFonts w:ascii="Times New Roman" w:hAnsi="Times New Roman"/>
          <w:sz w:val="18"/>
          <w:szCs w:val="18"/>
        </w:rPr>
      </w:pPr>
      <w:r w:rsidRPr="00BE1182">
        <w:rPr>
          <w:rFonts w:ascii="Times New Roman" w:hAnsi="Times New Roman"/>
          <w:sz w:val="18"/>
          <w:szCs w:val="18"/>
        </w:rPr>
        <w:t>Глава поселения</w:t>
      </w:r>
      <w:r w:rsidRPr="00BE1182">
        <w:rPr>
          <w:rFonts w:ascii="Times New Roman" w:hAnsi="Times New Roman"/>
          <w:sz w:val="18"/>
          <w:szCs w:val="18"/>
        </w:rPr>
        <w:tab/>
      </w:r>
      <w:r w:rsidRPr="00BE1182">
        <w:rPr>
          <w:rFonts w:ascii="Times New Roman" w:hAnsi="Times New Roman"/>
          <w:sz w:val="18"/>
          <w:szCs w:val="18"/>
        </w:rPr>
        <w:tab/>
      </w:r>
      <w:r w:rsidRPr="00BE1182">
        <w:rPr>
          <w:rFonts w:ascii="Times New Roman" w:hAnsi="Times New Roman"/>
          <w:sz w:val="18"/>
          <w:szCs w:val="18"/>
        </w:rPr>
        <w:tab/>
      </w:r>
      <w:r w:rsidRPr="00BE1182">
        <w:rPr>
          <w:rFonts w:ascii="Times New Roman" w:hAnsi="Times New Roman"/>
          <w:sz w:val="18"/>
          <w:szCs w:val="18"/>
        </w:rPr>
        <w:tab/>
      </w:r>
      <w:r w:rsidRPr="00BE1182">
        <w:rPr>
          <w:rFonts w:ascii="Times New Roman" w:hAnsi="Times New Roman"/>
          <w:sz w:val="18"/>
          <w:szCs w:val="18"/>
        </w:rPr>
        <w:tab/>
      </w:r>
      <w:r w:rsidRPr="00BE1182">
        <w:rPr>
          <w:rFonts w:ascii="Times New Roman" w:hAnsi="Times New Roman"/>
          <w:sz w:val="18"/>
          <w:szCs w:val="18"/>
        </w:rPr>
        <w:tab/>
      </w:r>
      <w:r w:rsidRPr="00BE1182">
        <w:rPr>
          <w:rFonts w:ascii="Times New Roman" w:hAnsi="Times New Roman"/>
          <w:sz w:val="18"/>
          <w:szCs w:val="18"/>
        </w:rPr>
        <w:tab/>
        <w:t xml:space="preserve"> А.В. Светлаков</w:t>
      </w:r>
    </w:p>
    <w:p w14:paraId="4EE0F57C" w14:textId="77777777" w:rsidR="00BE1182" w:rsidRPr="00BE1182" w:rsidRDefault="00BE1182" w:rsidP="00BE1182">
      <w:pPr>
        <w:suppressAutoHyphens/>
        <w:spacing w:after="0" w:line="240" w:lineRule="auto"/>
        <w:ind w:firstLine="142"/>
        <w:jc w:val="center"/>
        <w:rPr>
          <w:rFonts w:ascii="Times New Roman" w:hAnsi="Times New Roman"/>
          <w:sz w:val="18"/>
          <w:szCs w:val="18"/>
          <w:lang w:eastAsia="ar-SA"/>
        </w:rPr>
      </w:pPr>
    </w:p>
    <w:p w14:paraId="273662DA" w14:textId="77777777" w:rsidR="00BE1182" w:rsidRPr="00BE1182" w:rsidRDefault="00BE1182" w:rsidP="00BE1182">
      <w:pPr>
        <w:tabs>
          <w:tab w:val="left" w:pos="709"/>
        </w:tabs>
        <w:spacing w:after="0" w:line="240" w:lineRule="auto"/>
        <w:ind w:right="-2"/>
        <w:rPr>
          <w:rFonts w:ascii="Times New Roman" w:hAnsi="Times New Roman"/>
          <w:sz w:val="18"/>
          <w:szCs w:val="18"/>
        </w:rPr>
      </w:pPr>
      <w:r w:rsidRPr="00BE1182">
        <w:rPr>
          <w:rFonts w:ascii="Times New Roman" w:hAnsi="Times New Roman"/>
          <w:sz w:val="18"/>
          <w:szCs w:val="18"/>
        </w:rPr>
        <w:t xml:space="preserve"> </w:t>
      </w:r>
    </w:p>
    <w:p w14:paraId="6C7AFFA3" w14:textId="77777777" w:rsidR="00BE1182" w:rsidRPr="00BE1182" w:rsidRDefault="00BE1182" w:rsidP="00BE1182">
      <w:pPr>
        <w:tabs>
          <w:tab w:val="left" w:pos="709"/>
        </w:tabs>
        <w:spacing w:after="0" w:line="240" w:lineRule="auto"/>
        <w:ind w:right="-2"/>
        <w:jc w:val="right"/>
        <w:rPr>
          <w:rFonts w:ascii="Times New Roman" w:hAnsi="Times New Roman"/>
          <w:sz w:val="18"/>
          <w:szCs w:val="18"/>
        </w:rPr>
      </w:pPr>
    </w:p>
    <w:p w14:paraId="45AE0421" w14:textId="77777777" w:rsidR="00BE1182" w:rsidRPr="00BE1182" w:rsidRDefault="00BE1182" w:rsidP="00BE1182">
      <w:pPr>
        <w:tabs>
          <w:tab w:val="left" w:pos="709"/>
        </w:tabs>
        <w:spacing w:after="0" w:line="240" w:lineRule="auto"/>
        <w:ind w:right="-2"/>
        <w:jc w:val="right"/>
        <w:rPr>
          <w:rFonts w:ascii="Times New Roman" w:eastAsia="Calibri" w:hAnsi="Times New Roman"/>
          <w:sz w:val="18"/>
          <w:szCs w:val="18"/>
          <w:lang w:eastAsia="en-US"/>
        </w:rPr>
      </w:pPr>
      <w:r w:rsidRPr="00BE1182">
        <w:rPr>
          <w:rFonts w:ascii="Times New Roman" w:eastAsia="Calibri" w:hAnsi="Times New Roman"/>
          <w:sz w:val="18"/>
          <w:szCs w:val="18"/>
          <w:lang w:eastAsia="en-US"/>
        </w:rPr>
        <w:t>Приложение № 2</w:t>
      </w:r>
    </w:p>
    <w:p w14:paraId="3FE13FD4" w14:textId="77777777" w:rsidR="00BE1182" w:rsidRPr="00BE1182" w:rsidRDefault="00BE1182" w:rsidP="00BE1182">
      <w:pPr>
        <w:autoSpaceDE w:val="0"/>
        <w:autoSpaceDN w:val="0"/>
        <w:adjustRightInd w:val="0"/>
        <w:spacing w:after="0" w:line="240" w:lineRule="auto"/>
        <w:jc w:val="right"/>
        <w:rPr>
          <w:rFonts w:ascii="Times New Roman" w:eastAsia="Calibri" w:hAnsi="Times New Roman"/>
          <w:sz w:val="18"/>
          <w:szCs w:val="18"/>
          <w:lang w:eastAsia="en-US"/>
        </w:rPr>
      </w:pPr>
      <w:r w:rsidRPr="00BE1182">
        <w:rPr>
          <w:rFonts w:ascii="Times New Roman" w:eastAsia="Calibri" w:hAnsi="Times New Roman"/>
          <w:sz w:val="18"/>
          <w:szCs w:val="18"/>
          <w:lang w:eastAsia="en-US"/>
        </w:rPr>
        <w:t>к постановлению администрации</w:t>
      </w:r>
    </w:p>
    <w:p w14:paraId="3F5A79B0" w14:textId="77777777" w:rsidR="00BE1182" w:rsidRPr="00BE1182" w:rsidRDefault="00BE1182" w:rsidP="00BE1182">
      <w:pPr>
        <w:autoSpaceDE w:val="0"/>
        <w:autoSpaceDN w:val="0"/>
        <w:adjustRightInd w:val="0"/>
        <w:spacing w:after="0" w:line="240" w:lineRule="auto"/>
        <w:jc w:val="right"/>
        <w:rPr>
          <w:rFonts w:ascii="Times New Roman" w:eastAsia="Calibri" w:hAnsi="Times New Roman"/>
          <w:sz w:val="18"/>
          <w:szCs w:val="18"/>
          <w:lang w:eastAsia="en-US"/>
        </w:rPr>
      </w:pPr>
      <w:r w:rsidRPr="00BE1182">
        <w:rPr>
          <w:rFonts w:ascii="Times New Roman" w:eastAsia="Calibri" w:hAnsi="Times New Roman"/>
          <w:sz w:val="18"/>
          <w:szCs w:val="18"/>
          <w:lang w:eastAsia="en-US"/>
        </w:rPr>
        <w:t xml:space="preserve">сельского поселения </w:t>
      </w:r>
      <w:proofErr w:type="gramStart"/>
      <w:r w:rsidRPr="00BE1182">
        <w:rPr>
          <w:rFonts w:ascii="Times New Roman" w:eastAsia="Calibri" w:hAnsi="Times New Roman"/>
          <w:sz w:val="18"/>
          <w:szCs w:val="18"/>
          <w:lang w:eastAsia="en-US"/>
        </w:rPr>
        <w:t>Сентябрьский</w:t>
      </w:r>
      <w:proofErr w:type="gramEnd"/>
      <w:r w:rsidRPr="00BE1182">
        <w:rPr>
          <w:rFonts w:ascii="Times New Roman" w:eastAsia="Calibri" w:hAnsi="Times New Roman"/>
          <w:sz w:val="18"/>
          <w:szCs w:val="18"/>
          <w:lang w:eastAsia="en-US"/>
        </w:rPr>
        <w:t xml:space="preserve"> </w:t>
      </w:r>
    </w:p>
    <w:p w14:paraId="0CFB2E55" w14:textId="77777777" w:rsidR="00BE1182" w:rsidRPr="00BE1182" w:rsidRDefault="00BE1182" w:rsidP="00BE1182">
      <w:pPr>
        <w:autoSpaceDE w:val="0"/>
        <w:autoSpaceDN w:val="0"/>
        <w:adjustRightInd w:val="0"/>
        <w:spacing w:after="0" w:line="240" w:lineRule="auto"/>
        <w:jc w:val="right"/>
        <w:rPr>
          <w:rFonts w:ascii="Times New Roman" w:eastAsia="Calibri" w:hAnsi="Times New Roman"/>
          <w:sz w:val="18"/>
          <w:szCs w:val="18"/>
          <w:lang w:eastAsia="en-US"/>
        </w:rPr>
      </w:pPr>
      <w:r w:rsidRPr="00BE1182">
        <w:rPr>
          <w:rFonts w:ascii="Times New Roman" w:eastAsia="Calibri" w:hAnsi="Times New Roman"/>
          <w:sz w:val="18"/>
          <w:szCs w:val="18"/>
          <w:lang w:eastAsia="en-US"/>
        </w:rPr>
        <w:t>от 20 декабря 2024 года № 174-па</w:t>
      </w:r>
    </w:p>
    <w:p w14:paraId="1B2D1ABE" w14:textId="77777777" w:rsidR="00BE1182" w:rsidRPr="00BE1182" w:rsidRDefault="00BE1182" w:rsidP="00BE1182">
      <w:pPr>
        <w:autoSpaceDE w:val="0"/>
        <w:autoSpaceDN w:val="0"/>
        <w:adjustRightInd w:val="0"/>
        <w:spacing w:after="0" w:line="240" w:lineRule="auto"/>
        <w:jc w:val="center"/>
        <w:rPr>
          <w:rFonts w:ascii="Times New Roman" w:eastAsia="Calibri" w:hAnsi="Times New Roman"/>
          <w:sz w:val="18"/>
          <w:szCs w:val="18"/>
          <w:lang w:eastAsia="en-US"/>
        </w:rPr>
      </w:pPr>
    </w:p>
    <w:p w14:paraId="2C67B6C7" w14:textId="77777777" w:rsidR="00BE1182" w:rsidRPr="00BE1182" w:rsidRDefault="00BE1182" w:rsidP="00BE1182">
      <w:pPr>
        <w:autoSpaceDE w:val="0"/>
        <w:autoSpaceDN w:val="0"/>
        <w:adjustRightInd w:val="0"/>
        <w:spacing w:after="0" w:line="240" w:lineRule="auto"/>
        <w:jc w:val="center"/>
        <w:rPr>
          <w:rFonts w:ascii="Times New Roman" w:eastAsia="Calibri" w:hAnsi="Times New Roman"/>
          <w:sz w:val="18"/>
          <w:szCs w:val="18"/>
          <w:lang w:eastAsia="en-US"/>
        </w:rPr>
      </w:pPr>
    </w:p>
    <w:p w14:paraId="21DBBC46" w14:textId="77777777" w:rsidR="00BE1182" w:rsidRPr="00BE1182" w:rsidRDefault="00BE1182" w:rsidP="00BE1182">
      <w:pPr>
        <w:autoSpaceDE w:val="0"/>
        <w:autoSpaceDN w:val="0"/>
        <w:adjustRightInd w:val="0"/>
        <w:spacing w:after="0" w:line="240" w:lineRule="auto"/>
        <w:jc w:val="center"/>
        <w:rPr>
          <w:rFonts w:ascii="Times New Roman" w:eastAsia="Calibri" w:hAnsi="Times New Roman"/>
          <w:sz w:val="18"/>
          <w:szCs w:val="18"/>
          <w:lang w:eastAsia="en-US"/>
        </w:rPr>
      </w:pPr>
    </w:p>
    <w:p w14:paraId="05D283F4" w14:textId="77777777" w:rsidR="00BE1182" w:rsidRPr="00BE1182" w:rsidRDefault="00BE1182" w:rsidP="00BE1182">
      <w:pPr>
        <w:autoSpaceDE w:val="0"/>
        <w:autoSpaceDN w:val="0"/>
        <w:adjustRightInd w:val="0"/>
        <w:spacing w:after="0" w:line="240" w:lineRule="auto"/>
        <w:jc w:val="center"/>
        <w:rPr>
          <w:rFonts w:ascii="Times New Roman" w:eastAsia="Calibri" w:hAnsi="Times New Roman"/>
          <w:sz w:val="18"/>
          <w:szCs w:val="18"/>
          <w:lang w:eastAsia="en-US"/>
        </w:rPr>
      </w:pPr>
      <w:r w:rsidRPr="00BE1182">
        <w:rPr>
          <w:rFonts w:ascii="Times New Roman" w:eastAsia="Calibri" w:hAnsi="Times New Roman"/>
          <w:sz w:val="18"/>
          <w:szCs w:val="18"/>
          <w:lang w:eastAsia="en-US"/>
        </w:rPr>
        <w:t>СОСТАВ КОМИССИИ</w:t>
      </w:r>
    </w:p>
    <w:p w14:paraId="781CD5CB" w14:textId="77777777" w:rsidR="00BE1182" w:rsidRPr="00BE1182" w:rsidRDefault="00BE1182" w:rsidP="00BE1182">
      <w:pPr>
        <w:autoSpaceDE w:val="0"/>
        <w:autoSpaceDN w:val="0"/>
        <w:adjustRightInd w:val="0"/>
        <w:spacing w:after="0" w:line="240" w:lineRule="auto"/>
        <w:jc w:val="center"/>
        <w:rPr>
          <w:rFonts w:ascii="Times New Roman" w:eastAsia="Calibri" w:hAnsi="Times New Roman"/>
          <w:sz w:val="18"/>
          <w:szCs w:val="18"/>
          <w:lang w:eastAsia="en-US"/>
        </w:rPr>
      </w:pPr>
      <w:r w:rsidRPr="00BE1182">
        <w:rPr>
          <w:rFonts w:ascii="Times New Roman" w:eastAsia="Calibri" w:hAnsi="Times New Roman"/>
          <w:sz w:val="18"/>
          <w:szCs w:val="18"/>
          <w:lang w:eastAsia="en-US"/>
        </w:rPr>
        <w:t xml:space="preserve">по списанию по списанию начисленных и неуплаченных сумм неустоек </w:t>
      </w:r>
    </w:p>
    <w:p w14:paraId="0542C8C2" w14:textId="77777777" w:rsidR="00BE1182" w:rsidRPr="00BE1182" w:rsidRDefault="00BE1182" w:rsidP="00BE1182">
      <w:pPr>
        <w:autoSpaceDE w:val="0"/>
        <w:autoSpaceDN w:val="0"/>
        <w:adjustRightInd w:val="0"/>
        <w:spacing w:after="0" w:line="240" w:lineRule="auto"/>
        <w:jc w:val="center"/>
        <w:rPr>
          <w:rFonts w:ascii="Times New Roman" w:eastAsia="Calibri" w:hAnsi="Times New Roman"/>
          <w:sz w:val="18"/>
          <w:szCs w:val="18"/>
          <w:lang w:eastAsia="en-US"/>
        </w:rPr>
      </w:pPr>
      <w:r w:rsidRPr="00BE1182">
        <w:rPr>
          <w:rFonts w:ascii="Times New Roman" w:eastAsia="Calibri" w:hAnsi="Times New Roman"/>
          <w:sz w:val="18"/>
          <w:szCs w:val="18"/>
          <w:lang w:eastAsia="en-US"/>
        </w:rPr>
        <w:t>(штрафов, пеней) администрации</w:t>
      </w:r>
    </w:p>
    <w:p w14:paraId="6E1C5F44" w14:textId="77777777" w:rsidR="00BE1182" w:rsidRPr="00BE1182" w:rsidRDefault="00BE1182" w:rsidP="00BE1182">
      <w:pPr>
        <w:autoSpaceDE w:val="0"/>
        <w:autoSpaceDN w:val="0"/>
        <w:adjustRightInd w:val="0"/>
        <w:spacing w:after="0" w:line="240" w:lineRule="auto"/>
        <w:jc w:val="center"/>
        <w:rPr>
          <w:rFonts w:ascii="Times New Roman" w:eastAsia="Calibri" w:hAnsi="Times New Roman"/>
          <w:sz w:val="18"/>
          <w:szCs w:val="18"/>
          <w:lang w:eastAsia="en-US"/>
        </w:rPr>
      </w:pPr>
      <w:r w:rsidRPr="00BE1182">
        <w:rPr>
          <w:rFonts w:ascii="Times New Roman" w:eastAsia="Calibri" w:hAnsi="Times New Roman"/>
          <w:sz w:val="18"/>
          <w:szCs w:val="18"/>
          <w:lang w:eastAsia="en-US"/>
        </w:rPr>
        <w:t xml:space="preserve">сельского поселения </w:t>
      </w:r>
      <w:proofErr w:type="gramStart"/>
      <w:r w:rsidRPr="00BE1182">
        <w:rPr>
          <w:rFonts w:ascii="Times New Roman" w:eastAsia="Calibri" w:hAnsi="Times New Roman"/>
          <w:sz w:val="18"/>
          <w:szCs w:val="18"/>
          <w:lang w:eastAsia="en-US"/>
        </w:rPr>
        <w:t>Сентябрьский</w:t>
      </w:r>
      <w:proofErr w:type="gramEnd"/>
      <w:r w:rsidRPr="00BE1182">
        <w:rPr>
          <w:rFonts w:ascii="Times New Roman" w:eastAsia="Calibri" w:hAnsi="Times New Roman"/>
          <w:sz w:val="18"/>
          <w:szCs w:val="18"/>
          <w:lang w:eastAsia="en-US"/>
        </w:rPr>
        <w:t xml:space="preserve"> и утверждения ее состава</w:t>
      </w:r>
    </w:p>
    <w:p w14:paraId="517F94A9" w14:textId="77777777" w:rsidR="00BE1182" w:rsidRPr="00BE1182" w:rsidRDefault="00BE1182" w:rsidP="00BE1182">
      <w:pPr>
        <w:autoSpaceDE w:val="0"/>
        <w:autoSpaceDN w:val="0"/>
        <w:adjustRightInd w:val="0"/>
        <w:spacing w:after="0" w:line="240" w:lineRule="auto"/>
        <w:jc w:val="center"/>
        <w:rPr>
          <w:rFonts w:ascii="Times New Roman" w:eastAsia="Calibri" w:hAnsi="Times New Roman"/>
          <w:sz w:val="18"/>
          <w:szCs w:val="18"/>
          <w:lang w:eastAsia="en-US"/>
        </w:rPr>
      </w:pPr>
    </w:p>
    <w:p w14:paraId="2676F309" w14:textId="77777777" w:rsidR="00BE1182" w:rsidRPr="00BE1182" w:rsidRDefault="00BE1182" w:rsidP="00BE1182">
      <w:pPr>
        <w:autoSpaceDE w:val="0"/>
        <w:autoSpaceDN w:val="0"/>
        <w:adjustRightInd w:val="0"/>
        <w:spacing w:after="0" w:line="240" w:lineRule="auto"/>
        <w:jc w:val="center"/>
        <w:rPr>
          <w:rFonts w:ascii="Times New Roman" w:hAnsi="Times New Roman"/>
          <w:bCs/>
          <w:sz w:val="18"/>
          <w:szCs w:val="18"/>
        </w:rPr>
      </w:pPr>
    </w:p>
    <w:p w14:paraId="3C56595E" w14:textId="77777777" w:rsidR="00BE1182" w:rsidRPr="00BE1182" w:rsidRDefault="00BE1182" w:rsidP="00BE1182">
      <w:pPr>
        <w:autoSpaceDE w:val="0"/>
        <w:autoSpaceDN w:val="0"/>
        <w:adjustRightInd w:val="0"/>
        <w:spacing w:after="0" w:line="24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03"/>
        <w:gridCol w:w="4517"/>
      </w:tblGrid>
      <w:tr w:rsidR="00BE1182" w:rsidRPr="00BE1182" w14:paraId="4EFF9F61" w14:textId="77777777" w:rsidTr="00254C12">
        <w:tc>
          <w:tcPr>
            <w:tcW w:w="567" w:type="dxa"/>
          </w:tcPr>
          <w:p w14:paraId="57AF2E5C" w14:textId="77777777" w:rsidR="00BE1182" w:rsidRPr="00BE1182" w:rsidRDefault="00BE1182" w:rsidP="00BE1182">
            <w:pPr>
              <w:autoSpaceDE w:val="0"/>
              <w:autoSpaceDN w:val="0"/>
              <w:adjustRightInd w:val="0"/>
              <w:spacing w:after="0" w:line="240" w:lineRule="auto"/>
              <w:rPr>
                <w:rFonts w:ascii="Times New Roman" w:hAnsi="Times New Roman"/>
                <w:sz w:val="18"/>
                <w:szCs w:val="18"/>
              </w:rPr>
            </w:pPr>
            <w:r w:rsidRPr="00BE1182">
              <w:rPr>
                <w:rFonts w:ascii="Times New Roman" w:hAnsi="Times New Roman"/>
                <w:sz w:val="18"/>
                <w:szCs w:val="18"/>
              </w:rPr>
              <w:t xml:space="preserve">№ </w:t>
            </w:r>
            <w:proofErr w:type="gramStart"/>
            <w:r w:rsidRPr="00BE1182">
              <w:rPr>
                <w:rFonts w:ascii="Times New Roman" w:hAnsi="Times New Roman"/>
                <w:sz w:val="18"/>
                <w:szCs w:val="18"/>
              </w:rPr>
              <w:t>п</w:t>
            </w:r>
            <w:proofErr w:type="gramEnd"/>
            <w:r w:rsidRPr="00BE1182">
              <w:rPr>
                <w:rFonts w:ascii="Times New Roman" w:hAnsi="Times New Roman"/>
                <w:sz w:val="18"/>
                <w:szCs w:val="18"/>
              </w:rPr>
              <w:t>/п</w:t>
            </w:r>
          </w:p>
        </w:tc>
        <w:tc>
          <w:tcPr>
            <w:tcW w:w="4803" w:type="dxa"/>
          </w:tcPr>
          <w:p w14:paraId="769256A3" w14:textId="77777777" w:rsidR="00BE1182" w:rsidRPr="00BE1182" w:rsidRDefault="00BE1182" w:rsidP="00BE1182">
            <w:pPr>
              <w:autoSpaceDE w:val="0"/>
              <w:autoSpaceDN w:val="0"/>
              <w:adjustRightInd w:val="0"/>
              <w:spacing w:after="0" w:line="240" w:lineRule="auto"/>
              <w:rPr>
                <w:rFonts w:ascii="Times New Roman" w:hAnsi="Times New Roman"/>
                <w:sz w:val="18"/>
                <w:szCs w:val="18"/>
              </w:rPr>
            </w:pPr>
            <w:r w:rsidRPr="00BE1182">
              <w:rPr>
                <w:rFonts w:ascii="Times New Roman" w:hAnsi="Times New Roman"/>
                <w:sz w:val="18"/>
                <w:szCs w:val="18"/>
              </w:rPr>
              <w:t>Ф.И.О.</w:t>
            </w:r>
          </w:p>
        </w:tc>
        <w:tc>
          <w:tcPr>
            <w:tcW w:w="4517" w:type="dxa"/>
          </w:tcPr>
          <w:p w14:paraId="67129589" w14:textId="77777777" w:rsidR="00BE1182" w:rsidRPr="00BE1182" w:rsidRDefault="00BE1182" w:rsidP="00BE1182">
            <w:pPr>
              <w:numPr>
                <w:ilvl w:val="0"/>
                <w:numId w:val="33"/>
              </w:numPr>
              <w:autoSpaceDE w:val="0"/>
              <w:autoSpaceDN w:val="0"/>
              <w:adjustRightInd w:val="0"/>
              <w:spacing w:after="160" w:line="259" w:lineRule="auto"/>
              <w:ind w:left="317" w:hanging="317"/>
              <w:jc w:val="both"/>
              <w:rPr>
                <w:rFonts w:ascii="Times New Roman" w:hAnsi="Times New Roman"/>
                <w:sz w:val="18"/>
                <w:szCs w:val="18"/>
              </w:rPr>
            </w:pPr>
            <w:r w:rsidRPr="00BE1182">
              <w:rPr>
                <w:rFonts w:ascii="Times New Roman" w:hAnsi="Times New Roman"/>
                <w:sz w:val="18"/>
                <w:szCs w:val="18"/>
              </w:rPr>
              <w:t>должность</w:t>
            </w:r>
          </w:p>
        </w:tc>
      </w:tr>
      <w:tr w:rsidR="00BE1182" w:rsidRPr="00BE1182" w14:paraId="1F3ECB81" w14:textId="77777777" w:rsidTr="00254C12">
        <w:tc>
          <w:tcPr>
            <w:tcW w:w="567" w:type="dxa"/>
          </w:tcPr>
          <w:p w14:paraId="3F923AAF" w14:textId="77777777" w:rsidR="00BE1182" w:rsidRPr="00BE1182" w:rsidRDefault="00BE1182" w:rsidP="00BE1182">
            <w:pPr>
              <w:autoSpaceDE w:val="0"/>
              <w:autoSpaceDN w:val="0"/>
              <w:adjustRightInd w:val="0"/>
              <w:spacing w:after="0" w:line="240" w:lineRule="auto"/>
              <w:rPr>
                <w:rFonts w:ascii="Times New Roman" w:hAnsi="Times New Roman"/>
                <w:sz w:val="18"/>
                <w:szCs w:val="18"/>
              </w:rPr>
            </w:pPr>
            <w:r w:rsidRPr="00BE1182">
              <w:rPr>
                <w:rFonts w:ascii="Times New Roman" w:hAnsi="Times New Roman"/>
                <w:sz w:val="18"/>
                <w:szCs w:val="18"/>
              </w:rPr>
              <w:t>1.</w:t>
            </w:r>
          </w:p>
        </w:tc>
        <w:tc>
          <w:tcPr>
            <w:tcW w:w="4803" w:type="dxa"/>
          </w:tcPr>
          <w:p w14:paraId="67E21B5F" w14:textId="77777777" w:rsidR="00BE1182" w:rsidRPr="00BE1182" w:rsidRDefault="00BE1182" w:rsidP="00BE1182">
            <w:pPr>
              <w:autoSpaceDE w:val="0"/>
              <w:autoSpaceDN w:val="0"/>
              <w:adjustRightInd w:val="0"/>
              <w:spacing w:after="0" w:line="240" w:lineRule="auto"/>
              <w:rPr>
                <w:rFonts w:ascii="Times New Roman" w:hAnsi="Times New Roman"/>
                <w:sz w:val="18"/>
                <w:szCs w:val="18"/>
              </w:rPr>
            </w:pPr>
            <w:r w:rsidRPr="00BE1182">
              <w:rPr>
                <w:rFonts w:ascii="Times New Roman" w:hAnsi="Times New Roman"/>
                <w:sz w:val="18"/>
                <w:szCs w:val="18"/>
              </w:rPr>
              <w:t>Надточий Мария Анатольевна</w:t>
            </w:r>
          </w:p>
          <w:p w14:paraId="6840F682" w14:textId="77777777" w:rsidR="00BE1182" w:rsidRPr="00BE1182" w:rsidRDefault="00BE1182" w:rsidP="00BE1182">
            <w:pPr>
              <w:autoSpaceDE w:val="0"/>
              <w:autoSpaceDN w:val="0"/>
              <w:adjustRightInd w:val="0"/>
              <w:spacing w:after="0" w:line="240" w:lineRule="auto"/>
              <w:rPr>
                <w:rFonts w:ascii="Times New Roman" w:hAnsi="Times New Roman"/>
                <w:sz w:val="18"/>
                <w:szCs w:val="18"/>
              </w:rPr>
            </w:pPr>
          </w:p>
        </w:tc>
        <w:tc>
          <w:tcPr>
            <w:tcW w:w="4517" w:type="dxa"/>
            <w:hideMark/>
          </w:tcPr>
          <w:p w14:paraId="1F3DC1C1" w14:textId="77777777" w:rsidR="00BE1182" w:rsidRPr="00BE1182" w:rsidRDefault="00BE1182" w:rsidP="00BE1182">
            <w:pPr>
              <w:numPr>
                <w:ilvl w:val="0"/>
                <w:numId w:val="33"/>
              </w:numPr>
              <w:autoSpaceDE w:val="0"/>
              <w:autoSpaceDN w:val="0"/>
              <w:adjustRightInd w:val="0"/>
              <w:spacing w:after="160" w:line="259" w:lineRule="auto"/>
              <w:ind w:left="317" w:hanging="317"/>
              <w:jc w:val="both"/>
              <w:rPr>
                <w:rFonts w:ascii="Times New Roman" w:hAnsi="Times New Roman"/>
                <w:sz w:val="18"/>
                <w:szCs w:val="18"/>
              </w:rPr>
            </w:pPr>
            <w:r w:rsidRPr="00BE1182">
              <w:rPr>
                <w:rFonts w:ascii="Times New Roman" w:hAnsi="Times New Roman"/>
                <w:sz w:val="18"/>
                <w:szCs w:val="18"/>
              </w:rPr>
              <w:t>заместитель главы сельского поселения Сентябрьский, председатель комиссии</w:t>
            </w:r>
          </w:p>
        </w:tc>
      </w:tr>
      <w:tr w:rsidR="00BE1182" w:rsidRPr="00BE1182" w14:paraId="0DD47169" w14:textId="77777777" w:rsidTr="00254C12">
        <w:tc>
          <w:tcPr>
            <w:tcW w:w="567" w:type="dxa"/>
          </w:tcPr>
          <w:p w14:paraId="4711C4CB" w14:textId="77777777" w:rsidR="00BE1182" w:rsidRPr="00BE1182" w:rsidRDefault="00BE1182" w:rsidP="00BE1182">
            <w:pPr>
              <w:autoSpaceDE w:val="0"/>
              <w:autoSpaceDN w:val="0"/>
              <w:adjustRightInd w:val="0"/>
              <w:spacing w:after="0" w:line="240" w:lineRule="auto"/>
              <w:rPr>
                <w:rFonts w:ascii="Times New Roman" w:hAnsi="Times New Roman"/>
                <w:sz w:val="18"/>
                <w:szCs w:val="18"/>
              </w:rPr>
            </w:pPr>
            <w:r w:rsidRPr="00BE1182">
              <w:rPr>
                <w:rFonts w:ascii="Times New Roman" w:hAnsi="Times New Roman"/>
                <w:sz w:val="18"/>
                <w:szCs w:val="18"/>
              </w:rPr>
              <w:t>2.</w:t>
            </w:r>
          </w:p>
        </w:tc>
        <w:tc>
          <w:tcPr>
            <w:tcW w:w="4803" w:type="dxa"/>
            <w:hideMark/>
          </w:tcPr>
          <w:p w14:paraId="0FB76AAD" w14:textId="77777777" w:rsidR="00BE1182" w:rsidRPr="00BE1182" w:rsidRDefault="00BE1182" w:rsidP="00BE1182">
            <w:pPr>
              <w:autoSpaceDE w:val="0"/>
              <w:autoSpaceDN w:val="0"/>
              <w:adjustRightInd w:val="0"/>
              <w:spacing w:after="0" w:line="240" w:lineRule="auto"/>
              <w:rPr>
                <w:rFonts w:ascii="Times New Roman" w:hAnsi="Times New Roman"/>
                <w:sz w:val="18"/>
                <w:szCs w:val="18"/>
              </w:rPr>
            </w:pPr>
            <w:r w:rsidRPr="00BE1182">
              <w:rPr>
                <w:rFonts w:ascii="Times New Roman" w:hAnsi="Times New Roman"/>
                <w:sz w:val="18"/>
                <w:szCs w:val="18"/>
              </w:rPr>
              <w:t>Девятова Светлана Вячеславовна</w:t>
            </w:r>
          </w:p>
        </w:tc>
        <w:tc>
          <w:tcPr>
            <w:tcW w:w="4517" w:type="dxa"/>
          </w:tcPr>
          <w:p w14:paraId="0A843AE7" w14:textId="77777777" w:rsidR="00BE1182" w:rsidRPr="00BE1182" w:rsidRDefault="00BE1182" w:rsidP="00BE1182">
            <w:pPr>
              <w:numPr>
                <w:ilvl w:val="0"/>
                <w:numId w:val="33"/>
              </w:numPr>
              <w:autoSpaceDE w:val="0"/>
              <w:autoSpaceDN w:val="0"/>
              <w:adjustRightInd w:val="0"/>
              <w:spacing w:after="160" w:line="259" w:lineRule="auto"/>
              <w:ind w:left="317" w:hanging="317"/>
              <w:rPr>
                <w:rFonts w:ascii="Times New Roman" w:hAnsi="Times New Roman"/>
                <w:sz w:val="18"/>
                <w:szCs w:val="18"/>
              </w:rPr>
            </w:pPr>
            <w:r w:rsidRPr="00BE1182">
              <w:rPr>
                <w:rFonts w:ascii="Times New Roman" w:hAnsi="Times New Roman"/>
                <w:sz w:val="18"/>
                <w:szCs w:val="18"/>
              </w:rPr>
              <w:t>ведущий специалист администрации сельского поселения Сентябрьский, заместитель председателя комиссии</w:t>
            </w:r>
          </w:p>
        </w:tc>
      </w:tr>
      <w:tr w:rsidR="00BE1182" w:rsidRPr="00BE1182" w14:paraId="4D546928" w14:textId="77777777" w:rsidTr="00254C12">
        <w:tc>
          <w:tcPr>
            <w:tcW w:w="567" w:type="dxa"/>
          </w:tcPr>
          <w:p w14:paraId="2A0F732E" w14:textId="77777777" w:rsidR="00BE1182" w:rsidRPr="00BE1182" w:rsidRDefault="00BE1182" w:rsidP="00BE1182">
            <w:pPr>
              <w:autoSpaceDE w:val="0"/>
              <w:autoSpaceDN w:val="0"/>
              <w:adjustRightInd w:val="0"/>
              <w:spacing w:after="0" w:line="240" w:lineRule="auto"/>
              <w:rPr>
                <w:rFonts w:ascii="Times New Roman" w:hAnsi="Times New Roman"/>
                <w:sz w:val="18"/>
                <w:szCs w:val="18"/>
              </w:rPr>
            </w:pPr>
            <w:r w:rsidRPr="00BE1182">
              <w:rPr>
                <w:rFonts w:ascii="Times New Roman" w:hAnsi="Times New Roman"/>
                <w:sz w:val="18"/>
                <w:szCs w:val="18"/>
              </w:rPr>
              <w:t>3.</w:t>
            </w:r>
          </w:p>
        </w:tc>
        <w:tc>
          <w:tcPr>
            <w:tcW w:w="4803" w:type="dxa"/>
            <w:hideMark/>
          </w:tcPr>
          <w:p w14:paraId="2DC281BB" w14:textId="77777777" w:rsidR="00BE1182" w:rsidRPr="00BE1182" w:rsidRDefault="00BE1182" w:rsidP="00BE1182">
            <w:pPr>
              <w:autoSpaceDE w:val="0"/>
              <w:autoSpaceDN w:val="0"/>
              <w:adjustRightInd w:val="0"/>
              <w:spacing w:after="0" w:line="240" w:lineRule="auto"/>
              <w:rPr>
                <w:rFonts w:ascii="Times New Roman" w:hAnsi="Times New Roman"/>
                <w:sz w:val="18"/>
                <w:szCs w:val="18"/>
              </w:rPr>
            </w:pPr>
            <w:r w:rsidRPr="00BE1182">
              <w:rPr>
                <w:rFonts w:ascii="Times New Roman" w:hAnsi="Times New Roman"/>
                <w:sz w:val="18"/>
                <w:szCs w:val="18"/>
              </w:rPr>
              <w:t xml:space="preserve">Атрощенко Ирина Юрьевна </w:t>
            </w:r>
          </w:p>
        </w:tc>
        <w:tc>
          <w:tcPr>
            <w:tcW w:w="4517" w:type="dxa"/>
            <w:hideMark/>
          </w:tcPr>
          <w:p w14:paraId="19F7AA7E" w14:textId="77777777" w:rsidR="00BE1182" w:rsidRPr="00BE1182" w:rsidRDefault="00BE1182" w:rsidP="00BE1182">
            <w:pPr>
              <w:numPr>
                <w:ilvl w:val="0"/>
                <w:numId w:val="33"/>
              </w:numPr>
              <w:autoSpaceDE w:val="0"/>
              <w:autoSpaceDN w:val="0"/>
              <w:adjustRightInd w:val="0"/>
              <w:spacing w:after="160" w:line="259" w:lineRule="auto"/>
              <w:ind w:left="317" w:hanging="317"/>
              <w:rPr>
                <w:rFonts w:ascii="Times New Roman" w:hAnsi="Times New Roman"/>
                <w:sz w:val="18"/>
                <w:szCs w:val="18"/>
              </w:rPr>
            </w:pPr>
            <w:r w:rsidRPr="00BE1182">
              <w:rPr>
                <w:rFonts w:ascii="Times New Roman" w:hAnsi="Times New Roman"/>
                <w:sz w:val="18"/>
                <w:szCs w:val="18"/>
              </w:rPr>
              <w:t>главный эксперт администрации сельского поселения Сентябрьский, секретарь комиссии.</w:t>
            </w:r>
          </w:p>
        </w:tc>
      </w:tr>
    </w:tbl>
    <w:p w14:paraId="457215DC" w14:textId="77777777" w:rsidR="006E516B" w:rsidRDefault="006E516B" w:rsidP="00AB4FD1">
      <w:pPr>
        <w:spacing w:after="0" w:line="240" w:lineRule="auto"/>
        <w:rPr>
          <w:rFonts w:ascii="Times New Roman" w:hAnsi="Times New Roman"/>
          <w:sz w:val="18"/>
          <w:szCs w:val="18"/>
        </w:rPr>
      </w:pPr>
    </w:p>
    <w:p w14:paraId="44BD6B6B" w14:textId="77777777" w:rsidR="006E516B" w:rsidRDefault="006E516B" w:rsidP="00AB4FD1">
      <w:pPr>
        <w:spacing w:after="0" w:line="240" w:lineRule="auto"/>
        <w:rPr>
          <w:rFonts w:ascii="Times New Roman" w:hAnsi="Times New Roman"/>
          <w:sz w:val="18"/>
          <w:szCs w:val="18"/>
        </w:rPr>
      </w:pPr>
    </w:p>
    <w:p w14:paraId="31CEC130" w14:textId="77777777" w:rsidR="006E516B" w:rsidRDefault="006E516B" w:rsidP="00AB4FD1">
      <w:pPr>
        <w:spacing w:after="0" w:line="240" w:lineRule="auto"/>
        <w:rPr>
          <w:rFonts w:ascii="Times New Roman" w:hAnsi="Times New Roman"/>
          <w:sz w:val="18"/>
          <w:szCs w:val="18"/>
        </w:rPr>
      </w:pPr>
    </w:p>
    <w:p w14:paraId="63D615B1" w14:textId="77777777" w:rsidR="006E516B" w:rsidRDefault="006E516B" w:rsidP="00AB4FD1">
      <w:pPr>
        <w:spacing w:after="0" w:line="240" w:lineRule="auto"/>
        <w:rPr>
          <w:rFonts w:ascii="Times New Roman" w:hAnsi="Times New Roman"/>
          <w:sz w:val="18"/>
          <w:szCs w:val="18"/>
        </w:rPr>
      </w:pPr>
    </w:p>
    <w:p w14:paraId="23336B46" w14:textId="77777777" w:rsidR="00BE1182" w:rsidRDefault="00BE1182" w:rsidP="00AB4FD1">
      <w:pPr>
        <w:spacing w:after="0" w:line="240" w:lineRule="auto"/>
        <w:rPr>
          <w:rFonts w:ascii="Times New Roman" w:hAnsi="Times New Roman"/>
          <w:sz w:val="18"/>
          <w:szCs w:val="18"/>
        </w:rPr>
      </w:pPr>
    </w:p>
    <w:p w14:paraId="06A72018" w14:textId="77777777" w:rsidR="00BE1182" w:rsidRDefault="00BE1182" w:rsidP="00AB4FD1">
      <w:pPr>
        <w:spacing w:after="0" w:line="240" w:lineRule="auto"/>
        <w:rPr>
          <w:rFonts w:ascii="Times New Roman" w:hAnsi="Times New Roman"/>
          <w:sz w:val="18"/>
          <w:szCs w:val="18"/>
        </w:rPr>
      </w:pPr>
    </w:p>
    <w:p w14:paraId="5486ED05" w14:textId="77777777" w:rsidR="00BE1182" w:rsidRDefault="00BE1182" w:rsidP="00AB4FD1">
      <w:pPr>
        <w:spacing w:after="0" w:line="240" w:lineRule="auto"/>
        <w:rPr>
          <w:rFonts w:ascii="Times New Roman" w:hAnsi="Times New Roman"/>
          <w:sz w:val="18"/>
          <w:szCs w:val="18"/>
        </w:rPr>
      </w:pPr>
    </w:p>
    <w:p w14:paraId="573FAA6A" w14:textId="77777777" w:rsidR="00BE1182" w:rsidRDefault="00BE1182" w:rsidP="00AB4FD1">
      <w:pPr>
        <w:spacing w:after="0" w:line="240" w:lineRule="auto"/>
        <w:rPr>
          <w:rFonts w:ascii="Times New Roman" w:hAnsi="Times New Roman"/>
          <w:sz w:val="18"/>
          <w:szCs w:val="18"/>
        </w:rPr>
      </w:pPr>
    </w:p>
    <w:p w14:paraId="407976EE" w14:textId="77777777" w:rsidR="00BE1182" w:rsidRDefault="00BE1182" w:rsidP="00AB4FD1">
      <w:pPr>
        <w:spacing w:after="0" w:line="240" w:lineRule="auto"/>
        <w:rPr>
          <w:rFonts w:ascii="Times New Roman" w:hAnsi="Times New Roman"/>
          <w:sz w:val="18"/>
          <w:szCs w:val="18"/>
        </w:rPr>
      </w:pPr>
    </w:p>
    <w:p w14:paraId="0ED45ACF" w14:textId="77777777" w:rsidR="00BE1182" w:rsidRDefault="00BE1182" w:rsidP="00AB4FD1">
      <w:pPr>
        <w:spacing w:after="0" w:line="240" w:lineRule="auto"/>
        <w:rPr>
          <w:rFonts w:ascii="Times New Roman" w:hAnsi="Times New Roman"/>
          <w:sz w:val="18"/>
          <w:szCs w:val="18"/>
        </w:rPr>
      </w:pPr>
    </w:p>
    <w:p w14:paraId="03AC8295" w14:textId="77777777" w:rsidR="00BE1182" w:rsidRDefault="00BE1182" w:rsidP="00AB4FD1">
      <w:pPr>
        <w:spacing w:after="0" w:line="240" w:lineRule="auto"/>
        <w:rPr>
          <w:rFonts w:ascii="Times New Roman" w:hAnsi="Times New Roman"/>
          <w:sz w:val="18"/>
          <w:szCs w:val="18"/>
        </w:rPr>
      </w:pPr>
    </w:p>
    <w:p w14:paraId="0C1A3745" w14:textId="77777777" w:rsidR="00BE1182" w:rsidRDefault="00BE1182" w:rsidP="00AB4FD1">
      <w:pPr>
        <w:spacing w:after="0" w:line="240" w:lineRule="auto"/>
        <w:rPr>
          <w:rFonts w:ascii="Times New Roman" w:hAnsi="Times New Roman"/>
          <w:sz w:val="18"/>
          <w:szCs w:val="18"/>
        </w:rPr>
      </w:pPr>
    </w:p>
    <w:p w14:paraId="64C6FAD3" w14:textId="77777777" w:rsidR="00BE1182" w:rsidRDefault="00BE1182" w:rsidP="00AB4FD1">
      <w:pPr>
        <w:spacing w:after="0" w:line="240" w:lineRule="auto"/>
        <w:rPr>
          <w:rFonts w:ascii="Times New Roman" w:hAnsi="Times New Roman"/>
          <w:sz w:val="18"/>
          <w:szCs w:val="18"/>
        </w:rPr>
      </w:pPr>
    </w:p>
    <w:p w14:paraId="409169A9" w14:textId="77777777" w:rsidR="00BE1182" w:rsidRDefault="00BE1182" w:rsidP="00AB4FD1">
      <w:pPr>
        <w:spacing w:after="0" w:line="240" w:lineRule="auto"/>
        <w:rPr>
          <w:rFonts w:ascii="Times New Roman" w:hAnsi="Times New Roman"/>
          <w:sz w:val="18"/>
          <w:szCs w:val="18"/>
        </w:rPr>
      </w:pPr>
    </w:p>
    <w:p w14:paraId="258F5FA6" w14:textId="77777777" w:rsidR="00BE1182" w:rsidRDefault="00BE1182" w:rsidP="00AB4FD1">
      <w:pPr>
        <w:spacing w:after="0" w:line="240" w:lineRule="auto"/>
        <w:rPr>
          <w:rFonts w:ascii="Times New Roman" w:hAnsi="Times New Roman"/>
          <w:sz w:val="18"/>
          <w:szCs w:val="18"/>
        </w:rPr>
      </w:pPr>
    </w:p>
    <w:p w14:paraId="08552253" w14:textId="77777777" w:rsidR="00BE1182" w:rsidRDefault="00BE1182" w:rsidP="00AB4FD1">
      <w:pPr>
        <w:spacing w:after="0" w:line="240" w:lineRule="auto"/>
        <w:rPr>
          <w:rFonts w:ascii="Times New Roman" w:hAnsi="Times New Roman"/>
          <w:sz w:val="18"/>
          <w:szCs w:val="18"/>
        </w:rPr>
      </w:pPr>
    </w:p>
    <w:p w14:paraId="45127469" w14:textId="77777777" w:rsidR="00BE1182" w:rsidRDefault="00BE1182" w:rsidP="00AB4FD1">
      <w:pPr>
        <w:spacing w:after="0" w:line="240" w:lineRule="auto"/>
        <w:rPr>
          <w:rFonts w:ascii="Times New Roman" w:hAnsi="Times New Roman"/>
          <w:sz w:val="18"/>
          <w:szCs w:val="18"/>
        </w:rPr>
      </w:pPr>
    </w:p>
    <w:p w14:paraId="7008CB11" w14:textId="77777777" w:rsidR="00BE1182" w:rsidRDefault="00BE1182" w:rsidP="00AB4FD1">
      <w:pPr>
        <w:spacing w:after="0" w:line="240" w:lineRule="auto"/>
        <w:rPr>
          <w:rFonts w:ascii="Times New Roman" w:hAnsi="Times New Roman"/>
          <w:sz w:val="18"/>
          <w:szCs w:val="18"/>
        </w:rPr>
      </w:pPr>
    </w:p>
    <w:p w14:paraId="1C632CBC" w14:textId="77777777" w:rsidR="00BE1182" w:rsidRDefault="00BE1182" w:rsidP="00AB4FD1">
      <w:pPr>
        <w:spacing w:after="0" w:line="240" w:lineRule="auto"/>
        <w:rPr>
          <w:rFonts w:ascii="Times New Roman" w:hAnsi="Times New Roman"/>
          <w:sz w:val="18"/>
          <w:szCs w:val="18"/>
        </w:rPr>
      </w:pPr>
    </w:p>
    <w:p w14:paraId="23B7EEF5" w14:textId="77777777" w:rsidR="00BE1182" w:rsidRDefault="00BE1182" w:rsidP="00AB4FD1">
      <w:pPr>
        <w:spacing w:after="0" w:line="240" w:lineRule="auto"/>
        <w:rPr>
          <w:rFonts w:ascii="Times New Roman" w:hAnsi="Times New Roman"/>
          <w:sz w:val="18"/>
          <w:szCs w:val="18"/>
        </w:rPr>
      </w:pPr>
    </w:p>
    <w:p w14:paraId="6256EB7E" w14:textId="77777777" w:rsidR="00BE1182" w:rsidRDefault="00BE1182" w:rsidP="00AB4FD1">
      <w:pPr>
        <w:spacing w:after="0" w:line="240" w:lineRule="auto"/>
        <w:rPr>
          <w:rFonts w:ascii="Times New Roman" w:hAnsi="Times New Roman"/>
          <w:sz w:val="18"/>
          <w:szCs w:val="18"/>
        </w:rPr>
      </w:pPr>
    </w:p>
    <w:p w14:paraId="3B952D58" w14:textId="77777777" w:rsidR="00BE1182" w:rsidRDefault="00BE1182" w:rsidP="00AB4FD1">
      <w:pPr>
        <w:spacing w:after="0" w:line="240" w:lineRule="auto"/>
        <w:rPr>
          <w:rFonts w:ascii="Times New Roman" w:hAnsi="Times New Roman"/>
          <w:sz w:val="18"/>
          <w:szCs w:val="18"/>
        </w:rPr>
      </w:pPr>
    </w:p>
    <w:p w14:paraId="64F96A60" w14:textId="77777777" w:rsidR="00BE1182" w:rsidRDefault="00BE1182" w:rsidP="00AB4FD1">
      <w:pPr>
        <w:spacing w:after="0" w:line="240" w:lineRule="auto"/>
        <w:rPr>
          <w:rFonts w:ascii="Times New Roman" w:hAnsi="Times New Roman"/>
          <w:sz w:val="18"/>
          <w:szCs w:val="18"/>
        </w:rPr>
      </w:pPr>
    </w:p>
    <w:p w14:paraId="4F72C3CF" w14:textId="77777777" w:rsidR="00BE1182" w:rsidRDefault="00BE1182" w:rsidP="00AB4FD1">
      <w:pPr>
        <w:spacing w:after="0" w:line="240" w:lineRule="auto"/>
        <w:rPr>
          <w:rFonts w:ascii="Times New Roman" w:hAnsi="Times New Roman"/>
          <w:sz w:val="18"/>
          <w:szCs w:val="18"/>
        </w:rPr>
      </w:pPr>
    </w:p>
    <w:p w14:paraId="00CEBB5D" w14:textId="77777777" w:rsidR="00BE1182" w:rsidRDefault="00BE1182" w:rsidP="00AB4FD1">
      <w:pPr>
        <w:spacing w:after="0" w:line="240" w:lineRule="auto"/>
        <w:rPr>
          <w:rFonts w:ascii="Times New Roman" w:hAnsi="Times New Roman"/>
          <w:sz w:val="18"/>
          <w:szCs w:val="18"/>
        </w:rPr>
      </w:pPr>
    </w:p>
    <w:p w14:paraId="15F68620" w14:textId="77777777" w:rsidR="00BE1182" w:rsidRDefault="00BE1182" w:rsidP="00AB4FD1">
      <w:pPr>
        <w:spacing w:after="0" w:line="240" w:lineRule="auto"/>
        <w:rPr>
          <w:rFonts w:ascii="Times New Roman" w:hAnsi="Times New Roman"/>
          <w:sz w:val="18"/>
          <w:szCs w:val="18"/>
        </w:rPr>
      </w:pPr>
    </w:p>
    <w:p w14:paraId="2D843AF7" w14:textId="77777777" w:rsidR="00BE1182" w:rsidRDefault="00BE1182" w:rsidP="00AB4FD1">
      <w:pPr>
        <w:spacing w:after="0" w:line="240" w:lineRule="auto"/>
        <w:rPr>
          <w:rFonts w:ascii="Times New Roman" w:hAnsi="Times New Roman"/>
          <w:sz w:val="18"/>
          <w:szCs w:val="18"/>
        </w:rPr>
      </w:pPr>
    </w:p>
    <w:p w14:paraId="44D6E3B2" w14:textId="77777777" w:rsidR="00BE1182" w:rsidRDefault="00BE1182" w:rsidP="00AB4FD1">
      <w:pPr>
        <w:spacing w:after="0" w:line="240" w:lineRule="auto"/>
        <w:rPr>
          <w:rFonts w:ascii="Times New Roman" w:hAnsi="Times New Roman"/>
          <w:sz w:val="18"/>
          <w:szCs w:val="18"/>
        </w:rPr>
      </w:pPr>
    </w:p>
    <w:p w14:paraId="02E9EA37" w14:textId="77777777" w:rsidR="00BE1182" w:rsidRDefault="00BE1182" w:rsidP="00AB4FD1">
      <w:pPr>
        <w:spacing w:after="0" w:line="240" w:lineRule="auto"/>
        <w:rPr>
          <w:rFonts w:ascii="Times New Roman" w:hAnsi="Times New Roman"/>
          <w:sz w:val="18"/>
          <w:szCs w:val="18"/>
        </w:rPr>
      </w:pPr>
    </w:p>
    <w:p w14:paraId="62CAE0CC" w14:textId="77777777" w:rsidR="00BE1182" w:rsidRDefault="00BE1182" w:rsidP="00AB4FD1">
      <w:pPr>
        <w:spacing w:after="0" w:line="240" w:lineRule="auto"/>
        <w:rPr>
          <w:rFonts w:ascii="Times New Roman" w:hAnsi="Times New Roman"/>
          <w:sz w:val="18"/>
          <w:szCs w:val="18"/>
        </w:rPr>
      </w:pPr>
    </w:p>
    <w:p w14:paraId="1C1EE162" w14:textId="77777777" w:rsidR="00BE1182" w:rsidRDefault="00BE1182" w:rsidP="00AB4FD1">
      <w:pPr>
        <w:spacing w:after="0" w:line="240" w:lineRule="auto"/>
        <w:rPr>
          <w:rFonts w:ascii="Times New Roman" w:hAnsi="Times New Roman"/>
          <w:sz w:val="18"/>
          <w:szCs w:val="18"/>
        </w:rPr>
      </w:pPr>
    </w:p>
    <w:p w14:paraId="67B92CF6" w14:textId="77777777" w:rsidR="00BE1182" w:rsidRDefault="00BE1182" w:rsidP="00AB4FD1">
      <w:pPr>
        <w:spacing w:after="0" w:line="240" w:lineRule="auto"/>
        <w:rPr>
          <w:rFonts w:ascii="Times New Roman" w:hAnsi="Times New Roman"/>
          <w:sz w:val="18"/>
          <w:szCs w:val="18"/>
        </w:rPr>
      </w:pPr>
    </w:p>
    <w:p w14:paraId="45FEDAB2" w14:textId="77777777" w:rsidR="00BE1182" w:rsidRDefault="00BE1182" w:rsidP="00AB4FD1">
      <w:pPr>
        <w:spacing w:after="0" w:line="240" w:lineRule="auto"/>
        <w:rPr>
          <w:rFonts w:ascii="Times New Roman" w:hAnsi="Times New Roman"/>
          <w:sz w:val="18"/>
          <w:szCs w:val="18"/>
        </w:rPr>
      </w:pPr>
    </w:p>
    <w:p w14:paraId="5D18A5C5" w14:textId="77777777" w:rsidR="00BE1182" w:rsidRDefault="00BE1182" w:rsidP="00AB4FD1">
      <w:pPr>
        <w:spacing w:after="0" w:line="240" w:lineRule="auto"/>
        <w:rPr>
          <w:rFonts w:ascii="Times New Roman" w:hAnsi="Times New Roman"/>
          <w:sz w:val="18"/>
          <w:szCs w:val="18"/>
        </w:rPr>
      </w:pPr>
    </w:p>
    <w:p w14:paraId="159C5EDF" w14:textId="77777777" w:rsidR="00BE1182" w:rsidRDefault="00BE1182" w:rsidP="00AB4FD1">
      <w:pPr>
        <w:spacing w:after="0" w:line="240" w:lineRule="auto"/>
        <w:rPr>
          <w:rFonts w:ascii="Times New Roman" w:hAnsi="Times New Roman"/>
          <w:sz w:val="18"/>
          <w:szCs w:val="18"/>
        </w:rPr>
      </w:pPr>
    </w:p>
    <w:p w14:paraId="2AF03E7F" w14:textId="77777777" w:rsidR="00BE1182" w:rsidRDefault="00BE1182" w:rsidP="00AB4FD1">
      <w:pPr>
        <w:spacing w:after="0" w:line="240" w:lineRule="auto"/>
        <w:rPr>
          <w:rFonts w:ascii="Times New Roman" w:hAnsi="Times New Roman"/>
          <w:sz w:val="18"/>
          <w:szCs w:val="18"/>
        </w:rPr>
      </w:pPr>
    </w:p>
    <w:p w14:paraId="5D9A4B6D" w14:textId="77777777" w:rsidR="00BE1182" w:rsidRDefault="00BE1182" w:rsidP="00AB4FD1">
      <w:pPr>
        <w:spacing w:after="0" w:line="240" w:lineRule="auto"/>
        <w:rPr>
          <w:rFonts w:ascii="Times New Roman" w:hAnsi="Times New Roman"/>
          <w:sz w:val="18"/>
          <w:szCs w:val="18"/>
        </w:rPr>
      </w:pPr>
    </w:p>
    <w:p w14:paraId="034C84C5" w14:textId="77777777" w:rsidR="00BE1182" w:rsidRDefault="00BE1182" w:rsidP="00AB4FD1">
      <w:pPr>
        <w:spacing w:after="0" w:line="240" w:lineRule="auto"/>
        <w:rPr>
          <w:rFonts w:ascii="Times New Roman" w:hAnsi="Times New Roman"/>
          <w:sz w:val="18"/>
          <w:szCs w:val="18"/>
        </w:rPr>
      </w:pPr>
    </w:p>
    <w:p w14:paraId="298E29D2" w14:textId="77777777" w:rsidR="00BE1182" w:rsidRDefault="00BE1182" w:rsidP="00AB4FD1">
      <w:pPr>
        <w:spacing w:after="0" w:line="240" w:lineRule="auto"/>
        <w:rPr>
          <w:rFonts w:ascii="Times New Roman" w:hAnsi="Times New Roman"/>
          <w:sz w:val="18"/>
          <w:szCs w:val="18"/>
        </w:rPr>
      </w:pPr>
    </w:p>
    <w:p w14:paraId="4DE7363B" w14:textId="77777777" w:rsidR="00BE1182" w:rsidRDefault="00BE1182" w:rsidP="00AB4FD1">
      <w:pPr>
        <w:spacing w:after="0" w:line="240" w:lineRule="auto"/>
        <w:rPr>
          <w:rFonts w:ascii="Times New Roman" w:hAnsi="Times New Roman"/>
          <w:sz w:val="18"/>
          <w:szCs w:val="18"/>
        </w:rPr>
      </w:pPr>
    </w:p>
    <w:p w14:paraId="3A185737" w14:textId="77777777" w:rsidR="00BE1182" w:rsidRDefault="00BE1182" w:rsidP="00AB4FD1">
      <w:pPr>
        <w:spacing w:after="0" w:line="240" w:lineRule="auto"/>
        <w:rPr>
          <w:rFonts w:ascii="Times New Roman" w:hAnsi="Times New Roman"/>
          <w:sz w:val="18"/>
          <w:szCs w:val="18"/>
        </w:rPr>
      </w:pPr>
    </w:p>
    <w:p w14:paraId="270B1D8A" w14:textId="77777777" w:rsidR="006E516B" w:rsidRDefault="006E516B" w:rsidP="00AB4FD1">
      <w:pPr>
        <w:spacing w:after="0" w:line="240" w:lineRule="auto"/>
        <w:rPr>
          <w:rFonts w:ascii="Times New Roman" w:hAnsi="Times New Roman"/>
          <w:sz w:val="18"/>
          <w:szCs w:val="18"/>
        </w:rPr>
      </w:pPr>
    </w:p>
    <w:p w14:paraId="707902BC" w14:textId="77777777" w:rsidR="006E516B" w:rsidRDefault="006E516B" w:rsidP="00AB4FD1">
      <w:pPr>
        <w:spacing w:after="0" w:line="240" w:lineRule="auto"/>
        <w:rPr>
          <w:rFonts w:ascii="Times New Roman" w:hAnsi="Times New Roman"/>
          <w:sz w:val="18"/>
          <w:szCs w:val="18"/>
        </w:rPr>
      </w:pPr>
    </w:p>
    <w:p w14:paraId="6D6ACAB3" w14:textId="77777777" w:rsidR="006E516B" w:rsidRDefault="006E516B" w:rsidP="00AB4FD1">
      <w:pPr>
        <w:spacing w:after="0" w:line="240" w:lineRule="auto"/>
        <w:rPr>
          <w:rFonts w:ascii="Times New Roman" w:hAnsi="Times New Roman"/>
          <w:sz w:val="18"/>
          <w:szCs w:val="18"/>
        </w:rPr>
      </w:pPr>
    </w:p>
    <w:p w14:paraId="34EF1E27" w14:textId="77777777" w:rsidR="006E516B" w:rsidRDefault="006E516B" w:rsidP="00AB4FD1">
      <w:pPr>
        <w:spacing w:after="0" w:line="240" w:lineRule="auto"/>
        <w:rPr>
          <w:rFonts w:ascii="Times New Roman" w:hAnsi="Times New Roman"/>
          <w:sz w:val="18"/>
          <w:szCs w:val="18"/>
        </w:rPr>
      </w:pPr>
    </w:p>
    <w:p w14:paraId="54649203" w14:textId="77777777" w:rsidR="006E516B" w:rsidRDefault="006E516B" w:rsidP="00AB4FD1">
      <w:pPr>
        <w:spacing w:after="0" w:line="240" w:lineRule="auto"/>
        <w:rPr>
          <w:rFonts w:ascii="Times New Roman" w:hAnsi="Times New Roman"/>
          <w:sz w:val="18"/>
          <w:szCs w:val="18"/>
        </w:rPr>
      </w:pPr>
    </w:p>
    <w:p w14:paraId="314260BF" w14:textId="77777777" w:rsidR="006E516B" w:rsidRDefault="006E516B" w:rsidP="00AB4FD1">
      <w:pPr>
        <w:spacing w:after="0" w:line="240" w:lineRule="auto"/>
        <w:rPr>
          <w:rFonts w:ascii="Times New Roman" w:hAnsi="Times New Roman"/>
          <w:sz w:val="18"/>
          <w:szCs w:val="18"/>
        </w:rPr>
      </w:pPr>
    </w:p>
    <w:p w14:paraId="5A864931" w14:textId="77777777" w:rsidR="006E516B" w:rsidRDefault="006E516B" w:rsidP="00AB4FD1">
      <w:pPr>
        <w:spacing w:after="0" w:line="240" w:lineRule="auto"/>
        <w:rPr>
          <w:rFonts w:ascii="Times New Roman" w:hAnsi="Times New Roman"/>
          <w:sz w:val="18"/>
          <w:szCs w:val="18"/>
        </w:rPr>
      </w:pPr>
    </w:p>
    <w:p w14:paraId="6CB2B36A" w14:textId="77777777" w:rsidR="006E516B" w:rsidRDefault="006E516B" w:rsidP="00AB4FD1">
      <w:pPr>
        <w:spacing w:after="0" w:line="240" w:lineRule="auto"/>
        <w:rPr>
          <w:rFonts w:ascii="Times New Roman" w:hAnsi="Times New Roman"/>
          <w:sz w:val="18"/>
          <w:szCs w:val="18"/>
        </w:rPr>
      </w:pPr>
    </w:p>
    <w:p w14:paraId="1E99E8D0" w14:textId="77777777" w:rsidR="006E516B" w:rsidRDefault="006E516B" w:rsidP="00AB4FD1">
      <w:pPr>
        <w:spacing w:after="0" w:line="240" w:lineRule="auto"/>
        <w:rPr>
          <w:rFonts w:ascii="Times New Roman" w:hAnsi="Times New Roman"/>
          <w:sz w:val="18"/>
          <w:szCs w:val="18"/>
        </w:rPr>
      </w:pPr>
    </w:p>
    <w:p w14:paraId="11853E6B" w14:textId="77777777" w:rsidR="006E516B" w:rsidRDefault="006E516B" w:rsidP="00AB4FD1">
      <w:pPr>
        <w:spacing w:after="0" w:line="240" w:lineRule="auto"/>
        <w:rPr>
          <w:rFonts w:ascii="Times New Roman" w:hAnsi="Times New Roman"/>
          <w:sz w:val="18"/>
          <w:szCs w:val="18"/>
        </w:rPr>
      </w:pPr>
    </w:p>
    <w:p w14:paraId="3FB853F5" w14:textId="77777777" w:rsidR="006E516B" w:rsidRDefault="006E516B" w:rsidP="00AB4FD1">
      <w:pPr>
        <w:spacing w:after="0" w:line="240" w:lineRule="auto"/>
        <w:rPr>
          <w:rFonts w:ascii="Times New Roman" w:hAnsi="Times New Roman"/>
          <w:sz w:val="18"/>
          <w:szCs w:val="18"/>
        </w:rPr>
      </w:pPr>
    </w:p>
    <w:p w14:paraId="1D79A39D" w14:textId="77777777" w:rsidR="006E516B" w:rsidRDefault="006E516B" w:rsidP="00AB4FD1">
      <w:pPr>
        <w:spacing w:after="0" w:line="240" w:lineRule="auto"/>
        <w:rPr>
          <w:rFonts w:ascii="Times New Roman" w:hAnsi="Times New Roman"/>
          <w:sz w:val="18"/>
          <w:szCs w:val="18"/>
        </w:rPr>
      </w:pPr>
    </w:p>
    <w:p w14:paraId="519DD05C" w14:textId="672CB2D7" w:rsidR="006E516B" w:rsidRPr="006E516B" w:rsidRDefault="006E516B" w:rsidP="006E516B">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262D882"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5A0CF36C" w:rsidR="00994A51" w:rsidRPr="00DD7D9A" w:rsidRDefault="00555758"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3D09DB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C3B60">
                    <w:rPr>
                      <w:rFonts w:ascii="Times New Roman" w:hAnsi="Times New Roman"/>
                      <w:sz w:val="20"/>
                      <w:szCs w:val="20"/>
                    </w:rPr>
                    <w:t>20</w:t>
                  </w:r>
                  <w:bookmarkStart w:id="0" w:name="_GoBack"/>
                  <w:bookmarkEnd w:id="0"/>
                  <w:r w:rsidR="00B4251B">
                    <w:rPr>
                      <w:rFonts w:ascii="Times New Roman" w:hAnsi="Times New Roman"/>
                      <w:sz w:val="20"/>
                      <w:szCs w:val="20"/>
                    </w:rPr>
                    <w:t>.12</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4B6BB6D4" w14:textId="77777777" w:rsidR="00E27413" w:rsidRDefault="00E27413" w:rsidP="00E27413">
      <w:pPr>
        <w:spacing w:after="0" w:line="240" w:lineRule="auto"/>
        <w:rPr>
          <w:rFonts w:ascii="Times New Roman" w:hAnsi="Times New Roman"/>
          <w:sz w:val="18"/>
          <w:szCs w:val="18"/>
        </w:rPr>
      </w:pPr>
    </w:p>
    <w:p w14:paraId="7E51CA90" w14:textId="77777777" w:rsidR="00E27413" w:rsidRDefault="00E27413" w:rsidP="00E27413">
      <w:pPr>
        <w:spacing w:after="0" w:line="240" w:lineRule="auto"/>
        <w:rPr>
          <w:rFonts w:ascii="Times New Roman" w:hAnsi="Times New Roman"/>
          <w:sz w:val="18"/>
          <w:szCs w:val="18"/>
        </w:rPr>
      </w:pPr>
    </w:p>
    <w:p w14:paraId="22D4F791" w14:textId="77777777" w:rsidR="00E27413" w:rsidRDefault="00E27413" w:rsidP="00E27413">
      <w:pPr>
        <w:spacing w:after="0" w:line="240" w:lineRule="auto"/>
        <w:rPr>
          <w:rFonts w:ascii="Times New Roman" w:hAnsi="Times New Roman"/>
          <w:sz w:val="18"/>
          <w:szCs w:val="18"/>
        </w:rPr>
      </w:pPr>
    </w:p>
    <w:p w14:paraId="5F2A35E3" w14:textId="77777777" w:rsidR="00E27413" w:rsidRDefault="00E27413" w:rsidP="00E27413">
      <w:pPr>
        <w:spacing w:after="0" w:line="240" w:lineRule="auto"/>
        <w:rPr>
          <w:rFonts w:ascii="Times New Roman" w:hAnsi="Times New Roman"/>
          <w:sz w:val="18"/>
          <w:szCs w:val="18"/>
        </w:rPr>
      </w:pPr>
    </w:p>
    <w:p w14:paraId="716238DA" w14:textId="77777777" w:rsidR="00E27413" w:rsidRDefault="00E27413" w:rsidP="00E27413">
      <w:pPr>
        <w:spacing w:after="0" w:line="240" w:lineRule="auto"/>
        <w:rPr>
          <w:rFonts w:ascii="Times New Roman" w:hAnsi="Times New Roman"/>
          <w:sz w:val="18"/>
          <w:szCs w:val="18"/>
        </w:rPr>
      </w:pPr>
    </w:p>
    <w:p w14:paraId="7EB4C0D0" w14:textId="77777777" w:rsidR="006E516B" w:rsidRDefault="006E516B" w:rsidP="006269DE">
      <w:pPr>
        <w:spacing w:after="0" w:line="240" w:lineRule="auto"/>
        <w:jc w:val="both"/>
        <w:rPr>
          <w:rFonts w:ascii="Times New Roman" w:hAnsi="Times New Roman"/>
          <w:bCs/>
          <w:sz w:val="18"/>
          <w:szCs w:val="18"/>
        </w:rPr>
      </w:pPr>
    </w:p>
    <w:p w14:paraId="5A64B0A9" w14:textId="77777777" w:rsidR="009D3CC3" w:rsidRDefault="009D3CC3" w:rsidP="006269DE">
      <w:pPr>
        <w:spacing w:after="0" w:line="240" w:lineRule="auto"/>
        <w:jc w:val="both"/>
        <w:rPr>
          <w:rFonts w:ascii="Times New Roman" w:hAnsi="Times New Roman"/>
          <w:bCs/>
          <w:sz w:val="18"/>
          <w:szCs w:val="18"/>
        </w:rPr>
      </w:pPr>
    </w:p>
    <w:p w14:paraId="1C113947" w14:textId="77777777" w:rsidR="006E516B" w:rsidRDefault="006E516B" w:rsidP="006269DE">
      <w:pPr>
        <w:spacing w:after="0" w:line="240" w:lineRule="auto"/>
        <w:jc w:val="both"/>
        <w:rPr>
          <w:rFonts w:ascii="Times New Roman" w:hAnsi="Times New Roman"/>
          <w:bCs/>
          <w:sz w:val="18"/>
          <w:szCs w:val="18"/>
        </w:rPr>
      </w:pPr>
    </w:p>
    <w:p w14:paraId="5BCF079F" w14:textId="77777777" w:rsidR="006E516B" w:rsidRDefault="006E516B" w:rsidP="006269DE">
      <w:pPr>
        <w:spacing w:after="0" w:line="240" w:lineRule="auto"/>
        <w:jc w:val="both"/>
        <w:rPr>
          <w:rFonts w:ascii="Times New Roman" w:hAnsi="Times New Roman"/>
          <w:bCs/>
          <w:sz w:val="18"/>
          <w:szCs w:val="18"/>
        </w:rPr>
      </w:pPr>
    </w:p>
    <w:p w14:paraId="63DA3775" w14:textId="77777777" w:rsidR="009D3CC3" w:rsidRDefault="009D3CC3" w:rsidP="006269DE">
      <w:pPr>
        <w:spacing w:after="0" w:line="240" w:lineRule="auto"/>
        <w:jc w:val="both"/>
        <w:rPr>
          <w:rFonts w:ascii="Times New Roman" w:hAnsi="Times New Roman"/>
          <w:bCs/>
          <w:sz w:val="18"/>
          <w:szCs w:val="18"/>
        </w:rPr>
      </w:pPr>
    </w:p>
    <w:p w14:paraId="458E6B34" w14:textId="77777777" w:rsidR="009D3CC3" w:rsidRDefault="009D3CC3" w:rsidP="006269DE">
      <w:pPr>
        <w:spacing w:after="0" w:line="240" w:lineRule="auto"/>
        <w:jc w:val="both"/>
        <w:rPr>
          <w:rFonts w:ascii="Times New Roman" w:hAnsi="Times New Roman"/>
          <w:bCs/>
          <w:sz w:val="18"/>
          <w:szCs w:val="18"/>
        </w:rPr>
      </w:pPr>
    </w:p>
    <w:p w14:paraId="03B392B8" w14:textId="77777777" w:rsidR="009D3CC3" w:rsidRDefault="009D3CC3" w:rsidP="006269DE">
      <w:pPr>
        <w:spacing w:after="0" w:line="240" w:lineRule="auto"/>
        <w:jc w:val="both"/>
        <w:rPr>
          <w:rFonts w:ascii="Times New Roman" w:hAnsi="Times New Roman"/>
          <w:bCs/>
          <w:sz w:val="18"/>
          <w:szCs w:val="18"/>
        </w:rPr>
      </w:pPr>
    </w:p>
    <w:p w14:paraId="5F52C4E3" w14:textId="77777777" w:rsidR="00B4251B" w:rsidRDefault="00B4251B" w:rsidP="006269DE">
      <w:pPr>
        <w:spacing w:after="0" w:line="240" w:lineRule="auto"/>
        <w:jc w:val="both"/>
        <w:rPr>
          <w:rFonts w:ascii="Times New Roman" w:hAnsi="Times New Roman"/>
          <w:bCs/>
          <w:sz w:val="18"/>
          <w:szCs w:val="18"/>
        </w:rPr>
      </w:pPr>
    </w:p>
    <w:p w14:paraId="0558123C" w14:textId="77777777" w:rsidR="00B4251B" w:rsidRDefault="00B4251B" w:rsidP="006269DE">
      <w:pPr>
        <w:spacing w:after="0" w:line="240" w:lineRule="auto"/>
        <w:jc w:val="both"/>
        <w:rPr>
          <w:rFonts w:ascii="Times New Roman" w:hAnsi="Times New Roman"/>
          <w:bCs/>
          <w:sz w:val="18"/>
          <w:szCs w:val="18"/>
        </w:rPr>
      </w:pPr>
    </w:p>
    <w:p w14:paraId="543C955D" w14:textId="77777777" w:rsidR="00D9652D" w:rsidRDefault="00D9652D" w:rsidP="006269DE">
      <w:pPr>
        <w:spacing w:after="0" w:line="240" w:lineRule="auto"/>
        <w:jc w:val="both"/>
        <w:rPr>
          <w:rFonts w:ascii="Times New Roman" w:hAnsi="Times New Roman"/>
          <w:bCs/>
          <w:sz w:val="18"/>
          <w:szCs w:val="18"/>
        </w:rPr>
      </w:pPr>
    </w:p>
    <w:p w14:paraId="333AFB7C" w14:textId="77777777" w:rsidR="00D9652D" w:rsidRDefault="00D9652D" w:rsidP="006269DE">
      <w:pPr>
        <w:spacing w:after="0" w:line="240" w:lineRule="auto"/>
        <w:jc w:val="both"/>
        <w:rPr>
          <w:rFonts w:ascii="Times New Roman" w:hAnsi="Times New Roman"/>
          <w:bCs/>
          <w:sz w:val="18"/>
          <w:szCs w:val="18"/>
        </w:rPr>
      </w:pPr>
    </w:p>
    <w:p w14:paraId="25934E80" w14:textId="77777777" w:rsidR="00D9652D" w:rsidRDefault="00D9652D" w:rsidP="006269DE">
      <w:pPr>
        <w:spacing w:after="0" w:line="240" w:lineRule="auto"/>
        <w:jc w:val="both"/>
        <w:rPr>
          <w:rFonts w:ascii="Times New Roman" w:hAnsi="Times New Roman"/>
          <w:bCs/>
          <w:sz w:val="18"/>
          <w:szCs w:val="18"/>
        </w:rPr>
      </w:pPr>
    </w:p>
    <w:sectPr w:rsidR="00D9652D" w:rsidSect="00D764C3">
      <w:headerReference w:type="default" r:id="rId11"/>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1DFD9" w14:textId="77777777" w:rsidR="004F297F" w:rsidRDefault="004F297F" w:rsidP="001952B6">
      <w:pPr>
        <w:spacing w:after="0" w:line="240" w:lineRule="auto"/>
      </w:pPr>
      <w:r>
        <w:separator/>
      </w:r>
    </w:p>
  </w:endnote>
  <w:endnote w:type="continuationSeparator" w:id="0">
    <w:p w14:paraId="45BB305F" w14:textId="77777777" w:rsidR="004F297F" w:rsidRDefault="004F297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83E7B" w14:textId="77777777" w:rsidR="004F297F" w:rsidRDefault="004F297F" w:rsidP="001952B6">
      <w:pPr>
        <w:spacing w:after="0" w:line="240" w:lineRule="auto"/>
      </w:pPr>
      <w:r>
        <w:separator/>
      </w:r>
    </w:p>
  </w:footnote>
  <w:footnote w:type="continuationSeparator" w:id="0">
    <w:p w14:paraId="677DDC5E" w14:textId="77777777" w:rsidR="004F297F" w:rsidRDefault="004F297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771AE5" w:rsidRPr="00D96366" w:rsidRDefault="00771AE5"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A849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CA2357C"/>
    <w:multiLevelType w:val="hybridMultilevel"/>
    <w:tmpl w:val="93B867CC"/>
    <w:lvl w:ilvl="0" w:tplc="2E6673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A26C8C"/>
    <w:multiLevelType w:val="hybridMultilevel"/>
    <w:tmpl w:val="C2967DAA"/>
    <w:lvl w:ilvl="0" w:tplc="7D6039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2A73D1D"/>
    <w:multiLevelType w:val="multilevel"/>
    <w:tmpl w:val="3F88D8A2"/>
    <w:lvl w:ilvl="0">
      <w:start w:val="1"/>
      <w:numFmt w:val="decimal"/>
      <w:lvlText w:val="%1."/>
      <w:lvlJc w:val="left"/>
      <w:pPr>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1630A71"/>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9B70E5"/>
    <w:multiLevelType w:val="hybridMultilevel"/>
    <w:tmpl w:val="8326E792"/>
    <w:lvl w:ilvl="0" w:tplc="95E2A4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31"/>
  </w:num>
  <w:num w:numId="3">
    <w:abstractNumId w:val="9"/>
  </w:num>
  <w:num w:numId="4">
    <w:abstractNumId w:val="13"/>
  </w:num>
  <w:num w:numId="5">
    <w:abstractNumId w:val="21"/>
  </w:num>
  <w:num w:numId="6">
    <w:abstractNumId w:val="1"/>
  </w:num>
  <w:num w:numId="7">
    <w:abstractNumId w:val="4"/>
  </w:num>
  <w:num w:numId="8">
    <w:abstractNumId w:val="20"/>
  </w:num>
  <w:num w:numId="9">
    <w:abstractNumId w:val="18"/>
  </w:num>
  <w:num w:numId="10">
    <w:abstractNumId w:val="15"/>
  </w:num>
  <w:num w:numId="11">
    <w:abstractNumId w:val="6"/>
  </w:num>
  <w:num w:numId="12">
    <w:abstractNumId w:val="24"/>
  </w:num>
  <w:num w:numId="13">
    <w:abstractNumId w:val="12"/>
  </w:num>
  <w:num w:numId="14">
    <w:abstractNumId w:val="25"/>
  </w:num>
  <w:num w:numId="15">
    <w:abstractNumId w:val="8"/>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3"/>
  </w:num>
  <w:num w:numId="23">
    <w:abstractNumId w:val="30"/>
  </w:num>
  <w:num w:numId="24">
    <w:abstractNumId w:val="29"/>
  </w:num>
  <w:num w:numId="25">
    <w:abstractNumId w:val="5"/>
  </w:num>
  <w:num w:numId="26">
    <w:abstractNumId w:val="17"/>
  </w:num>
  <w:num w:numId="27">
    <w:abstractNumId w:val="27"/>
  </w:num>
  <w:num w:numId="28">
    <w:abstractNumId w:val="22"/>
  </w:num>
  <w:num w:numId="29">
    <w:abstractNumId w:val="2"/>
  </w:num>
  <w:num w:numId="30">
    <w:abstractNumId w:val="11"/>
  </w:num>
  <w:num w:numId="31">
    <w:abstractNumId w:val="16"/>
  </w:num>
  <w:num w:numId="32">
    <w:abstractNumId w:val="10"/>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073E"/>
    <w:rsid w:val="00011EDB"/>
    <w:rsid w:val="00016374"/>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B7BB2"/>
    <w:rsid w:val="000C1C45"/>
    <w:rsid w:val="000C2A0F"/>
    <w:rsid w:val="000C33AB"/>
    <w:rsid w:val="000C3ED3"/>
    <w:rsid w:val="000C40E1"/>
    <w:rsid w:val="000C43CE"/>
    <w:rsid w:val="000C509F"/>
    <w:rsid w:val="000C5179"/>
    <w:rsid w:val="000D06C1"/>
    <w:rsid w:val="000D11C0"/>
    <w:rsid w:val="000D7760"/>
    <w:rsid w:val="000E09B6"/>
    <w:rsid w:val="000E10D0"/>
    <w:rsid w:val="000E40DA"/>
    <w:rsid w:val="000E484C"/>
    <w:rsid w:val="000E4BB5"/>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120A4"/>
    <w:rsid w:val="00120EBD"/>
    <w:rsid w:val="00123658"/>
    <w:rsid w:val="00124051"/>
    <w:rsid w:val="00124690"/>
    <w:rsid w:val="0012496C"/>
    <w:rsid w:val="00131B3C"/>
    <w:rsid w:val="00132357"/>
    <w:rsid w:val="00132C21"/>
    <w:rsid w:val="0013371D"/>
    <w:rsid w:val="0013566D"/>
    <w:rsid w:val="00136A49"/>
    <w:rsid w:val="001375ED"/>
    <w:rsid w:val="00144C9C"/>
    <w:rsid w:val="00144CF5"/>
    <w:rsid w:val="001464B4"/>
    <w:rsid w:val="00147251"/>
    <w:rsid w:val="001516DC"/>
    <w:rsid w:val="00152181"/>
    <w:rsid w:val="00154D82"/>
    <w:rsid w:val="001555D2"/>
    <w:rsid w:val="00157C07"/>
    <w:rsid w:val="00157D64"/>
    <w:rsid w:val="001631C3"/>
    <w:rsid w:val="001663AB"/>
    <w:rsid w:val="00173443"/>
    <w:rsid w:val="00184002"/>
    <w:rsid w:val="001939CC"/>
    <w:rsid w:val="001952B6"/>
    <w:rsid w:val="001A3704"/>
    <w:rsid w:val="001B37F0"/>
    <w:rsid w:val="001B3ACA"/>
    <w:rsid w:val="001B638F"/>
    <w:rsid w:val="001B6CB7"/>
    <w:rsid w:val="001B72C8"/>
    <w:rsid w:val="001C3755"/>
    <w:rsid w:val="001C418C"/>
    <w:rsid w:val="001C649D"/>
    <w:rsid w:val="001D10C0"/>
    <w:rsid w:val="001D11DA"/>
    <w:rsid w:val="001D67E1"/>
    <w:rsid w:val="001E63AA"/>
    <w:rsid w:val="001E74C7"/>
    <w:rsid w:val="001E7F9D"/>
    <w:rsid w:val="001F0DB4"/>
    <w:rsid w:val="001F1BAD"/>
    <w:rsid w:val="001F2595"/>
    <w:rsid w:val="001F61DF"/>
    <w:rsid w:val="001F63D2"/>
    <w:rsid w:val="00200345"/>
    <w:rsid w:val="0020178B"/>
    <w:rsid w:val="00201B81"/>
    <w:rsid w:val="00202320"/>
    <w:rsid w:val="00202373"/>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1F8D"/>
    <w:rsid w:val="00273B7B"/>
    <w:rsid w:val="00275CD2"/>
    <w:rsid w:val="002760F6"/>
    <w:rsid w:val="00276EE1"/>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12F"/>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0278"/>
    <w:rsid w:val="00332D69"/>
    <w:rsid w:val="00332E17"/>
    <w:rsid w:val="003331FA"/>
    <w:rsid w:val="00334C54"/>
    <w:rsid w:val="003436C5"/>
    <w:rsid w:val="00345549"/>
    <w:rsid w:val="00346832"/>
    <w:rsid w:val="00347070"/>
    <w:rsid w:val="00351420"/>
    <w:rsid w:val="003515CF"/>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0B63"/>
    <w:rsid w:val="003A2F33"/>
    <w:rsid w:val="003A72D8"/>
    <w:rsid w:val="003B226C"/>
    <w:rsid w:val="003B29BE"/>
    <w:rsid w:val="003B6004"/>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2C3D"/>
    <w:rsid w:val="004D4E45"/>
    <w:rsid w:val="004D69C7"/>
    <w:rsid w:val="004E0669"/>
    <w:rsid w:val="004E2299"/>
    <w:rsid w:val="004E2E45"/>
    <w:rsid w:val="004E70BF"/>
    <w:rsid w:val="004F11DF"/>
    <w:rsid w:val="004F297F"/>
    <w:rsid w:val="004F367D"/>
    <w:rsid w:val="004F38E8"/>
    <w:rsid w:val="004F4DF5"/>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55758"/>
    <w:rsid w:val="00562BBD"/>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4C8F"/>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0B67"/>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A2DC8"/>
    <w:rsid w:val="006A3D5A"/>
    <w:rsid w:val="006B3701"/>
    <w:rsid w:val="006B39CB"/>
    <w:rsid w:val="006B3B38"/>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16B"/>
    <w:rsid w:val="006E5755"/>
    <w:rsid w:val="006F1BD8"/>
    <w:rsid w:val="006F20A8"/>
    <w:rsid w:val="006F611E"/>
    <w:rsid w:val="0070105A"/>
    <w:rsid w:val="00701721"/>
    <w:rsid w:val="00705640"/>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095"/>
    <w:rsid w:val="00757879"/>
    <w:rsid w:val="0076111B"/>
    <w:rsid w:val="00765BBA"/>
    <w:rsid w:val="00766150"/>
    <w:rsid w:val="00771AE5"/>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037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B60"/>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3FC4"/>
    <w:rsid w:val="00920852"/>
    <w:rsid w:val="009233FE"/>
    <w:rsid w:val="00931476"/>
    <w:rsid w:val="00932AE2"/>
    <w:rsid w:val="00933921"/>
    <w:rsid w:val="009339C7"/>
    <w:rsid w:val="00937F22"/>
    <w:rsid w:val="00941EFD"/>
    <w:rsid w:val="00943496"/>
    <w:rsid w:val="009439C5"/>
    <w:rsid w:val="0094684E"/>
    <w:rsid w:val="00946917"/>
    <w:rsid w:val="00947999"/>
    <w:rsid w:val="00952395"/>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3CC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578BD"/>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3086"/>
    <w:rsid w:val="00AA6E57"/>
    <w:rsid w:val="00AA730C"/>
    <w:rsid w:val="00AB0CF4"/>
    <w:rsid w:val="00AB4FD1"/>
    <w:rsid w:val="00AC4BBA"/>
    <w:rsid w:val="00AC6133"/>
    <w:rsid w:val="00AC6541"/>
    <w:rsid w:val="00AC6DCD"/>
    <w:rsid w:val="00AD2203"/>
    <w:rsid w:val="00AD245E"/>
    <w:rsid w:val="00AD366F"/>
    <w:rsid w:val="00AD5D64"/>
    <w:rsid w:val="00AD601E"/>
    <w:rsid w:val="00AD7155"/>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24E9"/>
    <w:rsid w:val="00B13195"/>
    <w:rsid w:val="00B16949"/>
    <w:rsid w:val="00B227EA"/>
    <w:rsid w:val="00B24E7F"/>
    <w:rsid w:val="00B25BE1"/>
    <w:rsid w:val="00B34A6D"/>
    <w:rsid w:val="00B359E4"/>
    <w:rsid w:val="00B35CE3"/>
    <w:rsid w:val="00B40159"/>
    <w:rsid w:val="00B4251B"/>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18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71DA"/>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E3D47"/>
    <w:rsid w:val="00CF1607"/>
    <w:rsid w:val="00CF2271"/>
    <w:rsid w:val="00CF60DA"/>
    <w:rsid w:val="00CF7C73"/>
    <w:rsid w:val="00D0118F"/>
    <w:rsid w:val="00D02024"/>
    <w:rsid w:val="00D0289B"/>
    <w:rsid w:val="00D03AF0"/>
    <w:rsid w:val="00D05CA9"/>
    <w:rsid w:val="00D1002B"/>
    <w:rsid w:val="00D11752"/>
    <w:rsid w:val="00D12147"/>
    <w:rsid w:val="00D127EC"/>
    <w:rsid w:val="00D1282B"/>
    <w:rsid w:val="00D12B6E"/>
    <w:rsid w:val="00D13D76"/>
    <w:rsid w:val="00D1504D"/>
    <w:rsid w:val="00D17DAB"/>
    <w:rsid w:val="00D24267"/>
    <w:rsid w:val="00D26A43"/>
    <w:rsid w:val="00D3230E"/>
    <w:rsid w:val="00D34756"/>
    <w:rsid w:val="00D3583B"/>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49A8"/>
    <w:rsid w:val="00D764C3"/>
    <w:rsid w:val="00D76FFA"/>
    <w:rsid w:val="00D82C31"/>
    <w:rsid w:val="00D83009"/>
    <w:rsid w:val="00D86174"/>
    <w:rsid w:val="00D95380"/>
    <w:rsid w:val="00D96366"/>
    <w:rsid w:val="00D9652D"/>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0715C"/>
    <w:rsid w:val="00E137E8"/>
    <w:rsid w:val="00E14915"/>
    <w:rsid w:val="00E158D6"/>
    <w:rsid w:val="00E202DB"/>
    <w:rsid w:val="00E206E4"/>
    <w:rsid w:val="00E20E40"/>
    <w:rsid w:val="00E27413"/>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B6268"/>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85890"/>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1E7E-12F6-4A99-8DE9-5BE30B25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2399</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44</cp:revision>
  <cp:lastPrinted>2018-03-15T07:26:00Z</cp:lastPrinted>
  <dcterms:created xsi:type="dcterms:W3CDTF">2024-03-11T06:52:00Z</dcterms:created>
  <dcterms:modified xsi:type="dcterms:W3CDTF">2024-12-28T11:16:00Z</dcterms:modified>
</cp:coreProperties>
</file>