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79" w:rsidRPr="00B8314D" w:rsidRDefault="009D2C79" w:rsidP="009D2C79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43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79" w:rsidRPr="00D67195" w:rsidRDefault="009D2C79" w:rsidP="009D2C79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9D2C79" w:rsidRPr="00D67195" w:rsidRDefault="009D2C79" w:rsidP="009D2C79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9D2C79" w:rsidRPr="00D67195" w:rsidRDefault="009D2C79" w:rsidP="009D2C79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9D2C79" w:rsidRPr="00D67195" w:rsidRDefault="009D2C79" w:rsidP="009D2C79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9D2C79" w:rsidRPr="00D67195" w:rsidRDefault="009D2C79" w:rsidP="009D2C79">
      <w:pPr>
        <w:jc w:val="center"/>
        <w:rPr>
          <w:b/>
        </w:rPr>
      </w:pPr>
    </w:p>
    <w:p w:rsidR="009D2C79" w:rsidRPr="00D67195" w:rsidRDefault="009D2C79" w:rsidP="009D2C79">
      <w:pPr>
        <w:jc w:val="center"/>
      </w:pPr>
    </w:p>
    <w:p w:rsidR="009D2C79" w:rsidRPr="00D67195" w:rsidRDefault="009D2C79" w:rsidP="009D2C79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9D2C79" w:rsidRPr="00D67195" w:rsidRDefault="009D2C79" w:rsidP="009D2C79">
      <w:pPr>
        <w:jc w:val="center"/>
      </w:pPr>
    </w:p>
    <w:p w:rsidR="009D2C79" w:rsidRPr="00D67195" w:rsidRDefault="009D2C79" w:rsidP="009D2C79">
      <w:pPr>
        <w:jc w:val="center"/>
      </w:pPr>
    </w:p>
    <w:p w:rsidR="009D2C79" w:rsidRPr="00D67195" w:rsidRDefault="009D2C79" w:rsidP="009D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9D2C79" w:rsidRDefault="009D2C79" w:rsidP="009D2C79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9D2C79" w:rsidTr="001903D8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79" w:rsidRPr="00D67195" w:rsidRDefault="004A5E7F" w:rsidP="001903D8">
            <w:pPr>
              <w:jc w:val="center"/>
            </w:pPr>
            <w:r>
              <w:t>05.09.2018</w:t>
            </w:r>
          </w:p>
        </w:tc>
        <w:tc>
          <w:tcPr>
            <w:tcW w:w="5103" w:type="dxa"/>
            <w:vAlign w:val="bottom"/>
          </w:tcPr>
          <w:p w:rsidR="009D2C79" w:rsidRPr="00D67195" w:rsidRDefault="009D2C79" w:rsidP="001903D8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79" w:rsidRPr="00D67195" w:rsidRDefault="004A5E7F" w:rsidP="001903D8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  <w:r w:rsidR="009D2C79">
              <w:rPr>
                <w:spacing w:val="-4"/>
              </w:rPr>
              <w:t>-па</w:t>
            </w:r>
          </w:p>
        </w:tc>
      </w:tr>
      <w:tr w:rsidR="009D2C79" w:rsidRPr="00D67195" w:rsidTr="001903D8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D2C79" w:rsidRPr="00D67195" w:rsidRDefault="009D2C79" w:rsidP="001903D8">
            <w:pPr>
              <w:jc w:val="center"/>
            </w:pPr>
          </w:p>
        </w:tc>
        <w:tc>
          <w:tcPr>
            <w:tcW w:w="5103" w:type="dxa"/>
            <w:vAlign w:val="bottom"/>
          </w:tcPr>
          <w:p w:rsidR="009D2C79" w:rsidRPr="00D67195" w:rsidRDefault="009D2C79" w:rsidP="001903D8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D2C79" w:rsidRPr="00D67195" w:rsidRDefault="009D2C79" w:rsidP="001903D8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9D2C79" w:rsidRPr="000B3322" w:rsidRDefault="009D2C79" w:rsidP="009D2C79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9D2C79" w:rsidRPr="00DB4F8E" w:rsidRDefault="009D2C79" w:rsidP="009D2C79">
      <w:pPr>
        <w:rPr>
          <w:sz w:val="26"/>
          <w:szCs w:val="26"/>
        </w:rPr>
      </w:pPr>
    </w:p>
    <w:p w:rsidR="009D2C79" w:rsidRPr="00DB4F8E" w:rsidRDefault="009D2C79" w:rsidP="009D2C79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B4F8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сельского поселения </w:t>
      </w:r>
      <w:proofErr w:type="gramStart"/>
      <w:r w:rsidRPr="00DB4F8E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DB4F8E">
        <w:rPr>
          <w:rFonts w:ascii="Times New Roman" w:hAnsi="Times New Roman" w:cs="Times New Roman"/>
          <w:sz w:val="26"/>
          <w:szCs w:val="26"/>
        </w:rPr>
        <w:t xml:space="preserve"> от 10.07.2015  №  98-па</w:t>
      </w:r>
    </w:p>
    <w:p w:rsidR="009D2C79" w:rsidRPr="00DB4F8E" w:rsidRDefault="009D2C79" w:rsidP="009D2C7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C79" w:rsidRPr="00DB4F8E" w:rsidRDefault="009D2C79" w:rsidP="009D2C7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C79" w:rsidRPr="00DB4F8E" w:rsidRDefault="009D2C79" w:rsidP="009D2C79">
      <w:pPr>
        <w:pStyle w:val="ConsPlusNormal"/>
        <w:widowControl/>
        <w:tabs>
          <w:tab w:val="left" w:pos="912"/>
        </w:tabs>
        <w:spacing w:line="280" w:lineRule="exact"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4F8E"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от 06.10.2</w:t>
      </w:r>
      <w:bookmarkStart w:id="0" w:name="_GoBack"/>
      <w:bookmarkEnd w:id="0"/>
      <w:r w:rsidRPr="00DB4F8E">
        <w:rPr>
          <w:rFonts w:ascii="Times New Roman" w:hAnsi="Times New Roman" w:cs="Times New Roman"/>
          <w:sz w:val="26"/>
          <w:szCs w:val="26"/>
        </w:rPr>
        <w:t>003 N 131-ФЗ «Об общих принципах организации местного самоуправления в Российской Федерации», Постановлением Правительства Росс</w:t>
      </w:r>
      <w:r w:rsidR="004A5E7F">
        <w:rPr>
          <w:rFonts w:ascii="Times New Roman" w:hAnsi="Times New Roman" w:cs="Times New Roman"/>
          <w:sz w:val="26"/>
          <w:szCs w:val="26"/>
        </w:rPr>
        <w:t>ийской Федерации от 28.01.2006 №</w:t>
      </w:r>
      <w:r w:rsidRPr="00DB4F8E">
        <w:rPr>
          <w:rFonts w:ascii="Times New Roman" w:hAnsi="Times New Roman" w:cs="Times New Roman"/>
          <w:sz w:val="26"/>
          <w:szCs w:val="26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реконструкции»:</w:t>
      </w:r>
      <w:proofErr w:type="gramEnd"/>
    </w:p>
    <w:p w:rsidR="009D2C79" w:rsidRPr="00DB4F8E" w:rsidRDefault="009D2C79" w:rsidP="009D2C79">
      <w:pPr>
        <w:pStyle w:val="ConsPlusNormal"/>
        <w:widowControl/>
        <w:tabs>
          <w:tab w:val="left" w:pos="912"/>
        </w:tabs>
        <w:spacing w:line="280" w:lineRule="exact"/>
        <w:ind w:firstLine="684"/>
        <w:jc w:val="both"/>
        <w:rPr>
          <w:rFonts w:ascii="Times New Roman" w:hAnsi="Times New Roman" w:cs="Times New Roman"/>
          <w:sz w:val="26"/>
          <w:szCs w:val="26"/>
        </w:rPr>
      </w:pPr>
    </w:p>
    <w:p w:rsidR="00190506" w:rsidRPr="00190506" w:rsidRDefault="009D2C79" w:rsidP="0019050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0"/>
        </w:rPr>
      </w:pPr>
      <w:proofErr w:type="gramStart"/>
      <w:r w:rsidRPr="00DB4F8E">
        <w:rPr>
          <w:sz w:val="26"/>
          <w:szCs w:val="26"/>
        </w:rPr>
        <w:t xml:space="preserve">Внести изменения в постановление Администрации сельского поселения Сентябрьский от 10.07.2015  №  98-па «Об утверждении состава 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реконструкции» </w:t>
      </w:r>
      <w:r w:rsidR="00A84EFA" w:rsidRPr="00A84EFA">
        <w:rPr>
          <w:bCs/>
          <w:sz w:val="26"/>
          <w:szCs w:val="26"/>
        </w:rPr>
        <w:t>изложив приложение</w:t>
      </w:r>
      <w:r w:rsidR="00A84EFA">
        <w:rPr>
          <w:bCs/>
          <w:sz w:val="26"/>
          <w:szCs w:val="26"/>
        </w:rPr>
        <w:t xml:space="preserve"> № 1</w:t>
      </w:r>
      <w:r w:rsidR="00A84EFA" w:rsidRPr="00A84EFA">
        <w:rPr>
          <w:bCs/>
          <w:sz w:val="26"/>
          <w:szCs w:val="26"/>
        </w:rPr>
        <w:t xml:space="preserve"> к постановлению в редакции согласно приложению к</w:t>
      </w:r>
      <w:proofErr w:type="gramEnd"/>
      <w:r w:rsidR="00A84EFA" w:rsidRPr="00A84EFA">
        <w:rPr>
          <w:bCs/>
          <w:sz w:val="26"/>
          <w:szCs w:val="26"/>
        </w:rPr>
        <w:t xml:space="preserve"> настоящему постановлению</w:t>
      </w:r>
    </w:p>
    <w:p w:rsidR="00190506" w:rsidRPr="00190506" w:rsidRDefault="00190506" w:rsidP="0019050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0"/>
        </w:rPr>
      </w:pPr>
      <w:r w:rsidRPr="00190506">
        <w:rPr>
          <w:sz w:val="26"/>
          <w:szCs w:val="20"/>
        </w:rPr>
        <w:t xml:space="preserve">Настоящее постановление подлежит размещению на официальном сайте органов местного самоуправления </w:t>
      </w:r>
      <w:r w:rsidR="004A5E7F">
        <w:rPr>
          <w:sz w:val="26"/>
          <w:szCs w:val="20"/>
        </w:rPr>
        <w:t xml:space="preserve">сельского поселения </w:t>
      </w:r>
      <w:proofErr w:type="gramStart"/>
      <w:r w:rsidR="004A5E7F">
        <w:rPr>
          <w:sz w:val="26"/>
          <w:szCs w:val="20"/>
        </w:rPr>
        <w:t>Сентябрьский</w:t>
      </w:r>
      <w:proofErr w:type="gramEnd"/>
      <w:r w:rsidRPr="00190506">
        <w:rPr>
          <w:sz w:val="26"/>
          <w:szCs w:val="20"/>
        </w:rPr>
        <w:t>.</w:t>
      </w:r>
    </w:p>
    <w:p w:rsidR="00190506" w:rsidRPr="00190506" w:rsidRDefault="00190506" w:rsidP="0019050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0"/>
        </w:rPr>
      </w:pPr>
      <w:proofErr w:type="gramStart"/>
      <w:r w:rsidRPr="00190506">
        <w:rPr>
          <w:sz w:val="26"/>
          <w:szCs w:val="20"/>
        </w:rPr>
        <w:t>Контроль за</w:t>
      </w:r>
      <w:proofErr w:type="gramEnd"/>
      <w:r w:rsidRPr="00190506">
        <w:rPr>
          <w:sz w:val="26"/>
          <w:szCs w:val="20"/>
        </w:rPr>
        <w:t xml:space="preserve"> выполнением </w:t>
      </w:r>
      <w:r w:rsidR="00A84EFA">
        <w:rPr>
          <w:sz w:val="26"/>
          <w:szCs w:val="20"/>
        </w:rPr>
        <w:t>постановления</w:t>
      </w:r>
      <w:r w:rsidRPr="00190506">
        <w:rPr>
          <w:sz w:val="26"/>
          <w:szCs w:val="20"/>
        </w:rPr>
        <w:t xml:space="preserve"> возложить на заместителя главы </w:t>
      </w:r>
      <w:r w:rsidR="004A5E7F">
        <w:rPr>
          <w:sz w:val="26"/>
          <w:szCs w:val="20"/>
        </w:rPr>
        <w:t>поселения</w:t>
      </w:r>
      <w:r w:rsidRPr="00190506">
        <w:rPr>
          <w:sz w:val="26"/>
          <w:szCs w:val="20"/>
        </w:rPr>
        <w:t>.</w:t>
      </w:r>
    </w:p>
    <w:p w:rsidR="009D2C79" w:rsidRPr="00DB4F8E" w:rsidRDefault="009D2C79" w:rsidP="00DB4F8E">
      <w:pPr>
        <w:pStyle w:val="ConsPlusNormal"/>
        <w:tabs>
          <w:tab w:val="left" w:pos="912"/>
        </w:tabs>
        <w:spacing w:line="280" w:lineRule="exact"/>
        <w:ind w:firstLine="684"/>
        <w:jc w:val="both"/>
        <w:rPr>
          <w:rFonts w:ascii="Times New Roman" w:hAnsi="Times New Roman" w:cs="Times New Roman"/>
          <w:sz w:val="26"/>
          <w:szCs w:val="26"/>
        </w:rPr>
      </w:pPr>
    </w:p>
    <w:p w:rsidR="009D2C79" w:rsidRPr="00DB4F8E" w:rsidRDefault="009D2C79" w:rsidP="009D2C79">
      <w:pPr>
        <w:tabs>
          <w:tab w:val="left" w:pos="709"/>
          <w:tab w:val="left" w:pos="993"/>
        </w:tabs>
        <w:suppressAutoHyphens/>
        <w:jc w:val="both"/>
        <w:rPr>
          <w:rFonts w:cs="Arial"/>
          <w:sz w:val="26"/>
          <w:szCs w:val="26"/>
        </w:rPr>
      </w:pPr>
      <w:r w:rsidRPr="00DB4F8E">
        <w:rPr>
          <w:sz w:val="26"/>
          <w:szCs w:val="26"/>
        </w:rPr>
        <w:tab/>
      </w:r>
    </w:p>
    <w:p w:rsidR="009D2C79" w:rsidRPr="00DB4F8E" w:rsidRDefault="009D2C79" w:rsidP="009D2C79">
      <w:pPr>
        <w:rPr>
          <w:sz w:val="26"/>
          <w:szCs w:val="26"/>
        </w:rPr>
      </w:pPr>
      <w:r w:rsidRPr="00DB4F8E">
        <w:rPr>
          <w:sz w:val="26"/>
          <w:szCs w:val="26"/>
        </w:rPr>
        <w:t>Глава  поселения                                                                              А.В. Светлаков</w:t>
      </w:r>
    </w:p>
    <w:p w:rsidR="009D2C79" w:rsidRPr="00DB4F8E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DB4F8E" w:rsidRDefault="00DB4F8E" w:rsidP="009D2C79">
      <w:pPr>
        <w:rPr>
          <w:sz w:val="26"/>
          <w:szCs w:val="26"/>
        </w:rPr>
      </w:pPr>
    </w:p>
    <w:p w:rsidR="00DB4F8E" w:rsidRDefault="00DB4F8E" w:rsidP="009D2C79">
      <w:pPr>
        <w:rPr>
          <w:sz w:val="26"/>
          <w:szCs w:val="26"/>
        </w:rPr>
      </w:pPr>
    </w:p>
    <w:p w:rsidR="00DB4F8E" w:rsidRDefault="00DB4F8E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Pr="00FA1CB2" w:rsidRDefault="009D2C79" w:rsidP="009D2C79">
      <w:pPr>
        <w:jc w:val="center"/>
        <w:rPr>
          <w:sz w:val="26"/>
          <w:szCs w:val="26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 xml:space="preserve">                                                 </w:t>
      </w:r>
      <w:r w:rsidR="00A84EFA">
        <w:rPr>
          <w:rFonts w:eastAsia="Calibri"/>
          <w:bCs/>
          <w:spacing w:val="-5"/>
          <w:sz w:val="26"/>
          <w:szCs w:val="22"/>
          <w:lang w:eastAsia="en-US"/>
        </w:rPr>
        <w:t xml:space="preserve">       </w:t>
      </w:r>
      <w:r>
        <w:rPr>
          <w:rFonts w:eastAsia="Calibri"/>
          <w:bCs/>
          <w:spacing w:val="-5"/>
          <w:sz w:val="26"/>
          <w:szCs w:val="22"/>
          <w:lang w:eastAsia="en-US"/>
        </w:rPr>
        <w:t xml:space="preserve"> </w:t>
      </w:r>
      <w:r w:rsidRPr="004D3356">
        <w:rPr>
          <w:rFonts w:eastAsia="Calibri"/>
          <w:bCs/>
          <w:spacing w:val="-5"/>
          <w:sz w:val="26"/>
          <w:szCs w:val="22"/>
          <w:lang w:eastAsia="en-US"/>
        </w:rPr>
        <w:t>Приложение</w:t>
      </w:r>
      <w:r w:rsidR="004A5E7F">
        <w:rPr>
          <w:rFonts w:eastAsia="Calibri"/>
          <w:bCs/>
          <w:spacing w:val="-5"/>
          <w:sz w:val="26"/>
          <w:szCs w:val="22"/>
          <w:lang w:eastAsia="en-US"/>
        </w:rPr>
        <w:t xml:space="preserve"> </w:t>
      </w:r>
    </w:p>
    <w:p w:rsidR="009D2C79" w:rsidRPr="004D3356" w:rsidRDefault="009D2C79" w:rsidP="009D2C79">
      <w:pPr>
        <w:shd w:val="clear" w:color="auto" w:fill="FFFFFF"/>
        <w:tabs>
          <w:tab w:val="left" w:pos="8986"/>
        </w:tabs>
        <w:ind w:left="5812"/>
        <w:rPr>
          <w:rFonts w:eastAsia="Calibri"/>
          <w:bCs/>
          <w:spacing w:val="-5"/>
          <w:sz w:val="26"/>
          <w:szCs w:val="22"/>
          <w:lang w:eastAsia="en-US"/>
        </w:rPr>
      </w:pPr>
      <w:r w:rsidRPr="004D3356">
        <w:rPr>
          <w:rFonts w:eastAsia="Calibri"/>
          <w:bCs/>
          <w:spacing w:val="-5"/>
          <w:sz w:val="26"/>
          <w:szCs w:val="22"/>
          <w:lang w:eastAsia="en-US"/>
        </w:rPr>
        <w:t xml:space="preserve">к постановлению администрации </w:t>
      </w:r>
    </w:p>
    <w:p w:rsidR="009D2C79" w:rsidRPr="004D3356" w:rsidRDefault="009D2C79" w:rsidP="009D2C79">
      <w:pPr>
        <w:shd w:val="clear" w:color="auto" w:fill="FFFFFF"/>
        <w:tabs>
          <w:tab w:val="left" w:pos="8986"/>
        </w:tabs>
        <w:ind w:left="5812"/>
        <w:rPr>
          <w:rFonts w:eastAsia="Calibri"/>
          <w:bCs/>
          <w:spacing w:val="-5"/>
          <w:sz w:val="26"/>
          <w:szCs w:val="22"/>
          <w:lang w:eastAsia="en-US"/>
        </w:rPr>
      </w:pPr>
      <w:r w:rsidRPr="004D3356">
        <w:rPr>
          <w:rFonts w:eastAsia="Calibri"/>
          <w:bCs/>
          <w:spacing w:val="-5"/>
          <w:sz w:val="26"/>
          <w:szCs w:val="22"/>
          <w:lang w:eastAsia="en-US"/>
        </w:rPr>
        <w:t>сельского поселения Сентябрьский</w:t>
      </w:r>
    </w:p>
    <w:p w:rsidR="009D2C79" w:rsidRPr="004D3356" w:rsidRDefault="009D2C79" w:rsidP="009D2C79">
      <w:pPr>
        <w:shd w:val="clear" w:color="auto" w:fill="FFFFFF"/>
        <w:tabs>
          <w:tab w:val="left" w:pos="8986"/>
        </w:tabs>
        <w:ind w:left="5812"/>
        <w:rPr>
          <w:rFonts w:eastAsia="Calibri"/>
          <w:bCs/>
          <w:spacing w:val="-5"/>
          <w:sz w:val="26"/>
          <w:szCs w:val="22"/>
          <w:u w:val="single"/>
          <w:lang w:eastAsia="en-US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>от</w:t>
      </w:r>
      <w:r w:rsidRPr="005B299A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   </w:t>
      </w:r>
      <w:r w:rsidR="00A84EFA">
        <w:rPr>
          <w:rFonts w:eastAsia="Calibri"/>
          <w:bCs/>
          <w:spacing w:val="-5"/>
          <w:sz w:val="26"/>
          <w:szCs w:val="22"/>
          <w:u w:val="single"/>
          <w:lang w:eastAsia="en-US"/>
        </w:rPr>
        <w:t>05.09.2018</w:t>
      </w:r>
      <w:r w:rsidRPr="005B299A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  </w:t>
      </w:r>
      <w:r>
        <w:rPr>
          <w:rFonts w:eastAsia="Calibri"/>
          <w:bCs/>
          <w:spacing w:val="-5"/>
          <w:sz w:val="26"/>
          <w:szCs w:val="22"/>
          <w:lang w:eastAsia="en-US"/>
        </w:rPr>
        <w:t xml:space="preserve"> </w:t>
      </w:r>
      <w:r w:rsidRPr="00FA1CB2">
        <w:rPr>
          <w:rFonts w:eastAsia="Calibri"/>
          <w:bCs/>
          <w:spacing w:val="-5"/>
          <w:sz w:val="26"/>
          <w:szCs w:val="22"/>
          <w:lang w:eastAsia="en-US"/>
        </w:rPr>
        <w:t xml:space="preserve">№  </w:t>
      </w:r>
      <w:r w:rsidR="00A84EFA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100</w:t>
      </w:r>
      <w:r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</w:t>
      </w:r>
      <w:r w:rsidRPr="005F59B8">
        <w:rPr>
          <w:rFonts w:eastAsia="Calibri"/>
          <w:bCs/>
          <w:spacing w:val="-5"/>
          <w:sz w:val="26"/>
          <w:szCs w:val="22"/>
          <w:u w:val="single"/>
          <w:lang w:eastAsia="en-US"/>
        </w:rPr>
        <w:t>-па</w:t>
      </w: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Pr="005B299A" w:rsidRDefault="009D2C79" w:rsidP="009D2C7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299A">
        <w:rPr>
          <w:bCs/>
          <w:sz w:val="26"/>
          <w:szCs w:val="26"/>
        </w:rPr>
        <w:t>СОСТАВ</w:t>
      </w:r>
    </w:p>
    <w:p w:rsidR="009D2C79" w:rsidRPr="005B299A" w:rsidRDefault="009D2C79" w:rsidP="009D2C7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299A">
        <w:rPr>
          <w:bCs/>
          <w:sz w:val="26"/>
          <w:szCs w:val="26"/>
        </w:rPr>
        <w:t xml:space="preserve">межведомственной комиссии по вопросам признания помещения </w:t>
      </w:r>
    </w:p>
    <w:p w:rsidR="009D2C79" w:rsidRPr="005B299A" w:rsidRDefault="009D2C79" w:rsidP="009D2C7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299A">
        <w:rPr>
          <w:bCs/>
          <w:sz w:val="26"/>
          <w:szCs w:val="26"/>
        </w:rPr>
        <w:t xml:space="preserve">жилым помещением, жилого помещения непригодным для проживания </w:t>
      </w:r>
    </w:p>
    <w:p w:rsidR="009D2C79" w:rsidRPr="005B299A" w:rsidRDefault="009D2C79" w:rsidP="009D2C7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299A">
        <w:rPr>
          <w:bCs/>
          <w:sz w:val="26"/>
          <w:szCs w:val="26"/>
        </w:rPr>
        <w:t xml:space="preserve">и многоквартирного дома аварийным и подлежащим сносу </w:t>
      </w:r>
    </w:p>
    <w:p w:rsidR="009D2C79" w:rsidRPr="00A84EFA" w:rsidRDefault="00A84EFA" w:rsidP="00A84E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или реконструкции</w:t>
      </w:r>
    </w:p>
    <w:p w:rsidR="009D2C79" w:rsidRPr="00F32A35" w:rsidRDefault="009D2C79" w:rsidP="009D2C79">
      <w:pPr>
        <w:pStyle w:val="21"/>
        <w:jc w:val="both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804"/>
      </w:tblGrid>
      <w:tr w:rsidR="004A5E7F" w:rsidRPr="004A5E7F" w:rsidTr="004A5E7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tabs>
                <w:tab w:val="left" w:pos="50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A5E7F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4A5E7F" w:rsidRPr="004A5E7F" w:rsidTr="004A5E7F">
        <w:trPr>
          <w:trHeight w:val="6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Светлаков Андрей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sz w:val="26"/>
                <w:szCs w:val="26"/>
              </w:rPr>
            </w:pPr>
            <w:r w:rsidRPr="004A5E7F">
              <w:rPr>
                <w:sz w:val="26"/>
                <w:szCs w:val="26"/>
              </w:rPr>
              <w:t xml:space="preserve">Глава сельского поселения </w:t>
            </w:r>
            <w:proofErr w:type="gramStart"/>
            <w:r w:rsidRPr="004A5E7F">
              <w:rPr>
                <w:sz w:val="26"/>
                <w:szCs w:val="26"/>
              </w:rPr>
              <w:t>Сентябрьский</w:t>
            </w:r>
            <w:proofErr w:type="gramEnd"/>
          </w:p>
        </w:tc>
      </w:tr>
      <w:tr w:rsidR="004A5E7F" w:rsidRPr="004A5E7F" w:rsidTr="004A5E7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tabs>
                <w:tab w:val="left" w:pos="50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A5E7F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4A5E7F" w:rsidRPr="004A5E7F" w:rsidTr="004A5E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Надточий</w:t>
            </w:r>
            <w:proofErr w:type="spellEnd"/>
            <w:r>
              <w:rPr>
                <w:sz w:val="26"/>
                <w:szCs w:val="26"/>
              </w:rPr>
              <w:t xml:space="preserve"> Мария Анатольевна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sz w:val="26"/>
                <w:szCs w:val="26"/>
              </w:rPr>
            </w:pPr>
            <w:r w:rsidRPr="004A5E7F">
              <w:rPr>
                <w:sz w:val="26"/>
                <w:szCs w:val="26"/>
              </w:rPr>
              <w:t>заместитель Главы сельского поселения Сентябрьский</w:t>
            </w:r>
          </w:p>
        </w:tc>
      </w:tr>
      <w:tr w:rsidR="004A5E7F" w:rsidRPr="004A5E7F" w:rsidTr="004A5E7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tabs>
                <w:tab w:val="left" w:pos="508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A5E7F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4A5E7F" w:rsidRPr="004A5E7F" w:rsidTr="004A5E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Васева</w:t>
            </w:r>
            <w:proofErr w:type="spellEnd"/>
            <w:r>
              <w:rPr>
                <w:sz w:val="26"/>
                <w:szCs w:val="26"/>
              </w:rPr>
              <w:t xml:space="preserve"> Инна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sz w:val="26"/>
                <w:szCs w:val="26"/>
              </w:rPr>
            </w:pPr>
            <w:r w:rsidRPr="004A5E7F">
              <w:rPr>
                <w:sz w:val="26"/>
                <w:szCs w:val="26"/>
              </w:rPr>
              <w:t>ведущий специалист</w:t>
            </w:r>
            <w:r>
              <w:rPr>
                <w:sz w:val="26"/>
                <w:szCs w:val="26"/>
              </w:rPr>
              <w:t xml:space="preserve"> администрации сельского поселения</w:t>
            </w:r>
            <w:r w:rsidR="00A84EFA" w:rsidRPr="00A84EFA">
              <w:rPr>
                <w:sz w:val="26"/>
                <w:szCs w:val="26"/>
              </w:rPr>
              <w:t xml:space="preserve"> Сентябрьский</w:t>
            </w:r>
          </w:p>
        </w:tc>
      </w:tr>
      <w:tr w:rsidR="004A5E7F" w:rsidRPr="004A5E7F" w:rsidTr="004A5E7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4A5E7F" w:rsidRDefault="004A5E7F" w:rsidP="004A5E7F">
            <w:pPr>
              <w:autoSpaceDE w:val="0"/>
              <w:autoSpaceDN w:val="0"/>
              <w:adjustRightInd w:val="0"/>
              <w:jc w:val="center"/>
              <w:rPr>
                <w:sz w:val="26"/>
                <w:szCs w:val="16"/>
              </w:rPr>
            </w:pPr>
            <w:r w:rsidRPr="004A5E7F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4A5E7F" w:rsidRPr="004A5E7F" w:rsidTr="004A5E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5B299A" w:rsidRDefault="004A5E7F" w:rsidP="00D0733A">
            <w:pPr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5B299A" w:rsidRDefault="004A5E7F" w:rsidP="00D0733A">
            <w:pPr>
              <w:numPr>
                <w:ilvl w:val="0"/>
                <w:numId w:val="1"/>
              </w:numPr>
              <w:tabs>
                <w:tab w:val="num" w:pos="291"/>
              </w:tabs>
              <w:ind w:left="291" w:hanging="285"/>
              <w:jc w:val="both"/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 xml:space="preserve">директор департамента строительства и жилищно-коммунального комплекса   </w:t>
            </w:r>
          </w:p>
        </w:tc>
      </w:tr>
      <w:tr w:rsidR="004A5E7F" w:rsidRPr="004A5E7F" w:rsidTr="004A5E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5B299A" w:rsidRDefault="004A5E7F" w:rsidP="00D0733A">
            <w:pPr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5B299A" w:rsidRDefault="004A5E7F" w:rsidP="00D0733A">
            <w:pPr>
              <w:numPr>
                <w:ilvl w:val="0"/>
                <w:numId w:val="1"/>
              </w:numPr>
              <w:tabs>
                <w:tab w:val="num" w:pos="291"/>
              </w:tabs>
              <w:ind w:left="291" w:hanging="285"/>
              <w:jc w:val="both"/>
              <w:rPr>
                <w:sz w:val="26"/>
                <w:szCs w:val="26"/>
              </w:rPr>
            </w:pPr>
            <w:proofErr w:type="spellStart"/>
            <w:r w:rsidRPr="005B299A">
              <w:rPr>
                <w:sz w:val="26"/>
                <w:szCs w:val="26"/>
              </w:rPr>
              <w:t>и.о</w:t>
            </w:r>
            <w:proofErr w:type="spellEnd"/>
            <w:r w:rsidRPr="005B299A">
              <w:rPr>
                <w:sz w:val="26"/>
                <w:szCs w:val="26"/>
              </w:rPr>
              <w:t xml:space="preserve">. начальника </w:t>
            </w:r>
            <w:proofErr w:type="spellStart"/>
            <w:r w:rsidRPr="005B299A">
              <w:rPr>
                <w:sz w:val="26"/>
                <w:szCs w:val="26"/>
              </w:rPr>
              <w:t>Нефтеюганского</w:t>
            </w:r>
            <w:proofErr w:type="spellEnd"/>
            <w:r w:rsidRPr="005B299A">
              <w:rPr>
                <w:sz w:val="26"/>
                <w:szCs w:val="26"/>
              </w:rPr>
              <w:t xml:space="preserve"> отделения </w:t>
            </w:r>
            <w:proofErr w:type="spellStart"/>
            <w:r w:rsidRPr="005B299A">
              <w:rPr>
                <w:sz w:val="26"/>
                <w:szCs w:val="26"/>
              </w:rPr>
              <w:t>Западно</w:t>
            </w:r>
            <w:proofErr w:type="spellEnd"/>
            <w:r w:rsidRPr="005B299A">
              <w:rPr>
                <w:sz w:val="26"/>
                <w:szCs w:val="26"/>
              </w:rPr>
              <w:t xml:space="preserve"> </w:t>
            </w:r>
            <w:proofErr w:type="gramStart"/>
            <w:r w:rsidRPr="005B299A">
              <w:rPr>
                <w:sz w:val="26"/>
                <w:szCs w:val="26"/>
              </w:rPr>
              <w:t>–С</w:t>
            </w:r>
            <w:proofErr w:type="gramEnd"/>
            <w:r w:rsidRPr="005B299A">
              <w:rPr>
                <w:sz w:val="26"/>
                <w:szCs w:val="26"/>
              </w:rPr>
              <w:t>ибирского филиала АО «</w:t>
            </w:r>
            <w:proofErr w:type="spellStart"/>
            <w:r w:rsidRPr="005B299A">
              <w:rPr>
                <w:sz w:val="26"/>
                <w:szCs w:val="26"/>
              </w:rPr>
              <w:t>Ростехинвентаризация</w:t>
            </w:r>
            <w:proofErr w:type="spellEnd"/>
            <w:r w:rsidRPr="005B299A">
              <w:rPr>
                <w:sz w:val="26"/>
                <w:szCs w:val="26"/>
              </w:rPr>
              <w:t xml:space="preserve">-Федеральное БТИ» </w:t>
            </w:r>
          </w:p>
        </w:tc>
      </w:tr>
      <w:tr w:rsidR="004A5E7F" w:rsidRPr="004A5E7F" w:rsidTr="004A5E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5B299A" w:rsidRDefault="004A5E7F" w:rsidP="00D0733A">
            <w:pPr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7F" w:rsidRPr="005B299A" w:rsidRDefault="004A5E7F" w:rsidP="00D0733A">
            <w:pPr>
              <w:numPr>
                <w:ilvl w:val="0"/>
                <w:numId w:val="1"/>
              </w:numPr>
              <w:tabs>
                <w:tab w:val="num" w:pos="291"/>
              </w:tabs>
              <w:ind w:left="291" w:hanging="285"/>
              <w:jc w:val="both"/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 xml:space="preserve">заместитель начальника отдела – начальник отделения </w:t>
            </w:r>
            <w:proofErr w:type="spellStart"/>
            <w:r w:rsidRPr="005B299A">
              <w:rPr>
                <w:sz w:val="26"/>
                <w:szCs w:val="26"/>
              </w:rPr>
              <w:t>Госпожнадзора</w:t>
            </w:r>
            <w:proofErr w:type="spellEnd"/>
            <w:r w:rsidRPr="005B299A">
              <w:rPr>
                <w:sz w:val="26"/>
                <w:szCs w:val="26"/>
              </w:rPr>
              <w:t xml:space="preserve"> ОНД по г. </w:t>
            </w:r>
            <w:proofErr w:type="spellStart"/>
            <w:r w:rsidRPr="005B299A">
              <w:rPr>
                <w:sz w:val="26"/>
                <w:szCs w:val="26"/>
              </w:rPr>
              <w:t>Пыть-Ях</w:t>
            </w:r>
            <w:proofErr w:type="spellEnd"/>
            <w:r w:rsidRPr="005B299A">
              <w:rPr>
                <w:sz w:val="26"/>
                <w:szCs w:val="26"/>
              </w:rPr>
              <w:t xml:space="preserve">, Нефтеюганск и </w:t>
            </w:r>
            <w:proofErr w:type="spellStart"/>
            <w:r w:rsidRPr="005B299A">
              <w:rPr>
                <w:sz w:val="26"/>
                <w:szCs w:val="26"/>
              </w:rPr>
              <w:t>Нефтеюганскому</w:t>
            </w:r>
            <w:proofErr w:type="spellEnd"/>
            <w:r w:rsidRPr="005B299A">
              <w:rPr>
                <w:sz w:val="26"/>
                <w:szCs w:val="26"/>
              </w:rPr>
              <w:t xml:space="preserve"> району </w:t>
            </w:r>
          </w:p>
        </w:tc>
      </w:tr>
      <w:tr w:rsidR="004A5E7F" w:rsidRPr="004A5E7F" w:rsidTr="004A5E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7F" w:rsidRPr="005B299A" w:rsidRDefault="004A5E7F" w:rsidP="00D0733A">
            <w:pPr>
              <w:rPr>
                <w:sz w:val="26"/>
                <w:szCs w:val="26"/>
              </w:rPr>
            </w:pPr>
          </w:p>
          <w:p w:rsidR="004A5E7F" w:rsidRPr="005B299A" w:rsidRDefault="004A5E7F" w:rsidP="00D0733A">
            <w:pPr>
              <w:rPr>
                <w:sz w:val="26"/>
                <w:szCs w:val="26"/>
              </w:rPr>
            </w:pPr>
          </w:p>
          <w:p w:rsidR="004A5E7F" w:rsidRPr="005B299A" w:rsidRDefault="004A5E7F" w:rsidP="00D0733A">
            <w:pPr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7F" w:rsidRPr="005B299A" w:rsidRDefault="004A5E7F" w:rsidP="00D0733A">
            <w:pPr>
              <w:numPr>
                <w:ilvl w:val="0"/>
                <w:numId w:val="1"/>
              </w:numPr>
              <w:tabs>
                <w:tab w:val="num" w:pos="291"/>
              </w:tabs>
              <w:ind w:left="291" w:hanging="285"/>
              <w:jc w:val="both"/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 xml:space="preserve">начальник территориального отдела управления </w:t>
            </w:r>
            <w:r w:rsidRPr="005B299A">
              <w:rPr>
                <w:sz w:val="26"/>
                <w:szCs w:val="26"/>
              </w:rPr>
              <w:br/>
            </w:r>
            <w:proofErr w:type="spellStart"/>
            <w:r w:rsidRPr="005B299A">
              <w:rPr>
                <w:sz w:val="26"/>
                <w:szCs w:val="26"/>
              </w:rPr>
              <w:t>Роспотребнадзора</w:t>
            </w:r>
            <w:proofErr w:type="spellEnd"/>
            <w:r w:rsidRPr="005B299A">
              <w:rPr>
                <w:sz w:val="26"/>
                <w:szCs w:val="26"/>
              </w:rPr>
              <w:t xml:space="preserve"> по Ханты-Мансийскому автономному округу – Югре в городах Нефтеюганск, </w:t>
            </w:r>
            <w:proofErr w:type="spellStart"/>
            <w:r w:rsidRPr="005B299A">
              <w:rPr>
                <w:sz w:val="26"/>
                <w:szCs w:val="26"/>
              </w:rPr>
              <w:t>Пыть-Ях</w:t>
            </w:r>
            <w:proofErr w:type="spellEnd"/>
            <w:r w:rsidRPr="005B299A">
              <w:rPr>
                <w:sz w:val="26"/>
                <w:szCs w:val="26"/>
              </w:rPr>
              <w:t xml:space="preserve"> и Нефтеюганском районе </w:t>
            </w:r>
          </w:p>
        </w:tc>
      </w:tr>
      <w:tr w:rsidR="004A5E7F" w:rsidRPr="004A5E7F" w:rsidTr="004A5E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7F" w:rsidRPr="005B299A" w:rsidRDefault="004A5E7F" w:rsidP="00D0733A">
            <w:pPr>
              <w:rPr>
                <w:sz w:val="20"/>
                <w:szCs w:val="20"/>
              </w:rPr>
            </w:pPr>
            <w:r w:rsidRPr="005B299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7F" w:rsidRPr="005B299A" w:rsidRDefault="004A5E7F" w:rsidP="00D0733A">
            <w:pPr>
              <w:numPr>
                <w:ilvl w:val="0"/>
                <w:numId w:val="1"/>
              </w:numPr>
              <w:tabs>
                <w:tab w:val="num" w:pos="291"/>
              </w:tabs>
              <w:ind w:left="291" w:hanging="285"/>
              <w:jc w:val="both"/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>депутат Совета депутатов сельского поселения Сентябрьский</w:t>
            </w:r>
          </w:p>
        </w:tc>
      </w:tr>
      <w:tr w:rsidR="004A5E7F" w:rsidRPr="004A5E7F" w:rsidTr="004A5E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7F" w:rsidRPr="005B299A" w:rsidRDefault="004A5E7F" w:rsidP="00D0733A">
            <w:pPr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7F" w:rsidRPr="005B299A" w:rsidRDefault="004A5E7F" w:rsidP="00D0733A">
            <w:pPr>
              <w:numPr>
                <w:ilvl w:val="0"/>
                <w:numId w:val="1"/>
              </w:numPr>
              <w:tabs>
                <w:tab w:val="num" w:pos="291"/>
              </w:tabs>
              <w:ind w:left="291" w:hanging="285"/>
              <w:jc w:val="both"/>
              <w:rPr>
                <w:sz w:val="26"/>
                <w:szCs w:val="26"/>
              </w:rPr>
            </w:pPr>
            <w:r w:rsidRPr="005B299A">
              <w:rPr>
                <w:sz w:val="26"/>
                <w:szCs w:val="26"/>
              </w:rPr>
              <w:t xml:space="preserve">главный специалист </w:t>
            </w:r>
            <w:r>
              <w:rPr>
                <w:sz w:val="26"/>
                <w:szCs w:val="26"/>
              </w:rPr>
              <w:t>администрации сельского поселения</w:t>
            </w:r>
            <w:r w:rsidR="00A84EFA">
              <w:rPr>
                <w:sz w:val="26"/>
                <w:szCs w:val="26"/>
              </w:rPr>
              <w:t xml:space="preserve"> Сентябрьский</w:t>
            </w:r>
          </w:p>
        </w:tc>
      </w:tr>
    </w:tbl>
    <w:p w:rsidR="00210E02" w:rsidRDefault="00210E02" w:rsidP="004A5E7F"/>
    <w:sectPr w:rsidR="00210E02" w:rsidSect="000D4FD7">
      <w:pgSz w:w="11906" w:h="16838"/>
      <w:pgMar w:top="709" w:right="567" w:bottom="53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446"/>
    <w:multiLevelType w:val="hybridMultilevel"/>
    <w:tmpl w:val="BC5E12A2"/>
    <w:lvl w:ilvl="0" w:tplc="E4A4F9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723C03"/>
    <w:multiLevelType w:val="hybridMultilevel"/>
    <w:tmpl w:val="1848E49A"/>
    <w:lvl w:ilvl="0" w:tplc="A34AD410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691141"/>
    <w:multiLevelType w:val="hybridMultilevel"/>
    <w:tmpl w:val="509A9920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474A1"/>
    <w:multiLevelType w:val="hybridMultilevel"/>
    <w:tmpl w:val="44721598"/>
    <w:lvl w:ilvl="0" w:tplc="CB26FAEE">
      <w:start w:val="1"/>
      <w:numFmt w:val="decimal"/>
      <w:lvlText w:val="5.%1"/>
      <w:lvlJc w:val="left"/>
      <w:pPr>
        <w:tabs>
          <w:tab w:val="num" w:pos="0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045F1A"/>
    <w:multiLevelType w:val="hybridMultilevel"/>
    <w:tmpl w:val="51E8BA9E"/>
    <w:lvl w:ilvl="0" w:tplc="41884D10">
      <w:start w:val="1"/>
      <w:numFmt w:val="decimal"/>
      <w:lvlText w:val="6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50509A"/>
    <w:multiLevelType w:val="hybridMultilevel"/>
    <w:tmpl w:val="C7D6EC0E"/>
    <w:lvl w:ilvl="0" w:tplc="9D7ADEAC">
      <w:start w:val="1"/>
      <w:numFmt w:val="decimal"/>
      <w:lvlText w:val="7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63DF1"/>
    <w:multiLevelType w:val="hybridMultilevel"/>
    <w:tmpl w:val="19E4AEDA"/>
    <w:lvl w:ilvl="0" w:tplc="6BCA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18"/>
    <w:rsid w:val="00190506"/>
    <w:rsid w:val="00210E02"/>
    <w:rsid w:val="004A5E7F"/>
    <w:rsid w:val="00744E18"/>
    <w:rsid w:val="009D2C79"/>
    <w:rsid w:val="00A84EFA"/>
    <w:rsid w:val="00D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D2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D2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9D2C79"/>
    <w:rPr>
      <w:color w:val="0000FF"/>
      <w:u w:val="single"/>
    </w:rPr>
  </w:style>
  <w:style w:type="paragraph" w:customStyle="1" w:styleId="21">
    <w:name w:val="Основной текст 21"/>
    <w:basedOn w:val="a"/>
    <w:rsid w:val="009D2C79"/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2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C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D2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D2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9D2C79"/>
    <w:rPr>
      <w:color w:val="0000FF"/>
      <w:u w:val="single"/>
    </w:rPr>
  </w:style>
  <w:style w:type="paragraph" w:customStyle="1" w:styleId="21">
    <w:name w:val="Основной текст 21"/>
    <w:basedOn w:val="a"/>
    <w:rsid w:val="009D2C79"/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2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C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Краснова</cp:lastModifiedBy>
  <cp:revision>4</cp:revision>
  <cp:lastPrinted>2018-09-12T11:05:00Z</cp:lastPrinted>
  <dcterms:created xsi:type="dcterms:W3CDTF">2018-09-11T11:51:00Z</dcterms:created>
  <dcterms:modified xsi:type="dcterms:W3CDTF">2018-09-12T12:26:00Z</dcterms:modified>
</cp:coreProperties>
</file>