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C56B9" w14:textId="4A513C39" w:rsidR="00A97A17" w:rsidRPr="00A97A17" w:rsidRDefault="00A97A17" w:rsidP="00A97A17">
      <w:pPr>
        <w:tabs>
          <w:tab w:val="left" w:pos="3795"/>
          <w:tab w:val="center" w:pos="4677"/>
        </w:tabs>
        <w:spacing w:line="240" w:lineRule="auto"/>
        <w:ind w:firstLine="0"/>
        <w:rPr>
          <w:b/>
        </w:rPr>
      </w:pPr>
      <w:r w:rsidRPr="00A97A17">
        <w:rPr>
          <w:rFonts w:eastAsia="Times New Roman"/>
          <w:noProof/>
          <w:sz w:val="24"/>
          <w:szCs w:val="24"/>
          <w:lang w:eastAsia="ru-RU"/>
        </w:rPr>
        <w:drawing>
          <wp:anchor distT="0" distB="0" distL="114300" distR="114300" simplePos="0" relativeHeight="251754496" behindDoc="0" locked="0" layoutInCell="1" allowOverlap="1" wp14:anchorId="31AE136F" wp14:editId="6FCDEEDB">
            <wp:simplePos x="0" y="0"/>
            <wp:positionH relativeFrom="column">
              <wp:posOffset>2670810</wp:posOffset>
            </wp:positionH>
            <wp:positionV relativeFrom="paragraph">
              <wp:posOffset>110490</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7E967" w14:textId="77777777" w:rsidR="00A97A17" w:rsidRPr="00A97A17" w:rsidRDefault="00A97A17" w:rsidP="00A97A17">
      <w:pPr>
        <w:tabs>
          <w:tab w:val="left" w:pos="3795"/>
          <w:tab w:val="center" w:pos="4677"/>
        </w:tabs>
        <w:spacing w:line="240" w:lineRule="auto"/>
        <w:ind w:firstLine="0"/>
        <w:rPr>
          <w:b/>
        </w:rPr>
      </w:pPr>
    </w:p>
    <w:p w14:paraId="7891C0FF" w14:textId="77777777" w:rsidR="00A97A17" w:rsidRPr="00A97A17" w:rsidRDefault="00A97A17" w:rsidP="00A97A17">
      <w:pPr>
        <w:tabs>
          <w:tab w:val="left" w:pos="3795"/>
          <w:tab w:val="center" w:pos="4677"/>
        </w:tabs>
        <w:spacing w:line="240" w:lineRule="auto"/>
        <w:ind w:firstLine="0"/>
        <w:rPr>
          <w:b/>
        </w:rPr>
      </w:pPr>
    </w:p>
    <w:p w14:paraId="0AA5F9C4" w14:textId="77777777" w:rsidR="00A97A17" w:rsidRPr="00A97A17" w:rsidRDefault="00A97A17" w:rsidP="00A97A17">
      <w:pPr>
        <w:tabs>
          <w:tab w:val="left" w:pos="3795"/>
          <w:tab w:val="center" w:pos="4677"/>
        </w:tabs>
        <w:spacing w:line="240" w:lineRule="auto"/>
        <w:ind w:firstLine="0"/>
        <w:rPr>
          <w:b/>
        </w:rPr>
      </w:pPr>
    </w:p>
    <w:p w14:paraId="1C6B82E3" w14:textId="77777777" w:rsidR="00A97A17" w:rsidRPr="00A97A17" w:rsidRDefault="00A97A17" w:rsidP="00A97A17">
      <w:pPr>
        <w:tabs>
          <w:tab w:val="left" w:pos="3795"/>
          <w:tab w:val="center" w:pos="4677"/>
        </w:tabs>
        <w:spacing w:line="240" w:lineRule="auto"/>
        <w:ind w:firstLine="0"/>
        <w:rPr>
          <w:sz w:val="22"/>
          <w:szCs w:val="22"/>
        </w:rPr>
      </w:pPr>
      <w:r w:rsidRPr="00A97A17">
        <w:rPr>
          <w:sz w:val="24"/>
          <w:szCs w:val="24"/>
        </w:rPr>
        <w:tab/>
      </w:r>
    </w:p>
    <w:p w14:paraId="6388F828" w14:textId="77777777" w:rsidR="00A97A17" w:rsidRPr="00A97A17" w:rsidRDefault="00A97A17" w:rsidP="00A97A17">
      <w:pPr>
        <w:spacing w:line="240" w:lineRule="auto"/>
        <w:ind w:firstLine="0"/>
        <w:jc w:val="center"/>
        <w:rPr>
          <w:b/>
          <w:sz w:val="22"/>
          <w:szCs w:val="22"/>
        </w:rPr>
      </w:pPr>
      <w:r w:rsidRPr="00A97A17">
        <w:rPr>
          <w:b/>
          <w:sz w:val="22"/>
          <w:szCs w:val="22"/>
        </w:rPr>
        <w:t>Сельское поселение Сентябрьский</w:t>
      </w:r>
    </w:p>
    <w:p w14:paraId="18A5117E" w14:textId="77777777" w:rsidR="00A97A17" w:rsidRPr="00A97A17" w:rsidRDefault="00A97A17" w:rsidP="00A97A17">
      <w:pPr>
        <w:spacing w:line="240" w:lineRule="auto"/>
        <w:ind w:firstLine="0"/>
        <w:jc w:val="center"/>
        <w:rPr>
          <w:b/>
          <w:sz w:val="22"/>
          <w:szCs w:val="22"/>
        </w:rPr>
      </w:pPr>
      <w:r w:rsidRPr="00A97A17">
        <w:rPr>
          <w:b/>
          <w:sz w:val="22"/>
          <w:szCs w:val="22"/>
        </w:rPr>
        <w:t>Нефтеюганский район</w:t>
      </w:r>
    </w:p>
    <w:p w14:paraId="0F9CC506" w14:textId="77777777" w:rsidR="00A97A17" w:rsidRPr="00A97A17" w:rsidRDefault="00A97A17" w:rsidP="00A97A17">
      <w:pPr>
        <w:spacing w:line="240" w:lineRule="auto"/>
        <w:ind w:firstLine="0"/>
        <w:jc w:val="center"/>
        <w:rPr>
          <w:b/>
          <w:sz w:val="22"/>
          <w:szCs w:val="22"/>
        </w:rPr>
      </w:pPr>
      <w:r w:rsidRPr="00A97A17">
        <w:rPr>
          <w:b/>
          <w:sz w:val="22"/>
          <w:szCs w:val="22"/>
        </w:rPr>
        <w:t>Ханты-Мансийский автономный округ – Югра</w:t>
      </w:r>
    </w:p>
    <w:p w14:paraId="0C3F3E24" w14:textId="77777777" w:rsidR="00A97A17" w:rsidRPr="00A97A17" w:rsidRDefault="00A97A17" w:rsidP="00A97A17">
      <w:pPr>
        <w:spacing w:line="240" w:lineRule="auto"/>
        <w:ind w:firstLine="0"/>
        <w:jc w:val="center"/>
        <w:rPr>
          <w:b/>
          <w:sz w:val="16"/>
          <w:szCs w:val="16"/>
        </w:rPr>
      </w:pPr>
    </w:p>
    <w:p w14:paraId="713F9F13" w14:textId="77777777" w:rsidR="00A97A17" w:rsidRPr="00A97A17" w:rsidRDefault="00A97A17" w:rsidP="00A97A17">
      <w:pPr>
        <w:spacing w:line="240" w:lineRule="auto"/>
        <w:ind w:firstLine="0"/>
        <w:jc w:val="center"/>
        <w:rPr>
          <w:b/>
        </w:rPr>
      </w:pPr>
      <w:r w:rsidRPr="00A97A17">
        <w:rPr>
          <w:b/>
        </w:rPr>
        <w:t>АДМИНИСТРАЦИЯ СЕЛЬСКОГО ПОСЕЛЕНИЯ СЕНТЯБРЬСКИЙ</w:t>
      </w:r>
    </w:p>
    <w:p w14:paraId="30C69E5B" w14:textId="77777777" w:rsidR="00A97A17" w:rsidRPr="00A97A17" w:rsidRDefault="00A97A17" w:rsidP="00A97A17">
      <w:pPr>
        <w:spacing w:line="240" w:lineRule="auto"/>
        <w:ind w:firstLine="0"/>
        <w:jc w:val="center"/>
        <w:rPr>
          <w:b/>
          <w:sz w:val="22"/>
          <w:szCs w:val="22"/>
        </w:rPr>
      </w:pPr>
    </w:p>
    <w:p w14:paraId="4EB5C5AD" w14:textId="6429891E" w:rsidR="00A97A17" w:rsidRPr="00A97A17" w:rsidRDefault="00DA7460" w:rsidP="00A97A17">
      <w:pPr>
        <w:spacing w:line="240" w:lineRule="auto"/>
        <w:ind w:firstLine="0"/>
        <w:jc w:val="center"/>
        <w:rPr>
          <w:b/>
          <w:sz w:val="30"/>
          <w:szCs w:val="30"/>
        </w:rPr>
      </w:pPr>
      <w:r>
        <w:rPr>
          <w:b/>
          <w:sz w:val="30"/>
          <w:szCs w:val="30"/>
        </w:rPr>
        <w:t>ПОСТАНОВЛЕНИЕ</w:t>
      </w:r>
    </w:p>
    <w:p w14:paraId="2E6D55AA" w14:textId="77777777" w:rsidR="00A97A17" w:rsidRPr="00A97A17" w:rsidRDefault="00A97A17" w:rsidP="00A97A17">
      <w:pPr>
        <w:spacing w:line="240" w:lineRule="auto"/>
        <w:ind w:firstLine="0"/>
        <w:jc w:val="center"/>
        <w:rPr>
          <w:sz w:val="22"/>
          <w:szCs w:val="22"/>
        </w:rPr>
      </w:pPr>
    </w:p>
    <w:p w14:paraId="337C301A" w14:textId="45B5D9E6" w:rsidR="00A97A17" w:rsidRPr="00A97A17" w:rsidRDefault="00A97A17" w:rsidP="00A97A17">
      <w:pPr>
        <w:spacing w:line="240" w:lineRule="auto"/>
        <w:ind w:firstLine="0"/>
        <w:jc w:val="center"/>
        <w:rPr>
          <w:sz w:val="26"/>
          <w:szCs w:val="26"/>
        </w:rPr>
      </w:pPr>
      <w:r>
        <w:rPr>
          <w:sz w:val="26"/>
          <w:szCs w:val="26"/>
        </w:rPr>
        <w:t>31</w:t>
      </w:r>
      <w:r w:rsidRPr="00A97A17">
        <w:rPr>
          <w:sz w:val="26"/>
          <w:szCs w:val="26"/>
        </w:rPr>
        <w:t>.</w:t>
      </w:r>
      <w:r>
        <w:rPr>
          <w:sz w:val="26"/>
          <w:szCs w:val="26"/>
        </w:rPr>
        <w:t>12</w:t>
      </w:r>
      <w:r w:rsidRPr="00A97A17">
        <w:rPr>
          <w:sz w:val="26"/>
          <w:szCs w:val="26"/>
        </w:rPr>
        <w:t>.</w:t>
      </w:r>
      <w:r>
        <w:rPr>
          <w:sz w:val="26"/>
          <w:szCs w:val="26"/>
        </w:rPr>
        <w:t>2020</w:t>
      </w:r>
      <w:r w:rsidRPr="00A97A17">
        <w:rPr>
          <w:sz w:val="26"/>
          <w:szCs w:val="26"/>
        </w:rPr>
        <w:t xml:space="preserve"> г.                                                                            </w:t>
      </w:r>
      <w:r w:rsidR="00AF0079">
        <w:rPr>
          <w:sz w:val="26"/>
          <w:szCs w:val="26"/>
        </w:rPr>
        <w:t xml:space="preserve">    </w:t>
      </w:r>
      <w:r w:rsidRPr="00A97A17">
        <w:rPr>
          <w:sz w:val="26"/>
          <w:szCs w:val="26"/>
        </w:rPr>
        <w:t xml:space="preserve">                   № </w:t>
      </w:r>
      <w:r w:rsidR="008B7B67">
        <w:rPr>
          <w:sz w:val="26"/>
          <w:szCs w:val="26"/>
        </w:rPr>
        <w:t>140</w:t>
      </w:r>
      <w:r w:rsidRPr="00A97A17">
        <w:rPr>
          <w:sz w:val="26"/>
          <w:szCs w:val="26"/>
        </w:rPr>
        <w:t>-па</w:t>
      </w:r>
    </w:p>
    <w:p w14:paraId="3E4E2B04" w14:textId="77777777" w:rsidR="00A97A17" w:rsidRPr="00A97A17" w:rsidRDefault="00A97A17" w:rsidP="00A97A17">
      <w:pPr>
        <w:spacing w:line="240" w:lineRule="auto"/>
        <w:ind w:firstLine="0"/>
        <w:jc w:val="center"/>
        <w:rPr>
          <w:sz w:val="26"/>
          <w:szCs w:val="26"/>
        </w:rPr>
      </w:pPr>
    </w:p>
    <w:p w14:paraId="57D4FC90" w14:textId="77777777" w:rsidR="00A97A17" w:rsidRPr="00A97A17" w:rsidRDefault="00A97A17" w:rsidP="00A97A17">
      <w:pPr>
        <w:spacing w:line="240" w:lineRule="auto"/>
        <w:ind w:firstLine="0"/>
        <w:jc w:val="center"/>
        <w:rPr>
          <w:sz w:val="26"/>
          <w:szCs w:val="26"/>
        </w:rPr>
      </w:pPr>
      <w:r w:rsidRPr="00A97A17">
        <w:rPr>
          <w:sz w:val="26"/>
          <w:szCs w:val="26"/>
        </w:rPr>
        <w:t>п. Сентябрьский</w:t>
      </w:r>
    </w:p>
    <w:p w14:paraId="6B7F4701" w14:textId="77777777" w:rsidR="00A97A17" w:rsidRPr="00A97A17" w:rsidRDefault="00A97A17" w:rsidP="00A97A17">
      <w:pPr>
        <w:spacing w:line="240" w:lineRule="auto"/>
        <w:rPr>
          <w:rFonts w:eastAsia="Times New Roman"/>
          <w:color w:val="000000"/>
          <w:lang w:eastAsia="ru-RU"/>
        </w:rPr>
      </w:pPr>
    </w:p>
    <w:p w14:paraId="0CD3E5CE" w14:textId="0EE97966" w:rsidR="00A97A17" w:rsidRPr="00A97A17" w:rsidRDefault="00A97A17" w:rsidP="00A97A17">
      <w:pPr>
        <w:spacing w:line="240" w:lineRule="auto"/>
        <w:jc w:val="center"/>
        <w:rPr>
          <w:rFonts w:eastAsia="Times New Roman"/>
          <w:color w:val="000000"/>
          <w:lang w:eastAsia="ru-RU"/>
        </w:rPr>
      </w:pPr>
      <w:r>
        <w:rPr>
          <w:rFonts w:eastAsia="Times New Roman"/>
          <w:color w:val="000000"/>
          <w:lang w:eastAsia="ru-RU"/>
        </w:rPr>
        <w:t xml:space="preserve">Об утверждении </w:t>
      </w:r>
      <w:bookmarkStart w:id="0" w:name="_Hlk114127907"/>
      <w:r>
        <w:rPr>
          <w:rFonts w:eastAsia="Times New Roman"/>
          <w:color w:val="000000"/>
          <w:lang w:eastAsia="ru-RU"/>
        </w:rPr>
        <w:t>Г</w:t>
      </w:r>
      <w:r w:rsidRPr="00A97A17">
        <w:rPr>
          <w:rFonts w:eastAsia="Times New Roman"/>
          <w:color w:val="000000"/>
          <w:lang w:eastAsia="ru-RU"/>
        </w:rPr>
        <w:t>енеральн</w:t>
      </w:r>
      <w:r>
        <w:rPr>
          <w:rFonts w:eastAsia="Times New Roman"/>
          <w:color w:val="000000"/>
          <w:lang w:eastAsia="ru-RU"/>
        </w:rPr>
        <w:t>ой</w:t>
      </w:r>
      <w:r w:rsidRPr="00A97A17">
        <w:rPr>
          <w:rFonts w:eastAsia="Times New Roman"/>
          <w:color w:val="000000"/>
          <w:lang w:eastAsia="ru-RU"/>
        </w:rPr>
        <w:t xml:space="preserve"> схем</w:t>
      </w:r>
      <w:r w:rsidR="00FD2186">
        <w:rPr>
          <w:rFonts w:eastAsia="Times New Roman"/>
          <w:color w:val="000000"/>
          <w:lang w:eastAsia="ru-RU"/>
        </w:rPr>
        <w:t>ы</w:t>
      </w:r>
      <w:r w:rsidRPr="00A97A17">
        <w:rPr>
          <w:rFonts w:eastAsia="Times New Roman"/>
          <w:color w:val="000000"/>
          <w:lang w:eastAsia="ru-RU"/>
        </w:rPr>
        <w:t xml:space="preserve"> санитарной очистки</w:t>
      </w:r>
    </w:p>
    <w:p w14:paraId="3823CDCD" w14:textId="65492571" w:rsidR="00A97A17" w:rsidRPr="00A97A17" w:rsidRDefault="00A97A17" w:rsidP="00A97A17">
      <w:pPr>
        <w:spacing w:line="240" w:lineRule="auto"/>
        <w:jc w:val="center"/>
        <w:rPr>
          <w:rFonts w:eastAsia="Times New Roman"/>
          <w:color w:val="000000"/>
          <w:lang w:eastAsia="ru-RU"/>
        </w:rPr>
      </w:pPr>
      <w:r w:rsidRPr="00A97A17">
        <w:rPr>
          <w:rFonts w:eastAsia="Times New Roman"/>
          <w:color w:val="000000"/>
          <w:lang w:eastAsia="ru-RU"/>
        </w:rPr>
        <w:t>территории муниципального образования</w:t>
      </w:r>
    </w:p>
    <w:p w14:paraId="509B13A1" w14:textId="058ECD8D" w:rsidR="00A97A17" w:rsidRPr="00A97A17" w:rsidRDefault="00A97A17" w:rsidP="00A97A17">
      <w:pPr>
        <w:spacing w:line="240" w:lineRule="auto"/>
        <w:jc w:val="center"/>
        <w:rPr>
          <w:rFonts w:eastAsia="Times New Roman"/>
          <w:color w:val="000000"/>
          <w:lang w:eastAsia="ru-RU"/>
        </w:rPr>
      </w:pPr>
      <w:r w:rsidRPr="00A97A17">
        <w:rPr>
          <w:rFonts w:eastAsia="Times New Roman"/>
          <w:color w:val="000000"/>
          <w:lang w:eastAsia="ru-RU"/>
        </w:rPr>
        <w:t xml:space="preserve">сельское поселение </w:t>
      </w:r>
      <w:r>
        <w:rPr>
          <w:rFonts w:eastAsia="Times New Roman"/>
          <w:color w:val="000000"/>
          <w:lang w:eastAsia="ru-RU"/>
        </w:rPr>
        <w:t>С</w:t>
      </w:r>
      <w:r w:rsidRPr="00A97A17">
        <w:rPr>
          <w:rFonts w:eastAsia="Times New Roman"/>
          <w:color w:val="000000"/>
          <w:lang w:eastAsia="ru-RU"/>
        </w:rPr>
        <w:t>ентябрьский на 2020 – 2035 годы</w:t>
      </w:r>
    </w:p>
    <w:bookmarkEnd w:id="0"/>
    <w:p w14:paraId="5AC8A72B" w14:textId="77777777" w:rsidR="00A97A17" w:rsidRDefault="00A97A17" w:rsidP="00DC4168">
      <w:pPr>
        <w:spacing w:line="240" w:lineRule="auto"/>
        <w:ind w:firstLine="0"/>
        <w:rPr>
          <w:color w:val="000000"/>
        </w:rPr>
      </w:pPr>
    </w:p>
    <w:p w14:paraId="5044039E" w14:textId="44666FA7" w:rsidR="00A97A17" w:rsidRPr="00A97A17" w:rsidRDefault="00A97A17" w:rsidP="00A97A17">
      <w:pPr>
        <w:spacing w:line="240" w:lineRule="auto"/>
        <w:ind w:firstLine="708"/>
        <w:rPr>
          <w:color w:val="000000"/>
        </w:rPr>
      </w:pPr>
      <w:r w:rsidRPr="00A97A17">
        <w:rPr>
          <w:color w:val="000000"/>
        </w:rPr>
        <w:t>В целях обеспечения экологического и санитарно-эпидемиологического благополучия населения на территории сельского поселения</w:t>
      </w:r>
      <w:r>
        <w:rPr>
          <w:color w:val="000000"/>
        </w:rPr>
        <w:t xml:space="preserve"> Сентябрьский</w:t>
      </w:r>
      <w:r w:rsidRPr="00A97A17">
        <w:rPr>
          <w:color w:val="000000"/>
        </w:rPr>
        <w:t>, в   соответствии со ст</w:t>
      </w:r>
      <w:r>
        <w:rPr>
          <w:color w:val="000000"/>
        </w:rPr>
        <w:t>атьей</w:t>
      </w:r>
      <w:r w:rsidRPr="00A97A17">
        <w:rPr>
          <w:color w:val="000000"/>
        </w:rPr>
        <w:t xml:space="preserve"> 14 Федерального закона от </w:t>
      </w:r>
      <w:r>
        <w:rPr>
          <w:color w:val="000000"/>
        </w:rPr>
        <w:t>0</w:t>
      </w:r>
      <w:r w:rsidRPr="00A97A17">
        <w:rPr>
          <w:color w:val="000000"/>
        </w:rPr>
        <w:t xml:space="preserve">6.10.2003 </w:t>
      </w:r>
      <w:r>
        <w:rPr>
          <w:color w:val="000000"/>
        </w:rPr>
        <w:t xml:space="preserve"> </w:t>
      </w:r>
      <w:r w:rsidRPr="00A97A17">
        <w:rPr>
          <w:color w:val="000000"/>
        </w:rPr>
        <w:t>№ 131- ФЗ «Об общих принципах организации местного самоуправления в Российской Федерации», ст</w:t>
      </w:r>
      <w:r>
        <w:rPr>
          <w:color w:val="000000"/>
        </w:rPr>
        <w:t xml:space="preserve">атьей </w:t>
      </w:r>
      <w:r w:rsidRPr="00A97A17">
        <w:rPr>
          <w:color w:val="000000"/>
        </w:rPr>
        <w:t>8, 13 Федерального закона от 24.06.1998 № 89-ФЗ «Об отходах производства и потребления», Федерального закона от 10.01.2002 № 7-ФЗ «Об охране окружающей среды», постановлением Госстроя РФ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Уставом сельского поселения</w:t>
      </w:r>
      <w:r>
        <w:rPr>
          <w:color w:val="000000"/>
        </w:rPr>
        <w:t xml:space="preserve"> Сентябрьский </w:t>
      </w:r>
      <w:r w:rsidRPr="00A97A17">
        <w:rPr>
          <w:color w:val="000000"/>
        </w:rPr>
        <w:t xml:space="preserve"> п о с т а н о в л я е т:</w:t>
      </w:r>
    </w:p>
    <w:p w14:paraId="78CF8CEF" w14:textId="77777777" w:rsidR="00A97A17" w:rsidRDefault="00A97A17" w:rsidP="00DC4168">
      <w:pPr>
        <w:spacing w:line="240" w:lineRule="auto"/>
        <w:ind w:firstLine="0"/>
        <w:rPr>
          <w:color w:val="000000"/>
        </w:rPr>
      </w:pPr>
    </w:p>
    <w:p w14:paraId="0850A749" w14:textId="77777777" w:rsidR="00AF0079" w:rsidRPr="00AF0079" w:rsidRDefault="009F5518" w:rsidP="00AF0079">
      <w:pPr>
        <w:spacing w:line="240" w:lineRule="auto"/>
        <w:ind w:firstLine="708"/>
        <w:rPr>
          <w:color w:val="000000"/>
        </w:rPr>
      </w:pPr>
      <w:r>
        <w:rPr>
          <w:color w:val="000000"/>
        </w:rPr>
        <w:t>1.</w:t>
      </w:r>
      <w:r w:rsidRPr="009F5518">
        <w:rPr>
          <w:color w:val="000000"/>
        </w:rPr>
        <w:t>Утвердить Генеральн</w:t>
      </w:r>
      <w:r>
        <w:rPr>
          <w:color w:val="000000"/>
        </w:rPr>
        <w:t>ую</w:t>
      </w:r>
      <w:r w:rsidRPr="009F5518">
        <w:rPr>
          <w:color w:val="000000"/>
        </w:rPr>
        <w:t xml:space="preserve"> схем</w:t>
      </w:r>
      <w:r>
        <w:rPr>
          <w:color w:val="000000"/>
        </w:rPr>
        <w:t>у</w:t>
      </w:r>
      <w:r w:rsidRPr="009F5518">
        <w:rPr>
          <w:color w:val="000000"/>
        </w:rPr>
        <w:t xml:space="preserve"> санитарной очистки</w:t>
      </w:r>
      <w:r>
        <w:rPr>
          <w:color w:val="000000"/>
        </w:rPr>
        <w:t xml:space="preserve"> </w:t>
      </w:r>
      <w:r w:rsidRPr="009F5518">
        <w:rPr>
          <w:color w:val="000000"/>
        </w:rPr>
        <w:t>территории муниципального образования</w:t>
      </w:r>
      <w:r>
        <w:rPr>
          <w:color w:val="000000"/>
        </w:rPr>
        <w:t xml:space="preserve"> </w:t>
      </w:r>
      <w:r w:rsidRPr="009F5518">
        <w:rPr>
          <w:color w:val="000000"/>
        </w:rPr>
        <w:t>сельское поселение Сентябрьский на 2020 – 2035 годы согласно приложению</w:t>
      </w:r>
      <w:r w:rsidR="00AF0079">
        <w:rPr>
          <w:color w:val="000000"/>
        </w:rPr>
        <w:t xml:space="preserve"> </w:t>
      </w:r>
      <w:r w:rsidR="00AF0079" w:rsidRPr="00AF0079">
        <w:rPr>
          <w:color w:val="000000"/>
        </w:rPr>
        <w:t>к настоящему постановлению.</w:t>
      </w:r>
    </w:p>
    <w:p w14:paraId="3225B701" w14:textId="03E1C387" w:rsidR="00AF0079" w:rsidRPr="00AF0079" w:rsidRDefault="00AF0079" w:rsidP="00FD2186">
      <w:pPr>
        <w:widowControl w:val="0"/>
        <w:tabs>
          <w:tab w:val="left" w:pos="1134"/>
        </w:tabs>
        <w:autoSpaceDE w:val="0"/>
        <w:autoSpaceDN w:val="0"/>
        <w:adjustRightInd w:val="0"/>
        <w:spacing w:line="240" w:lineRule="auto"/>
        <w:rPr>
          <w:color w:val="000000"/>
        </w:rPr>
      </w:pPr>
      <w:r w:rsidRPr="00AF0079">
        <w:rPr>
          <w:color w:val="000000"/>
        </w:rPr>
        <w:t>2.Настоящее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6BEA6F5C" w14:textId="3508B7EC" w:rsidR="00AF0079" w:rsidRPr="00AF0079" w:rsidRDefault="00AF0079" w:rsidP="00AF0079">
      <w:pPr>
        <w:tabs>
          <w:tab w:val="left" w:pos="1134"/>
        </w:tabs>
        <w:suppressAutoHyphens/>
        <w:autoSpaceDE w:val="0"/>
        <w:spacing w:line="240" w:lineRule="auto"/>
        <w:rPr>
          <w:color w:val="000000"/>
        </w:rPr>
      </w:pPr>
      <w:r w:rsidRPr="00AF0079">
        <w:rPr>
          <w:color w:val="000000"/>
        </w:rPr>
        <w:t>3. Настоящее постановление вступает в силу со дня его официального опубликования (обнародования).</w:t>
      </w:r>
    </w:p>
    <w:p w14:paraId="3AAAD136" w14:textId="77777777" w:rsidR="00AF0079" w:rsidRPr="00AF0079" w:rsidRDefault="00AF0079" w:rsidP="008B7B67">
      <w:pPr>
        <w:spacing w:line="240" w:lineRule="auto"/>
        <w:ind w:firstLine="708"/>
        <w:rPr>
          <w:color w:val="000000"/>
        </w:rPr>
      </w:pPr>
      <w:r w:rsidRPr="00AF0079">
        <w:rPr>
          <w:color w:val="000000"/>
        </w:rPr>
        <w:t>4. Контроль за исполнением настоящего постановления оставляю за собой.</w:t>
      </w:r>
    </w:p>
    <w:p w14:paraId="4628CA13" w14:textId="77777777" w:rsidR="00AF0079" w:rsidRPr="00AF0079" w:rsidRDefault="00AF0079" w:rsidP="00AF0079">
      <w:pPr>
        <w:spacing w:line="240" w:lineRule="auto"/>
        <w:ind w:firstLine="0"/>
        <w:rPr>
          <w:color w:val="000000"/>
        </w:rPr>
      </w:pPr>
    </w:p>
    <w:p w14:paraId="1D7E8B78" w14:textId="2FA2157A" w:rsidR="00A97A17" w:rsidRDefault="00AF0079" w:rsidP="008B7B67">
      <w:pPr>
        <w:spacing w:line="240" w:lineRule="auto"/>
        <w:ind w:firstLine="708"/>
        <w:rPr>
          <w:color w:val="000000"/>
        </w:rPr>
      </w:pPr>
      <w:r w:rsidRPr="00AF0079">
        <w:rPr>
          <w:color w:val="000000"/>
        </w:rPr>
        <w:t>Глава поселения</w:t>
      </w:r>
      <w:r w:rsidRPr="00AF0079">
        <w:rPr>
          <w:color w:val="000000"/>
        </w:rPr>
        <w:tab/>
      </w:r>
      <w:r w:rsidRPr="00AF0079">
        <w:rPr>
          <w:color w:val="000000"/>
        </w:rPr>
        <w:tab/>
      </w:r>
      <w:r w:rsidRPr="00AF0079">
        <w:rPr>
          <w:color w:val="000000"/>
        </w:rPr>
        <w:tab/>
      </w:r>
      <w:r w:rsidRPr="00AF0079">
        <w:rPr>
          <w:color w:val="000000"/>
        </w:rPr>
        <w:tab/>
        <w:t xml:space="preserve">       </w:t>
      </w:r>
      <w:r w:rsidRPr="00AF0079">
        <w:rPr>
          <w:color w:val="000000"/>
        </w:rPr>
        <w:tab/>
      </w:r>
      <w:r w:rsidRPr="00AF0079">
        <w:rPr>
          <w:color w:val="000000"/>
        </w:rPr>
        <w:tab/>
        <w:t xml:space="preserve">             А.В. Св</w:t>
      </w:r>
      <w:bookmarkStart w:id="1" w:name="_GoBack"/>
      <w:bookmarkEnd w:id="1"/>
      <w:r w:rsidRPr="00AF0079">
        <w:rPr>
          <w:color w:val="000000"/>
        </w:rPr>
        <w:t>етлаков</w:t>
      </w:r>
    </w:p>
    <w:p w14:paraId="6A8BECF4" w14:textId="1B66D92C" w:rsidR="00FD2186" w:rsidRDefault="00FD2186" w:rsidP="00FD2186">
      <w:pPr>
        <w:shd w:val="clear" w:color="auto" w:fill="FFFFFF"/>
        <w:spacing w:line="240" w:lineRule="auto"/>
        <w:ind w:firstLine="0"/>
        <w:jc w:val="left"/>
        <w:rPr>
          <w:rFonts w:eastAsia="Times New Roman"/>
          <w:sz w:val="20"/>
          <w:szCs w:val="20"/>
          <w:lang w:eastAsia="ru-RU"/>
        </w:rPr>
      </w:pPr>
      <w:r>
        <w:rPr>
          <w:rFonts w:eastAsia="Times New Roman"/>
          <w:sz w:val="20"/>
          <w:szCs w:val="20"/>
          <w:lang w:eastAsia="ru-RU"/>
        </w:rPr>
        <w:lastRenderedPageBreak/>
        <w:t xml:space="preserve">                                                                                                                                              </w:t>
      </w:r>
      <w:r w:rsidRPr="00FD2186">
        <w:rPr>
          <w:rFonts w:eastAsia="Times New Roman"/>
          <w:sz w:val="20"/>
          <w:szCs w:val="20"/>
          <w:lang w:eastAsia="ru-RU"/>
        </w:rPr>
        <w:t xml:space="preserve">Приложение </w:t>
      </w:r>
    </w:p>
    <w:p w14:paraId="4A8052FC" w14:textId="43CA2AE5" w:rsidR="00FD2186" w:rsidRPr="00FD2186" w:rsidRDefault="00FD2186" w:rsidP="00FD2186">
      <w:pPr>
        <w:shd w:val="clear" w:color="auto" w:fill="FFFFFF"/>
        <w:spacing w:line="240" w:lineRule="auto"/>
        <w:ind w:firstLine="0"/>
        <w:jc w:val="left"/>
        <w:rPr>
          <w:rFonts w:eastAsia="Times New Roman"/>
          <w:sz w:val="20"/>
          <w:szCs w:val="20"/>
          <w:lang w:eastAsia="ru-RU"/>
        </w:rPr>
      </w:pPr>
      <w:r>
        <w:rPr>
          <w:rFonts w:eastAsia="Times New Roman"/>
          <w:sz w:val="20"/>
          <w:szCs w:val="20"/>
          <w:lang w:eastAsia="ru-RU"/>
        </w:rPr>
        <w:t xml:space="preserve">                                                                                                                                            </w:t>
      </w:r>
      <w:r w:rsidRPr="00FD2186">
        <w:rPr>
          <w:rFonts w:eastAsia="Times New Roman"/>
          <w:sz w:val="20"/>
          <w:szCs w:val="20"/>
          <w:lang w:eastAsia="ru-RU"/>
        </w:rPr>
        <w:t>УТВЕРЖДЕНО:</w:t>
      </w:r>
    </w:p>
    <w:p w14:paraId="150E30AC" w14:textId="2C42C6EF" w:rsidR="00FD2186" w:rsidRPr="00FD2186" w:rsidRDefault="00FD2186" w:rsidP="00FD2186">
      <w:pPr>
        <w:shd w:val="clear" w:color="auto" w:fill="FFFFFF"/>
        <w:spacing w:line="240" w:lineRule="auto"/>
        <w:ind w:firstLine="0"/>
        <w:jc w:val="left"/>
        <w:rPr>
          <w:rFonts w:eastAsia="Times New Roman"/>
          <w:sz w:val="20"/>
          <w:szCs w:val="20"/>
          <w:lang w:eastAsia="ru-RU"/>
        </w:rPr>
      </w:pPr>
      <w:r w:rsidRPr="00FD2186">
        <w:rPr>
          <w:rFonts w:eastAsia="Times New Roman"/>
          <w:sz w:val="20"/>
          <w:szCs w:val="20"/>
          <w:lang w:eastAsia="ru-RU"/>
        </w:rPr>
        <w:t xml:space="preserve">                                                                                                                               постановлени</w:t>
      </w:r>
      <w:r>
        <w:rPr>
          <w:rFonts w:eastAsia="Times New Roman"/>
          <w:sz w:val="20"/>
          <w:szCs w:val="20"/>
          <w:lang w:eastAsia="ru-RU"/>
        </w:rPr>
        <w:t>ем</w:t>
      </w:r>
      <w:r w:rsidRPr="00FD2186">
        <w:rPr>
          <w:rFonts w:eastAsia="Times New Roman"/>
          <w:sz w:val="20"/>
          <w:szCs w:val="20"/>
          <w:lang w:eastAsia="ru-RU"/>
        </w:rPr>
        <w:t xml:space="preserve"> администрации </w:t>
      </w:r>
    </w:p>
    <w:p w14:paraId="5C6DFCC4" w14:textId="7DAF667E" w:rsidR="00FD2186" w:rsidRPr="00FD2186" w:rsidRDefault="00FD2186" w:rsidP="00FD2186">
      <w:pPr>
        <w:shd w:val="clear" w:color="auto" w:fill="FFFFFF"/>
        <w:spacing w:line="240" w:lineRule="auto"/>
        <w:ind w:left="5664" w:firstLine="0"/>
        <w:jc w:val="left"/>
        <w:rPr>
          <w:rFonts w:eastAsia="Times New Roman"/>
          <w:sz w:val="20"/>
          <w:szCs w:val="20"/>
          <w:lang w:eastAsia="ru-RU"/>
        </w:rPr>
      </w:pPr>
      <w:r w:rsidRPr="00FD2186">
        <w:rPr>
          <w:rFonts w:eastAsia="Times New Roman"/>
          <w:sz w:val="20"/>
          <w:szCs w:val="20"/>
          <w:lang w:eastAsia="ru-RU"/>
        </w:rPr>
        <w:t xml:space="preserve">             сельского поселения Сентябрьский</w:t>
      </w:r>
    </w:p>
    <w:p w14:paraId="0286D395" w14:textId="15217DF9" w:rsidR="00FD2186" w:rsidRPr="00FD2186" w:rsidRDefault="00FD2186" w:rsidP="00FD2186">
      <w:pPr>
        <w:shd w:val="clear" w:color="auto" w:fill="FFFFFF"/>
        <w:spacing w:line="240" w:lineRule="auto"/>
        <w:ind w:firstLine="0"/>
        <w:jc w:val="left"/>
        <w:rPr>
          <w:rFonts w:eastAsia="Times New Roman"/>
          <w:sz w:val="20"/>
          <w:szCs w:val="20"/>
          <w:u w:val="single"/>
          <w:lang w:eastAsia="ru-RU"/>
        </w:rPr>
      </w:pPr>
      <w:r w:rsidRPr="00FD2186">
        <w:rPr>
          <w:rFonts w:eastAsia="Times New Roman"/>
          <w:sz w:val="20"/>
          <w:szCs w:val="20"/>
          <w:lang w:eastAsia="ru-RU"/>
        </w:rPr>
        <w:t xml:space="preserve">                                                                                                                              от </w:t>
      </w:r>
      <w:r>
        <w:rPr>
          <w:rFonts w:eastAsia="Times New Roman"/>
          <w:sz w:val="20"/>
          <w:szCs w:val="20"/>
          <w:lang w:eastAsia="ru-RU"/>
        </w:rPr>
        <w:t>31</w:t>
      </w:r>
      <w:r w:rsidRPr="00FD2186">
        <w:rPr>
          <w:rFonts w:eastAsia="Times New Roman"/>
          <w:sz w:val="20"/>
          <w:szCs w:val="20"/>
          <w:lang w:eastAsia="ru-RU"/>
        </w:rPr>
        <w:t>.</w:t>
      </w:r>
      <w:r>
        <w:rPr>
          <w:rFonts w:eastAsia="Times New Roman"/>
          <w:sz w:val="20"/>
          <w:szCs w:val="20"/>
          <w:lang w:eastAsia="ru-RU"/>
        </w:rPr>
        <w:t>12</w:t>
      </w:r>
      <w:r w:rsidRPr="00FD2186">
        <w:rPr>
          <w:rFonts w:eastAsia="Times New Roman"/>
          <w:sz w:val="20"/>
          <w:szCs w:val="20"/>
          <w:lang w:eastAsia="ru-RU"/>
        </w:rPr>
        <w:t>.202</w:t>
      </w:r>
      <w:r>
        <w:rPr>
          <w:rFonts w:eastAsia="Times New Roman"/>
          <w:sz w:val="20"/>
          <w:szCs w:val="20"/>
          <w:lang w:eastAsia="ru-RU"/>
        </w:rPr>
        <w:t>0</w:t>
      </w:r>
      <w:r w:rsidRPr="00FD2186">
        <w:rPr>
          <w:rFonts w:eastAsia="Times New Roman"/>
          <w:sz w:val="20"/>
          <w:szCs w:val="20"/>
          <w:lang w:eastAsia="ru-RU"/>
        </w:rPr>
        <w:t xml:space="preserve"> № </w:t>
      </w:r>
      <w:r>
        <w:rPr>
          <w:rFonts w:eastAsia="Times New Roman"/>
          <w:sz w:val="20"/>
          <w:szCs w:val="20"/>
          <w:lang w:eastAsia="ru-RU"/>
        </w:rPr>
        <w:t>140</w:t>
      </w:r>
      <w:r w:rsidRPr="00FD2186">
        <w:rPr>
          <w:rFonts w:eastAsia="Times New Roman"/>
          <w:sz w:val="20"/>
          <w:szCs w:val="20"/>
          <w:lang w:eastAsia="ru-RU"/>
        </w:rPr>
        <w:t xml:space="preserve">-па </w:t>
      </w:r>
    </w:p>
    <w:p w14:paraId="5EAF02BA" w14:textId="77777777" w:rsidR="00C4385D" w:rsidRPr="001C7292" w:rsidRDefault="00C4385D" w:rsidP="00DC4168">
      <w:pPr>
        <w:spacing w:line="240" w:lineRule="auto"/>
        <w:rPr>
          <w:b/>
          <w:color w:val="000000"/>
        </w:rPr>
      </w:pPr>
    </w:p>
    <w:p w14:paraId="5A366970" w14:textId="77777777" w:rsidR="008B7B67" w:rsidRDefault="008B7B67" w:rsidP="00DC4168">
      <w:pPr>
        <w:spacing w:line="240" w:lineRule="auto"/>
        <w:jc w:val="center"/>
        <w:rPr>
          <w:color w:val="000000"/>
        </w:rPr>
      </w:pPr>
    </w:p>
    <w:p w14:paraId="6A6CFAFD" w14:textId="77777777" w:rsidR="008B7B67" w:rsidRDefault="008B7B67" w:rsidP="00DC4168">
      <w:pPr>
        <w:spacing w:line="240" w:lineRule="auto"/>
        <w:jc w:val="center"/>
        <w:rPr>
          <w:color w:val="000000"/>
        </w:rPr>
      </w:pPr>
    </w:p>
    <w:p w14:paraId="6625C19C" w14:textId="77777777" w:rsidR="008B7B67" w:rsidRDefault="008B7B67" w:rsidP="00DC4168">
      <w:pPr>
        <w:spacing w:line="240" w:lineRule="auto"/>
        <w:jc w:val="center"/>
        <w:rPr>
          <w:color w:val="000000"/>
        </w:rPr>
      </w:pPr>
    </w:p>
    <w:p w14:paraId="4855C658" w14:textId="77777777" w:rsidR="008B7B67" w:rsidRDefault="008B7B67" w:rsidP="00DC4168">
      <w:pPr>
        <w:spacing w:line="240" w:lineRule="auto"/>
        <w:jc w:val="center"/>
        <w:rPr>
          <w:color w:val="000000"/>
        </w:rPr>
      </w:pPr>
    </w:p>
    <w:p w14:paraId="29B42F6A" w14:textId="77777777" w:rsidR="008B7B67" w:rsidRDefault="008B7B67" w:rsidP="00DC4168">
      <w:pPr>
        <w:spacing w:line="240" w:lineRule="auto"/>
        <w:jc w:val="center"/>
        <w:rPr>
          <w:color w:val="000000"/>
        </w:rPr>
      </w:pPr>
    </w:p>
    <w:p w14:paraId="0E50BE80" w14:textId="77777777" w:rsidR="008B7B67" w:rsidRDefault="008B7B67" w:rsidP="00DC4168">
      <w:pPr>
        <w:spacing w:line="240" w:lineRule="auto"/>
        <w:jc w:val="center"/>
        <w:rPr>
          <w:color w:val="000000"/>
        </w:rPr>
      </w:pPr>
    </w:p>
    <w:p w14:paraId="4C34665D" w14:textId="77777777" w:rsidR="008B7B67" w:rsidRDefault="008B7B67" w:rsidP="00DC4168">
      <w:pPr>
        <w:spacing w:line="240" w:lineRule="auto"/>
        <w:jc w:val="center"/>
        <w:rPr>
          <w:color w:val="000000"/>
        </w:rPr>
      </w:pPr>
    </w:p>
    <w:p w14:paraId="0EFF2615" w14:textId="77777777" w:rsidR="008B7B67" w:rsidRDefault="008B7B67" w:rsidP="00DC4168">
      <w:pPr>
        <w:spacing w:line="240" w:lineRule="auto"/>
        <w:jc w:val="center"/>
        <w:rPr>
          <w:color w:val="000000"/>
        </w:rPr>
      </w:pPr>
    </w:p>
    <w:p w14:paraId="4854B506" w14:textId="77777777" w:rsidR="008B7B67" w:rsidRDefault="008B7B67" w:rsidP="00DC4168">
      <w:pPr>
        <w:spacing w:line="240" w:lineRule="auto"/>
        <w:jc w:val="center"/>
        <w:rPr>
          <w:color w:val="000000"/>
        </w:rPr>
      </w:pPr>
    </w:p>
    <w:p w14:paraId="5B0B1354" w14:textId="77777777" w:rsidR="008B7B67" w:rsidRDefault="008B7B67" w:rsidP="00DC4168">
      <w:pPr>
        <w:spacing w:line="240" w:lineRule="auto"/>
        <w:jc w:val="center"/>
        <w:rPr>
          <w:color w:val="000000"/>
        </w:rPr>
      </w:pPr>
    </w:p>
    <w:p w14:paraId="12297348" w14:textId="77777777" w:rsidR="008B7B67" w:rsidRDefault="008B7B67" w:rsidP="00DC4168">
      <w:pPr>
        <w:spacing w:line="240" w:lineRule="auto"/>
        <w:jc w:val="center"/>
        <w:rPr>
          <w:color w:val="000000"/>
        </w:rPr>
      </w:pPr>
    </w:p>
    <w:p w14:paraId="1AB8F4FD" w14:textId="77777777" w:rsidR="008B7B67" w:rsidRDefault="008B7B67" w:rsidP="00DC4168">
      <w:pPr>
        <w:spacing w:line="240" w:lineRule="auto"/>
        <w:jc w:val="center"/>
        <w:rPr>
          <w:color w:val="000000"/>
        </w:rPr>
      </w:pPr>
    </w:p>
    <w:p w14:paraId="15AC27AC" w14:textId="77777777" w:rsidR="008B7B67" w:rsidRPr="00FD2186" w:rsidRDefault="008B7B67" w:rsidP="00DC4168">
      <w:pPr>
        <w:spacing w:line="240" w:lineRule="auto"/>
        <w:jc w:val="center"/>
        <w:rPr>
          <w:b/>
          <w:bCs/>
          <w:color w:val="000000"/>
        </w:rPr>
      </w:pPr>
    </w:p>
    <w:p w14:paraId="7B088371" w14:textId="449B522B" w:rsidR="00C4385D" w:rsidRPr="00FD2186" w:rsidRDefault="00C4385D" w:rsidP="00DC4168">
      <w:pPr>
        <w:spacing w:line="240" w:lineRule="auto"/>
        <w:jc w:val="center"/>
        <w:rPr>
          <w:b/>
          <w:bCs/>
          <w:color w:val="000000"/>
        </w:rPr>
      </w:pPr>
      <w:r w:rsidRPr="00FD2186">
        <w:rPr>
          <w:b/>
          <w:bCs/>
          <w:color w:val="000000"/>
        </w:rPr>
        <w:t xml:space="preserve">ГЕНЕРАЛЬНАЯ СХЕМА САНИТАРНОЙ ОЧИСТКИ </w:t>
      </w:r>
      <w:r w:rsidRPr="00FD2186">
        <w:rPr>
          <w:b/>
          <w:bCs/>
          <w:color w:val="000000"/>
        </w:rPr>
        <w:br/>
        <w:t xml:space="preserve">ТЕРРИТОРИИ МУНИЦИПАЛЬНОГО ОБРАЗОВАНИЯ </w:t>
      </w:r>
      <w:r w:rsidRPr="00FD2186">
        <w:rPr>
          <w:b/>
          <w:bCs/>
          <w:color w:val="000000"/>
        </w:rPr>
        <w:br/>
        <w:t xml:space="preserve">СЕЛЬСКОЕ ПОСЕЛЕНИЕ </w:t>
      </w:r>
      <w:r w:rsidR="009B1D7F" w:rsidRPr="00FD2186">
        <w:rPr>
          <w:b/>
          <w:bCs/>
          <w:color w:val="000000"/>
        </w:rPr>
        <w:t>СЕНТЯБРЬСКИЙ</w:t>
      </w:r>
      <w:r w:rsidR="000E434F" w:rsidRPr="00FD2186">
        <w:rPr>
          <w:b/>
          <w:bCs/>
          <w:color w:val="000000"/>
        </w:rPr>
        <w:t xml:space="preserve"> </w:t>
      </w:r>
      <w:r w:rsidRPr="00FD2186">
        <w:rPr>
          <w:b/>
          <w:bCs/>
          <w:color w:val="000000"/>
        </w:rPr>
        <w:t>НА 2020 – 2035 ГОДЫ</w:t>
      </w:r>
    </w:p>
    <w:p w14:paraId="10A77925" w14:textId="77777777" w:rsidR="00C4385D" w:rsidRPr="001C7292" w:rsidRDefault="00C4385D" w:rsidP="00DC4168">
      <w:pPr>
        <w:spacing w:line="240" w:lineRule="auto"/>
        <w:rPr>
          <w:color w:val="000000"/>
        </w:rPr>
      </w:pPr>
    </w:p>
    <w:p w14:paraId="2734E318" w14:textId="087AA21E" w:rsidR="008B7B67" w:rsidRDefault="008B7B67" w:rsidP="00DC4168">
      <w:pPr>
        <w:spacing w:line="240" w:lineRule="auto"/>
        <w:rPr>
          <w:color w:val="000000"/>
        </w:rPr>
      </w:pPr>
    </w:p>
    <w:p w14:paraId="63AA07F4" w14:textId="0CFFF82E" w:rsidR="008B7B67" w:rsidRDefault="008B7B67" w:rsidP="00DC4168">
      <w:pPr>
        <w:spacing w:line="240" w:lineRule="auto"/>
        <w:rPr>
          <w:color w:val="000000"/>
        </w:rPr>
      </w:pPr>
    </w:p>
    <w:p w14:paraId="52E0BCB3" w14:textId="12B3FD84" w:rsidR="008B7B67" w:rsidRDefault="008B7B67" w:rsidP="00DC4168">
      <w:pPr>
        <w:spacing w:line="240" w:lineRule="auto"/>
        <w:rPr>
          <w:color w:val="000000"/>
        </w:rPr>
      </w:pPr>
    </w:p>
    <w:p w14:paraId="1E11664E" w14:textId="1C8E7E67" w:rsidR="008B7B67" w:rsidRDefault="008B7B67" w:rsidP="00DC4168">
      <w:pPr>
        <w:spacing w:line="240" w:lineRule="auto"/>
        <w:rPr>
          <w:color w:val="000000"/>
        </w:rPr>
      </w:pPr>
    </w:p>
    <w:p w14:paraId="2193F483" w14:textId="4417F6D1" w:rsidR="008B7B67" w:rsidRDefault="008B7B67" w:rsidP="00DC4168">
      <w:pPr>
        <w:spacing w:line="240" w:lineRule="auto"/>
        <w:rPr>
          <w:color w:val="000000"/>
        </w:rPr>
      </w:pPr>
    </w:p>
    <w:p w14:paraId="666496BA" w14:textId="3BF73F81" w:rsidR="008B7B67" w:rsidRDefault="008B7B67" w:rsidP="00DC4168">
      <w:pPr>
        <w:spacing w:line="240" w:lineRule="auto"/>
        <w:rPr>
          <w:color w:val="000000"/>
        </w:rPr>
      </w:pPr>
    </w:p>
    <w:p w14:paraId="174BFADA" w14:textId="58E33F81" w:rsidR="008B7B67" w:rsidRDefault="008B7B67" w:rsidP="00DC4168">
      <w:pPr>
        <w:spacing w:line="240" w:lineRule="auto"/>
        <w:rPr>
          <w:color w:val="000000"/>
        </w:rPr>
      </w:pPr>
    </w:p>
    <w:p w14:paraId="21082E8D" w14:textId="51EEA645" w:rsidR="008B7B67" w:rsidRDefault="008B7B67" w:rsidP="00DC4168">
      <w:pPr>
        <w:spacing w:line="240" w:lineRule="auto"/>
        <w:rPr>
          <w:color w:val="000000"/>
        </w:rPr>
      </w:pPr>
    </w:p>
    <w:p w14:paraId="4B6D971B" w14:textId="464AD22E" w:rsidR="008B7B67" w:rsidRDefault="008B7B67" w:rsidP="00DC4168">
      <w:pPr>
        <w:spacing w:line="240" w:lineRule="auto"/>
        <w:rPr>
          <w:color w:val="000000"/>
        </w:rPr>
      </w:pPr>
    </w:p>
    <w:p w14:paraId="3F6E13B7" w14:textId="7CF7279F" w:rsidR="008B7B67" w:rsidRDefault="008B7B67" w:rsidP="00DC4168">
      <w:pPr>
        <w:spacing w:line="240" w:lineRule="auto"/>
        <w:rPr>
          <w:color w:val="000000"/>
        </w:rPr>
      </w:pPr>
    </w:p>
    <w:p w14:paraId="30B7FE4A" w14:textId="1DA33CB8" w:rsidR="008B7B67" w:rsidRDefault="008B7B67" w:rsidP="00DC4168">
      <w:pPr>
        <w:spacing w:line="240" w:lineRule="auto"/>
        <w:rPr>
          <w:color w:val="000000"/>
        </w:rPr>
      </w:pPr>
    </w:p>
    <w:p w14:paraId="1A5D1E89" w14:textId="01693063" w:rsidR="008B7B67" w:rsidRDefault="008B7B67" w:rsidP="00DC4168">
      <w:pPr>
        <w:spacing w:line="240" w:lineRule="auto"/>
        <w:rPr>
          <w:color w:val="000000"/>
        </w:rPr>
      </w:pPr>
    </w:p>
    <w:p w14:paraId="3B71E56F" w14:textId="1B7BB842" w:rsidR="008B7B67" w:rsidRDefault="008B7B67" w:rsidP="00DC4168">
      <w:pPr>
        <w:spacing w:line="240" w:lineRule="auto"/>
        <w:rPr>
          <w:color w:val="000000"/>
        </w:rPr>
      </w:pPr>
    </w:p>
    <w:p w14:paraId="74586E40" w14:textId="7F8A88E1" w:rsidR="008B7B67" w:rsidRDefault="008B7B67" w:rsidP="00DC4168">
      <w:pPr>
        <w:spacing w:line="240" w:lineRule="auto"/>
        <w:rPr>
          <w:color w:val="000000"/>
        </w:rPr>
      </w:pPr>
    </w:p>
    <w:p w14:paraId="00B214DB" w14:textId="4AD6C570" w:rsidR="008B7B67" w:rsidRDefault="008B7B67" w:rsidP="00DC4168">
      <w:pPr>
        <w:spacing w:line="240" w:lineRule="auto"/>
        <w:rPr>
          <w:color w:val="000000"/>
        </w:rPr>
      </w:pPr>
    </w:p>
    <w:p w14:paraId="2C613627" w14:textId="28673AA7" w:rsidR="008B7B67" w:rsidRDefault="008B7B67" w:rsidP="00DC4168">
      <w:pPr>
        <w:spacing w:line="240" w:lineRule="auto"/>
        <w:rPr>
          <w:color w:val="000000"/>
        </w:rPr>
      </w:pPr>
    </w:p>
    <w:p w14:paraId="346411DA" w14:textId="7E0DAA2A" w:rsidR="008B7B67" w:rsidRDefault="008B7B67" w:rsidP="00DC4168">
      <w:pPr>
        <w:spacing w:line="240" w:lineRule="auto"/>
        <w:rPr>
          <w:color w:val="000000"/>
        </w:rPr>
      </w:pPr>
    </w:p>
    <w:p w14:paraId="6D460285" w14:textId="31DB8C7F" w:rsidR="008B7B67" w:rsidRDefault="008B7B67" w:rsidP="00DC4168">
      <w:pPr>
        <w:spacing w:line="240" w:lineRule="auto"/>
        <w:rPr>
          <w:color w:val="000000"/>
        </w:rPr>
      </w:pPr>
    </w:p>
    <w:p w14:paraId="4EA9B86E" w14:textId="60153B10" w:rsidR="008B7B67" w:rsidRDefault="008B7B67" w:rsidP="00DC4168">
      <w:pPr>
        <w:spacing w:line="240" w:lineRule="auto"/>
        <w:rPr>
          <w:color w:val="000000"/>
        </w:rPr>
      </w:pPr>
    </w:p>
    <w:p w14:paraId="2987AC41" w14:textId="54E8127A" w:rsidR="008B7B67" w:rsidRDefault="008B7B67" w:rsidP="00DC4168">
      <w:pPr>
        <w:spacing w:line="240" w:lineRule="auto"/>
        <w:rPr>
          <w:color w:val="000000"/>
        </w:rPr>
      </w:pPr>
    </w:p>
    <w:p w14:paraId="6619BC7E" w14:textId="04611661" w:rsidR="008B7B67" w:rsidRDefault="008B7B67" w:rsidP="00DC4168">
      <w:pPr>
        <w:spacing w:line="240" w:lineRule="auto"/>
        <w:rPr>
          <w:color w:val="000000"/>
        </w:rPr>
      </w:pPr>
    </w:p>
    <w:p w14:paraId="1BA42A3B" w14:textId="77777777" w:rsidR="008B7B67" w:rsidRDefault="008B7B67" w:rsidP="00DC4168">
      <w:pPr>
        <w:spacing w:line="240" w:lineRule="auto"/>
        <w:rPr>
          <w:color w:val="000000"/>
        </w:rPr>
      </w:pPr>
    </w:p>
    <w:p w14:paraId="11FF33F5" w14:textId="77777777" w:rsidR="008B7B67" w:rsidRDefault="008B7B67" w:rsidP="00DC4168">
      <w:pPr>
        <w:pStyle w:val="a3"/>
        <w:spacing w:before="0" w:line="276" w:lineRule="auto"/>
        <w:jc w:val="both"/>
        <w:rPr>
          <w:rFonts w:ascii="Times New Roman" w:eastAsia="Calibri" w:hAnsi="Times New Roman" w:cs="Times New Roman"/>
          <w:color w:val="auto"/>
          <w:sz w:val="24"/>
          <w:szCs w:val="28"/>
          <w:lang w:eastAsia="en-US"/>
        </w:rPr>
      </w:pPr>
    </w:p>
    <w:sdt>
      <w:sdtPr>
        <w:rPr>
          <w:rFonts w:ascii="Times New Roman" w:eastAsia="Calibri" w:hAnsi="Times New Roman" w:cs="Times New Roman"/>
          <w:color w:val="auto"/>
          <w:sz w:val="24"/>
          <w:szCs w:val="28"/>
          <w:lang w:eastAsia="en-US"/>
        </w:rPr>
        <w:id w:val="-1816871349"/>
        <w:docPartObj>
          <w:docPartGallery w:val="Table of Contents"/>
          <w:docPartUnique/>
        </w:docPartObj>
      </w:sdtPr>
      <w:sdtEndPr>
        <w:rPr>
          <w:sz w:val="28"/>
        </w:rPr>
      </w:sdtEndPr>
      <w:sdtContent>
        <w:p w14:paraId="240B1209" w14:textId="22578111" w:rsidR="00C4385D" w:rsidRPr="003440AE" w:rsidRDefault="00DC4168" w:rsidP="00DC4168">
          <w:pPr>
            <w:pStyle w:val="a3"/>
            <w:spacing w:before="0" w:line="276" w:lineRule="auto"/>
            <w:jc w:val="both"/>
            <w:rPr>
              <w:rFonts w:ascii="Times New Roman" w:hAnsi="Times New Roman" w:cs="Times New Roman"/>
              <w:color w:val="auto"/>
              <w:sz w:val="28"/>
              <w:szCs w:val="28"/>
            </w:rPr>
          </w:pPr>
          <w:r w:rsidRPr="003440AE">
            <w:rPr>
              <w:rFonts w:ascii="Times New Roman" w:hAnsi="Times New Roman" w:cs="Times New Roman"/>
              <w:color w:val="auto"/>
              <w:sz w:val="28"/>
              <w:szCs w:val="28"/>
            </w:rPr>
            <w:t>ОГЛАВЛЕНИЕ</w:t>
          </w:r>
        </w:p>
        <w:p w14:paraId="3C06B096" w14:textId="1852FFF5" w:rsidR="00F83147" w:rsidRDefault="00C4385D" w:rsidP="00F83147">
          <w:pPr>
            <w:pStyle w:val="24"/>
            <w:rPr>
              <w:rFonts w:asciiTheme="minorHAnsi" w:eastAsiaTheme="minorEastAsia" w:hAnsiTheme="minorHAnsi" w:cstheme="minorBidi"/>
              <w:sz w:val="22"/>
              <w:szCs w:val="22"/>
              <w:lang w:eastAsia="ru-RU"/>
            </w:rPr>
          </w:pPr>
          <w:r w:rsidRPr="003440AE">
            <w:fldChar w:fldCharType="begin"/>
          </w:r>
          <w:r w:rsidRPr="003440AE">
            <w:instrText xml:space="preserve"> TOC \o "1-3" \h \z \u </w:instrText>
          </w:r>
          <w:r w:rsidRPr="003440AE">
            <w:fldChar w:fldCharType="separate"/>
          </w:r>
          <w:hyperlink w:anchor="_Toc58798318" w:history="1">
            <w:r w:rsidR="00F83147" w:rsidRPr="00996CA2">
              <w:rPr>
                <w:rStyle w:val="ab"/>
                <w:b/>
              </w:rPr>
              <w:t>ГЛОССАРИЙ</w:t>
            </w:r>
            <w:r w:rsidR="00F83147">
              <w:rPr>
                <w:webHidden/>
              </w:rPr>
              <w:tab/>
            </w:r>
            <w:r w:rsidR="00F83147">
              <w:rPr>
                <w:webHidden/>
              </w:rPr>
              <w:fldChar w:fldCharType="begin"/>
            </w:r>
            <w:r w:rsidR="00F83147">
              <w:rPr>
                <w:webHidden/>
              </w:rPr>
              <w:instrText xml:space="preserve"> PAGEREF _Toc58798318 \h </w:instrText>
            </w:r>
            <w:r w:rsidR="00F83147">
              <w:rPr>
                <w:webHidden/>
              </w:rPr>
            </w:r>
            <w:r w:rsidR="00F83147">
              <w:rPr>
                <w:webHidden/>
              </w:rPr>
              <w:fldChar w:fldCharType="separate"/>
            </w:r>
            <w:r w:rsidR="00DA7460">
              <w:rPr>
                <w:webHidden/>
              </w:rPr>
              <w:t>5</w:t>
            </w:r>
            <w:r w:rsidR="00F83147">
              <w:rPr>
                <w:webHidden/>
              </w:rPr>
              <w:fldChar w:fldCharType="end"/>
            </w:r>
          </w:hyperlink>
        </w:p>
        <w:p w14:paraId="67B13532" w14:textId="728A188F" w:rsidR="00F83147" w:rsidRDefault="00DA7460" w:rsidP="00F83147">
          <w:pPr>
            <w:pStyle w:val="24"/>
            <w:rPr>
              <w:rFonts w:asciiTheme="minorHAnsi" w:eastAsiaTheme="minorEastAsia" w:hAnsiTheme="minorHAnsi" w:cstheme="minorBidi"/>
              <w:sz w:val="22"/>
              <w:szCs w:val="22"/>
              <w:lang w:eastAsia="ru-RU"/>
            </w:rPr>
          </w:pPr>
          <w:hyperlink w:anchor="_Toc58798319" w:history="1">
            <w:r w:rsidR="00F83147" w:rsidRPr="00996CA2">
              <w:rPr>
                <w:rStyle w:val="ab"/>
                <w:b/>
              </w:rPr>
              <w:t>ВВЕДЕНИЕ</w:t>
            </w:r>
            <w:r w:rsidR="00F83147">
              <w:rPr>
                <w:webHidden/>
              </w:rPr>
              <w:tab/>
            </w:r>
            <w:r w:rsidR="00F83147">
              <w:rPr>
                <w:webHidden/>
              </w:rPr>
              <w:fldChar w:fldCharType="begin"/>
            </w:r>
            <w:r w:rsidR="00F83147">
              <w:rPr>
                <w:webHidden/>
              </w:rPr>
              <w:instrText xml:space="preserve"> PAGEREF _Toc58798319 \h </w:instrText>
            </w:r>
            <w:r w:rsidR="00F83147">
              <w:rPr>
                <w:webHidden/>
              </w:rPr>
            </w:r>
            <w:r w:rsidR="00F83147">
              <w:rPr>
                <w:webHidden/>
              </w:rPr>
              <w:fldChar w:fldCharType="separate"/>
            </w:r>
            <w:r>
              <w:rPr>
                <w:webHidden/>
              </w:rPr>
              <w:t>10</w:t>
            </w:r>
            <w:r w:rsidR="00F83147">
              <w:rPr>
                <w:webHidden/>
              </w:rPr>
              <w:fldChar w:fldCharType="end"/>
            </w:r>
          </w:hyperlink>
        </w:p>
        <w:p w14:paraId="14529CAD" w14:textId="5E0A6C88" w:rsidR="00F83147" w:rsidRDefault="00DA7460" w:rsidP="00F83147">
          <w:pPr>
            <w:pStyle w:val="24"/>
            <w:rPr>
              <w:rFonts w:asciiTheme="minorHAnsi" w:eastAsiaTheme="minorEastAsia" w:hAnsiTheme="minorHAnsi" w:cstheme="minorBidi"/>
              <w:sz w:val="22"/>
              <w:szCs w:val="22"/>
              <w:lang w:eastAsia="ru-RU"/>
            </w:rPr>
          </w:pPr>
          <w:hyperlink w:anchor="_Toc58798320" w:history="1">
            <w:r w:rsidR="00F83147" w:rsidRPr="00996CA2">
              <w:rPr>
                <w:rStyle w:val="ab"/>
                <w:b/>
              </w:rPr>
              <w:t>1. ИСХОДНЫЕ ДАННЫЕ ДЛЯ РАЗРАБОТКИ СХЕМЫ САНИТАРНОЙ ОЧИСТКИ СЕЛЬСКОГО ПОСЕЛЕНИ СЕНТЯБРЬСКИЙ И ПРИРОДНО-КЛИМАТИЧЕСКИЕ УСЛОВИЯ</w:t>
            </w:r>
            <w:r w:rsidR="00F83147">
              <w:rPr>
                <w:webHidden/>
              </w:rPr>
              <w:tab/>
            </w:r>
            <w:r w:rsidR="00F83147">
              <w:rPr>
                <w:webHidden/>
              </w:rPr>
              <w:fldChar w:fldCharType="begin"/>
            </w:r>
            <w:r w:rsidR="00F83147">
              <w:rPr>
                <w:webHidden/>
              </w:rPr>
              <w:instrText xml:space="preserve"> PAGEREF _Toc58798320 \h </w:instrText>
            </w:r>
            <w:r w:rsidR="00F83147">
              <w:rPr>
                <w:webHidden/>
              </w:rPr>
            </w:r>
            <w:r w:rsidR="00F83147">
              <w:rPr>
                <w:webHidden/>
              </w:rPr>
              <w:fldChar w:fldCharType="separate"/>
            </w:r>
            <w:r>
              <w:rPr>
                <w:webHidden/>
              </w:rPr>
              <w:t>11</w:t>
            </w:r>
            <w:r w:rsidR="00F83147">
              <w:rPr>
                <w:webHidden/>
              </w:rPr>
              <w:fldChar w:fldCharType="end"/>
            </w:r>
          </w:hyperlink>
        </w:p>
        <w:p w14:paraId="405166B3" w14:textId="04F46E1A" w:rsidR="00F83147" w:rsidRPr="00F83147" w:rsidRDefault="00DA7460" w:rsidP="00F83147">
          <w:pPr>
            <w:pStyle w:val="24"/>
            <w:rPr>
              <w:rFonts w:asciiTheme="minorHAnsi" w:eastAsiaTheme="minorEastAsia" w:hAnsiTheme="minorHAnsi" w:cstheme="minorBidi"/>
              <w:sz w:val="22"/>
              <w:szCs w:val="22"/>
              <w:lang w:eastAsia="ru-RU"/>
            </w:rPr>
          </w:pPr>
          <w:hyperlink w:anchor="_Toc58798321" w:history="1">
            <w:r w:rsidR="00F83147" w:rsidRPr="00F83147">
              <w:rPr>
                <w:rStyle w:val="ab"/>
              </w:rPr>
              <w:t>1.1. Существующая и расчетная численность населения 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_Toc58798321 \h </w:instrText>
            </w:r>
            <w:r w:rsidR="00F83147" w:rsidRPr="00F83147">
              <w:rPr>
                <w:webHidden/>
              </w:rPr>
            </w:r>
            <w:r w:rsidR="00F83147" w:rsidRPr="00F83147">
              <w:rPr>
                <w:webHidden/>
              </w:rPr>
              <w:fldChar w:fldCharType="separate"/>
            </w:r>
            <w:r>
              <w:rPr>
                <w:webHidden/>
              </w:rPr>
              <w:t>13</w:t>
            </w:r>
            <w:r w:rsidR="00F83147" w:rsidRPr="00F83147">
              <w:rPr>
                <w:webHidden/>
              </w:rPr>
              <w:fldChar w:fldCharType="end"/>
            </w:r>
          </w:hyperlink>
        </w:p>
        <w:p w14:paraId="0DDDB04E" w14:textId="4F66C23F" w:rsidR="00F83147" w:rsidRPr="00F83147" w:rsidRDefault="00DA7460" w:rsidP="00F83147">
          <w:pPr>
            <w:pStyle w:val="24"/>
            <w:rPr>
              <w:rFonts w:asciiTheme="minorHAnsi" w:eastAsiaTheme="minorEastAsia" w:hAnsiTheme="minorHAnsi" w:cstheme="minorBidi"/>
              <w:sz w:val="22"/>
              <w:szCs w:val="22"/>
              <w:lang w:eastAsia="ru-RU"/>
            </w:rPr>
          </w:pPr>
          <w:hyperlink w:anchor="_Toc58798322" w:history="1">
            <w:r w:rsidR="00F83147" w:rsidRPr="00F83147">
              <w:rPr>
                <w:rStyle w:val="ab"/>
              </w:rPr>
              <w:t>1.2. Характеристика жилищного фонда</w:t>
            </w:r>
            <w:r w:rsidR="00F83147" w:rsidRPr="00F83147">
              <w:rPr>
                <w:rStyle w:val="ab"/>
                <w:rFonts w:eastAsia="Calibri"/>
              </w:rPr>
              <w:t xml:space="preserve"> </w:t>
            </w:r>
            <w:r w:rsidR="00F83147" w:rsidRPr="00F83147">
              <w:rPr>
                <w:rStyle w:val="ab"/>
              </w:rPr>
              <w:t>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_Toc58798322 \h </w:instrText>
            </w:r>
            <w:r w:rsidR="00F83147" w:rsidRPr="00F83147">
              <w:rPr>
                <w:webHidden/>
              </w:rPr>
            </w:r>
            <w:r w:rsidR="00F83147" w:rsidRPr="00F83147">
              <w:rPr>
                <w:webHidden/>
              </w:rPr>
              <w:fldChar w:fldCharType="separate"/>
            </w:r>
            <w:r>
              <w:rPr>
                <w:webHidden/>
              </w:rPr>
              <w:t>14</w:t>
            </w:r>
            <w:r w:rsidR="00F83147" w:rsidRPr="00F83147">
              <w:rPr>
                <w:webHidden/>
              </w:rPr>
              <w:fldChar w:fldCharType="end"/>
            </w:r>
          </w:hyperlink>
        </w:p>
        <w:p w14:paraId="0CC15A8F" w14:textId="33D288FE" w:rsidR="00F83147" w:rsidRPr="00F83147" w:rsidRDefault="00DA7460" w:rsidP="00F83147">
          <w:pPr>
            <w:pStyle w:val="24"/>
            <w:rPr>
              <w:rFonts w:asciiTheme="minorHAnsi" w:eastAsiaTheme="minorEastAsia" w:hAnsiTheme="minorHAnsi" w:cstheme="minorBidi"/>
              <w:sz w:val="22"/>
              <w:szCs w:val="22"/>
              <w:lang w:eastAsia="ru-RU"/>
            </w:rPr>
          </w:pPr>
          <w:hyperlink w:anchor="_Toc58798323" w:history="1">
            <w:r w:rsidR="00F83147" w:rsidRPr="00F83147">
              <w:rPr>
                <w:rStyle w:val="ab"/>
              </w:rPr>
              <w:t>1.3. Обеспечение объектами общественного, делового и рекреационного назначения</w:t>
            </w:r>
            <w:r w:rsidR="00F83147" w:rsidRPr="00F83147">
              <w:rPr>
                <w:webHidden/>
              </w:rPr>
              <w:tab/>
            </w:r>
            <w:r w:rsidR="00F83147" w:rsidRPr="00F83147">
              <w:rPr>
                <w:webHidden/>
              </w:rPr>
              <w:fldChar w:fldCharType="begin"/>
            </w:r>
            <w:r w:rsidR="00F83147" w:rsidRPr="00F83147">
              <w:rPr>
                <w:webHidden/>
              </w:rPr>
              <w:instrText xml:space="preserve"> PAGEREF _Toc58798323 \h </w:instrText>
            </w:r>
            <w:r w:rsidR="00F83147" w:rsidRPr="00F83147">
              <w:rPr>
                <w:webHidden/>
              </w:rPr>
            </w:r>
            <w:r w:rsidR="00F83147" w:rsidRPr="00F83147">
              <w:rPr>
                <w:webHidden/>
              </w:rPr>
              <w:fldChar w:fldCharType="separate"/>
            </w:r>
            <w:r>
              <w:rPr>
                <w:webHidden/>
              </w:rPr>
              <w:t>15</w:t>
            </w:r>
            <w:r w:rsidR="00F83147" w:rsidRPr="00F83147">
              <w:rPr>
                <w:webHidden/>
              </w:rPr>
              <w:fldChar w:fldCharType="end"/>
            </w:r>
          </w:hyperlink>
        </w:p>
        <w:p w14:paraId="70BBD898" w14:textId="22994D5B" w:rsidR="00F83147" w:rsidRPr="00F83147" w:rsidRDefault="00DA7460" w:rsidP="00F83147">
          <w:pPr>
            <w:pStyle w:val="24"/>
            <w:rPr>
              <w:rFonts w:asciiTheme="minorHAnsi" w:eastAsiaTheme="minorEastAsia" w:hAnsiTheme="minorHAnsi" w:cstheme="minorBidi"/>
              <w:sz w:val="22"/>
              <w:szCs w:val="22"/>
              <w:lang w:eastAsia="ru-RU"/>
            </w:rPr>
          </w:pPr>
          <w:hyperlink w:anchor="_Toc58798324" w:history="1">
            <w:r w:rsidR="00F83147" w:rsidRPr="00F83147">
              <w:rPr>
                <w:rStyle w:val="ab"/>
              </w:rPr>
              <w:t>1.4. Характеристика улично-дорожной сети</w:t>
            </w:r>
            <w:r w:rsidR="00F83147" w:rsidRPr="00F83147">
              <w:rPr>
                <w:webHidden/>
              </w:rPr>
              <w:tab/>
            </w:r>
            <w:r w:rsidR="00F83147" w:rsidRPr="00F83147">
              <w:rPr>
                <w:webHidden/>
              </w:rPr>
              <w:fldChar w:fldCharType="begin"/>
            </w:r>
            <w:r w:rsidR="00F83147" w:rsidRPr="00F83147">
              <w:rPr>
                <w:webHidden/>
              </w:rPr>
              <w:instrText xml:space="preserve"> PAGEREF _Toc58798324 \h </w:instrText>
            </w:r>
            <w:r w:rsidR="00F83147" w:rsidRPr="00F83147">
              <w:rPr>
                <w:webHidden/>
              </w:rPr>
            </w:r>
            <w:r w:rsidR="00F83147" w:rsidRPr="00F83147">
              <w:rPr>
                <w:webHidden/>
              </w:rPr>
              <w:fldChar w:fldCharType="separate"/>
            </w:r>
            <w:r>
              <w:rPr>
                <w:webHidden/>
              </w:rPr>
              <w:t>18</w:t>
            </w:r>
            <w:r w:rsidR="00F83147" w:rsidRPr="00F83147">
              <w:rPr>
                <w:webHidden/>
              </w:rPr>
              <w:fldChar w:fldCharType="end"/>
            </w:r>
          </w:hyperlink>
        </w:p>
        <w:p w14:paraId="71712558" w14:textId="295F18EA" w:rsidR="00F83147" w:rsidRPr="00F83147" w:rsidRDefault="00DA7460" w:rsidP="00F83147">
          <w:pPr>
            <w:pStyle w:val="24"/>
            <w:rPr>
              <w:rFonts w:asciiTheme="minorHAnsi" w:eastAsiaTheme="minorEastAsia" w:hAnsiTheme="minorHAnsi" w:cstheme="minorBidi"/>
              <w:sz w:val="22"/>
              <w:szCs w:val="22"/>
              <w:lang w:eastAsia="ru-RU"/>
            </w:rPr>
          </w:pPr>
          <w:hyperlink w:anchor="_Toc58798325" w:history="1">
            <w:r w:rsidR="00F83147" w:rsidRPr="00F83147">
              <w:rPr>
                <w:rStyle w:val="ab"/>
              </w:rPr>
              <w:t>1.5. Характеристика системы водоотведения 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_Toc58798325 \h </w:instrText>
            </w:r>
            <w:r w:rsidR="00F83147" w:rsidRPr="00F83147">
              <w:rPr>
                <w:webHidden/>
              </w:rPr>
            </w:r>
            <w:r w:rsidR="00F83147" w:rsidRPr="00F83147">
              <w:rPr>
                <w:webHidden/>
              </w:rPr>
              <w:fldChar w:fldCharType="separate"/>
            </w:r>
            <w:r>
              <w:rPr>
                <w:webHidden/>
              </w:rPr>
              <w:t>19</w:t>
            </w:r>
            <w:r w:rsidR="00F83147" w:rsidRPr="00F83147">
              <w:rPr>
                <w:webHidden/>
              </w:rPr>
              <w:fldChar w:fldCharType="end"/>
            </w:r>
          </w:hyperlink>
        </w:p>
        <w:p w14:paraId="1CB290FD" w14:textId="2F5FFFC4" w:rsidR="00F83147" w:rsidRPr="00F83147" w:rsidRDefault="00DA7460" w:rsidP="00F83147">
          <w:pPr>
            <w:pStyle w:val="24"/>
            <w:rPr>
              <w:rFonts w:asciiTheme="minorHAnsi" w:eastAsiaTheme="minorEastAsia" w:hAnsiTheme="minorHAnsi" w:cstheme="minorBidi"/>
              <w:sz w:val="22"/>
              <w:szCs w:val="22"/>
              <w:lang w:eastAsia="ru-RU"/>
            </w:rPr>
          </w:pPr>
          <w:hyperlink w:anchor="_Toc58798326" w:history="1">
            <w:r w:rsidR="00F83147" w:rsidRPr="00F83147">
              <w:rPr>
                <w:rStyle w:val="ab"/>
              </w:rPr>
              <w:t>1.6. Площадь зеленых насаждений общего пользования</w:t>
            </w:r>
            <w:r w:rsidR="00F83147" w:rsidRPr="00F83147">
              <w:rPr>
                <w:webHidden/>
              </w:rPr>
              <w:tab/>
            </w:r>
            <w:r w:rsidR="00F83147" w:rsidRPr="00F83147">
              <w:rPr>
                <w:webHidden/>
              </w:rPr>
              <w:fldChar w:fldCharType="begin"/>
            </w:r>
            <w:r w:rsidR="00F83147" w:rsidRPr="00F83147">
              <w:rPr>
                <w:webHidden/>
              </w:rPr>
              <w:instrText xml:space="preserve"> PAGEREF _Toc58798326 \h </w:instrText>
            </w:r>
            <w:r w:rsidR="00F83147" w:rsidRPr="00F83147">
              <w:rPr>
                <w:webHidden/>
              </w:rPr>
            </w:r>
            <w:r w:rsidR="00F83147" w:rsidRPr="00F83147">
              <w:rPr>
                <w:webHidden/>
              </w:rPr>
              <w:fldChar w:fldCharType="separate"/>
            </w:r>
            <w:r>
              <w:rPr>
                <w:webHidden/>
              </w:rPr>
              <w:t>21</w:t>
            </w:r>
            <w:r w:rsidR="00F83147" w:rsidRPr="00F83147">
              <w:rPr>
                <w:webHidden/>
              </w:rPr>
              <w:fldChar w:fldCharType="end"/>
            </w:r>
          </w:hyperlink>
        </w:p>
        <w:p w14:paraId="097102AB" w14:textId="0E8EF9EA" w:rsidR="00F83147" w:rsidRPr="00F83147" w:rsidRDefault="00DA7460" w:rsidP="00F83147">
          <w:pPr>
            <w:pStyle w:val="24"/>
            <w:rPr>
              <w:rFonts w:asciiTheme="minorHAnsi" w:eastAsiaTheme="minorEastAsia" w:hAnsiTheme="minorHAnsi" w:cstheme="minorBidi"/>
              <w:sz w:val="22"/>
              <w:szCs w:val="22"/>
              <w:lang w:eastAsia="ru-RU"/>
            </w:rPr>
          </w:pPr>
          <w:hyperlink w:anchor="_Toc58798327" w:history="1">
            <w:r w:rsidR="00F83147" w:rsidRPr="00F83147">
              <w:rPr>
                <w:rStyle w:val="ab"/>
              </w:rPr>
              <w:t>1.7. Оценка состояния окружающей среды на территории 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_Toc58798327 \h </w:instrText>
            </w:r>
            <w:r w:rsidR="00F83147" w:rsidRPr="00F83147">
              <w:rPr>
                <w:webHidden/>
              </w:rPr>
            </w:r>
            <w:r w:rsidR="00F83147" w:rsidRPr="00F83147">
              <w:rPr>
                <w:webHidden/>
              </w:rPr>
              <w:fldChar w:fldCharType="separate"/>
            </w:r>
            <w:r>
              <w:rPr>
                <w:webHidden/>
              </w:rPr>
              <w:t>22</w:t>
            </w:r>
            <w:r w:rsidR="00F83147" w:rsidRPr="00F83147">
              <w:rPr>
                <w:webHidden/>
              </w:rPr>
              <w:fldChar w:fldCharType="end"/>
            </w:r>
          </w:hyperlink>
        </w:p>
        <w:p w14:paraId="4F801BE8" w14:textId="58543CF0" w:rsidR="00F83147" w:rsidRDefault="00DA7460" w:rsidP="00F83147">
          <w:pPr>
            <w:pStyle w:val="24"/>
            <w:rPr>
              <w:rFonts w:asciiTheme="minorHAnsi" w:eastAsiaTheme="minorEastAsia" w:hAnsiTheme="minorHAnsi" w:cstheme="minorBidi"/>
              <w:sz w:val="22"/>
              <w:szCs w:val="22"/>
              <w:lang w:eastAsia="ru-RU"/>
            </w:rPr>
          </w:pPr>
          <w:hyperlink w:anchor="_Toc58798328" w:history="1">
            <w:r w:rsidR="00F83147" w:rsidRPr="00996CA2">
              <w:rPr>
                <w:rStyle w:val="ab"/>
                <w:b/>
              </w:rPr>
              <w:t>2. СОВРЕМЕННОЕ СОСТОЯНИЕ СИСТЕМЫ САНИТАРНОЙ ОЧИСТКИ И УБОРКИ</w:t>
            </w:r>
            <w:r w:rsidR="00F83147">
              <w:rPr>
                <w:webHidden/>
              </w:rPr>
              <w:tab/>
            </w:r>
            <w:r w:rsidR="00F83147">
              <w:rPr>
                <w:webHidden/>
              </w:rPr>
              <w:fldChar w:fldCharType="begin"/>
            </w:r>
            <w:r w:rsidR="00F83147">
              <w:rPr>
                <w:webHidden/>
              </w:rPr>
              <w:instrText xml:space="preserve"> PAGEREF _Toc58798328 \h </w:instrText>
            </w:r>
            <w:r w:rsidR="00F83147">
              <w:rPr>
                <w:webHidden/>
              </w:rPr>
            </w:r>
            <w:r w:rsidR="00F83147">
              <w:rPr>
                <w:webHidden/>
              </w:rPr>
              <w:fldChar w:fldCharType="separate"/>
            </w:r>
            <w:r>
              <w:rPr>
                <w:webHidden/>
              </w:rPr>
              <w:t>25</w:t>
            </w:r>
            <w:r w:rsidR="00F83147">
              <w:rPr>
                <w:webHidden/>
              </w:rPr>
              <w:fldChar w:fldCharType="end"/>
            </w:r>
          </w:hyperlink>
        </w:p>
        <w:p w14:paraId="00BB7F8F" w14:textId="0BABCB49" w:rsidR="00F83147" w:rsidRPr="00F83147" w:rsidRDefault="00DA7460" w:rsidP="00F83147">
          <w:pPr>
            <w:pStyle w:val="24"/>
            <w:rPr>
              <w:rFonts w:asciiTheme="minorHAnsi" w:eastAsiaTheme="minorEastAsia" w:hAnsiTheme="minorHAnsi" w:cstheme="minorBidi"/>
              <w:sz w:val="22"/>
              <w:szCs w:val="22"/>
              <w:lang w:eastAsia="ru-RU"/>
            </w:rPr>
          </w:pPr>
          <w:hyperlink w:anchor="_Toc58798329" w:history="1">
            <w:r w:rsidR="00F83147" w:rsidRPr="00F83147">
              <w:rPr>
                <w:rStyle w:val="ab"/>
              </w:rPr>
              <w:t>2.1. Организационная структура сбора отходов и санитарной очистки территории</w:t>
            </w:r>
            <w:r w:rsidR="00F83147" w:rsidRPr="00F83147">
              <w:rPr>
                <w:webHidden/>
              </w:rPr>
              <w:tab/>
            </w:r>
            <w:r w:rsidR="00F83147" w:rsidRPr="00F83147">
              <w:rPr>
                <w:webHidden/>
              </w:rPr>
              <w:fldChar w:fldCharType="begin"/>
            </w:r>
            <w:r w:rsidR="00F83147" w:rsidRPr="00F83147">
              <w:rPr>
                <w:webHidden/>
              </w:rPr>
              <w:instrText xml:space="preserve"> PAGEREF _Toc58798329 \h </w:instrText>
            </w:r>
            <w:r w:rsidR="00F83147" w:rsidRPr="00F83147">
              <w:rPr>
                <w:webHidden/>
              </w:rPr>
            </w:r>
            <w:r w:rsidR="00F83147" w:rsidRPr="00F83147">
              <w:rPr>
                <w:webHidden/>
              </w:rPr>
              <w:fldChar w:fldCharType="separate"/>
            </w:r>
            <w:r>
              <w:rPr>
                <w:webHidden/>
              </w:rPr>
              <w:t>25</w:t>
            </w:r>
            <w:r w:rsidR="00F83147" w:rsidRPr="00F83147">
              <w:rPr>
                <w:webHidden/>
              </w:rPr>
              <w:fldChar w:fldCharType="end"/>
            </w:r>
          </w:hyperlink>
        </w:p>
        <w:p w14:paraId="3419301F" w14:textId="67807088" w:rsidR="00F83147" w:rsidRPr="00F83147" w:rsidRDefault="00DA7460" w:rsidP="00F83147">
          <w:pPr>
            <w:pStyle w:val="24"/>
            <w:rPr>
              <w:rFonts w:asciiTheme="minorHAnsi" w:eastAsiaTheme="minorEastAsia" w:hAnsiTheme="minorHAnsi" w:cstheme="minorBidi"/>
              <w:sz w:val="22"/>
              <w:szCs w:val="22"/>
              <w:lang w:eastAsia="ru-RU"/>
            </w:rPr>
          </w:pPr>
          <w:hyperlink w:anchor="_Toc58798330" w:history="1">
            <w:r w:rsidR="00F83147" w:rsidRPr="00F83147">
              <w:rPr>
                <w:rStyle w:val="ab"/>
              </w:rPr>
              <w:t>2.2. Нормы накопления и объемы образующихся коммунальных отходов</w:t>
            </w:r>
            <w:r w:rsidR="00F83147" w:rsidRPr="00F83147">
              <w:rPr>
                <w:webHidden/>
              </w:rPr>
              <w:tab/>
            </w:r>
            <w:r w:rsidR="00F83147" w:rsidRPr="00F83147">
              <w:rPr>
                <w:webHidden/>
              </w:rPr>
              <w:fldChar w:fldCharType="begin"/>
            </w:r>
            <w:r w:rsidR="00F83147" w:rsidRPr="00F83147">
              <w:rPr>
                <w:webHidden/>
              </w:rPr>
              <w:instrText xml:space="preserve"> PAGEREF _Toc58798330 \h </w:instrText>
            </w:r>
            <w:r w:rsidR="00F83147" w:rsidRPr="00F83147">
              <w:rPr>
                <w:webHidden/>
              </w:rPr>
            </w:r>
            <w:r w:rsidR="00F83147" w:rsidRPr="00F83147">
              <w:rPr>
                <w:webHidden/>
              </w:rPr>
              <w:fldChar w:fldCharType="separate"/>
            </w:r>
            <w:r>
              <w:rPr>
                <w:webHidden/>
              </w:rPr>
              <w:t>30</w:t>
            </w:r>
            <w:r w:rsidR="00F83147" w:rsidRPr="00F83147">
              <w:rPr>
                <w:webHidden/>
              </w:rPr>
              <w:fldChar w:fldCharType="end"/>
            </w:r>
          </w:hyperlink>
        </w:p>
        <w:p w14:paraId="4557DE51" w14:textId="1012EC48" w:rsidR="00F83147" w:rsidRPr="00F83147" w:rsidRDefault="00DA7460" w:rsidP="00F83147">
          <w:pPr>
            <w:pStyle w:val="24"/>
            <w:rPr>
              <w:rFonts w:asciiTheme="minorHAnsi" w:eastAsiaTheme="minorEastAsia" w:hAnsiTheme="minorHAnsi" w:cstheme="minorBidi"/>
              <w:sz w:val="22"/>
              <w:szCs w:val="22"/>
              <w:lang w:eastAsia="ru-RU"/>
            </w:rPr>
          </w:pPr>
          <w:hyperlink w:anchor="_Toc58798331" w:history="1">
            <w:r w:rsidR="00F83147" w:rsidRPr="00F83147">
              <w:rPr>
                <w:rStyle w:val="ab"/>
              </w:rPr>
              <w:t>2.2.1. Расчет нормативного объема образования ТКО и КГО от населения</w:t>
            </w:r>
            <w:r w:rsidR="00F83147" w:rsidRPr="00F83147">
              <w:rPr>
                <w:webHidden/>
              </w:rPr>
              <w:tab/>
            </w:r>
            <w:r w:rsidR="00F83147" w:rsidRPr="00F83147">
              <w:rPr>
                <w:webHidden/>
              </w:rPr>
              <w:fldChar w:fldCharType="begin"/>
            </w:r>
            <w:r w:rsidR="00F83147" w:rsidRPr="00F83147">
              <w:rPr>
                <w:webHidden/>
              </w:rPr>
              <w:instrText xml:space="preserve"> PAGEREF _Toc58798331 \h </w:instrText>
            </w:r>
            <w:r w:rsidR="00F83147" w:rsidRPr="00F83147">
              <w:rPr>
                <w:webHidden/>
              </w:rPr>
            </w:r>
            <w:r w:rsidR="00F83147" w:rsidRPr="00F83147">
              <w:rPr>
                <w:webHidden/>
              </w:rPr>
              <w:fldChar w:fldCharType="separate"/>
            </w:r>
            <w:r>
              <w:rPr>
                <w:webHidden/>
              </w:rPr>
              <w:t>33</w:t>
            </w:r>
            <w:r w:rsidR="00F83147" w:rsidRPr="00F83147">
              <w:rPr>
                <w:webHidden/>
              </w:rPr>
              <w:fldChar w:fldCharType="end"/>
            </w:r>
          </w:hyperlink>
        </w:p>
        <w:p w14:paraId="56F8B296" w14:textId="18C61F60" w:rsidR="00F83147" w:rsidRPr="00F83147" w:rsidRDefault="00DA7460" w:rsidP="00F83147">
          <w:pPr>
            <w:pStyle w:val="24"/>
            <w:rPr>
              <w:rFonts w:asciiTheme="minorHAnsi" w:eastAsiaTheme="minorEastAsia" w:hAnsiTheme="minorHAnsi" w:cstheme="minorBidi"/>
              <w:sz w:val="22"/>
              <w:szCs w:val="22"/>
              <w:lang w:eastAsia="ru-RU"/>
            </w:rPr>
          </w:pPr>
          <w:hyperlink w:anchor="_Toc58798332" w:history="1">
            <w:r w:rsidR="00F83147" w:rsidRPr="00F83147">
              <w:rPr>
                <w:rStyle w:val="ab"/>
              </w:rPr>
              <w:t>2.3. Прогноз количества образования отходов на территории 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_Toc58798332 \h </w:instrText>
            </w:r>
            <w:r w:rsidR="00F83147" w:rsidRPr="00F83147">
              <w:rPr>
                <w:webHidden/>
              </w:rPr>
            </w:r>
            <w:r w:rsidR="00F83147" w:rsidRPr="00F83147">
              <w:rPr>
                <w:webHidden/>
              </w:rPr>
              <w:fldChar w:fldCharType="separate"/>
            </w:r>
            <w:r>
              <w:rPr>
                <w:webHidden/>
              </w:rPr>
              <w:t>36</w:t>
            </w:r>
            <w:r w:rsidR="00F83147" w:rsidRPr="00F83147">
              <w:rPr>
                <w:webHidden/>
              </w:rPr>
              <w:fldChar w:fldCharType="end"/>
            </w:r>
          </w:hyperlink>
        </w:p>
        <w:p w14:paraId="1DE80EE5" w14:textId="5192AFC8" w:rsidR="00F83147" w:rsidRPr="00F83147" w:rsidRDefault="00DA7460" w:rsidP="00F83147">
          <w:pPr>
            <w:pStyle w:val="24"/>
            <w:rPr>
              <w:rFonts w:asciiTheme="minorHAnsi" w:eastAsiaTheme="minorEastAsia" w:hAnsiTheme="minorHAnsi" w:cstheme="minorBidi"/>
              <w:sz w:val="22"/>
              <w:szCs w:val="22"/>
              <w:lang w:eastAsia="ru-RU"/>
            </w:rPr>
          </w:pPr>
          <w:hyperlink w:anchor="_Toc58798333" w:history="1">
            <w:r w:rsidR="00F83147" w:rsidRPr="00F83147">
              <w:rPr>
                <w:rStyle w:val="ab"/>
              </w:rPr>
              <w:t>2.4. Характеристика системы накопления, транспортировки, обработки, утилизации и захоронения отходов</w:t>
            </w:r>
            <w:r w:rsidR="00F83147" w:rsidRPr="00F83147">
              <w:rPr>
                <w:webHidden/>
              </w:rPr>
              <w:tab/>
            </w:r>
            <w:r w:rsidR="00F83147" w:rsidRPr="00F83147">
              <w:rPr>
                <w:webHidden/>
              </w:rPr>
              <w:fldChar w:fldCharType="begin"/>
            </w:r>
            <w:r w:rsidR="00F83147" w:rsidRPr="00F83147">
              <w:rPr>
                <w:webHidden/>
              </w:rPr>
              <w:instrText xml:space="preserve"> PAGEREF _Toc58798333 \h </w:instrText>
            </w:r>
            <w:r w:rsidR="00F83147" w:rsidRPr="00F83147">
              <w:rPr>
                <w:webHidden/>
              </w:rPr>
            </w:r>
            <w:r w:rsidR="00F83147" w:rsidRPr="00F83147">
              <w:rPr>
                <w:webHidden/>
              </w:rPr>
              <w:fldChar w:fldCharType="separate"/>
            </w:r>
            <w:r>
              <w:rPr>
                <w:webHidden/>
              </w:rPr>
              <w:t>38</w:t>
            </w:r>
            <w:r w:rsidR="00F83147" w:rsidRPr="00F83147">
              <w:rPr>
                <w:webHidden/>
              </w:rPr>
              <w:fldChar w:fldCharType="end"/>
            </w:r>
          </w:hyperlink>
        </w:p>
        <w:p w14:paraId="6A9017F8" w14:textId="3EF336E5" w:rsidR="00F83147" w:rsidRDefault="00DA7460" w:rsidP="00F83147">
          <w:pPr>
            <w:pStyle w:val="24"/>
            <w:rPr>
              <w:rFonts w:asciiTheme="minorHAnsi" w:eastAsiaTheme="minorEastAsia" w:hAnsiTheme="minorHAnsi" w:cstheme="minorBidi"/>
              <w:sz w:val="22"/>
              <w:szCs w:val="22"/>
              <w:lang w:eastAsia="ru-RU"/>
            </w:rPr>
          </w:pPr>
          <w:hyperlink w:anchor="_Toc58798334" w:history="1">
            <w:r w:rsidR="00F83147" w:rsidRPr="00996CA2">
              <w:rPr>
                <w:rStyle w:val="ab"/>
                <w:b/>
              </w:rPr>
              <w:t>3. ОБОСНОВАНИЕ И ВЫБОР СИСТЕМЫ НАКОПЛЕНИЯ, ТРАНСПОРТИРОВКИ, ОБРАБОТКИ, УТИЛИЗАЦИИ, ОБЕЗВРЕЖИВАНИЯ, РАЗМЕЩЕНИЮ ОТХОДОВ ТКО</w:t>
            </w:r>
            <w:r w:rsidR="00F83147">
              <w:rPr>
                <w:webHidden/>
              </w:rPr>
              <w:tab/>
            </w:r>
            <w:r w:rsidR="00F83147">
              <w:rPr>
                <w:webHidden/>
              </w:rPr>
              <w:fldChar w:fldCharType="begin"/>
            </w:r>
            <w:r w:rsidR="00F83147">
              <w:rPr>
                <w:webHidden/>
              </w:rPr>
              <w:instrText xml:space="preserve"> PAGEREF _Toc58798334 \h </w:instrText>
            </w:r>
            <w:r w:rsidR="00F83147">
              <w:rPr>
                <w:webHidden/>
              </w:rPr>
            </w:r>
            <w:r w:rsidR="00F83147">
              <w:rPr>
                <w:webHidden/>
              </w:rPr>
              <w:fldChar w:fldCharType="separate"/>
            </w:r>
            <w:r>
              <w:rPr>
                <w:webHidden/>
              </w:rPr>
              <w:t>42</w:t>
            </w:r>
            <w:r w:rsidR="00F83147">
              <w:rPr>
                <w:webHidden/>
              </w:rPr>
              <w:fldChar w:fldCharType="end"/>
            </w:r>
          </w:hyperlink>
        </w:p>
        <w:p w14:paraId="34F46873" w14:textId="3E35AE4F" w:rsidR="00F83147" w:rsidRPr="00F83147" w:rsidRDefault="00DA7460" w:rsidP="00F83147">
          <w:pPr>
            <w:pStyle w:val="24"/>
            <w:rPr>
              <w:rFonts w:asciiTheme="minorHAnsi" w:eastAsiaTheme="minorEastAsia" w:hAnsiTheme="minorHAnsi" w:cstheme="minorBidi"/>
              <w:sz w:val="22"/>
              <w:szCs w:val="22"/>
              <w:lang w:eastAsia="ru-RU"/>
            </w:rPr>
          </w:pPr>
          <w:hyperlink w:anchor="_Toc58798335" w:history="1">
            <w:r w:rsidR="00F83147" w:rsidRPr="00F83147">
              <w:rPr>
                <w:rStyle w:val="ab"/>
              </w:rPr>
              <w:t>3.1. Организация сбора и транспортирования твёрдых коммунальных и крупногабаритных отходов</w:t>
            </w:r>
            <w:r w:rsidR="00F83147" w:rsidRPr="00F83147">
              <w:rPr>
                <w:webHidden/>
              </w:rPr>
              <w:tab/>
            </w:r>
            <w:r w:rsidR="00F83147" w:rsidRPr="00F83147">
              <w:rPr>
                <w:webHidden/>
              </w:rPr>
              <w:fldChar w:fldCharType="begin"/>
            </w:r>
            <w:r w:rsidR="00F83147" w:rsidRPr="00F83147">
              <w:rPr>
                <w:webHidden/>
              </w:rPr>
              <w:instrText xml:space="preserve"> PAGEREF _Toc58798335 \h </w:instrText>
            </w:r>
            <w:r w:rsidR="00F83147" w:rsidRPr="00F83147">
              <w:rPr>
                <w:webHidden/>
              </w:rPr>
            </w:r>
            <w:r w:rsidR="00F83147" w:rsidRPr="00F83147">
              <w:rPr>
                <w:webHidden/>
              </w:rPr>
              <w:fldChar w:fldCharType="separate"/>
            </w:r>
            <w:r>
              <w:rPr>
                <w:webHidden/>
              </w:rPr>
              <w:t>44</w:t>
            </w:r>
            <w:r w:rsidR="00F83147" w:rsidRPr="00F83147">
              <w:rPr>
                <w:webHidden/>
              </w:rPr>
              <w:fldChar w:fldCharType="end"/>
            </w:r>
          </w:hyperlink>
        </w:p>
        <w:p w14:paraId="1F57D813" w14:textId="65EF6F2B" w:rsidR="00F83147" w:rsidRPr="00F83147" w:rsidRDefault="00DA7460" w:rsidP="00F83147">
          <w:pPr>
            <w:pStyle w:val="24"/>
            <w:rPr>
              <w:rFonts w:asciiTheme="minorHAnsi" w:eastAsiaTheme="minorEastAsia" w:hAnsiTheme="minorHAnsi" w:cstheme="minorBidi"/>
              <w:sz w:val="22"/>
              <w:szCs w:val="22"/>
              <w:lang w:eastAsia="ru-RU"/>
            </w:rPr>
          </w:pPr>
          <w:hyperlink w:anchor="_Toc58798336" w:history="1">
            <w:r w:rsidR="00F83147" w:rsidRPr="00F83147">
              <w:rPr>
                <w:rStyle w:val="ab"/>
              </w:rPr>
              <w:t>3.2.</w:t>
            </w:r>
            <w:r w:rsidR="00F83147" w:rsidRPr="00F83147">
              <w:rPr>
                <w:rFonts w:asciiTheme="minorHAnsi" w:eastAsiaTheme="minorEastAsia" w:hAnsiTheme="minorHAnsi" w:cstheme="minorBidi"/>
                <w:sz w:val="22"/>
                <w:szCs w:val="22"/>
                <w:lang w:eastAsia="ru-RU"/>
              </w:rPr>
              <w:tab/>
            </w:r>
            <w:r w:rsidR="00F83147" w:rsidRPr="00F83147">
              <w:rPr>
                <w:rStyle w:val="ab"/>
              </w:rPr>
              <w:t>Основные принципы сбора и транспортирования твёрдых коммунальных отходов</w:t>
            </w:r>
            <w:r w:rsidR="00F83147" w:rsidRPr="00F83147">
              <w:rPr>
                <w:webHidden/>
              </w:rPr>
              <w:tab/>
            </w:r>
            <w:r w:rsidR="00F83147" w:rsidRPr="00F83147">
              <w:rPr>
                <w:webHidden/>
              </w:rPr>
              <w:fldChar w:fldCharType="begin"/>
            </w:r>
            <w:r w:rsidR="00F83147" w:rsidRPr="00F83147">
              <w:rPr>
                <w:webHidden/>
              </w:rPr>
              <w:instrText xml:space="preserve"> PAGEREF _Toc58798336 \h </w:instrText>
            </w:r>
            <w:r w:rsidR="00F83147" w:rsidRPr="00F83147">
              <w:rPr>
                <w:webHidden/>
              </w:rPr>
            </w:r>
            <w:r w:rsidR="00F83147" w:rsidRPr="00F83147">
              <w:rPr>
                <w:webHidden/>
              </w:rPr>
              <w:fldChar w:fldCharType="separate"/>
            </w:r>
            <w:r>
              <w:rPr>
                <w:webHidden/>
              </w:rPr>
              <w:t>48</w:t>
            </w:r>
            <w:r w:rsidR="00F83147" w:rsidRPr="00F83147">
              <w:rPr>
                <w:webHidden/>
              </w:rPr>
              <w:fldChar w:fldCharType="end"/>
            </w:r>
          </w:hyperlink>
        </w:p>
        <w:p w14:paraId="080911A5" w14:textId="713EB7FB" w:rsidR="00F83147" w:rsidRPr="00F83147" w:rsidRDefault="00DA7460" w:rsidP="00F83147">
          <w:pPr>
            <w:pStyle w:val="24"/>
            <w:rPr>
              <w:rFonts w:asciiTheme="minorHAnsi" w:eastAsiaTheme="minorEastAsia" w:hAnsiTheme="minorHAnsi" w:cstheme="minorBidi"/>
              <w:sz w:val="22"/>
              <w:szCs w:val="22"/>
              <w:lang w:eastAsia="ru-RU"/>
            </w:rPr>
          </w:pPr>
          <w:hyperlink w:anchor="_Toc58798337" w:history="1">
            <w:r w:rsidR="00F83147" w:rsidRPr="00F83147">
              <w:rPr>
                <w:rStyle w:val="ab"/>
              </w:rPr>
              <w:t>3.2.1. Расчет необходимого количества емкостей для накопления ТКО на территории 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_Toc58798337 \h </w:instrText>
            </w:r>
            <w:r w:rsidR="00F83147" w:rsidRPr="00F83147">
              <w:rPr>
                <w:webHidden/>
              </w:rPr>
            </w:r>
            <w:r w:rsidR="00F83147" w:rsidRPr="00F83147">
              <w:rPr>
                <w:webHidden/>
              </w:rPr>
              <w:fldChar w:fldCharType="separate"/>
            </w:r>
            <w:r>
              <w:rPr>
                <w:webHidden/>
              </w:rPr>
              <w:t>55</w:t>
            </w:r>
            <w:r w:rsidR="00F83147" w:rsidRPr="00F83147">
              <w:rPr>
                <w:webHidden/>
              </w:rPr>
              <w:fldChar w:fldCharType="end"/>
            </w:r>
          </w:hyperlink>
        </w:p>
        <w:p w14:paraId="5EF69805" w14:textId="3C374CFA" w:rsidR="00F83147" w:rsidRPr="00F83147" w:rsidRDefault="00DA7460" w:rsidP="00F83147">
          <w:pPr>
            <w:pStyle w:val="24"/>
            <w:rPr>
              <w:rFonts w:asciiTheme="minorHAnsi" w:eastAsiaTheme="minorEastAsia" w:hAnsiTheme="minorHAnsi" w:cstheme="minorBidi"/>
              <w:sz w:val="22"/>
              <w:szCs w:val="22"/>
              <w:lang w:eastAsia="ru-RU"/>
            </w:rPr>
          </w:pPr>
          <w:hyperlink w:anchor="_Toc58798338" w:history="1">
            <w:r w:rsidR="00F83147" w:rsidRPr="00F83147">
              <w:rPr>
                <w:rStyle w:val="ab"/>
              </w:rPr>
              <w:t>3.2.2. Расчет потребного мусоровозного транспорта</w:t>
            </w:r>
            <w:r w:rsidR="00F83147" w:rsidRPr="00F83147">
              <w:rPr>
                <w:webHidden/>
              </w:rPr>
              <w:tab/>
            </w:r>
            <w:r w:rsidR="00F83147" w:rsidRPr="00F83147">
              <w:rPr>
                <w:webHidden/>
              </w:rPr>
              <w:fldChar w:fldCharType="begin"/>
            </w:r>
            <w:r w:rsidR="00F83147" w:rsidRPr="00F83147">
              <w:rPr>
                <w:webHidden/>
              </w:rPr>
              <w:instrText xml:space="preserve"> PAGEREF _Toc58798338 \h </w:instrText>
            </w:r>
            <w:r w:rsidR="00F83147" w:rsidRPr="00F83147">
              <w:rPr>
                <w:webHidden/>
              </w:rPr>
            </w:r>
            <w:r w:rsidR="00F83147" w:rsidRPr="00F83147">
              <w:rPr>
                <w:webHidden/>
              </w:rPr>
              <w:fldChar w:fldCharType="separate"/>
            </w:r>
            <w:r>
              <w:rPr>
                <w:webHidden/>
              </w:rPr>
              <w:t>59</w:t>
            </w:r>
            <w:r w:rsidR="00F83147" w:rsidRPr="00F83147">
              <w:rPr>
                <w:webHidden/>
              </w:rPr>
              <w:fldChar w:fldCharType="end"/>
            </w:r>
          </w:hyperlink>
        </w:p>
        <w:p w14:paraId="3532D0AF" w14:textId="417DD075" w:rsidR="00F83147" w:rsidRPr="00F83147" w:rsidRDefault="00DA7460" w:rsidP="00F83147">
          <w:pPr>
            <w:pStyle w:val="24"/>
            <w:rPr>
              <w:rFonts w:asciiTheme="minorHAnsi" w:eastAsiaTheme="minorEastAsia" w:hAnsiTheme="minorHAnsi" w:cstheme="minorBidi"/>
              <w:sz w:val="22"/>
              <w:szCs w:val="22"/>
              <w:lang w:eastAsia="ru-RU"/>
            </w:rPr>
          </w:pPr>
          <w:hyperlink w:anchor="_Toc58798339" w:history="1">
            <w:r w:rsidR="00F83147" w:rsidRPr="00F83147">
              <w:rPr>
                <w:rStyle w:val="ab"/>
              </w:rPr>
              <w:t>3.3. Рекомендации по селективному (раздельному) сбору ТКО</w:t>
            </w:r>
            <w:r w:rsidR="00F83147" w:rsidRPr="00F83147">
              <w:rPr>
                <w:webHidden/>
              </w:rPr>
              <w:tab/>
            </w:r>
            <w:r w:rsidR="00F83147" w:rsidRPr="00F83147">
              <w:rPr>
                <w:webHidden/>
              </w:rPr>
              <w:fldChar w:fldCharType="begin"/>
            </w:r>
            <w:r w:rsidR="00F83147" w:rsidRPr="00F83147">
              <w:rPr>
                <w:webHidden/>
              </w:rPr>
              <w:instrText xml:space="preserve"> PAGEREF _Toc58798339 \h </w:instrText>
            </w:r>
            <w:r w:rsidR="00F83147" w:rsidRPr="00F83147">
              <w:rPr>
                <w:webHidden/>
              </w:rPr>
            </w:r>
            <w:r w:rsidR="00F83147" w:rsidRPr="00F83147">
              <w:rPr>
                <w:webHidden/>
              </w:rPr>
              <w:fldChar w:fldCharType="separate"/>
            </w:r>
            <w:r>
              <w:rPr>
                <w:webHidden/>
              </w:rPr>
              <w:t>63</w:t>
            </w:r>
            <w:r w:rsidR="00F83147" w:rsidRPr="00F83147">
              <w:rPr>
                <w:webHidden/>
              </w:rPr>
              <w:fldChar w:fldCharType="end"/>
            </w:r>
          </w:hyperlink>
        </w:p>
        <w:p w14:paraId="797C8D62" w14:textId="74B79AC5" w:rsidR="00F83147" w:rsidRPr="00F83147" w:rsidRDefault="00DA7460" w:rsidP="00F83147">
          <w:pPr>
            <w:pStyle w:val="24"/>
            <w:rPr>
              <w:rFonts w:asciiTheme="minorHAnsi" w:eastAsiaTheme="minorEastAsia" w:hAnsiTheme="minorHAnsi" w:cstheme="minorBidi"/>
              <w:sz w:val="22"/>
              <w:szCs w:val="22"/>
              <w:lang w:eastAsia="ru-RU"/>
            </w:rPr>
          </w:pPr>
          <w:hyperlink w:anchor="_Toc58798340" w:history="1">
            <w:r w:rsidR="00F83147" w:rsidRPr="00F83147">
              <w:rPr>
                <w:rStyle w:val="ab"/>
              </w:rPr>
              <w:t>3.4. Методы организации сбора отработанных ртутьсодержащих ламп и информирование о порядке осуществления такого сбора</w:t>
            </w:r>
            <w:r w:rsidR="00F83147" w:rsidRPr="00F83147">
              <w:rPr>
                <w:webHidden/>
              </w:rPr>
              <w:tab/>
            </w:r>
            <w:r w:rsidR="00F83147" w:rsidRPr="00F83147">
              <w:rPr>
                <w:webHidden/>
              </w:rPr>
              <w:fldChar w:fldCharType="begin"/>
            </w:r>
            <w:r w:rsidR="00F83147" w:rsidRPr="00F83147">
              <w:rPr>
                <w:webHidden/>
              </w:rPr>
              <w:instrText xml:space="preserve"> PAGEREF _Toc58798340 \h </w:instrText>
            </w:r>
            <w:r w:rsidR="00F83147" w:rsidRPr="00F83147">
              <w:rPr>
                <w:webHidden/>
              </w:rPr>
            </w:r>
            <w:r w:rsidR="00F83147" w:rsidRPr="00F83147">
              <w:rPr>
                <w:webHidden/>
              </w:rPr>
              <w:fldChar w:fldCharType="separate"/>
            </w:r>
            <w:r>
              <w:rPr>
                <w:webHidden/>
              </w:rPr>
              <w:t>70</w:t>
            </w:r>
            <w:r w:rsidR="00F83147" w:rsidRPr="00F83147">
              <w:rPr>
                <w:webHidden/>
              </w:rPr>
              <w:fldChar w:fldCharType="end"/>
            </w:r>
          </w:hyperlink>
        </w:p>
        <w:p w14:paraId="3A48D134" w14:textId="5DA80F98" w:rsidR="00F83147" w:rsidRPr="00F83147" w:rsidRDefault="00DA7460" w:rsidP="00F83147">
          <w:pPr>
            <w:pStyle w:val="24"/>
            <w:rPr>
              <w:rFonts w:asciiTheme="minorHAnsi" w:eastAsiaTheme="minorEastAsia" w:hAnsiTheme="minorHAnsi" w:cstheme="minorBidi"/>
              <w:sz w:val="22"/>
              <w:szCs w:val="22"/>
              <w:lang w:eastAsia="ru-RU"/>
            </w:rPr>
          </w:pPr>
          <w:hyperlink w:anchor="_Toc58798341" w:history="1">
            <w:r w:rsidR="00F83147" w:rsidRPr="00F83147">
              <w:rPr>
                <w:rStyle w:val="ab"/>
              </w:rPr>
              <w:t>3.6.</w:t>
            </w:r>
            <w:r w:rsidR="00F83147" w:rsidRPr="00F83147">
              <w:rPr>
                <w:rFonts w:asciiTheme="minorHAnsi" w:eastAsiaTheme="minorEastAsia" w:hAnsiTheme="minorHAnsi" w:cstheme="minorBidi"/>
                <w:sz w:val="22"/>
                <w:szCs w:val="22"/>
                <w:lang w:eastAsia="ru-RU"/>
              </w:rPr>
              <w:tab/>
            </w:r>
            <w:r w:rsidR="00F83147" w:rsidRPr="00F83147">
              <w:rPr>
                <w:rStyle w:val="ab"/>
              </w:rPr>
              <w:t>Основные принципы сбора коммунальных отходов от медицинских учреждений</w:t>
            </w:r>
            <w:r w:rsidR="00F83147" w:rsidRPr="00F83147">
              <w:rPr>
                <w:webHidden/>
              </w:rPr>
              <w:tab/>
            </w:r>
            <w:r w:rsidR="00F83147" w:rsidRPr="00F83147">
              <w:rPr>
                <w:webHidden/>
              </w:rPr>
              <w:fldChar w:fldCharType="begin"/>
            </w:r>
            <w:r w:rsidR="00F83147" w:rsidRPr="00F83147">
              <w:rPr>
                <w:webHidden/>
              </w:rPr>
              <w:instrText xml:space="preserve"> PAGEREF _Toc58798341 \h </w:instrText>
            </w:r>
            <w:r w:rsidR="00F83147" w:rsidRPr="00F83147">
              <w:rPr>
                <w:webHidden/>
              </w:rPr>
            </w:r>
            <w:r w:rsidR="00F83147" w:rsidRPr="00F83147">
              <w:rPr>
                <w:webHidden/>
              </w:rPr>
              <w:fldChar w:fldCharType="separate"/>
            </w:r>
            <w:r>
              <w:rPr>
                <w:webHidden/>
              </w:rPr>
              <w:t>75</w:t>
            </w:r>
            <w:r w:rsidR="00F83147" w:rsidRPr="00F83147">
              <w:rPr>
                <w:webHidden/>
              </w:rPr>
              <w:fldChar w:fldCharType="end"/>
            </w:r>
          </w:hyperlink>
        </w:p>
        <w:p w14:paraId="168E8140" w14:textId="10125C6C" w:rsidR="00F83147" w:rsidRPr="00F83147" w:rsidRDefault="00DA7460" w:rsidP="00F83147">
          <w:pPr>
            <w:pStyle w:val="24"/>
            <w:rPr>
              <w:rFonts w:asciiTheme="minorHAnsi" w:eastAsiaTheme="minorEastAsia" w:hAnsiTheme="minorHAnsi" w:cstheme="minorBidi"/>
              <w:sz w:val="22"/>
              <w:szCs w:val="22"/>
              <w:lang w:eastAsia="ru-RU"/>
            </w:rPr>
          </w:pPr>
          <w:hyperlink w:anchor="_Toc58798342" w:history="1">
            <w:r w:rsidR="00F83147" w:rsidRPr="00F83147">
              <w:rPr>
                <w:rStyle w:val="ab"/>
              </w:rPr>
              <w:t>3.7.</w:t>
            </w:r>
            <w:r w:rsidR="00F83147" w:rsidRPr="00F83147">
              <w:rPr>
                <w:rFonts w:asciiTheme="minorHAnsi" w:eastAsiaTheme="minorEastAsia" w:hAnsiTheme="minorHAnsi" w:cstheme="minorBidi"/>
                <w:sz w:val="22"/>
                <w:szCs w:val="22"/>
                <w:lang w:eastAsia="ru-RU"/>
              </w:rPr>
              <w:tab/>
            </w:r>
            <w:r w:rsidR="00F83147" w:rsidRPr="00F83147">
              <w:rPr>
                <w:rStyle w:val="ab"/>
              </w:rPr>
              <w:t>Основные принципы сбора отходов от гаражных кооперативов и индивидуальных гаражей</w:t>
            </w:r>
            <w:r w:rsidR="00F83147" w:rsidRPr="00F83147">
              <w:rPr>
                <w:webHidden/>
              </w:rPr>
              <w:tab/>
            </w:r>
            <w:r w:rsidR="00F83147" w:rsidRPr="00F83147">
              <w:rPr>
                <w:webHidden/>
              </w:rPr>
              <w:fldChar w:fldCharType="begin"/>
            </w:r>
            <w:r w:rsidR="00F83147" w:rsidRPr="00F83147">
              <w:rPr>
                <w:webHidden/>
              </w:rPr>
              <w:instrText xml:space="preserve"> PAGEREF _Toc58798342 \h </w:instrText>
            </w:r>
            <w:r w:rsidR="00F83147" w:rsidRPr="00F83147">
              <w:rPr>
                <w:webHidden/>
              </w:rPr>
            </w:r>
            <w:r w:rsidR="00F83147" w:rsidRPr="00F83147">
              <w:rPr>
                <w:webHidden/>
              </w:rPr>
              <w:fldChar w:fldCharType="separate"/>
            </w:r>
            <w:r>
              <w:rPr>
                <w:webHidden/>
              </w:rPr>
              <w:t>76</w:t>
            </w:r>
            <w:r w:rsidR="00F83147" w:rsidRPr="00F83147">
              <w:rPr>
                <w:webHidden/>
              </w:rPr>
              <w:fldChar w:fldCharType="end"/>
            </w:r>
          </w:hyperlink>
        </w:p>
        <w:p w14:paraId="7401210E" w14:textId="113D2EA0" w:rsidR="00F83147" w:rsidRPr="00F83147" w:rsidRDefault="00DA7460" w:rsidP="00F83147">
          <w:pPr>
            <w:pStyle w:val="24"/>
            <w:rPr>
              <w:rFonts w:asciiTheme="minorHAnsi" w:eastAsiaTheme="minorEastAsia" w:hAnsiTheme="minorHAnsi" w:cstheme="minorBidi"/>
              <w:sz w:val="22"/>
              <w:szCs w:val="22"/>
              <w:lang w:eastAsia="ru-RU"/>
            </w:rPr>
          </w:pPr>
          <w:hyperlink w:anchor="_Toc58798343" w:history="1">
            <w:r w:rsidR="00F83147" w:rsidRPr="00F83147">
              <w:rPr>
                <w:rStyle w:val="ab"/>
              </w:rPr>
              <w:t>3.8.</w:t>
            </w:r>
            <w:r w:rsidR="00F83147" w:rsidRPr="00F83147">
              <w:rPr>
                <w:rFonts w:asciiTheme="minorHAnsi" w:eastAsiaTheme="minorEastAsia" w:hAnsiTheme="minorHAnsi" w:cstheme="minorBidi"/>
                <w:sz w:val="22"/>
                <w:szCs w:val="22"/>
                <w:lang w:eastAsia="ru-RU"/>
              </w:rPr>
              <w:tab/>
            </w:r>
            <w:r w:rsidR="00F83147" w:rsidRPr="00F83147">
              <w:rPr>
                <w:rStyle w:val="ab"/>
              </w:rPr>
              <w:t>Основные принципы санитарной очистки зон рекреации (мест массового отдыха)</w:t>
            </w:r>
            <w:r w:rsidR="00F83147" w:rsidRPr="00F83147">
              <w:rPr>
                <w:webHidden/>
              </w:rPr>
              <w:tab/>
            </w:r>
            <w:r w:rsidR="00F83147" w:rsidRPr="00F83147">
              <w:rPr>
                <w:webHidden/>
              </w:rPr>
              <w:fldChar w:fldCharType="begin"/>
            </w:r>
            <w:r w:rsidR="00F83147" w:rsidRPr="00F83147">
              <w:rPr>
                <w:webHidden/>
              </w:rPr>
              <w:instrText xml:space="preserve"> PAGEREF _Toc58798343 \h </w:instrText>
            </w:r>
            <w:r w:rsidR="00F83147" w:rsidRPr="00F83147">
              <w:rPr>
                <w:webHidden/>
              </w:rPr>
            </w:r>
            <w:r w:rsidR="00F83147" w:rsidRPr="00F83147">
              <w:rPr>
                <w:webHidden/>
              </w:rPr>
              <w:fldChar w:fldCharType="separate"/>
            </w:r>
            <w:r>
              <w:rPr>
                <w:webHidden/>
              </w:rPr>
              <w:t>79</w:t>
            </w:r>
            <w:r w:rsidR="00F83147" w:rsidRPr="00F83147">
              <w:rPr>
                <w:webHidden/>
              </w:rPr>
              <w:fldChar w:fldCharType="end"/>
            </w:r>
          </w:hyperlink>
        </w:p>
        <w:p w14:paraId="6A5E07C0" w14:textId="6FB67605" w:rsidR="00F83147" w:rsidRPr="00F83147" w:rsidRDefault="00DA7460" w:rsidP="00F83147">
          <w:pPr>
            <w:pStyle w:val="24"/>
            <w:rPr>
              <w:rFonts w:asciiTheme="minorHAnsi" w:eastAsiaTheme="minorEastAsia" w:hAnsiTheme="minorHAnsi" w:cstheme="minorBidi"/>
              <w:sz w:val="22"/>
              <w:szCs w:val="22"/>
              <w:lang w:eastAsia="ru-RU"/>
            </w:rPr>
          </w:pPr>
          <w:hyperlink w:anchor="_Toc58798344" w:history="1">
            <w:r w:rsidR="00F83147" w:rsidRPr="00F83147">
              <w:rPr>
                <w:rStyle w:val="ab"/>
              </w:rPr>
              <w:t>3.9. Обращение с осадками сточных вод</w:t>
            </w:r>
            <w:r w:rsidR="00F83147" w:rsidRPr="00F83147">
              <w:rPr>
                <w:webHidden/>
              </w:rPr>
              <w:tab/>
            </w:r>
            <w:r w:rsidR="00F83147" w:rsidRPr="00F83147">
              <w:rPr>
                <w:webHidden/>
              </w:rPr>
              <w:fldChar w:fldCharType="begin"/>
            </w:r>
            <w:r w:rsidR="00F83147" w:rsidRPr="00F83147">
              <w:rPr>
                <w:webHidden/>
              </w:rPr>
              <w:instrText xml:space="preserve"> PAGEREF _Toc58798344 \h </w:instrText>
            </w:r>
            <w:r w:rsidR="00F83147" w:rsidRPr="00F83147">
              <w:rPr>
                <w:webHidden/>
              </w:rPr>
            </w:r>
            <w:r w:rsidR="00F83147" w:rsidRPr="00F83147">
              <w:rPr>
                <w:webHidden/>
              </w:rPr>
              <w:fldChar w:fldCharType="separate"/>
            </w:r>
            <w:r>
              <w:rPr>
                <w:webHidden/>
              </w:rPr>
              <w:t>80</w:t>
            </w:r>
            <w:r w:rsidR="00F83147" w:rsidRPr="00F83147">
              <w:rPr>
                <w:webHidden/>
              </w:rPr>
              <w:fldChar w:fldCharType="end"/>
            </w:r>
          </w:hyperlink>
        </w:p>
        <w:p w14:paraId="345C3FB8" w14:textId="6C1E57E4" w:rsidR="00F83147" w:rsidRPr="00F83147" w:rsidRDefault="00DA7460" w:rsidP="00F83147">
          <w:pPr>
            <w:pStyle w:val="24"/>
            <w:rPr>
              <w:rFonts w:asciiTheme="minorHAnsi" w:eastAsiaTheme="minorEastAsia" w:hAnsiTheme="minorHAnsi" w:cstheme="minorBidi"/>
              <w:sz w:val="22"/>
              <w:szCs w:val="22"/>
              <w:lang w:eastAsia="ru-RU"/>
            </w:rPr>
          </w:pPr>
          <w:hyperlink w:anchor="_Toc58798345" w:history="1">
            <w:r w:rsidR="00F83147" w:rsidRPr="00F83147">
              <w:rPr>
                <w:rStyle w:val="ab"/>
                <w:lang w:eastAsia="ru-RU"/>
              </w:rPr>
              <w:t>3.10. Организация сбора и вывоза прочих отходов</w:t>
            </w:r>
            <w:r w:rsidR="00F83147" w:rsidRPr="00F83147">
              <w:rPr>
                <w:webHidden/>
              </w:rPr>
              <w:tab/>
            </w:r>
            <w:r w:rsidR="00F83147" w:rsidRPr="00F83147">
              <w:rPr>
                <w:webHidden/>
              </w:rPr>
              <w:fldChar w:fldCharType="begin"/>
            </w:r>
            <w:r w:rsidR="00F83147" w:rsidRPr="00F83147">
              <w:rPr>
                <w:webHidden/>
              </w:rPr>
              <w:instrText xml:space="preserve"> PAGEREF _Toc58798345 \h </w:instrText>
            </w:r>
            <w:r w:rsidR="00F83147" w:rsidRPr="00F83147">
              <w:rPr>
                <w:webHidden/>
              </w:rPr>
            </w:r>
            <w:r w:rsidR="00F83147" w:rsidRPr="00F83147">
              <w:rPr>
                <w:webHidden/>
              </w:rPr>
              <w:fldChar w:fldCharType="separate"/>
            </w:r>
            <w:r>
              <w:rPr>
                <w:webHidden/>
              </w:rPr>
              <w:t>82</w:t>
            </w:r>
            <w:r w:rsidR="00F83147" w:rsidRPr="00F83147">
              <w:rPr>
                <w:webHidden/>
              </w:rPr>
              <w:fldChar w:fldCharType="end"/>
            </w:r>
          </w:hyperlink>
        </w:p>
        <w:p w14:paraId="5205500E" w14:textId="2EC550E6" w:rsidR="00F83147" w:rsidRPr="00F83147" w:rsidRDefault="00DA7460" w:rsidP="00F83147">
          <w:pPr>
            <w:pStyle w:val="24"/>
            <w:rPr>
              <w:rFonts w:asciiTheme="minorHAnsi" w:eastAsiaTheme="minorEastAsia" w:hAnsiTheme="minorHAnsi" w:cstheme="minorBidi"/>
              <w:sz w:val="22"/>
              <w:szCs w:val="22"/>
              <w:lang w:eastAsia="ru-RU"/>
            </w:rPr>
          </w:pPr>
          <w:hyperlink w:anchor="_Toc58798346" w:history="1">
            <w:r w:rsidR="00F83147" w:rsidRPr="00F83147">
              <w:rPr>
                <w:rStyle w:val="ab"/>
              </w:rPr>
              <w:t>3.10.</w:t>
            </w:r>
            <w:r w:rsidR="00F83147" w:rsidRPr="00F83147">
              <w:rPr>
                <w:rFonts w:asciiTheme="minorHAnsi" w:eastAsiaTheme="minorEastAsia" w:hAnsiTheme="minorHAnsi" w:cstheme="minorBidi"/>
                <w:sz w:val="22"/>
                <w:szCs w:val="22"/>
                <w:lang w:eastAsia="ru-RU"/>
              </w:rPr>
              <w:tab/>
            </w:r>
            <w:r w:rsidR="00F83147" w:rsidRPr="00F83147">
              <w:rPr>
                <w:rStyle w:val="ab"/>
              </w:rPr>
              <w:t>Методы обработки, утилизации и обезвреживания отходов</w:t>
            </w:r>
            <w:r w:rsidR="00F83147" w:rsidRPr="00F83147">
              <w:rPr>
                <w:webHidden/>
              </w:rPr>
              <w:tab/>
            </w:r>
            <w:r w:rsidR="00F83147" w:rsidRPr="00F83147">
              <w:rPr>
                <w:webHidden/>
              </w:rPr>
              <w:fldChar w:fldCharType="begin"/>
            </w:r>
            <w:r w:rsidR="00F83147" w:rsidRPr="00F83147">
              <w:rPr>
                <w:webHidden/>
              </w:rPr>
              <w:instrText xml:space="preserve"> PAGEREF _Toc58798346 \h </w:instrText>
            </w:r>
            <w:r w:rsidR="00F83147" w:rsidRPr="00F83147">
              <w:rPr>
                <w:webHidden/>
              </w:rPr>
            </w:r>
            <w:r w:rsidR="00F83147" w:rsidRPr="00F83147">
              <w:rPr>
                <w:webHidden/>
              </w:rPr>
              <w:fldChar w:fldCharType="separate"/>
            </w:r>
            <w:r>
              <w:rPr>
                <w:webHidden/>
              </w:rPr>
              <w:t>83</w:t>
            </w:r>
            <w:r w:rsidR="00F83147" w:rsidRPr="00F83147">
              <w:rPr>
                <w:webHidden/>
              </w:rPr>
              <w:fldChar w:fldCharType="end"/>
            </w:r>
          </w:hyperlink>
        </w:p>
        <w:p w14:paraId="30DD1D9A" w14:textId="13F56C65" w:rsidR="00F83147" w:rsidRDefault="00DA7460" w:rsidP="00F83147">
          <w:pPr>
            <w:pStyle w:val="24"/>
            <w:rPr>
              <w:rFonts w:asciiTheme="minorHAnsi" w:eastAsiaTheme="minorEastAsia" w:hAnsiTheme="minorHAnsi" w:cstheme="minorBidi"/>
              <w:sz w:val="22"/>
              <w:szCs w:val="22"/>
              <w:lang w:eastAsia="ru-RU"/>
            </w:rPr>
          </w:pPr>
          <w:hyperlink w:anchor="_Toc58798347" w:history="1">
            <w:r w:rsidR="00F83147" w:rsidRPr="00996CA2">
              <w:rPr>
                <w:rStyle w:val="ab"/>
                <w:b/>
              </w:rPr>
              <w:t>4. ЖИДКИЕ БЫТОВЫЕ ОТХОДЫ</w:t>
            </w:r>
            <w:r w:rsidR="00F83147">
              <w:rPr>
                <w:webHidden/>
              </w:rPr>
              <w:tab/>
            </w:r>
            <w:r w:rsidR="00F83147">
              <w:rPr>
                <w:webHidden/>
              </w:rPr>
              <w:fldChar w:fldCharType="begin"/>
            </w:r>
            <w:r w:rsidR="00F83147">
              <w:rPr>
                <w:webHidden/>
              </w:rPr>
              <w:instrText xml:space="preserve"> PAGEREF _Toc58798347 \h </w:instrText>
            </w:r>
            <w:r w:rsidR="00F83147">
              <w:rPr>
                <w:webHidden/>
              </w:rPr>
            </w:r>
            <w:r w:rsidR="00F83147">
              <w:rPr>
                <w:webHidden/>
              </w:rPr>
              <w:fldChar w:fldCharType="separate"/>
            </w:r>
            <w:r>
              <w:rPr>
                <w:webHidden/>
              </w:rPr>
              <w:t>86</w:t>
            </w:r>
            <w:r w:rsidR="00F83147">
              <w:rPr>
                <w:webHidden/>
              </w:rPr>
              <w:fldChar w:fldCharType="end"/>
            </w:r>
          </w:hyperlink>
        </w:p>
        <w:p w14:paraId="2DC561BB" w14:textId="08E89033" w:rsidR="00F83147" w:rsidRPr="00F83147" w:rsidRDefault="00DA7460" w:rsidP="00F83147">
          <w:pPr>
            <w:pStyle w:val="24"/>
            <w:rPr>
              <w:rFonts w:asciiTheme="minorHAnsi" w:eastAsiaTheme="minorEastAsia" w:hAnsiTheme="minorHAnsi" w:cstheme="minorBidi"/>
              <w:sz w:val="22"/>
              <w:szCs w:val="22"/>
              <w:lang w:eastAsia="ru-RU"/>
            </w:rPr>
          </w:pPr>
          <w:hyperlink w:anchor="_Toc58798348" w:history="1">
            <w:r w:rsidR="00F83147" w:rsidRPr="00F83147">
              <w:rPr>
                <w:rStyle w:val="ab"/>
              </w:rPr>
              <w:t>4.1. Определение объемов образования ЖБО на территории 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_Toc58798348 \h </w:instrText>
            </w:r>
            <w:r w:rsidR="00F83147" w:rsidRPr="00F83147">
              <w:rPr>
                <w:webHidden/>
              </w:rPr>
            </w:r>
            <w:r w:rsidR="00F83147" w:rsidRPr="00F83147">
              <w:rPr>
                <w:webHidden/>
              </w:rPr>
              <w:fldChar w:fldCharType="separate"/>
            </w:r>
            <w:r>
              <w:rPr>
                <w:webHidden/>
              </w:rPr>
              <w:t>86</w:t>
            </w:r>
            <w:r w:rsidR="00F83147" w:rsidRPr="00F83147">
              <w:rPr>
                <w:webHidden/>
              </w:rPr>
              <w:fldChar w:fldCharType="end"/>
            </w:r>
          </w:hyperlink>
        </w:p>
        <w:p w14:paraId="08431309" w14:textId="165EAC11" w:rsidR="00F83147" w:rsidRDefault="00DA7460" w:rsidP="00F83147">
          <w:pPr>
            <w:pStyle w:val="24"/>
            <w:rPr>
              <w:rFonts w:asciiTheme="minorHAnsi" w:eastAsiaTheme="minorEastAsia" w:hAnsiTheme="minorHAnsi" w:cstheme="minorBidi"/>
              <w:sz w:val="22"/>
              <w:szCs w:val="22"/>
              <w:lang w:eastAsia="ru-RU"/>
            </w:rPr>
          </w:pPr>
          <w:hyperlink w:anchor="_Toc58798349" w:history="1">
            <w:r w:rsidR="00F83147" w:rsidRPr="00996CA2">
              <w:rPr>
                <w:rStyle w:val="ab"/>
                <w:b/>
              </w:rPr>
              <w:t>5. СОДЕРЖАНИЕ И УБОРКА ПРИДОМОВЫХ И ОБОСОБЛЕННЫХ ТЕРРИТОРИЙ</w:t>
            </w:r>
            <w:r w:rsidR="00F83147">
              <w:rPr>
                <w:webHidden/>
              </w:rPr>
              <w:tab/>
            </w:r>
            <w:r w:rsidR="00F83147">
              <w:rPr>
                <w:webHidden/>
              </w:rPr>
              <w:fldChar w:fldCharType="begin"/>
            </w:r>
            <w:r w:rsidR="00F83147">
              <w:rPr>
                <w:webHidden/>
              </w:rPr>
              <w:instrText xml:space="preserve"> PAGEREF _Toc58798349 \h </w:instrText>
            </w:r>
            <w:r w:rsidR="00F83147">
              <w:rPr>
                <w:webHidden/>
              </w:rPr>
            </w:r>
            <w:r w:rsidR="00F83147">
              <w:rPr>
                <w:webHidden/>
              </w:rPr>
              <w:fldChar w:fldCharType="separate"/>
            </w:r>
            <w:r>
              <w:rPr>
                <w:webHidden/>
              </w:rPr>
              <w:t>88</w:t>
            </w:r>
            <w:r w:rsidR="00F83147">
              <w:rPr>
                <w:webHidden/>
              </w:rPr>
              <w:fldChar w:fldCharType="end"/>
            </w:r>
          </w:hyperlink>
        </w:p>
        <w:p w14:paraId="103DFA6B" w14:textId="7C3B28C2" w:rsidR="00F83147" w:rsidRPr="00F83147" w:rsidRDefault="00DA7460" w:rsidP="00F83147">
          <w:pPr>
            <w:pStyle w:val="24"/>
            <w:rPr>
              <w:rFonts w:asciiTheme="minorHAnsi" w:eastAsiaTheme="minorEastAsia" w:hAnsiTheme="minorHAnsi" w:cstheme="minorBidi"/>
              <w:sz w:val="22"/>
              <w:szCs w:val="22"/>
              <w:lang w:eastAsia="ru-RU"/>
            </w:rPr>
          </w:pPr>
          <w:hyperlink w:anchor="_Toc58798350" w:history="1">
            <w:r w:rsidR="00F83147" w:rsidRPr="00F83147">
              <w:rPr>
                <w:rStyle w:val="ab"/>
              </w:rPr>
              <w:t>5.1. Благоустройство территории 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_Toc58798350 \h </w:instrText>
            </w:r>
            <w:r w:rsidR="00F83147" w:rsidRPr="00F83147">
              <w:rPr>
                <w:webHidden/>
              </w:rPr>
            </w:r>
            <w:r w:rsidR="00F83147" w:rsidRPr="00F83147">
              <w:rPr>
                <w:webHidden/>
              </w:rPr>
              <w:fldChar w:fldCharType="separate"/>
            </w:r>
            <w:r>
              <w:rPr>
                <w:webHidden/>
              </w:rPr>
              <w:t>88</w:t>
            </w:r>
            <w:r w:rsidR="00F83147" w:rsidRPr="00F83147">
              <w:rPr>
                <w:webHidden/>
              </w:rPr>
              <w:fldChar w:fldCharType="end"/>
            </w:r>
          </w:hyperlink>
        </w:p>
        <w:p w14:paraId="34BC8C8D" w14:textId="480FEBC8" w:rsidR="00F83147" w:rsidRPr="00F83147" w:rsidRDefault="00DA7460" w:rsidP="00F83147">
          <w:pPr>
            <w:pStyle w:val="24"/>
            <w:rPr>
              <w:rFonts w:asciiTheme="minorHAnsi" w:eastAsiaTheme="minorEastAsia" w:hAnsiTheme="minorHAnsi" w:cstheme="minorBidi"/>
              <w:sz w:val="22"/>
              <w:szCs w:val="22"/>
              <w:lang w:eastAsia="ru-RU"/>
            </w:rPr>
          </w:pPr>
          <w:hyperlink w:anchor="_Toc58798351" w:history="1">
            <w:r w:rsidR="00F83147" w:rsidRPr="00F83147">
              <w:rPr>
                <w:rStyle w:val="ab"/>
              </w:rPr>
              <w:t>5.1.1. Определение необходимого количества урн</w:t>
            </w:r>
            <w:r w:rsidR="00F83147" w:rsidRPr="00F83147">
              <w:rPr>
                <w:webHidden/>
              </w:rPr>
              <w:tab/>
            </w:r>
            <w:r w:rsidR="00F83147" w:rsidRPr="00F83147">
              <w:rPr>
                <w:webHidden/>
              </w:rPr>
              <w:fldChar w:fldCharType="begin"/>
            </w:r>
            <w:r w:rsidR="00F83147" w:rsidRPr="00F83147">
              <w:rPr>
                <w:webHidden/>
              </w:rPr>
              <w:instrText xml:space="preserve"> PAGEREF _Toc58798351 \h </w:instrText>
            </w:r>
            <w:r w:rsidR="00F83147" w:rsidRPr="00F83147">
              <w:rPr>
                <w:webHidden/>
              </w:rPr>
            </w:r>
            <w:r w:rsidR="00F83147" w:rsidRPr="00F83147">
              <w:rPr>
                <w:webHidden/>
              </w:rPr>
              <w:fldChar w:fldCharType="separate"/>
            </w:r>
            <w:r>
              <w:rPr>
                <w:webHidden/>
              </w:rPr>
              <w:t>88</w:t>
            </w:r>
            <w:r w:rsidR="00F83147" w:rsidRPr="00F83147">
              <w:rPr>
                <w:webHidden/>
              </w:rPr>
              <w:fldChar w:fldCharType="end"/>
            </w:r>
          </w:hyperlink>
        </w:p>
        <w:p w14:paraId="4068C11C" w14:textId="7EE1466B" w:rsidR="00F83147" w:rsidRPr="00F83147" w:rsidRDefault="00DA7460" w:rsidP="00F83147">
          <w:pPr>
            <w:pStyle w:val="24"/>
            <w:rPr>
              <w:rFonts w:asciiTheme="minorHAnsi" w:eastAsiaTheme="minorEastAsia" w:hAnsiTheme="minorHAnsi" w:cstheme="minorBidi"/>
              <w:sz w:val="22"/>
              <w:szCs w:val="22"/>
              <w:lang w:eastAsia="ru-RU"/>
            </w:rPr>
          </w:pPr>
          <w:hyperlink w:anchor="_Toc58798352" w:history="1">
            <w:r w:rsidR="00F83147" w:rsidRPr="00F83147">
              <w:rPr>
                <w:rStyle w:val="ab"/>
              </w:rPr>
              <w:t>5.1.2. Расчет необходимого количества общественных туалетов</w:t>
            </w:r>
            <w:r w:rsidR="00F83147" w:rsidRPr="00F83147">
              <w:rPr>
                <w:webHidden/>
              </w:rPr>
              <w:tab/>
            </w:r>
            <w:r w:rsidR="00F83147" w:rsidRPr="00F83147">
              <w:rPr>
                <w:webHidden/>
              </w:rPr>
              <w:fldChar w:fldCharType="begin"/>
            </w:r>
            <w:r w:rsidR="00F83147" w:rsidRPr="00F83147">
              <w:rPr>
                <w:webHidden/>
              </w:rPr>
              <w:instrText xml:space="preserve"> PAGEREF _Toc58798352 \h </w:instrText>
            </w:r>
            <w:r w:rsidR="00F83147" w:rsidRPr="00F83147">
              <w:rPr>
                <w:webHidden/>
              </w:rPr>
            </w:r>
            <w:r w:rsidR="00F83147" w:rsidRPr="00F83147">
              <w:rPr>
                <w:webHidden/>
              </w:rPr>
              <w:fldChar w:fldCharType="separate"/>
            </w:r>
            <w:r>
              <w:rPr>
                <w:webHidden/>
              </w:rPr>
              <w:t>90</w:t>
            </w:r>
            <w:r w:rsidR="00F83147" w:rsidRPr="00F83147">
              <w:rPr>
                <w:webHidden/>
              </w:rPr>
              <w:fldChar w:fldCharType="end"/>
            </w:r>
          </w:hyperlink>
        </w:p>
        <w:p w14:paraId="0DC51861" w14:textId="6B945BB0" w:rsidR="00F83147" w:rsidRPr="00F83147" w:rsidRDefault="00DA7460" w:rsidP="00F83147">
          <w:pPr>
            <w:pStyle w:val="24"/>
            <w:rPr>
              <w:rFonts w:asciiTheme="minorHAnsi" w:eastAsiaTheme="minorEastAsia" w:hAnsiTheme="minorHAnsi" w:cstheme="minorBidi"/>
              <w:sz w:val="22"/>
              <w:szCs w:val="22"/>
              <w:lang w:eastAsia="ru-RU"/>
            </w:rPr>
          </w:pPr>
          <w:hyperlink w:anchor="_Toc58798353" w:history="1">
            <w:r w:rsidR="00F83147" w:rsidRPr="00F83147">
              <w:rPr>
                <w:rStyle w:val="ab"/>
              </w:rPr>
              <w:t>5.2. Организация работ по летней и зимней уборке на территории 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_Toc58798353 \h </w:instrText>
            </w:r>
            <w:r w:rsidR="00F83147" w:rsidRPr="00F83147">
              <w:rPr>
                <w:webHidden/>
              </w:rPr>
            </w:r>
            <w:r w:rsidR="00F83147" w:rsidRPr="00F83147">
              <w:rPr>
                <w:webHidden/>
              </w:rPr>
              <w:fldChar w:fldCharType="separate"/>
            </w:r>
            <w:r>
              <w:rPr>
                <w:webHidden/>
              </w:rPr>
              <w:t>92</w:t>
            </w:r>
            <w:r w:rsidR="00F83147" w:rsidRPr="00F83147">
              <w:rPr>
                <w:webHidden/>
              </w:rPr>
              <w:fldChar w:fldCharType="end"/>
            </w:r>
          </w:hyperlink>
        </w:p>
        <w:p w14:paraId="5D450678" w14:textId="3098D473" w:rsidR="00F83147" w:rsidRPr="00F83147" w:rsidRDefault="00DA7460" w:rsidP="00F83147">
          <w:pPr>
            <w:pStyle w:val="24"/>
            <w:rPr>
              <w:rFonts w:asciiTheme="minorHAnsi" w:eastAsiaTheme="minorEastAsia" w:hAnsiTheme="minorHAnsi" w:cstheme="minorBidi"/>
              <w:sz w:val="22"/>
              <w:szCs w:val="22"/>
              <w:lang w:eastAsia="ru-RU"/>
            </w:rPr>
          </w:pPr>
          <w:hyperlink w:anchor="_Toc58798354" w:history="1">
            <w:r w:rsidR="00F83147" w:rsidRPr="00F83147">
              <w:rPr>
                <w:rStyle w:val="ab"/>
              </w:rPr>
              <w:t>5.2.1. Уборка территорий в летний период</w:t>
            </w:r>
            <w:r w:rsidR="00F83147" w:rsidRPr="00F83147">
              <w:rPr>
                <w:webHidden/>
              </w:rPr>
              <w:tab/>
            </w:r>
            <w:r w:rsidR="00F83147" w:rsidRPr="00F83147">
              <w:rPr>
                <w:webHidden/>
              </w:rPr>
              <w:fldChar w:fldCharType="begin"/>
            </w:r>
            <w:r w:rsidR="00F83147" w:rsidRPr="00F83147">
              <w:rPr>
                <w:webHidden/>
              </w:rPr>
              <w:instrText xml:space="preserve"> PAGEREF _Toc58798354 \h </w:instrText>
            </w:r>
            <w:r w:rsidR="00F83147" w:rsidRPr="00F83147">
              <w:rPr>
                <w:webHidden/>
              </w:rPr>
            </w:r>
            <w:r w:rsidR="00F83147" w:rsidRPr="00F83147">
              <w:rPr>
                <w:webHidden/>
              </w:rPr>
              <w:fldChar w:fldCharType="separate"/>
            </w:r>
            <w:r>
              <w:rPr>
                <w:webHidden/>
              </w:rPr>
              <w:t>96</w:t>
            </w:r>
            <w:r w:rsidR="00F83147" w:rsidRPr="00F83147">
              <w:rPr>
                <w:webHidden/>
              </w:rPr>
              <w:fldChar w:fldCharType="end"/>
            </w:r>
          </w:hyperlink>
        </w:p>
        <w:p w14:paraId="3C162381" w14:textId="12EF4861" w:rsidR="00F83147" w:rsidRPr="00F83147" w:rsidRDefault="00DA7460" w:rsidP="00F83147">
          <w:pPr>
            <w:pStyle w:val="24"/>
            <w:rPr>
              <w:rFonts w:asciiTheme="minorHAnsi" w:eastAsiaTheme="minorEastAsia" w:hAnsiTheme="minorHAnsi" w:cstheme="minorBidi"/>
              <w:sz w:val="22"/>
              <w:szCs w:val="22"/>
              <w:lang w:eastAsia="ru-RU"/>
            </w:rPr>
          </w:pPr>
          <w:hyperlink w:anchor="_Toc58798355" w:history="1">
            <w:r w:rsidR="00F83147" w:rsidRPr="00F83147">
              <w:rPr>
                <w:rStyle w:val="ab"/>
              </w:rPr>
              <w:t>5.2.2. Уборка территории сельского поселения Сентябрьский в зимний период</w:t>
            </w:r>
            <w:r w:rsidR="00F83147" w:rsidRPr="00F83147">
              <w:rPr>
                <w:webHidden/>
              </w:rPr>
              <w:tab/>
            </w:r>
            <w:r w:rsidR="00F83147" w:rsidRPr="00F83147">
              <w:rPr>
                <w:webHidden/>
              </w:rPr>
              <w:fldChar w:fldCharType="begin"/>
            </w:r>
            <w:r w:rsidR="00F83147" w:rsidRPr="00F83147">
              <w:rPr>
                <w:webHidden/>
              </w:rPr>
              <w:instrText xml:space="preserve"> PAGEREF _Toc58798355 \h </w:instrText>
            </w:r>
            <w:r w:rsidR="00F83147" w:rsidRPr="00F83147">
              <w:rPr>
                <w:webHidden/>
              </w:rPr>
            </w:r>
            <w:r w:rsidR="00F83147" w:rsidRPr="00F83147">
              <w:rPr>
                <w:webHidden/>
              </w:rPr>
              <w:fldChar w:fldCharType="separate"/>
            </w:r>
            <w:r>
              <w:rPr>
                <w:webHidden/>
              </w:rPr>
              <w:t>112</w:t>
            </w:r>
            <w:r w:rsidR="00F83147" w:rsidRPr="00F83147">
              <w:rPr>
                <w:webHidden/>
              </w:rPr>
              <w:fldChar w:fldCharType="end"/>
            </w:r>
          </w:hyperlink>
        </w:p>
        <w:p w14:paraId="385CD3A5" w14:textId="3C27DBB9" w:rsidR="00F83147" w:rsidRPr="00F83147" w:rsidRDefault="00DA7460" w:rsidP="00F83147">
          <w:pPr>
            <w:pStyle w:val="24"/>
            <w:rPr>
              <w:rFonts w:asciiTheme="minorHAnsi" w:eastAsiaTheme="minorEastAsia" w:hAnsiTheme="minorHAnsi" w:cstheme="minorBidi"/>
              <w:sz w:val="22"/>
              <w:szCs w:val="22"/>
              <w:lang w:eastAsia="ru-RU"/>
            </w:rPr>
          </w:pPr>
          <w:hyperlink w:anchor="_Toc58798356" w:history="1">
            <w:r w:rsidR="00F83147" w:rsidRPr="00F83147">
              <w:rPr>
                <w:rStyle w:val="ab"/>
              </w:rPr>
              <w:t>5.2.3. Расчет необходимой численности рабочих комплексной уборки территории сельского поселения Сентябрьский</w:t>
            </w:r>
            <w:r w:rsidR="00F83147" w:rsidRPr="00F83147">
              <w:rPr>
                <w:webHidden/>
              </w:rPr>
              <w:tab/>
            </w:r>
            <w:r w:rsidR="00F83147" w:rsidRPr="00F83147">
              <w:rPr>
                <w:webHidden/>
              </w:rPr>
              <w:fldChar w:fldCharType="begin"/>
            </w:r>
            <w:r w:rsidR="00F83147" w:rsidRPr="00F83147">
              <w:rPr>
                <w:webHidden/>
              </w:rPr>
              <w:instrText xml:space="preserve"> PAGEREF _Toc58798356 \h </w:instrText>
            </w:r>
            <w:r w:rsidR="00F83147" w:rsidRPr="00F83147">
              <w:rPr>
                <w:webHidden/>
              </w:rPr>
            </w:r>
            <w:r w:rsidR="00F83147" w:rsidRPr="00F83147">
              <w:rPr>
                <w:webHidden/>
              </w:rPr>
              <w:fldChar w:fldCharType="separate"/>
            </w:r>
            <w:r>
              <w:rPr>
                <w:webHidden/>
              </w:rPr>
              <w:t>131</w:t>
            </w:r>
            <w:r w:rsidR="00F83147" w:rsidRPr="00F83147">
              <w:rPr>
                <w:webHidden/>
              </w:rPr>
              <w:fldChar w:fldCharType="end"/>
            </w:r>
          </w:hyperlink>
        </w:p>
        <w:p w14:paraId="5C303B3B" w14:textId="0B3C07A3" w:rsidR="00F83147" w:rsidRDefault="00DA7460" w:rsidP="00F83147">
          <w:pPr>
            <w:pStyle w:val="24"/>
            <w:rPr>
              <w:rFonts w:asciiTheme="minorHAnsi" w:eastAsiaTheme="minorEastAsia" w:hAnsiTheme="minorHAnsi" w:cstheme="minorBidi"/>
              <w:sz w:val="22"/>
              <w:szCs w:val="22"/>
              <w:lang w:eastAsia="ru-RU"/>
            </w:rPr>
          </w:pPr>
          <w:hyperlink w:anchor="_Toc58798357" w:history="1">
            <w:r w:rsidR="00F83147" w:rsidRPr="00996CA2">
              <w:rPr>
                <w:rStyle w:val="ab"/>
                <w:b/>
              </w:rPr>
              <w:t>6. ТРАНСПОРТНО-ПРОИЗВОДСТВЕННЫЕ БАЗЫ</w:t>
            </w:r>
            <w:r w:rsidR="00F83147">
              <w:rPr>
                <w:webHidden/>
              </w:rPr>
              <w:tab/>
            </w:r>
            <w:r w:rsidR="00F83147">
              <w:rPr>
                <w:webHidden/>
              </w:rPr>
              <w:fldChar w:fldCharType="begin"/>
            </w:r>
            <w:r w:rsidR="00F83147">
              <w:rPr>
                <w:webHidden/>
              </w:rPr>
              <w:instrText xml:space="preserve"> PAGEREF _Toc58798357 \h </w:instrText>
            </w:r>
            <w:r w:rsidR="00F83147">
              <w:rPr>
                <w:webHidden/>
              </w:rPr>
            </w:r>
            <w:r w:rsidR="00F83147">
              <w:rPr>
                <w:webHidden/>
              </w:rPr>
              <w:fldChar w:fldCharType="separate"/>
            </w:r>
            <w:r>
              <w:rPr>
                <w:webHidden/>
              </w:rPr>
              <w:t>135</w:t>
            </w:r>
            <w:r w:rsidR="00F83147">
              <w:rPr>
                <w:webHidden/>
              </w:rPr>
              <w:fldChar w:fldCharType="end"/>
            </w:r>
          </w:hyperlink>
        </w:p>
        <w:p w14:paraId="415D1B8D" w14:textId="57EF889E" w:rsidR="00F83147" w:rsidRDefault="00DA7460" w:rsidP="00F83147">
          <w:pPr>
            <w:pStyle w:val="24"/>
            <w:rPr>
              <w:rFonts w:asciiTheme="minorHAnsi" w:eastAsiaTheme="minorEastAsia" w:hAnsiTheme="minorHAnsi" w:cstheme="minorBidi"/>
              <w:sz w:val="22"/>
              <w:szCs w:val="22"/>
              <w:lang w:eastAsia="ru-RU"/>
            </w:rPr>
          </w:pPr>
          <w:hyperlink w:anchor="_Toc58798358" w:history="1">
            <w:r w:rsidR="00F83147" w:rsidRPr="00996CA2">
              <w:rPr>
                <w:rStyle w:val="ab"/>
                <w:b/>
              </w:rPr>
              <w:t>7. КАПИТАЛОВЛОЖЕНИЯ НА МЕРОПРИЯТИЯ ПО ОЧИСТКЕ ТЕРРИТОРИЙ</w:t>
            </w:r>
            <w:r w:rsidR="00F83147">
              <w:rPr>
                <w:webHidden/>
              </w:rPr>
              <w:tab/>
            </w:r>
            <w:r w:rsidR="00F83147">
              <w:rPr>
                <w:webHidden/>
              </w:rPr>
              <w:fldChar w:fldCharType="begin"/>
            </w:r>
            <w:r w:rsidR="00F83147">
              <w:rPr>
                <w:webHidden/>
              </w:rPr>
              <w:instrText xml:space="preserve"> PAGEREF _Toc58798358 \h </w:instrText>
            </w:r>
            <w:r w:rsidR="00F83147">
              <w:rPr>
                <w:webHidden/>
              </w:rPr>
            </w:r>
            <w:r w:rsidR="00F83147">
              <w:rPr>
                <w:webHidden/>
              </w:rPr>
              <w:fldChar w:fldCharType="separate"/>
            </w:r>
            <w:r>
              <w:rPr>
                <w:webHidden/>
              </w:rPr>
              <w:t>136</w:t>
            </w:r>
            <w:r w:rsidR="00F83147">
              <w:rPr>
                <w:webHidden/>
              </w:rPr>
              <w:fldChar w:fldCharType="end"/>
            </w:r>
          </w:hyperlink>
        </w:p>
        <w:p w14:paraId="2BF6D740" w14:textId="3E3DA491" w:rsidR="00F83147" w:rsidRDefault="00DA7460" w:rsidP="00F83147">
          <w:pPr>
            <w:pStyle w:val="24"/>
            <w:rPr>
              <w:rFonts w:asciiTheme="minorHAnsi" w:eastAsiaTheme="minorEastAsia" w:hAnsiTheme="minorHAnsi" w:cstheme="minorBidi"/>
              <w:sz w:val="22"/>
              <w:szCs w:val="22"/>
              <w:lang w:eastAsia="ru-RU"/>
            </w:rPr>
          </w:pPr>
          <w:hyperlink w:anchor="_Toc58798359" w:history="1">
            <w:r w:rsidR="00F83147" w:rsidRPr="00996CA2">
              <w:rPr>
                <w:rStyle w:val="ab"/>
                <w:b/>
              </w:rPr>
              <w:t>8. ПЕРСПЕКТИВНЫЕ НАПРАВЛЕНИЯ СОВЕРШЕНСТВОВАНИЯ СИСТЕМЫ САНИТАРНОЙ ОЧИСТКИ И УБОРКИ ТЕРРИТОРИИ</w:t>
            </w:r>
            <w:r w:rsidR="00F83147">
              <w:rPr>
                <w:webHidden/>
              </w:rPr>
              <w:tab/>
            </w:r>
            <w:r w:rsidR="00F83147">
              <w:rPr>
                <w:webHidden/>
              </w:rPr>
              <w:fldChar w:fldCharType="begin"/>
            </w:r>
            <w:r w:rsidR="00F83147">
              <w:rPr>
                <w:webHidden/>
              </w:rPr>
              <w:instrText xml:space="preserve"> PAGEREF _Toc58798359 \h </w:instrText>
            </w:r>
            <w:r w:rsidR="00F83147">
              <w:rPr>
                <w:webHidden/>
              </w:rPr>
            </w:r>
            <w:r w:rsidR="00F83147">
              <w:rPr>
                <w:webHidden/>
              </w:rPr>
              <w:fldChar w:fldCharType="separate"/>
            </w:r>
            <w:r>
              <w:rPr>
                <w:webHidden/>
              </w:rPr>
              <w:t>138</w:t>
            </w:r>
            <w:r w:rsidR="00F83147">
              <w:rPr>
                <w:webHidden/>
              </w:rPr>
              <w:fldChar w:fldCharType="end"/>
            </w:r>
          </w:hyperlink>
        </w:p>
        <w:p w14:paraId="37AC82B9" w14:textId="51EEE67B" w:rsidR="00F83147" w:rsidRDefault="00DA7460" w:rsidP="00F83147">
          <w:pPr>
            <w:pStyle w:val="24"/>
            <w:rPr>
              <w:rFonts w:asciiTheme="minorHAnsi" w:eastAsiaTheme="minorEastAsia" w:hAnsiTheme="minorHAnsi" w:cstheme="minorBidi"/>
              <w:sz w:val="22"/>
              <w:szCs w:val="22"/>
              <w:lang w:eastAsia="ru-RU"/>
            </w:rPr>
          </w:pPr>
          <w:hyperlink w:anchor="_Toc58798360" w:history="1">
            <w:r w:rsidR="00F83147" w:rsidRPr="00996CA2">
              <w:rPr>
                <w:rStyle w:val="ab"/>
                <w:b/>
              </w:rPr>
              <w:t>Приложение № 1. Реестр мест (площадок) накопления твердых коммунальных отходов на территории сельского поселения Сентябрьский</w:t>
            </w:r>
            <w:r w:rsidR="00F83147">
              <w:rPr>
                <w:webHidden/>
              </w:rPr>
              <w:tab/>
            </w:r>
            <w:r w:rsidR="00F83147">
              <w:rPr>
                <w:webHidden/>
              </w:rPr>
              <w:fldChar w:fldCharType="begin"/>
            </w:r>
            <w:r w:rsidR="00F83147">
              <w:rPr>
                <w:webHidden/>
              </w:rPr>
              <w:instrText xml:space="preserve"> PAGEREF _Toc58798360 \h </w:instrText>
            </w:r>
            <w:r w:rsidR="00F83147">
              <w:rPr>
                <w:webHidden/>
              </w:rPr>
            </w:r>
            <w:r w:rsidR="00F83147">
              <w:rPr>
                <w:webHidden/>
              </w:rPr>
              <w:fldChar w:fldCharType="separate"/>
            </w:r>
            <w:r>
              <w:rPr>
                <w:webHidden/>
              </w:rPr>
              <w:t>141</w:t>
            </w:r>
            <w:r w:rsidR="00F83147">
              <w:rPr>
                <w:webHidden/>
              </w:rPr>
              <w:fldChar w:fldCharType="end"/>
            </w:r>
          </w:hyperlink>
        </w:p>
        <w:p w14:paraId="3D3761BD" w14:textId="0F6176D3" w:rsidR="00AB41DD" w:rsidRPr="001C7292" w:rsidRDefault="00C4385D" w:rsidP="00F83147">
          <w:pPr>
            <w:spacing w:line="276" w:lineRule="auto"/>
            <w:ind w:firstLine="0"/>
            <w:sectPr w:rsidR="00AB41DD" w:rsidRPr="001C7292">
              <w:footerReference w:type="default" r:id="rId9"/>
              <w:pgSz w:w="11906" w:h="16838"/>
              <w:pgMar w:top="1134" w:right="850" w:bottom="1134" w:left="1701" w:header="708" w:footer="708" w:gutter="0"/>
              <w:cols w:space="708"/>
              <w:docGrid w:linePitch="360"/>
            </w:sectPr>
          </w:pPr>
          <w:r w:rsidRPr="003440AE">
            <w:fldChar w:fldCharType="end"/>
          </w:r>
        </w:p>
      </w:sdtContent>
    </w:sdt>
    <w:p w14:paraId="696171E6" w14:textId="77777777" w:rsidR="00AB41DD" w:rsidRPr="001C7292" w:rsidRDefault="00AB41DD" w:rsidP="00DC4168">
      <w:pPr>
        <w:pStyle w:val="2"/>
        <w:suppressAutoHyphens/>
        <w:spacing w:line="240" w:lineRule="auto"/>
        <w:ind w:firstLine="0"/>
        <w:jc w:val="center"/>
        <w:rPr>
          <w:rFonts w:ascii="Times New Roman" w:eastAsia="Times New Roman" w:hAnsi="Times New Roman" w:cs="Times New Roman"/>
          <w:b/>
          <w:color w:val="auto"/>
          <w:sz w:val="28"/>
          <w:lang w:eastAsia="ar-SA"/>
        </w:rPr>
      </w:pPr>
      <w:bookmarkStart w:id="2" w:name="_Toc44864078"/>
      <w:bookmarkStart w:id="3" w:name="_Toc58798318"/>
      <w:r w:rsidRPr="001C7292">
        <w:rPr>
          <w:rFonts w:ascii="Times New Roman" w:eastAsia="Times New Roman" w:hAnsi="Times New Roman" w:cs="Times New Roman"/>
          <w:b/>
          <w:color w:val="auto"/>
          <w:sz w:val="28"/>
          <w:lang w:eastAsia="ar-SA"/>
        </w:rPr>
        <w:lastRenderedPageBreak/>
        <w:t>ГЛОССАРИЙ</w:t>
      </w:r>
      <w:bookmarkEnd w:id="2"/>
      <w:bookmarkEnd w:id="3"/>
    </w:p>
    <w:p w14:paraId="1671D252" w14:textId="77777777" w:rsidR="00DC4168" w:rsidRPr="001C7292" w:rsidRDefault="00DC4168" w:rsidP="005627A8">
      <w:pPr>
        <w:numPr>
          <w:ilvl w:val="0"/>
          <w:numId w:val="49"/>
        </w:numPr>
        <w:tabs>
          <w:tab w:val="left" w:pos="1080"/>
        </w:tabs>
        <w:ind w:left="0" w:firstLine="624"/>
      </w:pPr>
      <w:r w:rsidRPr="001C7292">
        <w:t xml:space="preserve">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в соответствии с Федеральным законом от 24 июня 1998 г. № 89-ФЗ </w:t>
      </w:r>
      <w:r w:rsidRPr="001C7292">
        <w:rPr>
          <w:bCs/>
        </w:rPr>
        <w:t>«Об отходах производства и потребления»</w:t>
      </w:r>
      <w:r w:rsidRPr="001C7292">
        <w:t>;</w:t>
      </w:r>
    </w:p>
    <w:p w14:paraId="279E4924" w14:textId="77777777" w:rsidR="00DC4168" w:rsidRPr="001C7292" w:rsidRDefault="00DC4168" w:rsidP="005627A8">
      <w:pPr>
        <w:numPr>
          <w:ilvl w:val="0"/>
          <w:numId w:val="49"/>
        </w:numPr>
        <w:tabs>
          <w:tab w:val="left" w:pos="1080"/>
        </w:tabs>
        <w:ind w:left="0" w:firstLine="624"/>
      </w:pPr>
      <w:r w:rsidRPr="001C7292">
        <w:t>Обращение с отходами – деятельность по сбору, накоплению, транспортированию, обработке, утилизации, обезвреживанию, размещению отходов. Размещение отходов – хранение и захоронение отходов;</w:t>
      </w:r>
    </w:p>
    <w:p w14:paraId="7E68AA23" w14:textId="77777777" w:rsidR="00DC4168" w:rsidRPr="001C7292" w:rsidRDefault="00DC4168" w:rsidP="005627A8">
      <w:pPr>
        <w:numPr>
          <w:ilvl w:val="0"/>
          <w:numId w:val="49"/>
        </w:numPr>
        <w:tabs>
          <w:tab w:val="left" w:pos="1080"/>
        </w:tabs>
        <w:ind w:left="0" w:firstLine="624"/>
      </w:pPr>
      <w:r w:rsidRPr="001C7292">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14:paraId="10540C89" w14:textId="77777777" w:rsidR="00DC4168" w:rsidRPr="001C7292" w:rsidRDefault="00DC4168" w:rsidP="005627A8">
      <w:pPr>
        <w:numPr>
          <w:ilvl w:val="0"/>
          <w:numId w:val="49"/>
        </w:numPr>
        <w:tabs>
          <w:tab w:val="left" w:pos="1080"/>
        </w:tabs>
        <w:ind w:left="0" w:firstLine="624"/>
      </w:pPr>
      <w:r w:rsidRPr="001C7292">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14:paraId="03719527" w14:textId="77777777" w:rsidR="00DC4168" w:rsidRPr="001C7292" w:rsidRDefault="00DC4168" w:rsidP="005627A8">
      <w:pPr>
        <w:numPr>
          <w:ilvl w:val="0"/>
          <w:numId w:val="49"/>
        </w:numPr>
        <w:tabs>
          <w:tab w:val="left" w:pos="1080"/>
        </w:tabs>
        <w:ind w:left="0" w:firstLine="624"/>
      </w:pPr>
      <w:r w:rsidRPr="001C7292">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14:paraId="3773A12E" w14:textId="77777777" w:rsidR="00DC4168" w:rsidRPr="001C7292" w:rsidRDefault="00DC4168" w:rsidP="005627A8">
      <w:pPr>
        <w:numPr>
          <w:ilvl w:val="0"/>
          <w:numId w:val="49"/>
        </w:numPr>
        <w:tabs>
          <w:tab w:val="left" w:pos="1080"/>
        </w:tabs>
        <w:ind w:left="0" w:firstLine="624"/>
      </w:pPr>
      <w:r w:rsidRPr="001C7292">
        <w:t>Обезвреживание отходов – уменьшение массы отходов, изменение их состава, физических и химических свойств (включая обеззараживание на специализированных установках) в целях снижения негативного воздействия отходов на здоровье человека и окружающую среду;</w:t>
      </w:r>
    </w:p>
    <w:p w14:paraId="69FB3B66" w14:textId="77777777" w:rsidR="00DC4168" w:rsidRPr="001C7292" w:rsidRDefault="00DC4168" w:rsidP="005627A8">
      <w:pPr>
        <w:numPr>
          <w:ilvl w:val="0"/>
          <w:numId w:val="49"/>
        </w:numPr>
        <w:tabs>
          <w:tab w:val="left" w:pos="1080"/>
        </w:tabs>
        <w:ind w:left="0" w:firstLine="624"/>
      </w:pPr>
      <w:r w:rsidRPr="001C7292">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14:paraId="6622A227" w14:textId="77777777" w:rsidR="00DC4168" w:rsidRPr="001C7292" w:rsidRDefault="00DC4168" w:rsidP="005627A8">
      <w:pPr>
        <w:numPr>
          <w:ilvl w:val="0"/>
          <w:numId w:val="49"/>
        </w:numPr>
        <w:tabs>
          <w:tab w:val="left" w:pos="1080"/>
        </w:tabs>
        <w:ind w:left="0" w:firstLine="624"/>
      </w:pPr>
      <w:r w:rsidRPr="001C7292">
        <w:t>Вид отходов – совокупность отходов, которые имеют общие признаки в соответствии с системой классификации отходов;</w:t>
      </w:r>
      <w:bookmarkStart w:id="4" w:name="dst100027"/>
      <w:bookmarkStart w:id="5" w:name="dst498"/>
      <w:bookmarkStart w:id="6" w:name="dst45"/>
      <w:bookmarkEnd w:id="4"/>
      <w:bookmarkEnd w:id="5"/>
      <w:bookmarkEnd w:id="6"/>
    </w:p>
    <w:p w14:paraId="59B393CC" w14:textId="77777777" w:rsidR="00DC4168" w:rsidRPr="001C7292" w:rsidRDefault="00DC4168" w:rsidP="005627A8">
      <w:pPr>
        <w:numPr>
          <w:ilvl w:val="0"/>
          <w:numId w:val="49"/>
        </w:numPr>
        <w:tabs>
          <w:tab w:val="left" w:pos="1080"/>
        </w:tabs>
        <w:ind w:left="0" w:firstLine="624"/>
      </w:pPr>
      <w:r w:rsidRPr="001C7292">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bookmarkStart w:id="7" w:name="dst499"/>
      <w:bookmarkEnd w:id="7"/>
    </w:p>
    <w:p w14:paraId="5939ECF3" w14:textId="77777777" w:rsidR="00DC4168" w:rsidRPr="001C7292" w:rsidRDefault="00DC4168" w:rsidP="005627A8">
      <w:pPr>
        <w:numPr>
          <w:ilvl w:val="0"/>
          <w:numId w:val="49"/>
        </w:numPr>
        <w:tabs>
          <w:tab w:val="left" w:pos="1080"/>
        </w:tabs>
        <w:ind w:left="0" w:firstLine="624"/>
      </w:pPr>
      <w:r w:rsidRPr="001C7292">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14:paraId="1E43F913" w14:textId="77777777" w:rsidR="00DC4168" w:rsidRPr="001C7292" w:rsidRDefault="00DC4168" w:rsidP="005627A8">
      <w:pPr>
        <w:numPr>
          <w:ilvl w:val="0"/>
          <w:numId w:val="49"/>
        </w:numPr>
        <w:tabs>
          <w:tab w:val="left" w:pos="1080"/>
        </w:tabs>
        <w:ind w:left="0" w:firstLine="624"/>
      </w:pPr>
      <w:r w:rsidRPr="001C7292">
        <w:t>Обработка отходов – предварительная подготовка отходов к дальнейшей утилизации, включая их сортировку, разборку, очистку;</w:t>
      </w:r>
    </w:p>
    <w:p w14:paraId="30B71CBA" w14:textId="77777777" w:rsidR="00DC4168" w:rsidRPr="001C7292" w:rsidRDefault="00DC4168" w:rsidP="005627A8">
      <w:pPr>
        <w:numPr>
          <w:ilvl w:val="0"/>
          <w:numId w:val="49"/>
        </w:numPr>
        <w:tabs>
          <w:tab w:val="left" w:pos="1080"/>
        </w:tabs>
        <w:ind w:left="0" w:firstLine="624"/>
      </w:pPr>
      <w:r w:rsidRPr="001C7292">
        <w:t xml:space="preserve"> Твердые коммунальные отходы (далее также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BD5E8B4" w14:textId="77777777" w:rsidR="00DC4168" w:rsidRPr="001C7292" w:rsidRDefault="00DC4168" w:rsidP="005627A8">
      <w:pPr>
        <w:numPr>
          <w:ilvl w:val="0"/>
          <w:numId w:val="49"/>
        </w:numPr>
        <w:tabs>
          <w:tab w:val="left" w:pos="1080"/>
        </w:tabs>
        <w:ind w:left="0" w:firstLine="624"/>
      </w:pPr>
      <w:r w:rsidRPr="001C7292">
        <w:t xml:space="preserve"> Жидкие бытовые отходы (Далее также ЖБО) </w:t>
      </w:r>
      <w:r w:rsidRPr="001C7292">
        <w:softHyphen/>
        <w:t>–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bookmarkStart w:id="8" w:name="dst158"/>
      <w:bookmarkStart w:id="9" w:name="dst159"/>
      <w:bookmarkEnd w:id="8"/>
      <w:bookmarkEnd w:id="9"/>
    </w:p>
    <w:p w14:paraId="584D3920" w14:textId="77777777" w:rsidR="00DC4168" w:rsidRPr="001C7292" w:rsidRDefault="00DC4168" w:rsidP="005627A8">
      <w:pPr>
        <w:numPr>
          <w:ilvl w:val="0"/>
          <w:numId w:val="49"/>
        </w:numPr>
        <w:tabs>
          <w:tab w:val="left" w:pos="1080"/>
        </w:tabs>
        <w:ind w:left="0" w:firstLine="624"/>
      </w:pPr>
      <w:r w:rsidRPr="001C7292">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bookmarkStart w:id="10" w:name="dst160"/>
      <w:bookmarkEnd w:id="10"/>
    </w:p>
    <w:p w14:paraId="259564A8" w14:textId="77777777" w:rsidR="00DC4168" w:rsidRPr="001C7292" w:rsidRDefault="00DC4168" w:rsidP="005627A8">
      <w:pPr>
        <w:numPr>
          <w:ilvl w:val="0"/>
          <w:numId w:val="49"/>
        </w:numPr>
        <w:tabs>
          <w:tab w:val="left" w:pos="1080"/>
        </w:tabs>
        <w:ind w:left="0" w:firstLine="624"/>
      </w:pPr>
      <w:r w:rsidRPr="001C7292">
        <w:t xml:space="preserve"> 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bookmarkStart w:id="11" w:name="dst161"/>
      <w:bookmarkEnd w:id="11"/>
    </w:p>
    <w:p w14:paraId="6F434750" w14:textId="77777777" w:rsidR="00DC4168" w:rsidRPr="001C7292" w:rsidRDefault="00DC4168" w:rsidP="005627A8">
      <w:pPr>
        <w:numPr>
          <w:ilvl w:val="0"/>
          <w:numId w:val="49"/>
        </w:numPr>
        <w:tabs>
          <w:tab w:val="left" w:pos="1080"/>
        </w:tabs>
        <w:ind w:left="0" w:firstLine="624"/>
      </w:pPr>
      <w:r w:rsidRPr="001C7292">
        <w:t xml:space="preserve"> 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bookmarkStart w:id="12" w:name="dst162"/>
      <w:bookmarkEnd w:id="12"/>
    </w:p>
    <w:p w14:paraId="0313B071" w14:textId="77777777" w:rsidR="00DC4168" w:rsidRPr="001C7292" w:rsidRDefault="00DC4168" w:rsidP="005627A8">
      <w:pPr>
        <w:numPr>
          <w:ilvl w:val="0"/>
          <w:numId w:val="49"/>
        </w:numPr>
        <w:tabs>
          <w:tab w:val="left" w:pos="1080"/>
        </w:tabs>
        <w:ind w:left="0" w:firstLine="624"/>
      </w:pPr>
      <w:r w:rsidRPr="001C7292">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bookmarkStart w:id="13" w:name="dst500"/>
      <w:bookmarkEnd w:id="13"/>
    </w:p>
    <w:p w14:paraId="25649394" w14:textId="77777777" w:rsidR="00DC4168" w:rsidRPr="001C7292" w:rsidRDefault="00DC4168" w:rsidP="005627A8">
      <w:pPr>
        <w:numPr>
          <w:ilvl w:val="0"/>
          <w:numId w:val="49"/>
        </w:numPr>
        <w:tabs>
          <w:tab w:val="left" w:pos="1080"/>
        </w:tabs>
        <w:ind w:left="0" w:firstLine="624"/>
      </w:pPr>
      <w:r w:rsidRPr="001C7292">
        <w:t>Региональный оператор по обращению с твердыми коммунальными отходами (далее также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1E7E54E9" w14:textId="77777777" w:rsidR="00DC4168" w:rsidRPr="001C7292" w:rsidRDefault="00DC4168" w:rsidP="005627A8">
      <w:pPr>
        <w:numPr>
          <w:ilvl w:val="0"/>
          <w:numId w:val="49"/>
        </w:numPr>
        <w:tabs>
          <w:tab w:val="left" w:pos="1080"/>
        </w:tabs>
        <w:ind w:left="0" w:firstLine="624"/>
      </w:pPr>
      <w:r w:rsidRPr="001C7292">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14:paraId="6F8C2557" w14:textId="77777777" w:rsidR="00DC4168" w:rsidRPr="001C7292" w:rsidRDefault="00DC4168" w:rsidP="005627A8">
      <w:pPr>
        <w:numPr>
          <w:ilvl w:val="0"/>
          <w:numId w:val="49"/>
        </w:numPr>
        <w:tabs>
          <w:tab w:val="left" w:pos="1080"/>
        </w:tabs>
        <w:ind w:left="0" w:firstLine="624"/>
      </w:pPr>
      <w:r w:rsidRPr="001C7292">
        <w:t>Норматив накопления твердых коммунальных отходов – среднее количество твердых коммунальных отходов, образующихся в единицу времени;</w:t>
      </w:r>
    </w:p>
    <w:p w14:paraId="6E816B5F" w14:textId="77777777" w:rsidR="00DC4168" w:rsidRPr="001C7292" w:rsidRDefault="00DC4168" w:rsidP="005627A8">
      <w:pPr>
        <w:numPr>
          <w:ilvl w:val="0"/>
          <w:numId w:val="49"/>
        </w:numPr>
        <w:tabs>
          <w:tab w:val="left" w:pos="1080"/>
        </w:tabs>
        <w:ind w:left="0" w:firstLine="624"/>
      </w:pPr>
      <w:r w:rsidRPr="001C7292">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14:paraId="76010396" w14:textId="77777777" w:rsidR="00DC4168" w:rsidRPr="001C7292" w:rsidRDefault="00DC4168" w:rsidP="005627A8">
      <w:pPr>
        <w:numPr>
          <w:ilvl w:val="0"/>
          <w:numId w:val="49"/>
        </w:numPr>
        <w:tabs>
          <w:tab w:val="left" w:pos="1080"/>
        </w:tabs>
        <w:ind w:left="0" w:firstLine="624"/>
      </w:pPr>
      <w:r w:rsidRPr="001C7292">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14:paraId="1FF376DF" w14:textId="77777777" w:rsidR="00DC4168" w:rsidRPr="001C7292" w:rsidRDefault="00DC4168" w:rsidP="005627A8">
      <w:pPr>
        <w:numPr>
          <w:ilvl w:val="0"/>
          <w:numId w:val="49"/>
        </w:numPr>
        <w:tabs>
          <w:tab w:val="left" w:pos="1080"/>
        </w:tabs>
        <w:ind w:left="0" w:firstLine="624"/>
      </w:pPr>
      <w:r w:rsidRPr="001C7292">
        <w:t>Норматив образования отходов – установленное количество отходов конкретного вида при производстве единицы продукции;</w:t>
      </w:r>
    </w:p>
    <w:p w14:paraId="5A2419B5" w14:textId="77777777" w:rsidR="00DC4168" w:rsidRPr="001C7292" w:rsidRDefault="00DC4168" w:rsidP="005627A8">
      <w:pPr>
        <w:numPr>
          <w:ilvl w:val="0"/>
          <w:numId w:val="49"/>
        </w:numPr>
        <w:tabs>
          <w:tab w:val="left" w:pos="1080"/>
        </w:tabs>
        <w:ind w:left="0" w:firstLine="624"/>
      </w:pPr>
      <w:r w:rsidRPr="001C7292">
        <w:t>Улично-дорожная сеть - комплекс объектов транспортной инфраструктуры, являющихся частью территории поселений и городских округов;</w:t>
      </w:r>
    </w:p>
    <w:p w14:paraId="35FB26A5" w14:textId="77777777" w:rsidR="00DC4168" w:rsidRPr="001C7292" w:rsidRDefault="00DC4168" w:rsidP="005627A8">
      <w:pPr>
        <w:numPr>
          <w:ilvl w:val="0"/>
          <w:numId w:val="49"/>
        </w:numPr>
        <w:tabs>
          <w:tab w:val="left" w:pos="1080"/>
        </w:tabs>
        <w:ind w:left="0" w:firstLine="624"/>
      </w:pPr>
      <w:r w:rsidRPr="001C7292">
        <w:t>ССП - стационарный снегоплавильный пункт;</w:t>
      </w:r>
    </w:p>
    <w:p w14:paraId="7F066560" w14:textId="77777777" w:rsidR="00DC4168" w:rsidRPr="001C7292" w:rsidRDefault="00DC4168" w:rsidP="005627A8">
      <w:pPr>
        <w:numPr>
          <w:ilvl w:val="0"/>
          <w:numId w:val="49"/>
        </w:numPr>
        <w:tabs>
          <w:tab w:val="left" w:pos="1080"/>
        </w:tabs>
        <w:ind w:left="0" w:firstLine="624"/>
      </w:pPr>
      <w:r w:rsidRPr="001C7292">
        <w:t>СИСП - стационарные инженерно-оборудованные снегоприемные пункты;</w:t>
      </w:r>
    </w:p>
    <w:p w14:paraId="336C011F" w14:textId="77777777" w:rsidR="00DC4168" w:rsidRPr="001C7292" w:rsidRDefault="00DC4168" w:rsidP="005627A8">
      <w:pPr>
        <w:numPr>
          <w:ilvl w:val="0"/>
          <w:numId w:val="49"/>
        </w:numPr>
        <w:tabs>
          <w:tab w:val="left" w:pos="1080"/>
        </w:tabs>
        <w:ind w:left="0" w:firstLine="624"/>
      </w:pPr>
      <w:r w:rsidRPr="001C7292">
        <w:t>МСПУ - мобильные снегоплавильные установки;</w:t>
      </w:r>
    </w:p>
    <w:p w14:paraId="5173D5CE" w14:textId="77777777" w:rsidR="00DC4168" w:rsidRPr="001C7292" w:rsidRDefault="00DC4168" w:rsidP="005627A8">
      <w:pPr>
        <w:numPr>
          <w:ilvl w:val="0"/>
          <w:numId w:val="49"/>
        </w:numPr>
        <w:tabs>
          <w:tab w:val="left" w:pos="1080"/>
        </w:tabs>
        <w:ind w:left="0" w:firstLine="624"/>
      </w:pPr>
      <w:r w:rsidRPr="001C7292">
        <w:t>АТС - автотранспортные отходы. Производственные отходы, возникающие в технологических и эксплуатационных процессах на протяжении всего жизненного цикла объектов транспорта;</w:t>
      </w:r>
    </w:p>
    <w:p w14:paraId="63DE2DFB" w14:textId="77777777" w:rsidR="00DC4168" w:rsidRPr="001C7292" w:rsidRDefault="00DC4168" w:rsidP="005627A8">
      <w:pPr>
        <w:numPr>
          <w:ilvl w:val="0"/>
          <w:numId w:val="49"/>
        </w:numPr>
        <w:tabs>
          <w:tab w:val="left" w:pos="1080"/>
        </w:tabs>
        <w:ind w:left="0" w:firstLine="624"/>
      </w:pPr>
      <w:r w:rsidRPr="001C7292">
        <w:t>Уборка территорий - вид деятельности, связанный со сбором, вывозом в специально отведенные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5D96D079" w14:textId="77777777" w:rsidR="00DC4168" w:rsidRPr="001C7292" w:rsidRDefault="00DC4168" w:rsidP="005627A8">
      <w:pPr>
        <w:numPr>
          <w:ilvl w:val="0"/>
          <w:numId w:val="49"/>
        </w:numPr>
        <w:tabs>
          <w:tab w:val="left" w:pos="1080"/>
        </w:tabs>
        <w:ind w:left="0" w:firstLine="624"/>
      </w:pPr>
      <w:r w:rsidRPr="001C7292">
        <w:t xml:space="preserve">Механизированная уборка - уборка территорий с применением специализированной уборочной техники. </w:t>
      </w:r>
    </w:p>
    <w:p w14:paraId="7DC88712" w14:textId="77777777" w:rsidR="00DC4168" w:rsidRPr="001C7292" w:rsidRDefault="00DC4168" w:rsidP="005627A8">
      <w:pPr>
        <w:numPr>
          <w:ilvl w:val="0"/>
          <w:numId w:val="49"/>
        </w:numPr>
        <w:tabs>
          <w:tab w:val="left" w:pos="1080"/>
        </w:tabs>
        <w:ind w:left="0" w:firstLine="624"/>
      </w:pPr>
      <w:r w:rsidRPr="001C7292">
        <w:t xml:space="preserve">Ручная уборка - уборка территорий ручным способом, в том числе с применением средств малой механизации. </w:t>
      </w:r>
    </w:p>
    <w:p w14:paraId="10F2CAEF" w14:textId="77777777" w:rsidR="00DC4168" w:rsidRPr="001C7292" w:rsidRDefault="00DC4168" w:rsidP="005627A8">
      <w:pPr>
        <w:numPr>
          <w:ilvl w:val="0"/>
          <w:numId w:val="49"/>
        </w:numPr>
        <w:tabs>
          <w:tab w:val="left" w:pos="1080"/>
        </w:tabs>
        <w:ind w:left="0" w:firstLine="624"/>
      </w:pPr>
      <w:r w:rsidRPr="001C7292">
        <w:t xml:space="preserve">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14:paraId="4D5FDD02" w14:textId="77777777" w:rsidR="00DC4168" w:rsidRPr="001C7292" w:rsidRDefault="00DC4168" w:rsidP="005627A8">
      <w:pPr>
        <w:numPr>
          <w:ilvl w:val="0"/>
          <w:numId w:val="49"/>
        </w:numPr>
        <w:tabs>
          <w:tab w:val="left" w:pos="1080"/>
        </w:tabs>
        <w:ind w:left="0" w:firstLine="624"/>
      </w:pPr>
      <w:r w:rsidRPr="001C7292">
        <w:t xml:space="preserve">Уборочные службы - специализированные подразделения организации, осуществляющей уборку территорий (ручная, механизированная). </w:t>
      </w:r>
    </w:p>
    <w:p w14:paraId="71AE79AE" w14:textId="77777777" w:rsidR="00DC4168" w:rsidRPr="001C7292" w:rsidRDefault="00DC4168" w:rsidP="005627A8">
      <w:pPr>
        <w:numPr>
          <w:ilvl w:val="0"/>
          <w:numId w:val="49"/>
        </w:numPr>
        <w:tabs>
          <w:tab w:val="left" w:pos="1080"/>
        </w:tabs>
        <w:ind w:left="0" w:firstLine="624"/>
      </w:pPr>
      <w:r w:rsidRPr="001C7292">
        <w:t xml:space="preserve">Противогололедные материалы (ПГМ)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w:t>
      </w:r>
    </w:p>
    <w:p w14:paraId="4D7EEDE3" w14:textId="77777777" w:rsidR="00DC4168" w:rsidRPr="001C7292" w:rsidRDefault="00DC4168" w:rsidP="005627A8">
      <w:pPr>
        <w:numPr>
          <w:ilvl w:val="0"/>
          <w:numId w:val="49"/>
        </w:numPr>
        <w:tabs>
          <w:tab w:val="left" w:pos="1080"/>
        </w:tabs>
        <w:ind w:left="0" w:firstLine="624"/>
      </w:pPr>
      <w:r w:rsidRPr="001C7292">
        <w:t xml:space="preserve">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 </w:t>
      </w:r>
    </w:p>
    <w:p w14:paraId="19790A0A" w14:textId="77777777" w:rsidR="00DC4168" w:rsidRPr="001C7292" w:rsidRDefault="00DC4168" w:rsidP="005627A8">
      <w:pPr>
        <w:numPr>
          <w:ilvl w:val="0"/>
          <w:numId w:val="49"/>
        </w:numPr>
        <w:tabs>
          <w:tab w:val="left" w:pos="1080"/>
        </w:tabs>
        <w:ind w:left="0" w:firstLine="624"/>
      </w:pPr>
      <w:r w:rsidRPr="001C7292">
        <w:t xml:space="preserve">Внутриквартальный проезд - дорога общего пользования в границах квартала. </w:t>
      </w:r>
    </w:p>
    <w:p w14:paraId="599C54DC" w14:textId="2A7D291D" w:rsidR="00AB41DD" w:rsidRPr="001C7292" w:rsidRDefault="00AB41DD" w:rsidP="004E75D2"/>
    <w:p w14:paraId="5B681B1C" w14:textId="77777777" w:rsidR="00AB41DD" w:rsidRPr="001C7292" w:rsidRDefault="00AB41DD" w:rsidP="00DC4168">
      <w:pPr>
        <w:sectPr w:rsidR="00AB41DD" w:rsidRPr="001C7292">
          <w:pgSz w:w="11906" w:h="16838"/>
          <w:pgMar w:top="1134" w:right="850" w:bottom="1134" w:left="1701" w:header="708" w:footer="708" w:gutter="0"/>
          <w:cols w:space="708"/>
          <w:docGrid w:linePitch="360"/>
        </w:sectPr>
      </w:pPr>
    </w:p>
    <w:p w14:paraId="0F2FC29F" w14:textId="77777777" w:rsidR="00AB41DD" w:rsidRPr="001C7292" w:rsidRDefault="00AB41DD" w:rsidP="00DC4168">
      <w:pPr>
        <w:pStyle w:val="2"/>
        <w:suppressAutoHyphens/>
        <w:spacing w:line="240" w:lineRule="auto"/>
        <w:ind w:firstLine="0"/>
        <w:jc w:val="center"/>
        <w:rPr>
          <w:rFonts w:ascii="Times New Roman" w:eastAsia="Times New Roman" w:hAnsi="Times New Roman" w:cs="Times New Roman"/>
          <w:b/>
          <w:color w:val="auto"/>
          <w:sz w:val="28"/>
          <w:lang w:eastAsia="ar-SA"/>
        </w:rPr>
      </w:pPr>
      <w:bookmarkStart w:id="14" w:name="_Toc26626394"/>
      <w:bookmarkStart w:id="15" w:name="_Toc58798319"/>
      <w:r w:rsidRPr="001C7292">
        <w:rPr>
          <w:rFonts w:ascii="Times New Roman" w:eastAsia="Times New Roman" w:hAnsi="Times New Roman" w:cs="Times New Roman"/>
          <w:b/>
          <w:color w:val="auto"/>
          <w:sz w:val="28"/>
          <w:lang w:eastAsia="ar-SA"/>
        </w:rPr>
        <w:t>ВВЕДЕНИЕ</w:t>
      </w:r>
      <w:bookmarkEnd w:id="14"/>
      <w:bookmarkEnd w:id="15"/>
    </w:p>
    <w:p w14:paraId="5EC3E093" w14:textId="77777777" w:rsidR="00AB41DD" w:rsidRPr="001C7292" w:rsidRDefault="00AB41DD" w:rsidP="00DC4168">
      <w:pPr>
        <w:rPr>
          <w:lang w:eastAsia="ar-SA"/>
        </w:rPr>
      </w:pPr>
    </w:p>
    <w:p w14:paraId="4EA2E3E7" w14:textId="2ADC415A" w:rsidR="00AB41DD" w:rsidRPr="001C7292" w:rsidRDefault="00AB41DD" w:rsidP="004E75D2">
      <w:pPr>
        <w:rPr>
          <w:lang w:eastAsia="ar-SA"/>
        </w:rPr>
      </w:pPr>
      <w:r w:rsidRPr="001C7292">
        <w:rPr>
          <w:lang w:eastAsia="ar-SA"/>
        </w:rPr>
        <w:t xml:space="preserve">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отношениях отрасль народного хозяйства. </w:t>
      </w:r>
    </w:p>
    <w:p w14:paraId="5A0DF533" w14:textId="2DC886D0" w:rsidR="00AB41DD" w:rsidRPr="001C7292" w:rsidRDefault="00AB41DD" w:rsidP="004E75D2">
      <w:pPr>
        <w:rPr>
          <w:lang w:eastAsia="ar-SA"/>
        </w:rPr>
      </w:pPr>
      <w:r w:rsidRPr="001C7292">
        <w:rPr>
          <w:lang w:eastAsia="ar-SA"/>
        </w:rPr>
        <w:t xml:space="preserve">Генеральная схема санитарной очистки территории муниципального образования сельское поселение </w:t>
      </w:r>
      <w:r w:rsidR="009B1D7F" w:rsidRPr="009B1D7F">
        <w:rPr>
          <w:lang w:eastAsia="ar-SA"/>
        </w:rPr>
        <w:t xml:space="preserve">Сентябрьский </w:t>
      </w:r>
      <w:r w:rsidRPr="001C7292">
        <w:rPr>
          <w:lang w:eastAsia="ar-SA"/>
        </w:rPr>
        <w:t>на 2020 – 2035 годы (далее - схема санитарной очистки) представляет собой комплекс природоохранных, научно-технических, производственных, социально-экономических и других мероприятий, обеспечивающих эффективное решение проблем в системе санитарной очистки населенных мест.</w:t>
      </w:r>
    </w:p>
    <w:p w14:paraId="64848F06" w14:textId="77777777" w:rsidR="00AB41DD" w:rsidRPr="001C7292" w:rsidRDefault="00AB41DD" w:rsidP="004E75D2">
      <w:pPr>
        <w:rPr>
          <w:lang w:eastAsia="ar-SA"/>
        </w:rPr>
      </w:pPr>
      <w:r w:rsidRPr="001C7292">
        <w:rPr>
          <w:lang w:eastAsia="ar-SA"/>
        </w:rPr>
        <w:t>Она определяет очередность осуществления мероприятий, объем работ по всем видам очистки и уборки, системы и методы накопления, удаления и обезвреживания отходов, необходимое число контейнеров, количество мусоровозов, целесообразность организации объекта обезвреживания ТКО.</w:t>
      </w:r>
    </w:p>
    <w:p w14:paraId="503C61DF" w14:textId="77777777" w:rsidR="00AB41DD" w:rsidRPr="001C7292" w:rsidRDefault="00AB41DD" w:rsidP="004E75D2">
      <w:pPr>
        <w:rPr>
          <w:lang w:eastAsia="ar-SA"/>
        </w:rPr>
      </w:pPr>
      <w:r w:rsidRPr="001C7292">
        <w:rPr>
          <w:lang w:eastAsia="ar-SA"/>
        </w:rPr>
        <w:t>Схема разработана сроком на 15 лет:</w:t>
      </w:r>
    </w:p>
    <w:p w14:paraId="20955479" w14:textId="77777777" w:rsidR="00AB41DD" w:rsidRPr="001C7292" w:rsidRDefault="00AB41DD" w:rsidP="004E75D2">
      <w:pPr>
        <w:pStyle w:val="a4"/>
        <w:numPr>
          <w:ilvl w:val="0"/>
          <w:numId w:val="1"/>
        </w:numPr>
        <w:rPr>
          <w:lang w:eastAsia="ar-SA"/>
        </w:rPr>
      </w:pPr>
      <w:r w:rsidRPr="001C7292">
        <w:rPr>
          <w:lang w:eastAsia="ar-SA"/>
        </w:rPr>
        <w:t xml:space="preserve">первая очередь до 2025 года (5 лет); </w:t>
      </w:r>
    </w:p>
    <w:p w14:paraId="09A7A3B3" w14:textId="77777777" w:rsidR="00AB41DD" w:rsidRPr="001C7292" w:rsidRDefault="00AB41DD" w:rsidP="004E75D2">
      <w:pPr>
        <w:pStyle w:val="a4"/>
        <w:numPr>
          <w:ilvl w:val="0"/>
          <w:numId w:val="1"/>
        </w:numPr>
        <w:rPr>
          <w:lang w:eastAsia="ar-SA"/>
        </w:rPr>
        <w:sectPr w:rsidR="00AB41DD" w:rsidRPr="001C7292">
          <w:pgSz w:w="11906" w:h="16838"/>
          <w:pgMar w:top="1134" w:right="850" w:bottom="1134" w:left="1701" w:header="708" w:footer="708" w:gutter="0"/>
          <w:cols w:space="708"/>
          <w:docGrid w:linePitch="360"/>
        </w:sectPr>
      </w:pPr>
      <w:r w:rsidRPr="001C7292">
        <w:rPr>
          <w:lang w:eastAsia="ar-SA"/>
        </w:rPr>
        <w:t>расчетный срок 15 лет - прогноз до 2035 года.</w:t>
      </w:r>
    </w:p>
    <w:p w14:paraId="3E3996A0" w14:textId="105E4335" w:rsidR="00AB41DD" w:rsidRPr="001C7292" w:rsidRDefault="00AB41DD" w:rsidP="00DC4168">
      <w:pPr>
        <w:pStyle w:val="2"/>
        <w:suppressAutoHyphens/>
        <w:spacing w:line="240" w:lineRule="auto"/>
        <w:ind w:firstLine="0"/>
        <w:jc w:val="center"/>
        <w:rPr>
          <w:rFonts w:ascii="Times New Roman" w:eastAsia="Times New Roman" w:hAnsi="Times New Roman" w:cs="Times New Roman"/>
          <w:b/>
          <w:color w:val="auto"/>
          <w:sz w:val="28"/>
          <w:lang w:eastAsia="ar-SA"/>
        </w:rPr>
      </w:pPr>
      <w:bookmarkStart w:id="16" w:name="_Toc26626396"/>
      <w:bookmarkStart w:id="17" w:name="_Toc44864080"/>
      <w:bookmarkStart w:id="18" w:name="_Toc58798320"/>
      <w:r w:rsidRPr="001C7292">
        <w:rPr>
          <w:rFonts w:ascii="Times New Roman" w:eastAsia="Times New Roman" w:hAnsi="Times New Roman" w:cs="Times New Roman"/>
          <w:b/>
          <w:color w:val="auto"/>
          <w:sz w:val="28"/>
          <w:lang w:eastAsia="ar-SA"/>
        </w:rPr>
        <w:t xml:space="preserve">1. ИСХОДНЫЕ ДАННЫЕ ДЛЯ РАЗРАБОТКИ СХЕМЫ САНИТАРНОЙ ОЧИСТКИ СЕЛЬСКОГО ПОСЕЛЕНИ </w:t>
      </w:r>
      <w:r w:rsidR="001B3068" w:rsidRPr="001B3068">
        <w:rPr>
          <w:rFonts w:ascii="Times New Roman" w:eastAsia="Times New Roman" w:hAnsi="Times New Roman" w:cs="Times New Roman"/>
          <w:b/>
          <w:color w:val="auto"/>
          <w:sz w:val="28"/>
          <w:lang w:eastAsia="ar-SA"/>
        </w:rPr>
        <w:t>СЕНТЯБРЬСКИЙ</w:t>
      </w:r>
      <w:r w:rsidR="0027632B" w:rsidRPr="0027632B">
        <w:rPr>
          <w:rFonts w:ascii="Times New Roman" w:eastAsia="Times New Roman" w:hAnsi="Times New Roman" w:cs="Times New Roman"/>
          <w:b/>
          <w:color w:val="auto"/>
          <w:sz w:val="28"/>
          <w:lang w:eastAsia="ar-SA"/>
        </w:rPr>
        <w:t xml:space="preserve"> </w:t>
      </w:r>
      <w:r w:rsidRPr="001C7292">
        <w:rPr>
          <w:rFonts w:ascii="Times New Roman" w:eastAsia="Times New Roman" w:hAnsi="Times New Roman" w:cs="Times New Roman"/>
          <w:b/>
          <w:color w:val="auto"/>
          <w:sz w:val="28"/>
          <w:lang w:eastAsia="ar-SA"/>
        </w:rPr>
        <w:t>И ПРИРОДНО-КЛИМАТИЧЕСКИЕ УСЛОВИЯ</w:t>
      </w:r>
      <w:bookmarkEnd w:id="16"/>
      <w:bookmarkEnd w:id="17"/>
      <w:bookmarkEnd w:id="18"/>
    </w:p>
    <w:p w14:paraId="42544BF8" w14:textId="77777777" w:rsidR="00AB41DD" w:rsidRPr="001C7292" w:rsidRDefault="00AB41DD" w:rsidP="00DC4168">
      <w:pPr>
        <w:spacing w:line="240" w:lineRule="auto"/>
      </w:pPr>
    </w:p>
    <w:p w14:paraId="7E6C8616" w14:textId="1939C8A6" w:rsidR="001B3068" w:rsidRP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Сентябрьский — сельское поселение в Нефтеюганском районе, Ханты-Мансийского АО. Площадь муниципального образования в рамках утверждённых границ — 6232,23 га. Рядом с поселением протекает река Малый Балык.</w:t>
      </w:r>
    </w:p>
    <w:p w14:paraId="2460F999" w14:textId="4A621590" w:rsidR="001B3068" w:rsidRP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Статус и границы сельского поселения установлены Законом Ханты-Мансийского автономного округа – Югры от 25 ноября 2004 года № 63-</w:t>
      </w:r>
      <w:r w:rsidR="00276FDD">
        <w:rPr>
          <w:rFonts w:eastAsia="Times New Roman"/>
          <w:lang w:eastAsia="ru-RU"/>
        </w:rPr>
        <w:t>ОЗ</w:t>
      </w:r>
      <w:r w:rsidRPr="001B3068">
        <w:rPr>
          <w:rFonts w:eastAsia="Times New Roman"/>
          <w:lang w:eastAsia="ru-RU"/>
        </w:rPr>
        <w:t xml:space="preserve"> «О статусе и границах муниципальных образований Ханты-Мансийского автономного округа – Югры».</w:t>
      </w:r>
    </w:p>
    <w:p w14:paraId="375422F2" w14:textId="6E5E23C2" w:rsid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Сельское поселение состоит из двух населенных пунктов: п. Сентябрьский (административный центр) и поселок КС-5. Площадь земель в границах населенных пунктов: п. Сентябрьский – 378,66 га, п. КС-5 – 99,18 га (всего 477,84 га).</w:t>
      </w:r>
    </w:p>
    <w:p w14:paraId="2C8EC808" w14:textId="2B4F0454" w:rsidR="001B3068" w:rsidRP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Численность постоянного населения составляет 1</w:t>
      </w:r>
      <w:r>
        <w:rPr>
          <w:rFonts w:eastAsia="Times New Roman"/>
          <w:lang w:eastAsia="ru-RU"/>
        </w:rPr>
        <w:t>572</w:t>
      </w:r>
      <w:r w:rsidRPr="001B3068">
        <w:rPr>
          <w:rFonts w:eastAsia="Times New Roman"/>
          <w:lang w:eastAsia="ru-RU"/>
        </w:rPr>
        <w:t xml:space="preserve"> человек.</w:t>
      </w:r>
    </w:p>
    <w:p w14:paraId="31CD78E1" w14:textId="51EBEEB4" w:rsidR="001B3068" w:rsidRP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 xml:space="preserve">Поселок Сентябрьский был образован 10 сентября 1971 года. Изначально он предполагался как вахтовый, в дальнейшем стал строиться и развиваться как поселок для постоянного проживания людей. Как гласит история, название </w:t>
      </w:r>
      <w:r w:rsidR="00276FDD">
        <w:rPr>
          <w:rFonts w:eastAsia="Times New Roman"/>
          <w:lang w:eastAsia="ru-RU"/>
        </w:rPr>
        <w:t>«</w:t>
      </w:r>
      <w:r w:rsidRPr="001B3068">
        <w:rPr>
          <w:rFonts w:eastAsia="Times New Roman"/>
          <w:lang w:eastAsia="ru-RU"/>
        </w:rPr>
        <w:t>Сентябрьский</w:t>
      </w:r>
      <w:r w:rsidR="00276FDD">
        <w:rPr>
          <w:rFonts w:eastAsia="Times New Roman"/>
          <w:lang w:eastAsia="ru-RU"/>
        </w:rPr>
        <w:t>»</w:t>
      </w:r>
      <w:r w:rsidRPr="001B3068">
        <w:rPr>
          <w:rFonts w:eastAsia="Times New Roman"/>
          <w:lang w:eastAsia="ru-RU"/>
        </w:rPr>
        <w:t xml:space="preserve"> поселок получил в честь пуска в эксплуатацию первой очереди строительства объектов этой станции в сентябре. В поселке на 1 января 2016 года проживало 1517 человек. Ежегодная рождаемость в поселке увеличивается</w:t>
      </w:r>
      <w:r w:rsidR="00276FDD">
        <w:rPr>
          <w:rFonts w:eastAsia="Times New Roman"/>
          <w:lang w:eastAsia="ru-RU"/>
        </w:rPr>
        <w:t xml:space="preserve"> </w:t>
      </w:r>
      <w:r w:rsidR="00276FDD" w:rsidRPr="001B3068">
        <w:rPr>
          <w:rFonts w:eastAsia="Times New Roman"/>
          <w:lang w:eastAsia="ru-RU"/>
        </w:rPr>
        <w:t>с каждым годом</w:t>
      </w:r>
      <w:r w:rsidRPr="001B3068">
        <w:rPr>
          <w:rFonts w:eastAsia="Times New Roman"/>
          <w:lang w:eastAsia="ru-RU"/>
        </w:rPr>
        <w:t>. Площадь поселка составляет 81,5га.</w:t>
      </w:r>
    </w:p>
    <w:p w14:paraId="32A316D9" w14:textId="0E99D66D" w:rsidR="001B3068" w:rsidRP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Возрастная структура населения такова, что доля трудоспособного</w:t>
      </w:r>
      <w:r w:rsidR="00276FDD">
        <w:rPr>
          <w:rFonts w:eastAsia="Times New Roman"/>
          <w:lang w:eastAsia="ru-RU"/>
        </w:rPr>
        <w:t xml:space="preserve"> населения</w:t>
      </w:r>
      <w:r w:rsidRPr="001B3068">
        <w:rPr>
          <w:rFonts w:eastAsia="Times New Roman"/>
          <w:lang w:eastAsia="ru-RU"/>
        </w:rPr>
        <w:t xml:space="preserve"> составляет 69,4%, дошкольники – 6,7%, школьники – 10,3%, студенты – 2,2%, пенсионеры -5,0%, инвалиды – 1,5%, не работающие пенсионеры - 4,9%. Таким образом, оценка возрастных контингентов позволяет говорить о положительных тенденциях обновления населения.</w:t>
      </w:r>
    </w:p>
    <w:p w14:paraId="484E58CD" w14:textId="77777777" w:rsidR="001B3068" w:rsidRP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Территория поселка имеет компактную прямоугольную планировочную структуру, с общественным центром по центральной улице. Центральная часть поселка застраивается многоквартирными 2-3 этажными жилыми домами, на периферийных улицах застройка приобретает характер усадебной – 1-2 этажные индивидуальные жилые дома с участками.</w:t>
      </w:r>
    </w:p>
    <w:p w14:paraId="3D3B9058" w14:textId="73D6D2E7" w:rsid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Развитие поселка производится на основании утвержденного ген</w:t>
      </w:r>
      <w:r w:rsidR="00276FDD">
        <w:rPr>
          <w:rFonts w:eastAsia="Times New Roman"/>
          <w:lang w:eastAsia="ru-RU"/>
        </w:rPr>
        <w:t xml:space="preserve">ерального </w:t>
      </w:r>
      <w:r w:rsidRPr="001B3068">
        <w:rPr>
          <w:rFonts w:eastAsia="Times New Roman"/>
          <w:lang w:eastAsia="ru-RU"/>
        </w:rPr>
        <w:t>плана, который предполагает улучшение качества жилого фонда за счет сноса ветхого жилья и строительства более комфортабельных жилых домов, а не увеличение площадных характеристик селитебной зоны. Объекты общественного назначения объединены группами: на въезде в поселок - торговая площадь, по центральной улице – комплекс зданий общественно-делового, культурно-досугового назначения, размещение администрации, банковских служб, отделения связи, клубных помещений. Проектными решениями генерального плана предполагается строительство нового детского сада и объекта спортивного назначения – бассейна с целью формирования единого комплекса учебно-образовательного назначения.</w:t>
      </w:r>
    </w:p>
    <w:p w14:paraId="335498A1" w14:textId="77777777" w:rsidR="001B3068" w:rsidRPr="001B3068" w:rsidRDefault="001B3068" w:rsidP="001B3068">
      <w:pPr>
        <w:widowControl w:val="0"/>
        <w:autoSpaceDE w:val="0"/>
        <w:autoSpaceDN w:val="0"/>
        <w:adjustRightInd w:val="0"/>
        <w:rPr>
          <w:rFonts w:eastAsia="Times New Roman"/>
          <w:b/>
          <w:bCs/>
          <w:lang w:eastAsia="ru-RU"/>
        </w:rPr>
      </w:pPr>
      <w:r w:rsidRPr="001B3068">
        <w:rPr>
          <w:rFonts w:eastAsia="Times New Roman"/>
          <w:b/>
          <w:bCs/>
          <w:lang w:eastAsia="ru-RU"/>
        </w:rPr>
        <w:t>Климат</w:t>
      </w:r>
    </w:p>
    <w:p w14:paraId="4F7014E1" w14:textId="77777777" w:rsidR="001B3068" w:rsidRP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 xml:space="preserve">По климатическим условиям Нефтеюганский район относится к району с резко континентальным климатом, который характеризуется продолжительной суровой зимой и коротким летом. </w:t>
      </w:r>
    </w:p>
    <w:p w14:paraId="65C4B78D" w14:textId="629ACADD" w:rsidR="001B3068" w:rsidRP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 xml:space="preserve">По климатическому районированию территории России (СП 131.13330.2012 «СНиП 23-01-99*. Строительная климатология») </w:t>
      </w:r>
      <w:r w:rsidR="00276FDD">
        <w:rPr>
          <w:rFonts w:eastAsia="Times New Roman"/>
          <w:lang w:eastAsia="ru-RU"/>
        </w:rPr>
        <w:t>сельское поселение Сентябрьский</w:t>
      </w:r>
      <w:r w:rsidRPr="001B3068">
        <w:rPr>
          <w:rFonts w:eastAsia="Times New Roman"/>
          <w:lang w:eastAsia="ru-RU"/>
        </w:rPr>
        <w:t xml:space="preserve"> относится к району «1Д». </w:t>
      </w:r>
      <w:r w:rsidR="00276FDD">
        <w:rPr>
          <w:rFonts w:eastAsia="Times New Roman"/>
          <w:lang w:eastAsia="ru-RU"/>
        </w:rPr>
        <w:t xml:space="preserve"> </w:t>
      </w:r>
      <w:r w:rsidRPr="001B3068">
        <w:rPr>
          <w:rFonts w:eastAsia="Times New Roman"/>
          <w:lang w:eastAsia="ru-RU"/>
        </w:rPr>
        <w:t>Климат определяется положением города внутри Евразии и носит черты резкой континентальности.</w:t>
      </w:r>
      <w:r w:rsidR="00276FDD">
        <w:rPr>
          <w:rFonts w:eastAsia="Times New Roman"/>
          <w:lang w:eastAsia="ru-RU"/>
        </w:rPr>
        <w:t xml:space="preserve"> </w:t>
      </w:r>
      <w:r w:rsidRPr="001B3068">
        <w:rPr>
          <w:rFonts w:eastAsia="Times New Roman"/>
          <w:lang w:eastAsia="ru-RU"/>
        </w:rPr>
        <w:t xml:space="preserve">Среднегодовая температура воздуха: -2,2°C. </w:t>
      </w:r>
    </w:p>
    <w:p w14:paraId="46C29156" w14:textId="77777777" w:rsidR="001B3068" w:rsidRP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 xml:space="preserve">Среднемесячная относительная влажность воздуха наиболее холодного месяца - 82%; Количество осадков за ноябрь-март – 159 мм; Расчётная температура отопления: -43°С. </w:t>
      </w:r>
    </w:p>
    <w:p w14:paraId="4CFA1828" w14:textId="314E6669" w:rsidR="001B3068" w:rsidRDefault="001B3068" w:rsidP="001B3068">
      <w:pPr>
        <w:widowControl w:val="0"/>
        <w:autoSpaceDE w:val="0"/>
        <w:autoSpaceDN w:val="0"/>
        <w:adjustRightInd w:val="0"/>
        <w:rPr>
          <w:rFonts w:eastAsia="Times New Roman"/>
          <w:lang w:eastAsia="ru-RU"/>
        </w:rPr>
      </w:pPr>
      <w:r w:rsidRPr="001B3068">
        <w:rPr>
          <w:rFonts w:eastAsia="Times New Roman"/>
          <w:lang w:eastAsia="ru-RU"/>
        </w:rPr>
        <w:t>Продолжительность отопительного периода составляет 257 суток при среднесуточной температуре воздуха: -9,1°C.</w:t>
      </w:r>
    </w:p>
    <w:p w14:paraId="3E38FFDD" w14:textId="04FC9925" w:rsidR="00AB41DD" w:rsidRPr="001C7292" w:rsidRDefault="00AB41DD" w:rsidP="004E75D2">
      <w:pPr>
        <w:pStyle w:val="2"/>
        <w:suppressAutoHyphens/>
        <w:ind w:firstLine="0"/>
        <w:jc w:val="center"/>
        <w:rPr>
          <w:rFonts w:ascii="Times New Roman" w:eastAsia="Times New Roman" w:hAnsi="Times New Roman" w:cs="Times New Roman"/>
          <w:b/>
          <w:color w:val="auto"/>
          <w:sz w:val="28"/>
          <w:lang w:eastAsia="ar-SA"/>
        </w:rPr>
      </w:pPr>
      <w:bookmarkStart w:id="19" w:name="_Toc26626397"/>
      <w:bookmarkStart w:id="20" w:name="_Toc44864081"/>
      <w:bookmarkStart w:id="21" w:name="_Toc58798321"/>
      <w:r w:rsidRPr="001C7292">
        <w:rPr>
          <w:rFonts w:ascii="Times New Roman" w:eastAsia="Times New Roman" w:hAnsi="Times New Roman" w:cs="Times New Roman"/>
          <w:b/>
          <w:color w:val="auto"/>
          <w:sz w:val="28"/>
          <w:lang w:eastAsia="ar-SA"/>
        </w:rPr>
        <w:t>1.1</w:t>
      </w:r>
      <w:r w:rsidR="00C13E3A" w:rsidRPr="001C7292">
        <w:rPr>
          <w:rFonts w:ascii="Times New Roman" w:eastAsia="Times New Roman" w:hAnsi="Times New Roman" w:cs="Times New Roman"/>
          <w:b/>
          <w:color w:val="auto"/>
          <w:sz w:val="28"/>
          <w:lang w:eastAsia="ar-SA"/>
        </w:rPr>
        <w:t>.</w:t>
      </w:r>
      <w:r w:rsidRPr="001C7292">
        <w:rPr>
          <w:rFonts w:ascii="Times New Roman" w:eastAsia="Times New Roman" w:hAnsi="Times New Roman" w:cs="Times New Roman"/>
          <w:b/>
          <w:color w:val="auto"/>
          <w:sz w:val="28"/>
          <w:lang w:eastAsia="ar-SA"/>
        </w:rPr>
        <w:t xml:space="preserve"> Существующая и расчетная численность населения </w:t>
      </w:r>
      <w:bookmarkEnd w:id="19"/>
      <w:bookmarkEnd w:id="20"/>
      <w:r w:rsidR="00AD651D" w:rsidRPr="00AD651D">
        <w:rPr>
          <w:rFonts w:ascii="Times New Roman" w:eastAsia="Times New Roman" w:hAnsi="Times New Roman" w:cs="Times New Roman"/>
          <w:b/>
          <w:color w:val="auto"/>
          <w:sz w:val="28"/>
          <w:lang w:eastAsia="ar-SA"/>
        </w:rPr>
        <w:t xml:space="preserve">сельского поселения </w:t>
      </w:r>
      <w:r w:rsidR="001B3068" w:rsidRPr="001B3068">
        <w:rPr>
          <w:rFonts w:ascii="Times New Roman" w:eastAsia="Times New Roman" w:hAnsi="Times New Roman" w:cs="Times New Roman"/>
          <w:b/>
          <w:color w:val="auto"/>
          <w:sz w:val="28"/>
          <w:lang w:eastAsia="ar-SA"/>
        </w:rPr>
        <w:t>Сентябрьский</w:t>
      </w:r>
      <w:bookmarkEnd w:id="21"/>
    </w:p>
    <w:p w14:paraId="29D76ED2" w14:textId="62D3C887" w:rsidR="00F229AE" w:rsidRDefault="009E3E73" w:rsidP="00F229AE">
      <w:pPr>
        <w:widowControl w:val="0"/>
        <w:autoSpaceDE w:val="0"/>
        <w:autoSpaceDN w:val="0"/>
        <w:adjustRightInd w:val="0"/>
        <w:rPr>
          <w:rFonts w:eastAsia="Times New Roman"/>
        </w:rPr>
      </w:pPr>
      <w:r w:rsidRPr="009E3E73">
        <w:rPr>
          <w:rFonts w:eastAsia="Times New Roman"/>
        </w:rPr>
        <w:t>По данным Территориального управления федеральной службы государственной статистики численность населения в 20</w:t>
      </w:r>
      <w:r w:rsidR="00BA2525">
        <w:rPr>
          <w:rFonts w:eastAsia="Times New Roman"/>
        </w:rPr>
        <w:t>20</w:t>
      </w:r>
      <w:r w:rsidRPr="009E3E73">
        <w:rPr>
          <w:rFonts w:eastAsia="Times New Roman"/>
        </w:rPr>
        <w:t xml:space="preserve"> году в муниципальном образовании сельское поселение Сентябрьский составила 15</w:t>
      </w:r>
      <w:r w:rsidR="005113DD">
        <w:rPr>
          <w:rFonts w:eastAsia="Times New Roman"/>
        </w:rPr>
        <w:t>4</w:t>
      </w:r>
      <w:r w:rsidRPr="009E3E73">
        <w:rPr>
          <w:rFonts w:eastAsia="Times New Roman"/>
        </w:rPr>
        <w:t xml:space="preserve">2 человека. </w:t>
      </w:r>
    </w:p>
    <w:p w14:paraId="75A44E80" w14:textId="1D5B1B79" w:rsidR="00F229AE" w:rsidRDefault="00F229AE" w:rsidP="00F229AE">
      <w:pPr>
        <w:widowControl w:val="0"/>
        <w:autoSpaceDE w:val="0"/>
        <w:autoSpaceDN w:val="0"/>
        <w:adjustRightInd w:val="0"/>
        <w:rPr>
          <w:rFonts w:eastAsia="Times New Roman"/>
        </w:rPr>
      </w:pPr>
      <w:r w:rsidRPr="00F229AE">
        <w:rPr>
          <w:rFonts w:eastAsia="Times New Roman"/>
        </w:rPr>
        <w:t>В действующем генеральном плане прогнозная численность населения сельского</w:t>
      </w:r>
      <w:r>
        <w:rPr>
          <w:rFonts w:eastAsia="Times New Roman"/>
        </w:rPr>
        <w:t xml:space="preserve"> </w:t>
      </w:r>
      <w:r w:rsidRPr="00F229AE">
        <w:rPr>
          <w:rFonts w:eastAsia="Times New Roman"/>
        </w:rPr>
        <w:t xml:space="preserve">поселения Сентябрьский </w:t>
      </w:r>
      <w:r>
        <w:rPr>
          <w:rFonts w:eastAsia="Times New Roman"/>
        </w:rPr>
        <w:t xml:space="preserve">к </w:t>
      </w:r>
      <w:r w:rsidRPr="00F229AE">
        <w:rPr>
          <w:rFonts w:eastAsia="Times New Roman"/>
        </w:rPr>
        <w:t>концу расчетного срока генерального плана муниципального образования сельское</w:t>
      </w:r>
      <w:r>
        <w:rPr>
          <w:rFonts w:eastAsia="Times New Roman"/>
        </w:rPr>
        <w:t xml:space="preserve"> </w:t>
      </w:r>
      <w:r w:rsidRPr="00F229AE">
        <w:rPr>
          <w:rFonts w:eastAsia="Times New Roman"/>
        </w:rPr>
        <w:t>поселение Сентябрьский (203</w:t>
      </w:r>
      <w:r w:rsidR="005113DD">
        <w:rPr>
          <w:rFonts w:eastAsia="Times New Roman"/>
        </w:rPr>
        <w:t>9</w:t>
      </w:r>
      <w:r w:rsidRPr="00F229AE">
        <w:rPr>
          <w:rFonts w:eastAsia="Times New Roman"/>
        </w:rPr>
        <w:t xml:space="preserve"> год) составит 1,6 тыс. человек. </w:t>
      </w:r>
    </w:p>
    <w:p w14:paraId="21F81A8A" w14:textId="52A41DD1" w:rsidR="00F229AE" w:rsidRPr="00F229AE" w:rsidRDefault="00F229AE" w:rsidP="00F229AE">
      <w:pPr>
        <w:widowControl w:val="0"/>
        <w:autoSpaceDE w:val="0"/>
        <w:autoSpaceDN w:val="0"/>
        <w:adjustRightInd w:val="0"/>
        <w:rPr>
          <w:rFonts w:eastAsia="Times New Roman"/>
        </w:rPr>
      </w:pPr>
      <w:r w:rsidRPr="00F229AE">
        <w:rPr>
          <w:rFonts w:eastAsia="Times New Roman"/>
        </w:rPr>
        <w:t>Прогнозное увеличение</w:t>
      </w:r>
      <w:r>
        <w:rPr>
          <w:rFonts w:eastAsia="Times New Roman"/>
        </w:rPr>
        <w:t xml:space="preserve"> </w:t>
      </w:r>
      <w:r w:rsidRPr="00F229AE">
        <w:rPr>
          <w:rFonts w:eastAsia="Times New Roman"/>
        </w:rPr>
        <w:t>численности населения связано с увеличением уровня рождаемости, миграционным</w:t>
      </w:r>
      <w:r>
        <w:rPr>
          <w:rFonts w:eastAsia="Times New Roman"/>
        </w:rPr>
        <w:t xml:space="preserve"> </w:t>
      </w:r>
      <w:r w:rsidRPr="00F229AE">
        <w:rPr>
          <w:rFonts w:eastAsia="Times New Roman"/>
        </w:rPr>
        <w:t>приростом населения за счет развития предпринимательства и улучшения ситуации на рынке</w:t>
      </w:r>
      <w:r>
        <w:rPr>
          <w:rFonts w:eastAsia="Times New Roman"/>
        </w:rPr>
        <w:t xml:space="preserve"> </w:t>
      </w:r>
      <w:r w:rsidRPr="00F229AE">
        <w:rPr>
          <w:rFonts w:eastAsia="Times New Roman"/>
        </w:rPr>
        <w:t>труда.</w:t>
      </w:r>
    </w:p>
    <w:p w14:paraId="06796E40" w14:textId="47A9BBD3" w:rsidR="00F229AE" w:rsidRDefault="00F229AE" w:rsidP="00F229AE">
      <w:pPr>
        <w:widowControl w:val="0"/>
        <w:autoSpaceDE w:val="0"/>
        <w:autoSpaceDN w:val="0"/>
        <w:adjustRightInd w:val="0"/>
        <w:rPr>
          <w:rFonts w:eastAsia="Times New Roman"/>
        </w:rPr>
      </w:pPr>
      <w:r w:rsidRPr="00F229AE">
        <w:rPr>
          <w:rFonts w:eastAsia="Times New Roman"/>
        </w:rPr>
        <w:t>Динамика прогнозной численности населения сельского поселения Сентябрьский</w:t>
      </w:r>
      <w:r>
        <w:rPr>
          <w:rFonts w:eastAsia="Times New Roman"/>
        </w:rPr>
        <w:t xml:space="preserve"> </w:t>
      </w:r>
      <w:r w:rsidRPr="00F229AE">
        <w:rPr>
          <w:rFonts w:eastAsia="Times New Roman"/>
        </w:rPr>
        <w:t xml:space="preserve">представлена ниже (Таблица </w:t>
      </w:r>
      <w:r w:rsidR="005113DD">
        <w:rPr>
          <w:rFonts w:eastAsia="Times New Roman"/>
        </w:rPr>
        <w:t>1</w:t>
      </w:r>
      <w:r w:rsidRPr="00F229AE">
        <w:rPr>
          <w:rFonts w:eastAsia="Times New Roman"/>
        </w:rPr>
        <w:t>).</w:t>
      </w:r>
    </w:p>
    <w:p w14:paraId="6A188713" w14:textId="77777777" w:rsidR="00F229AE" w:rsidRDefault="00F229AE" w:rsidP="00F229AE">
      <w:pPr>
        <w:widowControl w:val="0"/>
        <w:autoSpaceDE w:val="0"/>
        <w:autoSpaceDN w:val="0"/>
        <w:adjustRightInd w:val="0"/>
        <w:rPr>
          <w:rFonts w:eastAsia="Times New Roman"/>
        </w:rPr>
      </w:pPr>
    </w:p>
    <w:p w14:paraId="20450BE0" w14:textId="39DC9A71" w:rsidR="00F229AE" w:rsidRPr="00F229AE" w:rsidRDefault="00F229AE" w:rsidP="00F229AE">
      <w:pPr>
        <w:pStyle w:val="a9"/>
        <w:keepNext/>
        <w:spacing w:line="360" w:lineRule="auto"/>
        <w:ind w:firstLine="0"/>
        <w:rPr>
          <w:rFonts w:ascii="Times New Roman" w:hAnsi="Times New Roman"/>
          <w:b/>
          <w:bCs/>
          <w:i w:val="0"/>
          <w:iCs w:val="0"/>
          <w:color w:val="auto"/>
          <w:sz w:val="28"/>
          <w:szCs w:val="28"/>
        </w:rPr>
      </w:pPr>
      <w:r w:rsidRPr="00F229AE">
        <w:rPr>
          <w:rFonts w:ascii="Times New Roman" w:hAnsi="Times New Roman"/>
          <w:b/>
          <w:bCs/>
          <w:i w:val="0"/>
          <w:iCs w:val="0"/>
          <w:color w:val="auto"/>
          <w:sz w:val="28"/>
          <w:szCs w:val="28"/>
        </w:rPr>
        <w:t xml:space="preserve">Таблица </w:t>
      </w:r>
      <w:r w:rsidRPr="00F229AE">
        <w:rPr>
          <w:rFonts w:ascii="Times New Roman" w:hAnsi="Times New Roman"/>
          <w:b/>
          <w:bCs/>
          <w:i w:val="0"/>
          <w:iCs w:val="0"/>
          <w:color w:val="auto"/>
          <w:sz w:val="28"/>
          <w:szCs w:val="28"/>
        </w:rPr>
        <w:fldChar w:fldCharType="begin"/>
      </w:r>
      <w:r w:rsidRPr="00F229AE">
        <w:rPr>
          <w:rFonts w:ascii="Times New Roman" w:hAnsi="Times New Roman"/>
          <w:b/>
          <w:bCs/>
          <w:i w:val="0"/>
          <w:iCs w:val="0"/>
          <w:color w:val="auto"/>
          <w:sz w:val="28"/>
          <w:szCs w:val="28"/>
        </w:rPr>
        <w:instrText xml:space="preserve"> SEQ Таблица \* ARABIC </w:instrText>
      </w:r>
      <w:r w:rsidRPr="00F229AE">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1</w:t>
      </w:r>
      <w:r w:rsidRPr="00F229AE">
        <w:rPr>
          <w:rFonts w:ascii="Times New Roman" w:hAnsi="Times New Roman"/>
          <w:b/>
          <w:bCs/>
          <w:i w:val="0"/>
          <w:iCs w:val="0"/>
          <w:color w:val="auto"/>
          <w:sz w:val="28"/>
          <w:szCs w:val="28"/>
        </w:rPr>
        <w:fldChar w:fldCharType="end"/>
      </w:r>
      <w:r w:rsidRPr="00F229AE">
        <w:rPr>
          <w:rFonts w:ascii="Times New Roman" w:hAnsi="Times New Roman"/>
          <w:b/>
          <w:bCs/>
          <w:i w:val="0"/>
          <w:iCs w:val="0"/>
          <w:color w:val="auto"/>
          <w:sz w:val="28"/>
          <w:szCs w:val="28"/>
        </w:rPr>
        <w:t>. Прогноз численности населения сельского поселения Сентябрьский за период 2022 – 203</w:t>
      </w:r>
      <w:r w:rsidR="005113DD">
        <w:rPr>
          <w:rFonts w:ascii="Times New Roman" w:hAnsi="Times New Roman"/>
          <w:b/>
          <w:bCs/>
          <w:i w:val="0"/>
          <w:iCs w:val="0"/>
          <w:color w:val="auto"/>
          <w:sz w:val="28"/>
          <w:szCs w:val="28"/>
        </w:rPr>
        <w:t>5</w:t>
      </w:r>
      <w:r w:rsidRPr="00F229AE">
        <w:rPr>
          <w:rFonts w:ascii="Times New Roman" w:hAnsi="Times New Roman"/>
          <w:b/>
          <w:bCs/>
          <w:i w:val="0"/>
          <w:iCs w:val="0"/>
          <w:color w:val="auto"/>
          <w:sz w:val="28"/>
          <w:szCs w:val="28"/>
        </w:rPr>
        <w:t xml:space="preserve"> гг.,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705"/>
        <w:gridCol w:w="1438"/>
        <w:gridCol w:w="1438"/>
        <w:gridCol w:w="1434"/>
      </w:tblGrid>
      <w:tr w:rsidR="00F229AE" w14:paraId="49E98BCF" w14:textId="77777777" w:rsidTr="00F229AE">
        <w:trPr>
          <w:trHeight w:val="20"/>
        </w:trPr>
        <w:tc>
          <w:tcPr>
            <w:tcW w:w="1858" w:type="pct"/>
            <w:tcBorders>
              <w:top w:val="single" w:sz="4" w:space="0" w:color="auto"/>
              <w:left w:val="single" w:sz="4" w:space="0" w:color="auto"/>
              <w:bottom w:val="single" w:sz="4" w:space="0" w:color="auto"/>
              <w:right w:val="single" w:sz="4" w:space="0" w:color="auto"/>
            </w:tcBorders>
            <w:vAlign w:val="center"/>
            <w:hideMark/>
          </w:tcPr>
          <w:p w14:paraId="00C2DF8A" w14:textId="77777777" w:rsidR="00F229AE" w:rsidRDefault="00F229AE" w:rsidP="009E5A9C">
            <w:pPr>
              <w:autoSpaceDE w:val="0"/>
              <w:autoSpaceDN w:val="0"/>
              <w:adjustRightInd w:val="0"/>
              <w:spacing w:line="240" w:lineRule="auto"/>
              <w:ind w:firstLine="0"/>
              <w:jc w:val="center"/>
              <w:rPr>
                <w:sz w:val="24"/>
                <w:szCs w:val="24"/>
              </w:rPr>
            </w:pPr>
            <w:r>
              <w:rPr>
                <w:b/>
                <w:bCs/>
                <w:sz w:val="24"/>
                <w:szCs w:val="24"/>
              </w:rPr>
              <w:t>Наименование показателя</w:t>
            </w:r>
          </w:p>
        </w:tc>
        <w:tc>
          <w:tcPr>
            <w:tcW w:w="891" w:type="pct"/>
            <w:tcBorders>
              <w:top w:val="single" w:sz="4" w:space="0" w:color="auto"/>
              <w:left w:val="single" w:sz="4" w:space="0" w:color="auto"/>
              <w:bottom w:val="single" w:sz="4" w:space="0" w:color="auto"/>
              <w:right w:val="single" w:sz="4" w:space="0" w:color="auto"/>
            </w:tcBorders>
            <w:vAlign w:val="center"/>
            <w:hideMark/>
          </w:tcPr>
          <w:p w14:paraId="4F065ED7" w14:textId="77777777" w:rsidR="00F229AE" w:rsidRDefault="00F229AE" w:rsidP="009E5A9C">
            <w:pPr>
              <w:autoSpaceDE w:val="0"/>
              <w:autoSpaceDN w:val="0"/>
              <w:adjustRightInd w:val="0"/>
              <w:spacing w:line="240" w:lineRule="auto"/>
              <w:ind w:firstLine="0"/>
              <w:jc w:val="center"/>
              <w:rPr>
                <w:sz w:val="24"/>
                <w:szCs w:val="24"/>
              </w:rPr>
            </w:pPr>
            <w:r>
              <w:rPr>
                <w:b/>
                <w:bCs/>
                <w:sz w:val="24"/>
                <w:szCs w:val="24"/>
              </w:rPr>
              <w:t>Ед. изм.</w:t>
            </w:r>
          </w:p>
        </w:tc>
        <w:tc>
          <w:tcPr>
            <w:tcW w:w="751" w:type="pct"/>
            <w:tcBorders>
              <w:top w:val="single" w:sz="4" w:space="0" w:color="auto"/>
              <w:left w:val="single" w:sz="4" w:space="0" w:color="auto"/>
              <w:bottom w:val="single" w:sz="4" w:space="0" w:color="auto"/>
              <w:right w:val="single" w:sz="4" w:space="0" w:color="auto"/>
            </w:tcBorders>
            <w:vAlign w:val="center"/>
            <w:hideMark/>
          </w:tcPr>
          <w:p w14:paraId="4271304E" w14:textId="77777777" w:rsidR="00F229AE" w:rsidRDefault="00F229AE" w:rsidP="009E5A9C">
            <w:pPr>
              <w:autoSpaceDE w:val="0"/>
              <w:autoSpaceDN w:val="0"/>
              <w:adjustRightInd w:val="0"/>
              <w:spacing w:line="240" w:lineRule="auto"/>
              <w:ind w:firstLine="0"/>
              <w:jc w:val="center"/>
              <w:rPr>
                <w:sz w:val="24"/>
                <w:szCs w:val="24"/>
              </w:rPr>
            </w:pPr>
            <w:r>
              <w:rPr>
                <w:b/>
                <w:bCs/>
                <w:sz w:val="24"/>
                <w:szCs w:val="24"/>
              </w:rPr>
              <w:t>2020 год</w:t>
            </w:r>
          </w:p>
        </w:tc>
        <w:tc>
          <w:tcPr>
            <w:tcW w:w="751" w:type="pct"/>
            <w:tcBorders>
              <w:top w:val="single" w:sz="4" w:space="0" w:color="auto"/>
              <w:left w:val="single" w:sz="4" w:space="0" w:color="auto"/>
              <w:bottom w:val="single" w:sz="4" w:space="0" w:color="auto"/>
              <w:right w:val="single" w:sz="4" w:space="0" w:color="auto"/>
            </w:tcBorders>
          </w:tcPr>
          <w:p w14:paraId="0B56E93F" w14:textId="5C28912B" w:rsidR="00F229AE" w:rsidRDefault="00F229AE" w:rsidP="009E5A9C">
            <w:pPr>
              <w:autoSpaceDE w:val="0"/>
              <w:autoSpaceDN w:val="0"/>
              <w:adjustRightInd w:val="0"/>
              <w:spacing w:line="240" w:lineRule="auto"/>
              <w:ind w:firstLine="0"/>
              <w:jc w:val="center"/>
              <w:rPr>
                <w:b/>
                <w:bCs/>
                <w:sz w:val="24"/>
                <w:szCs w:val="24"/>
              </w:rPr>
            </w:pPr>
            <w:r>
              <w:rPr>
                <w:b/>
                <w:bCs/>
                <w:sz w:val="24"/>
                <w:szCs w:val="24"/>
              </w:rPr>
              <w:t>202</w:t>
            </w:r>
            <w:r w:rsidR="005113DD">
              <w:rPr>
                <w:b/>
                <w:bCs/>
                <w:sz w:val="24"/>
                <w:szCs w:val="24"/>
              </w:rPr>
              <w:t>5</w:t>
            </w:r>
            <w:r>
              <w:rPr>
                <w:b/>
                <w:bCs/>
                <w:sz w:val="24"/>
                <w:szCs w:val="24"/>
              </w:rPr>
              <w:t xml:space="preserve"> год</w:t>
            </w:r>
          </w:p>
        </w:tc>
        <w:tc>
          <w:tcPr>
            <w:tcW w:w="749" w:type="pct"/>
            <w:tcBorders>
              <w:top w:val="single" w:sz="4" w:space="0" w:color="auto"/>
              <w:left w:val="single" w:sz="4" w:space="0" w:color="auto"/>
              <w:bottom w:val="single" w:sz="4" w:space="0" w:color="auto"/>
              <w:right w:val="single" w:sz="4" w:space="0" w:color="auto"/>
            </w:tcBorders>
          </w:tcPr>
          <w:p w14:paraId="1B20870C" w14:textId="4FEC8D37" w:rsidR="00F229AE" w:rsidRDefault="00F229AE" w:rsidP="009E5A9C">
            <w:pPr>
              <w:autoSpaceDE w:val="0"/>
              <w:autoSpaceDN w:val="0"/>
              <w:adjustRightInd w:val="0"/>
              <w:spacing w:line="240" w:lineRule="auto"/>
              <w:ind w:firstLine="0"/>
              <w:jc w:val="center"/>
              <w:rPr>
                <w:b/>
                <w:bCs/>
                <w:sz w:val="24"/>
                <w:szCs w:val="24"/>
              </w:rPr>
            </w:pPr>
            <w:r>
              <w:rPr>
                <w:b/>
                <w:bCs/>
                <w:sz w:val="24"/>
                <w:szCs w:val="24"/>
              </w:rPr>
              <w:t>203</w:t>
            </w:r>
            <w:r w:rsidR="005113DD">
              <w:rPr>
                <w:b/>
                <w:bCs/>
                <w:sz w:val="24"/>
                <w:szCs w:val="24"/>
              </w:rPr>
              <w:t>5</w:t>
            </w:r>
            <w:r>
              <w:rPr>
                <w:b/>
                <w:bCs/>
                <w:sz w:val="24"/>
                <w:szCs w:val="24"/>
              </w:rPr>
              <w:t xml:space="preserve"> год</w:t>
            </w:r>
          </w:p>
        </w:tc>
      </w:tr>
      <w:tr w:rsidR="00F229AE" w14:paraId="7F719158" w14:textId="77777777" w:rsidTr="00F229AE">
        <w:trPr>
          <w:trHeight w:val="20"/>
        </w:trPr>
        <w:tc>
          <w:tcPr>
            <w:tcW w:w="1858" w:type="pct"/>
            <w:tcBorders>
              <w:top w:val="single" w:sz="4" w:space="0" w:color="auto"/>
              <w:left w:val="single" w:sz="4" w:space="0" w:color="auto"/>
              <w:bottom w:val="single" w:sz="4" w:space="0" w:color="auto"/>
              <w:right w:val="single" w:sz="4" w:space="0" w:color="auto"/>
            </w:tcBorders>
            <w:vAlign w:val="center"/>
            <w:hideMark/>
          </w:tcPr>
          <w:p w14:paraId="1FA563BC" w14:textId="77777777" w:rsidR="00F229AE" w:rsidRDefault="00F229AE" w:rsidP="009E5A9C">
            <w:pPr>
              <w:spacing w:line="240" w:lineRule="auto"/>
              <w:ind w:firstLine="0"/>
              <w:jc w:val="center"/>
              <w:rPr>
                <w:rFonts w:eastAsia="Times New Roman"/>
                <w:sz w:val="24"/>
                <w:szCs w:val="24"/>
                <w:lang w:eastAsia="ru-RU"/>
              </w:rPr>
            </w:pPr>
            <w:r>
              <w:rPr>
                <w:rFonts w:eastAsia="Times New Roman"/>
                <w:sz w:val="24"/>
                <w:szCs w:val="24"/>
                <w:lang w:eastAsia="ru-RU"/>
              </w:rPr>
              <w:t>Численность населения, всего</w:t>
            </w:r>
          </w:p>
        </w:tc>
        <w:tc>
          <w:tcPr>
            <w:tcW w:w="891" w:type="pct"/>
            <w:tcBorders>
              <w:top w:val="single" w:sz="4" w:space="0" w:color="auto"/>
              <w:left w:val="single" w:sz="4" w:space="0" w:color="auto"/>
              <w:bottom w:val="single" w:sz="4" w:space="0" w:color="auto"/>
              <w:right w:val="single" w:sz="4" w:space="0" w:color="auto"/>
            </w:tcBorders>
            <w:vAlign w:val="center"/>
            <w:hideMark/>
          </w:tcPr>
          <w:p w14:paraId="26EFED7A" w14:textId="77777777" w:rsidR="00F229AE" w:rsidRDefault="00F229AE" w:rsidP="009E5A9C">
            <w:pPr>
              <w:spacing w:line="240" w:lineRule="auto"/>
              <w:ind w:firstLine="0"/>
              <w:jc w:val="center"/>
              <w:rPr>
                <w:rFonts w:eastAsia="Times New Roman"/>
                <w:sz w:val="24"/>
                <w:szCs w:val="24"/>
                <w:lang w:eastAsia="ru-RU"/>
              </w:rPr>
            </w:pPr>
            <w:r>
              <w:rPr>
                <w:rFonts w:eastAsia="Times New Roman"/>
                <w:sz w:val="24"/>
                <w:szCs w:val="24"/>
                <w:lang w:eastAsia="ru-RU"/>
              </w:rPr>
              <w:t>чел.</w:t>
            </w:r>
          </w:p>
        </w:tc>
        <w:tc>
          <w:tcPr>
            <w:tcW w:w="751" w:type="pct"/>
            <w:tcBorders>
              <w:top w:val="single" w:sz="4" w:space="0" w:color="auto"/>
              <w:left w:val="single" w:sz="4" w:space="0" w:color="auto"/>
              <w:bottom w:val="single" w:sz="4" w:space="0" w:color="auto"/>
              <w:right w:val="single" w:sz="4" w:space="0" w:color="auto"/>
            </w:tcBorders>
            <w:vAlign w:val="center"/>
            <w:hideMark/>
          </w:tcPr>
          <w:p w14:paraId="5D76346A" w14:textId="0A1AFBC7" w:rsidR="00F229AE" w:rsidRDefault="00F229AE" w:rsidP="009E5A9C">
            <w:pPr>
              <w:autoSpaceDE w:val="0"/>
              <w:autoSpaceDN w:val="0"/>
              <w:adjustRightInd w:val="0"/>
              <w:spacing w:line="240" w:lineRule="auto"/>
              <w:ind w:firstLine="0"/>
              <w:jc w:val="center"/>
              <w:rPr>
                <w:sz w:val="24"/>
                <w:szCs w:val="24"/>
              </w:rPr>
            </w:pPr>
            <w:r>
              <w:rPr>
                <w:sz w:val="24"/>
                <w:szCs w:val="24"/>
              </w:rPr>
              <w:t>15</w:t>
            </w:r>
            <w:r w:rsidR="005113DD">
              <w:rPr>
                <w:sz w:val="24"/>
                <w:szCs w:val="24"/>
              </w:rPr>
              <w:t>4</w:t>
            </w:r>
            <w:r>
              <w:rPr>
                <w:sz w:val="24"/>
                <w:szCs w:val="24"/>
              </w:rPr>
              <w:t>2</w:t>
            </w:r>
          </w:p>
        </w:tc>
        <w:tc>
          <w:tcPr>
            <w:tcW w:w="751" w:type="pct"/>
            <w:tcBorders>
              <w:top w:val="single" w:sz="4" w:space="0" w:color="auto"/>
              <w:left w:val="single" w:sz="4" w:space="0" w:color="auto"/>
              <w:bottom w:val="single" w:sz="4" w:space="0" w:color="auto"/>
              <w:right w:val="single" w:sz="4" w:space="0" w:color="auto"/>
            </w:tcBorders>
            <w:vAlign w:val="center"/>
          </w:tcPr>
          <w:p w14:paraId="1AC5B135" w14:textId="5CD5EFC2" w:rsidR="00F229AE" w:rsidRDefault="00F229AE" w:rsidP="009E5A9C">
            <w:pPr>
              <w:autoSpaceDE w:val="0"/>
              <w:autoSpaceDN w:val="0"/>
              <w:adjustRightInd w:val="0"/>
              <w:spacing w:line="240" w:lineRule="auto"/>
              <w:ind w:firstLine="0"/>
              <w:jc w:val="center"/>
              <w:rPr>
                <w:sz w:val="24"/>
                <w:szCs w:val="24"/>
              </w:rPr>
            </w:pPr>
            <w:r>
              <w:rPr>
                <w:sz w:val="24"/>
                <w:szCs w:val="24"/>
              </w:rPr>
              <w:t>15</w:t>
            </w:r>
            <w:r w:rsidR="005113DD">
              <w:rPr>
                <w:sz w:val="24"/>
                <w:szCs w:val="24"/>
              </w:rPr>
              <w:t>45</w:t>
            </w:r>
          </w:p>
        </w:tc>
        <w:tc>
          <w:tcPr>
            <w:tcW w:w="749" w:type="pct"/>
            <w:tcBorders>
              <w:top w:val="single" w:sz="4" w:space="0" w:color="auto"/>
              <w:left w:val="single" w:sz="4" w:space="0" w:color="auto"/>
              <w:bottom w:val="single" w:sz="4" w:space="0" w:color="auto"/>
              <w:right w:val="single" w:sz="4" w:space="0" w:color="auto"/>
            </w:tcBorders>
            <w:vAlign w:val="center"/>
          </w:tcPr>
          <w:p w14:paraId="622D5061" w14:textId="35564CE9" w:rsidR="00F229AE" w:rsidRDefault="005113DD" w:rsidP="009E5A9C">
            <w:pPr>
              <w:autoSpaceDE w:val="0"/>
              <w:autoSpaceDN w:val="0"/>
              <w:adjustRightInd w:val="0"/>
              <w:spacing w:line="240" w:lineRule="auto"/>
              <w:ind w:firstLine="0"/>
              <w:jc w:val="center"/>
              <w:rPr>
                <w:sz w:val="24"/>
                <w:szCs w:val="24"/>
              </w:rPr>
            </w:pPr>
            <w:r>
              <w:rPr>
                <w:sz w:val="24"/>
                <w:szCs w:val="24"/>
              </w:rPr>
              <w:t>1548</w:t>
            </w:r>
          </w:p>
        </w:tc>
      </w:tr>
    </w:tbl>
    <w:p w14:paraId="3B873D56" w14:textId="77777777" w:rsidR="00F229AE" w:rsidRDefault="00F229AE" w:rsidP="004E75D2">
      <w:pPr>
        <w:pStyle w:val="2"/>
        <w:suppressAutoHyphens/>
        <w:ind w:firstLine="0"/>
        <w:jc w:val="center"/>
        <w:rPr>
          <w:rFonts w:ascii="Times New Roman" w:eastAsia="Times New Roman" w:hAnsi="Times New Roman" w:cs="Times New Roman"/>
          <w:b/>
          <w:color w:val="auto"/>
          <w:sz w:val="28"/>
          <w:lang w:eastAsia="ar-SA"/>
        </w:rPr>
        <w:sectPr w:rsidR="00F229AE">
          <w:footerReference w:type="default" r:id="rId10"/>
          <w:pgSz w:w="11906" w:h="16838"/>
          <w:pgMar w:top="1134" w:right="850" w:bottom="1134" w:left="1701" w:header="708" w:footer="708" w:gutter="0"/>
          <w:cols w:space="708"/>
          <w:docGrid w:linePitch="360"/>
        </w:sectPr>
      </w:pPr>
    </w:p>
    <w:p w14:paraId="07F03BEA" w14:textId="134D0B3F" w:rsidR="00F648AF" w:rsidRPr="001C7292" w:rsidRDefault="00C13E3A" w:rsidP="004E75D2">
      <w:pPr>
        <w:pStyle w:val="2"/>
        <w:suppressAutoHyphens/>
        <w:ind w:firstLine="0"/>
        <w:jc w:val="center"/>
        <w:rPr>
          <w:rFonts w:ascii="Times New Roman" w:hAnsi="Times New Roman" w:cs="Times New Roman"/>
        </w:rPr>
      </w:pPr>
      <w:bookmarkStart w:id="22" w:name="_Toc58798322"/>
      <w:r w:rsidRPr="001C7292">
        <w:rPr>
          <w:rFonts w:ascii="Times New Roman" w:eastAsia="Times New Roman" w:hAnsi="Times New Roman" w:cs="Times New Roman"/>
          <w:b/>
          <w:color w:val="auto"/>
          <w:sz w:val="28"/>
          <w:lang w:eastAsia="ar-SA"/>
        </w:rPr>
        <w:t>1.2. Характеристика жилищного фонда</w:t>
      </w:r>
      <w:r w:rsidRPr="001C7292">
        <w:rPr>
          <w:rFonts w:ascii="Times New Roman" w:hAnsi="Times New Roman" w:cs="Times New Roman"/>
        </w:rPr>
        <w:t xml:space="preserve"> </w:t>
      </w:r>
      <w:r w:rsidRPr="001C7292">
        <w:rPr>
          <w:rFonts w:ascii="Times New Roman" w:eastAsia="Times New Roman" w:hAnsi="Times New Roman" w:cs="Times New Roman"/>
          <w:b/>
          <w:color w:val="auto"/>
          <w:sz w:val="28"/>
          <w:lang w:eastAsia="ar-SA"/>
        </w:rPr>
        <w:t xml:space="preserve">сельского поселения </w:t>
      </w:r>
      <w:r w:rsidR="0057014E" w:rsidRPr="0057014E">
        <w:rPr>
          <w:rFonts w:ascii="Times New Roman" w:eastAsia="Times New Roman" w:hAnsi="Times New Roman" w:cs="Times New Roman"/>
          <w:b/>
          <w:color w:val="auto"/>
          <w:sz w:val="28"/>
          <w:lang w:eastAsia="ar-SA"/>
        </w:rPr>
        <w:t>Сентябрьский</w:t>
      </w:r>
      <w:bookmarkEnd w:id="22"/>
    </w:p>
    <w:p w14:paraId="7F5AECAA" w14:textId="5EDF035A" w:rsidR="001B3068" w:rsidRDefault="001B3068" w:rsidP="00C91A2A">
      <w:pPr>
        <w:widowControl w:val="0"/>
        <w:autoSpaceDE w:val="0"/>
        <w:autoSpaceDN w:val="0"/>
        <w:adjustRightInd w:val="0"/>
        <w:spacing w:before="240"/>
        <w:rPr>
          <w:rFonts w:eastAsia="Times New Roman"/>
        </w:rPr>
      </w:pPr>
      <w:r w:rsidRPr="001B3068">
        <w:rPr>
          <w:rFonts w:eastAsia="Times New Roman"/>
        </w:rPr>
        <w:t>По состоянию на 31.12.2019 года, жилищный фонд муниципального образования сельское поселение Сентябрьский составил 32,</w:t>
      </w:r>
      <w:r w:rsidR="0076782A">
        <w:rPr>
          <w:rFonts w:eastAsia="Times New Roman"/>
        </w:rPr>
        <w:t>4</w:t>
      </w:r>
      <w:r w:rsidRPr="001B3068">
        <w:rPr>
          <w:rFonts w:eastAsia="Times New Roman"/>
        </w:rPr>
        <w:t xml:space="preserve"> тыс. кв.м., из них</w:t>
      </w:r>
      <w:r>
        <w:rPr>
          <w:rFonts w:eastAsia="Times New Roman"/>
        </w:rPr>
        <w:t>:</w:t>
      </w:r>
    </w:p>
    <w:p w14:paraId="697AE2D7" w14:textId="661129B5" w:rsidR="001B3068" w:rsidRDefault="001B3068" w:rsidP="0044059B">
      <w:pPr>
        <w:pStyle w:val="a4"/>
        <w:widowControl w:val="0"/>
        <w:numPr>
          <w:ilvl w:val="0"/>
          <w:numId w:val="54"/>
        </w:numPr>
        <w:autoSpaceDE w:val="0"/>
        <w:autoSpaceDN w:val="0"/>
        <w:adjustRightInd w:val="0"/>
        <w:rPr>
          <w:rFonts w:eastAsia="Times New Roman"/>
        </w:rPr>
      </w:pPr>
      <w:r w:rsidRPr="001B3068">
        <w:rPr>
          <w:rFonts w:eastAsia="Times New Roman"/>
        </w:rPr>
        <w:t>МКД – 30,</w:t>
      </w:r>
      <w:r w:rsidR="0076782A">
        <w:rPr>
          <w:rFonts w:eastAsia="Times New Roman"/>
        </w:rPr>
        <w:t>3</w:t>
      </w:r>
      <w:r w:rsidRPr="001B3068">
        <w:rPr>
          <w:rFonts w:eastAsia="Times New Roman"/>
        </w:rPr>
        <w:t xml:space="preserve"> тыс.кв.м</w:t>
      </w:r>
      <w:r w:rsidR="00BA2525">
        <w:rPr>
          <w:rFonts w:eastAsia="Times New Roman"/>
        </w:rPr>
        <w:t>;</w:t>
      </w:r>
    </w:p>
    <w:p w14:paraId="31BE4D88" w14:textId="31CCF3E4" w:rsidR="001B3068" w:rsidRDefault="001B3068" w:rsidP="0044059B">
      <w:pPr>
        <w:pStyle w:val="a4"/>
        <w:widowControl w:val="0"/>
        <w:numPr>
          <w:ilvl w:val="0"/>
          <w:numId w:val="54"/>
        </w:numPr>
        <w:autoSpaceDE w:val="0"/>
        <w:autoSpaceDN w:val="0"/>
        <w:adjustRightInd w:val="0"/>
        <w:rPr>
          <w:rFonts w:eastAsia="Times New Roman"/>
        </w:rPr>
      </w:pPr>
      <w:r w:rsidRPr="001B3068">
        <w:rPr>
          <w:rFonts w:eastAsia="Times New Roman"/>
        </w:rPr>
        <w:t>ИЖС – 2,1 тыс. кв.м.</w:t>
      </w:r>
    </w:p>
    <w:p w14:paraId="0F993E55" w14:textId="506B1BB7" w:rsidR="0057014E" w:rsidRDefault="00871E1C" w:rsidP="0057014E">
      <w:pPr>
        <w:widowControl w:val="0"/>
        <w:autoSpaceDE w:val="0"/>
        <w:autoSpaceDN w:val="0"/>
        <w:adjustRightInd w:val="0"/>
        <w:rPr>
          <w:rFonts w:eastAsia="Times New Roman"/>
        </w:rPr>
      </w:pPr>
      <w:r w:rsidRPr="00871E1C">
        <w:rPr>
          <w:rFonts w:eastAsia="Times New Roman"/>
        </w:rPr>
        <w:t>Инженерная обеспеченность существующего жилищного фонда высокая, поскольку основу составляют многоквартирные жилые дома.</w:t>
      </w:r>
      <w:r w:rsidR="0057014E" w:rsidRPr="0057014E">
        <w:rPr>
          <w:rFonts w:eastAsia="Times New Roman"/>
        </w:rPr>
        <w:t xml:space="preserve"> </w:t>
      </w:r>
    </w:p>
    <w:p w14:paraId="36CCB713" w14:textId="011711FA" w:rsidR="008F3035" w:rsidRDefault="00BA2525" w:rsidP="00BA2525">
      <w:pPr>
        <w:widowControl w:val="0"/>
        <w:autoSpaceDE w:val="0"/>
        <w:autoSpaceDN w:val="0"/>
        <w:adjustRightInd w:val="0"/>
        <w:rPr>
          <w:rFonts w:eastAsia="Times New Roman"/>
        </w:rPr>
        <w:sectPr w:rsidR="008F3035">
          <w:pgSz w:w="11906" w:h="16838"/>
          <w:pgMar w:top="1134" w:right="850" w:bottom="1134" w:left="1701" w:header="708" w:footer="708" w:gutter="0"/>
          <w:cols w:space="708"/>
          <w:docGrid w:linePitch="360"/>
        </w:sectPr>
      </w:pPr>
      <w:r w:rsidRPr="00BA2525">
        <w:rPr>
          <w:rFonts w:eastAsia="Times New Roman"/>
        </w:rPr>
        <w:t>Приоритетными источниками системы водоснабжения являются подземные воды. Все</w:t>
      </w:r>
      <w:r>
        <w:rPr>
          <w:rFonts w:eastAsia="Times New Roman"/>
        </w:rPr>
        <w:t xml:space="preserve"> </w:t>
      </w:r>
      <w:r w:rsidRPr="00BA2525">
        <w:rPr>
          <w:rFonts w:eastAsia="Times New Roman"/>
        </w:rPr>
        <w:t>население снабжается водой за счет ряда водозаборных скважин и трубопроводов,</w:t>
      </w:r>
      <w:r>
        <w:rPr>
          <w:rFonts w:eastAsia="Times New Roman"/>
        </w:rPr>
        <w:t xml:space="preserve"> </w:t>
      </w:r>
      <w:r w:rsidRPr="00BA2525">
        <w:rPr>
          <w:rFonts w:eastAsia="Times New Roman"/>
        </w:rPr>
        <w:t>объединенных в централизованную систему водоснабжения.</w:t>
      </w:r>
      <w:r w:rsidR="00C1542F">
        <w:rPr>
          <w:rFonts w:eastAsia="Times New Roman"/>
        </w:rPr>
        <w:t xml:space="preserve"> </w:t>
      </w:r>
      <w:r w:rsidRPr="00BA2525">
        <w:rPr>
          <w:rFonts w:eastAsia="Times New Roman"/>
        </w:rPr>
        <w:t>На территории сельского поселения Сентябрьский организована централизованная</w:t>
      </w:r>
      <w:r>
        <w:rPr>
          <w:rFonts w:eastAsia="Times New Roman"/>
        </w:rPr>
        <w:t xml:space="preserve"> </w:t>
      </w:r>
      <w:r w:rsidRPr="00BA2525">
        <w:rPr>
          <w:rFonts w:eastAsia="Times New Roman"/>
        </w:rPr>
        <w:t xml:space="preserve">система водоотведения. Сточные воды по самотечным коллекторам поступают </w:t>
      </w:r>
      <w:r w:rsidR="00276FDD" w:rsidRPr="00BA2525">
        <w:rPr>
          <w:rFonts w:eastAsia="Times New Roman"/>
        </w:rPr>
        <w:t xml:space="preserve">на </w:t>
      </w:r>
      <w:r w:rsidR="00276FDD">
        <w:rPr>
          <w:rFonts w:eastAsia="Times New Roman"/>
        </w:rPr>
        <w:t>канализационные</w:t>
      </w:r>
      <w:r w:rsidRPr="00BA2525">
        <w:rPr>
          <w:rFonts w:eastAsia="Times New Roman"/>
        </w:rPr>
        <w:t xml:space="preserve"> насосные станции (КНС), откуда по напорным коллекторам</w:t>
      </w:r>
      <w:r>
        <w:rPr>
          <w:rFonts w:eastAsia="Times New Roman"/>
        </w:rPr>
        <w:t xml:space="preserve"> </w:t>
      </w:r>
      <w:r w:rsidRPr="00BA2525">
        <w:rPr>
          <w:rFonts w:eastAsia="Times New Roman"/>
        </w:rPr>
        <w:t xml:space="preserve">транспортируются на канализационные очистные сооружения (КОС). </w:t>
      </w:r>
      <w:r w:rsidR="0076782A" w:rsidRPr="0076782A">
        <w:rPr>
          <w:rFonts w:eastAsia="Times New Roman"/>
        </w:rPr>
        <w:t>Обеспеченность жилищного фонда канализацией</w:t>
      </w:r>
      <w:r w:rsidR="0076782A">
        <w:rPr>
          <w:rFonts w:eastAsia="Times New Roman"/>
        </w:rPr>
        <w:t xml:space="preserve"> 100%.</w:t>
      </w:r>
    </w:p>
    <w:p w14:paraId="52341B08" w14:textId="0146B691" w:rsidR="00F648AF" w:rsidRPr="001C7292" w:rsidRDefault="00394535" w:rsidP="00DC4168">
      <w:pPr>
        <w:pStyle w:val="2"/>
        <w:suppressAutoHyphens/>
        <w:spacing w:line="240" w:lineRule="auto"/>
        <w:ind w:firstLine="0"/>
        <w:jc w:val="center"/>
        <w:rPr>
          <w:rFonts w:ascii="Times New Roman" w:eastAsia="Times New Roman" w:hAnsi="Times New Roman" w:cs="Times New Roman"/>
          <w:b/>
          <w:color w:val="auto"/>
          <w:sz w:val="28"/>
          <w:lang w:eastAsia="ar-SA"/>
        </w:rPr>
      </w:pPr>
      <w:bookmarkStart w:id="23" w:name="_Toc58798323"/>
      <w:r w:rsidRPr="001C7292">
        <w:rPr>
          <w:rFonts w:ascii="Times New Roman" w:eastAsia="Times New Roman" w:hAnsi="Times New Roman" w:cs="Times New Roman"/>
          <w:b/>
          <w:color w:val="auto"/>
          <w:sz w:val="28"/>
          <w:lang w:eastAsia="ar-SA"/>
        </w:rPr>
        <w:t>1.3. Обеспечение объектами общественного, делового и рекреационного назначения</w:t>
      </w:r>
      <w:bookmarkEnd w:id="23"/>
    </w:p>
    <w:p w14:paraId="3F067DBC" w14:textId="7712779A" w:rsidR="00394535" w:rsidRPr="001C7292" w:rsidRDefault="00394535" w:rsidP="00DC4168">
      <w:pPr>
        <w:spacing w:line="240" w:lineRule="auto"/>
      </w:pPr>
    </w:p>
    <w:p w14:paraId="2823DB4D" w14:textId="77777777" w:rsidR="001A0BE5" w:rsidRPr="001C7292" w:rsidRDefault="00333BDE" w:rsidP="004E75D2">
      <w:pPr>
        <w:widowControl w:val="0"/>
        <w:autoSpaceDE w:val="0"/>
        <w:autoSpaceDN w:val="0"/>
        <w:adjustRightInd w:val="0"/>
        <w:rPr>
          <w:rFonts w:eastAsia="Times New Roman"/>
        </w:rPr>
      </w:pPr>
      <w:r w:rsidRPr="001C7292">
        <w:rPr>
          <w:rFonts w:eastAsia="Times New Roman"/>
        </w:rP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Уровень развития социальной инфраструктуры определяется общим состоянием экономики, инвестиционной и социальной политикой государственных структур.</w:t>
      </w:r>
    </w:p>
    <w:p w14:paraId="0F4233C2" w14:textId="2CD0B155" w:rsidR="001A0BE5" w:rsidRPr="001C7292" w:rsidRDefault="001A0BE5" w:rsidP="004E75D2">
      <w:pPr>
        <w:widowControl w:val="0"/>
        <w:autoSpaceDE w:val="0"/>
        <w:autoSpaceDN w:val="0"/>
        <w:adjustRightInd w:val="0"/>
        <w:rPr>
          <w:rFonts w:eastAsia="Times New Roman"/>
        </w:rPr>
      </w:pPr>
      <w:r w:rsidRPr="001C7292">
        <w:t>Одним из направлений развития социальной сферы является рациональное использование имеющегося потенциала и местных возможностей: экономической базы, производственной и транспортной инфраструктуры, социальной сферы, земельных, водных и других ресурсов, экономико-географического положения и природно-климатических условий.</w:t>
      </w:r>
    </w:p>
    <w:p w14:paraId="0B5F9745" w14:textId="4847FDCD" w:rsidR="00802E02" w:rsidRDefault="00796915" w:rsidP="00802E02">
      <w:pPr>
        <w:widowControl w:val="0"/>
        <w:autoSpaceDE w:val="0"/>
        <w:autoSpaceDN w:val="0"/>
        <w:adjustRightInd w:val="0"/>
      </w:pPr>
      <w:r w:rsidRPr="00796915">
        <w:rPr>
          <w:b/>
          <w:bCs/>
        </w:rPr>
        <w:t>Образование</w:t>
      </w:r>
      <w:r w:rsidR="00802E02">
        <w:t>. Основными ее составляющими являются дошкольные образовательные организации, общеобразовательные организации и организации дополнительного образования.</w:t>
      </w:r>
    </w:p>
    <w:p w14:paraId="6D3AE8C3" w14:textId="05AA2B7B" w:rsidR="00802E02" w:rsidRDefault="00802E02" w:rsidP="00802E02">
      <w:pPr>
        <w:widowControl w:val="0"/>
        <w:autoSpaceDE w:val="0"/>
        <w:autoSpaceDN w:val="0"/>
        <w:adjustRightInd w:val="0"/>
      </w:pPr>
      <w:r>
        <w:t>В систему образования сельского поселения входят следующие объекты:</w:t>
      </w:r>
    </w:p>
    <w:p w14:paraId="4EF6669D" w14:textId="214A7AEB" w:rsidR="00EE0C0D" w:rsidRDefault="00EE0C0D" w:rsidP="0044059B">
      <w:pPr>
        <w:pStyle w:val="a4"/>
        <w:widowControl w:val="0"/>
        <w:numPr>
          <w:ilvl w:val="0"/>
          <w:numId w:val="55"/>
        </w:numPr>
        <w:autoSpaceDE w:val="0"/>
        <w:autoSpaceDN w:val="0"/>
        <w:adjustRightInd w:val="0"/>
      </w:pPr>
      <w:r>
        <w:t xml:space="preserve">1 дошкольная образовательная организация НРМДОБУ «Детский сад «Солнышко» </w:t>
      </w:r>
      <w:r w:rsidR="00276FDD">
        <w:t>на</w:t>
      </w:r>
      <w:r>
        <w:t xml:space="preserve"> 80 мест</w:t>
      </w:r>
      <w:r w:rsidR="00276FDD" w:rsidRPr="00276FDD">
        <w:t>;</w:t>
      </w:r>
    </w:p>
    <w:p w14:paraId="366F2E30" w14:textId="76E51F80" w:rsidR="00EE0C0D" w:rsidRDefault="00EE0C0D" w:rsidP="0044059B">
      <w:pPr>
        <w:pStyle w:val="a4"/>
        <w:widowControl w:val="0"/>
        <w:numPr>
          <w:ilvl w:val="0"/>
          <w:numId w:val="55"/>
        </w:numPr>
        <w:autoSpaceDE w:val="0"/>
        <w:autoSpaceDN w:val="0"/>
        <w:adjustRightInd w:val="0"/>
      </w:pPr>
      <w:r>
        <w:t xml:space="preserve">1 </w:t>
      </w:r>
      <w:r w:rsidRPr="00EE0C0D">
        <w:t>общеобразовательная</w:t>
      </w:r>
      <w:r>
        <w:t xml:space="preserve"> образовательная организация НРМОБУ «Сентябрьская СОШ», организация расположена в п. Сентябрьский и рассчитана на 280 учащихся.</w:t>
      </w:r>
    </w:p>
    <w:p w14:paraId="34EB4B09" w14:textId="6C28D94A" w:rsidR="00EE0C0D" w:rsidRDefault="00EE0C0D" w:rsidP="00EE0C0D">
      <w:pPr>
        <w:widowControl w:val="0"/>
        <w:autoSpaceDE w:val="0"/>
        <w:autoSpaceDN w:val="0"/>
        <w:adjustRightInd w:val="0"/>
      </w:pPr>
      <w:r>
        <w:t xml:space="preserve">На территории жилого поселка Южно-Балыкского ЛПУ МГ ООО «Газпром трансгаз Сургут» функционирует НРМОБУ «Начальная школа – детский сад» </w:t>
      </w:r>
      <w:r w:rsidR="00276FDD">
        <w:t>на</w:t>
      </w:r>
      <w:r>
        <w:t xml:space="preserve"> 15 мест (начальная школа) и 20 мест (детский сад).</w:t>
      </w:r>
    </w:p>
    <w:p w14:paraId="5FDF5F41" w14:textId="70EC09DE" w:rsidR="00EE0C0D" w:rsidRDefault="00EE0C0D" w:rsidP="00EE0C0D">
      <w:pPr>
        <w:widowControl w:val="0"/>
        <w:autoSpaceDE w:val="0"/>
        <w:autoSpaceDN w:val="0"/>
        <w:adjustRightInd w:val="0"/>
      </w:pPr>
      <w:r>
        <w:t>На территории сельского поселения Сентябрьский отсутствуют организации дополнительного образования. Получить дополнительное образование дети могут на базе общеобразовательной организации, клубного учреждения.</w:t>
      </w:r>
    </w:p>
    <w:p w14:paraId="33FA0585" w14:textId="77777777" w:rsidR="00796915" w:rsidRDefault="00796915" w:rsidP="00796915">
      <w:pPr>
        <w:widowControl w:val="0"/>
        <w:autoSpaceDE w:val="0"/>
        <w:autoSpaceDN w:val="0"/>
        <w:adjustRightInd w:val="0"/>
      </w:pPr>
      <w:r w:rsidRPr="00796915">
        <w:rPr>
          <w:b/>
          <w:bCs/>
        </w:rPr>
        <w:t>Сеть физкультурно-спортивных</w:t>
      </w:r>
      <w:r>
        <w:t xml:space="preserve"> объектов представляет собой систему, состоящую из трех основных подсистем: сооружения в местах приложения труда (в учреждениях, на предприятиях,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и др.), сооружения так называемой сети общего пользования. </w:t>
      </w:r>
    </w:p>
    <w:p w14:paraId="5BC2A0D3" w14:textId="79F599FE" w:rsidR="00796915" w:rsidRDefault="00796915" w:rsidP="00796915">
      <w:pPr>
        <w:widowControl w:val="0"/>
        <w:autoSpaceDE w:val="0"/>
        <w:autoSpaceDN w:val="0"/>
        <w:adjustRightInd w:val="0"/>
      </w:pPr>
      <w:r w:rsidRPr="00796915">
        <w:t xml:space="preserve">Сеть физкультурно-спортивных объектов </w:t>
      </w:r>
      <w:r>
        <w:t>представлена следующими объектами</w:t>
      </w:r>
      <w:r w:rsidRPr="00796915">
        <w:t>:</w:t>
      </w:r>
    </w:p>
    <w:p w14:paraId="10F0CEB1" w14:textId="0DCEBDF2" w:rsidR="00EE0C0D" w:rsidRDefault="00EE0C0D" w:rsidP="0044059B">
      <w:pPr>
        <w:pStyle w:val="a4"/>
        <w:widowControl w:val="0"/>
        <w:numPr>
          <w:ilvl w:val="0"/>
          <w:numId w:val="56"/>
        </w:numPr>
        <w:autoSpaceDE w:val="0"/>
        <w:autoSpaceDN w:val="0"/>
        <w:adjustRightInd w:val="0"/>
      </w:pPr>
      <w:r>
        <w:t xml:space="preserve">в п. Сентябрьский действует спортивный комплекс БУНР ФСО «Атлант» со спортивным </w:t>
      </w:r>
      <w:r w:rsidR="00276FDD">
        <w:t xml:space="preserve">залом на </w:t>
      </w:r>
      <w:r>
        <w:t>507 кв. м</w:t>
      </w:r>
      <w:r w:rsidR="00276FDD">
        <w:t>.</w:t>
      </w:r>
      <w:r w:rsidR="00276FDD" w:rsidRPr="00276FDD">
        <w:t>;</w:t>
      </w:r>
    </w:p>
    <w:p w14:paraId="66F1C0F5" w14:textId="3B11FD85" w:rsidR="00EE0C0D" w:rsidRDefault="00EE0C0D" w:rsidP="0044059B">
      <w:pPr>
        <w:pStyle w:val="a4"/>
        <w:widowControl w:val="0"/>
        <w:numPr>
          <w:ilvl w:val="0"/>
          <w:numId w:val="56"/>
        </w:numPr>
        <w:autoSpaceDE w:val="0"/>
        <w:autoSpaceDN w:val="0"/>
        <w:adjustRightInd w:val="0"/>
      </w:pPr>
      <w:r>
        <w:t>на территории общеобразовательной школы располагается лыжная база единовременной пропускной способностью 40 человек в час и две спортивные площадки. Объекты, расположенные на территории общеобразовательных учреждений, являются общедоступными</w:t>
      </w:r>
      <w:r w:rsidR="00276FDD" w:rsidRPr="00276FDD">
        <w:t>;</w:t>
      </w:r>
    </w:p>
    <w:p w14:paraId="4798B983" w14:textId="24F19B9F" w:rsidR="00EE0C0D" w:rsidRDefault="00EE0C0D" w:rsidP="0044059B">
      <w:pPr>
        <w:pStyle w:val="a4"/>
        <w:widowControl w:val="0"/>
        <w:numPr>
          <w:ilvl w:val="0"/>
          <w:numId w:val="56"/>
        </w:numPr>
        <w:autoSpaceDE w:val="0"/>
        <w:autoSpaceDN w:val="0"/>
        <w:adjustRightInd w:val="0"/>
      </w:pPr>
      <w:r>
        <w:t xml:space="preserve">на территории жилого поселка Южно-Балыкского ЛПУ МГ ООО «Газпром трансгаз Сургут» функционируют спортивные залы (зал культурно-спортивного комплекса и зал НРМОБУ «Начальная школа – детский сад») общей </w:t>
      </w:r>
      <w:r w:rsidR="00276FDD">
        <w:t>площадью</w:t>
      </w:r>
      <w:r>
        <w:t xml:space="preserve"> 400 кв. м.</w:t>
      </w:r>
    </w:p>
    <w:p w14:paraId="2FFE1A89" w14:textId="2D45E36D" w:rsidR="00802E02" w:rsidRDefault="00796915" w:rsidP="003464A8">
      <w:pPr>
        <w:widowControl w:val="0"/>
        <w:autoSpaceDE w:val="0"/>
        <w:autoSpaceDN w:val="0"/>
        <w:adjustRightInd w:val="0"/>
      </w:pPr>
      <w:r w:rsidRPr="00796915">
        <w:rPr>
          <w:b/>
          <w:bCs/>
        </w:rPr>
        <w:t>Учреждения здравоохранения</w:t>
      </w:r>
      <w:r>
        <w:t xml:space="preserve">. </w:t>
      </w:r>
      <w:r w:rsidR="003464A8">
        <w:t>Система здравоохранения сельского поселения Сентябрьский представлена амбулаторией (БУ «Нефтеюганская районная больница»), рассчитанная на 25 посещений в смену. Медицинская организация расположена в п. Сентябрьский. При амбулатории расположен аптечный пункт. Объекты социального обслуживания населения на территории сельского поселения Сентябрьский отсутствуют.</w:t>
      </w:r>
    </w:p>
    <w:p w14:paraId="66DD0059" w14:textId="7B0B277A" w:rsidR="00796915" w:rsidRDefault="00796915" w:rsidP="00796915">
      <w:pPr>
        <w:widowControl w:val="0"/>
        <w:autoSpaceDE w:val="0"/>
        <w:autoSpaceDN w:val="0"/>
        <w:adjustRightInd w:val="0"/>
      </w:pPr>
      <w:r w:rsidRPr="00796915">
        <w:rPr>
          <w:b/>
          <w:bCs/>
        </w:rPr>
        <w:t>Учреждения культуры и искусства</w:t>
      </w:r>
      <w:r>
        <w:t>. Формирование социокультурной среды, доступности к культурным ценностям и информации, развитие единого культурного, творческого пространства в сельском поселении обеспечивают следующие учреждения:</w:t>
      </w:r>
    </w:p>
    <w:p w14:paraId="5259564F" w14:textId="51EF722B" w:rsidR="003464A8" w:rsidRDefault="003464A8" w:rsidP="0044059B">
      <w:pPr>
        <w:pStyle w:val="a4"/>
        <w:widowControl w:val="0"/>
        <w:numPr>
          <w:ilvl w:val="0"/>
          <w:numId w:val="57"/>
        </w:numPr>
        <w:autoSpaceDE w:val="0"/>
        <w:autoSpaceDN w:val="0"/>
        <w:adjustRightInd w:val="0"/>
      </w:pPr>
      <w:r>
        <w:t xml:space="preserve">в п. Сентябрьский функционирует дом культуры «Жемчужина» </w:t>
      </w:r>
      <w:r w:rsidR="00276FDD">
        <w:t>на</w:t>
      </w:r>
      <w:r>
        <w:t xml:space="preserve"> 200 мест</w:t>
      </w:r>
      <w:r w:rsidR="00276FDD" w:rsidRPr="00276FDD">
        <w:t>;</w:t>
      </w:r>
    </w:p>
    <w:p w14:paraId="2951A453" w14:textId="73C21E8C" w:rsidR="003464A8" w:rsidRDefault="003464A8" w:rsidP="0044059B">
      <w:pPr>
        <w:pStyle w:val="a4"/>
        <w:widowControl w:val="0"/>
        <w:numPr>
          <w:ilvl w:val="0"/>
          <w:numId w:val="57"/>
        </w:numPr>
        <w:autoSpaceDE w:val="0"/>
        <w:autoSpaceDN w:val="0"/>
        <w:adjustRightInd w:val="0"/>
      </w:pPr>
      <w:r>
        <w:t>Сентябрьская поселенческая библиотека № 1 БУНР «Межпоселенческая библиотека», книжный фонд которой составляет порядка 11,6 тыс. экземпляров</w:t>
      </w:r>
      <w:r w:rsidR="00276FDD" w:rsidRPr="00276FDD">
        <w:t>;</w:t>
      </w:r>
    </w:p>
    <w:p w14:paraId="524B2709" w14:textId="77777777" w:rsidR="003464A8" w:rsidRDefault="003464A8" w:rsidP="0044059B">
      <w:pPr>
        <w:pStyle w:val="a4"/>
        <w:widowControl w:val="0"/>
        <w:numPr>
          <w:ilvl w:val="0"/>
          <w:numId w:val="57"/>
        </w:numPr>
        <w:autoSpaceDE w:val="0"/>
        <w:autoSpaceDN w:val="0"/>
        <w:adjustRightInd w:val="0"/>
      </w:pPr>
      <w:r>
        <w:t xml:space="preserve">на территории жилого поселка Южно-Балыкского ЛПУ МГ ООО «Газпром трансгаз Сургут» действует Сентябрьская поселенческая библиотека № 2 БУНР «Межпоселенческая библиотека» с книжным фондом около 6 тыс. экземпляров </w:t>
      </w:r>
    </w:p>
    <w:p w14:paraId="09A46DD1" w14:textId="169851CB" w:rsidR="003464A8" w:rsidRDefault="003464A8" w:rsidP="0044059B">
      <w:pPr>
        <w:pStyle w:val="a4"/>
        <w:widowControl w:val="0"/>
        <w:numPr>
          <w:ilvl w:val="0"/>
          <w:numId w:val="57"/>
        </w:numPr>
        <w:autoSpaceDE w:val="0"/>
        <w:autoSpaceDN w:val="0"/>
        <w:adjustRightInd w:val="0"/>
      </w:pPr>
      <w:r>
        <w:t xml:space="preserve">культурно-спортивный комплекс </w:t>
      </w:r>
      <w:r w:rsidR="00276FDD">
        <w:t>на</w:t>
      </w:r>
      <w:r>
        <w:t xml:space="preserve"> 144 места. </w:t>
      </w:r>
    </w:p>
    <w:p w14:paraId="46713DBC" w14:textId="0C60B7E6" w:rsidR="00394535" w:rsidRPr="001C7292" w:rsidRDefault="00394535" w:rsidP="00DC4168">
      <w:pPr>
        <w:spacing w:line="240" w:lineRule="auto"/>
      </w:pPr>
    </w:p>
    <w:p w14:paraId="757BB696" w14:textId="61EF77F7" w:rsidR="00396538" w:rsidRDefault="00396538" w:rsidP="00DC4168">
      <w:pPr>
        <w:spacing w:line="240" w:lineRule="auto"/>
      </w:pPr>
      <w:r>
        <w:br w:type="page"/>
      </w:r>
    </w:p>
    <w:p w14:paraId="675FE789" w14:textId="3BBD56AD" w:rsidR="002135FC" w:rsidRPr="001C7292" w:rsidRDefault="00F60ED7" w:rsidP="004E75D2">
      <w:pPr>
        <w:pStyle w:val="2"/>
        <w:suppressAutoHyphens/>
        <w:ind w:firstLine="0"/>
        <w:jc w:val="center"/>
        <w:rPr>
          <w:rFonts w:ascii="Times New Roman" w:eastAsia="Times New Roman" w:hAnsi="Times New Roman" w:cs="Times New Roman"/>
          <w:b/>
          <w:color w:val="auto"/>
          <w:sz w:val="28"/>
          <w:lang w:eastAsia="ar-SA"/>
        </w:rPr>
      </w:pPr>
      <w:bookmarkStart w:id="24" w:name="_Toc58798324"/>
      <w:r w:rsidRPr="001C7292">
        <w:rPr>
          <w:rFonts w:ascii="Times New Roman" w:eastAsia="Times New Roman" w:hAnsi="Times New Roman" w:cs="Times New Roman"/>
          <w:b/>
          <w:color w:val="auto"/>
          <w:sz w:val="28"/>
          <w:lang w:eastAsia="ar-SA"/>
        </w:rPr>
        <w:t>1.4. Характеристика улично-дорожной сети</w:t>
      </w:r>
      <w:bookmarkEnd w:id="24"/>
    </w:p>
    <w:p w14:paraId="1999F809" w14:textId="7919A3F5" w:rsidR="00425FCB" w:rsidRPr="00425FCB" w:rsidRDefault="00425FCB" w:rsidP="00425FCB">
      <w:pPr>
        <w:widowControl w:val="0"/>
        <w:autoSpaceDE w:val="0"/>
        <w:autoSpaceDN w:val="0"/>
        <w:adjustRightInd w:val="0"/>
      </w:pPr>
      <w:r w:rsidRPr="00425FCB">
        <w:t xml:space="preserve">Улично-дорожная сеть сельского поселения </w:t>
      </w:r>
      <w:r w:rsidR="00276FDD">
        <w:t xml:space="preserve">Сентябрьский </w:t>
      </w:r>
      <w:r w:rsidRPr="00425FCB">
        <w:t xml:space="preserve">имеет выраженную связь с федеральной дорогой и представляет собой в центральной части поселка прямоугольно-диагональную схему размещения улиц. Основные улицы имеют дороги с твердым асфальтобетонным покрытием и обеспечивают связь центральной части поселка с периферией. </w:t>
      </w:r>
    </w:p>
    <w:p w14:paraId="42CD3B26" w14:textId="77777777" w:rsidR="00425FCB" w:rsidRPr="00425FCB" w:rsidRDefault="00425FCB" w:rsidP="00425FCB">
      <w:pPr>
        <w:widowControl w:val="0"/>
        <w:autoSpaceDE w:val="0"/>
        <w:autoSpaceDN w:val="0"/>
        <w:adjustRightInd w:val="0"/>
      </w:pPr>
      <w:r w:rsidRPr="00425FCB">
        <w:t>Пешеходное движение происходит по пешеходным тротуарам и мостовым. Установлены дорожные знаки, регулирующие движение автотранспорта и пешеходов.</w:t>
      </w:r>
    </w:p>
    <w:p w14:paraId="4DE9D42F" w14:textId="77777777" w:rsidR="00985E27" w:rsidRDefault="00985E27" w:rsidP="00425FCB">
      <w:pPr>
        <w:widowControl w:val="0"/>
        <w:autoSpaceDE w:val="0"/>
        <w:autoSpaceDN w:val="0"/>
        <w:adjustRightInd w:val="0"/>
      </w:pPr>
      <w:r w:rsidRPr="00985E27">
        <w:t>Большая часть улиц в населенном пункте Сентябрьский имеют дорожную одежду капитального типа.</w:t>
      </w:r>
    </w:p>
    <w:p w14:paraId="5662FE64" w14:textId="5861AA2E" w:rsidR="00425FCB" w:rsidRDefault="00012533" w:rsidP="00425FCB">
      <w:pPr>
        <w:widowControl w:val="0"/>
        <w:autoSpaceDE w:val="0"/>
        <w:autoSpaceDN w:val="0"/>
        <w:adjustRightInd w:val="0"/>
      </w:pPr>
      <w:r>
        <w:t>Характ</w:t>
      </w:r>
      <w:r w:rsidR="00396538">
        <w:t>еристика</w:t>
      </w:r>
      <w:r w:rsidR="00425FCB" w:rsidRPr="00425FCB">
        <w:t xml:space="preserve"> улично-дорожной сети п. </w:t>
      </w:r>
      <w:r w:rsidR="0057014E" w:rsidRPr="00985E27">
        <w:t>Сентябрьски</w:t>
      </w:r>
      <w:r w:rsidR="0057014E">
        <w:t>й</w:t>
      </w:r>
      <w:r w:rsidR="00425FCB" w:rsidRPr="00425FCB">
        <w:t xml:space="preserve"> представлены в таблице </w:t>
      </w:r>
      <w:r w:rsidR="004767D6">
        <w:t>2</w:t>
      </w:r>
      <w:r w:rsidR="00425FCB">
        <w:t>.</w:t>
      </w:r>
    </w:p>
    <w:p w14:paraId="772B232D" w14:textId="77777777" w:rsidR="008F3035" w:rsidRDefault="008F3035" w:rsidP="00425FCB">
      <w:pPr>
        <w:widowControl w:val="0"/>
        <w:autoSpaceDE w:val="0"/>
        <w:autoSpaceDN w:val="0"/>
        <w:adjustRightInd w:val="0"/>
      </w:pPr>
    </w:p>
    <w:p w14:paraId="55C168B9" w14:textId="5416A436" w:rsidR="00396538" w:rsidRPr="00396538" w:rsidRDefault="00396538" w:rsidP="00396538">
      <w:pPr>
        <w:pStyle w:val="a9"/>
        <w:keepNext/>
        <w:spacing w:line="360" w:lineRule="auto"/>
        <w:ind w:firstLine="0"/>
        <w:rPr>
          <w:rFonts w:ascii="Times New Roman" w:hAnsi="Times New Roman"/>
          <w:b/>
          <w:bCs/>
          <w:i w:val="0"/>
          <w:iCs w:val="0"/>
          <w:color w:val="auto"/>
          <w:sz w:val="28"/>
          <w:szCs w:val="28"/>
        </w:rPr>
      </w:pPr>
      <w:r w:rsidRPr="00396538">
        <w:rPr>
          <w:rFonts w:ascii="Times New Roman" w:hAnsi="Times New Roman"/>
          <w:b/>
          <w:bCs/>
          <w:i w:val="0"/>
          <w:iCs w:val="0"/>
          <w:color w:val="auto"/>
          <w:sz w:val="28"/>
          <w:szCs w:val="28"/>
        </w:rPr>
        <w:t xml:space="preserve">Таблица </w:t>
      </w:r>
      <w:r w:rsidRPr="00396538">
        <w:rPr>
          <w:rFonts w:ascii="Times New Roman" w:hAnsi="Times New Roman"/>
          <w:b/>
          <w:bCs/>
          <w:i w:val="0"/>
          <w:iCs w:val="0"/>
          <w:color w:val="auto"/>
          <w:sz w:val="28"/>
          <w:szCs w:val="28"/>
        </w:rPr>
        <w:fldChar w:fldCharType="begin"/>
      </w:r>
      <w:r w:rsidRPr="00396538">
        <w:rPr>
          <w:rFonts w:ascii="Times New Roman" w:hAnsi="Times New Roman"/>
          <w:b/>
          <w:bCs/>
          <w:i w:val="0"/>
          <w:iCs w:val="0"/>
          <w:color w:val="auto"/>
          <w:sz w:val="28"/>
          <w:szCs w:val="28"/>
        </w:rPr>
        <w:instrText xml:space="preserve"> SEQ Таблица \* ARABIC </w:instrText>
      </w:r>
      <w:r w:rsidRPr="00396538">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2</w:t>
      </w:r>
      <w:r w:rsidRPr="00396538">
        <w:rPr>
          <w:rFonts w:ascii="Times New Roman" w:hAnsi="Times New Roman"/>
          <w:b/>
          <w:bCs/>
          <w:i w:val="0"/>
          <w:iCs w:val="0"/>
          <w:color w:val="auto"/>
          <w:sz w:val="28"/>
          <w:szCs w:val="28"/>
        </w:rPr>
        <w:fldChar w:fldCharType="end"/>
      </w:r>
      <w:r w:rsidRPr="00396538">
        <w:rPr>
          <w:rFonts w:ascii="Times New Roman" w:hAnsi="Times New Roman"/>
          <w:b/>
          <w:bCs/>
          <w:i w:val="0"/>
          <w:iCs w:val="0"/>
          <w:color w:val="auto"/>
          <w:sz w:val="28"/>
          <w:szCs w:val="28"/>
        </w:rPr>
        <w:t>. Характеристика улично-дорожной</w:t>
      </w:r>
      <w:r w:rsidR="00276FDD">
        <w:rPr>
          <w:rFonts w:ascii="Times New Roman" w:hAnsi="Times New Roman"/>
          <w:b/>
          <w:bCs/>
          <w:i w:val="0"/>
          <w:iCs w:val="0"/>
          <w:color w:val="auto"/>
          <w:sz w:val="28"/>
          <w:szCs w:val="28"/>
        </w:rPr>
        <w:t xml:space="preserve"> сельского поселения 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1897"/>
        <w:gridCol w:w="2192"/>
      </w:tblGrid>
      <w:tr w:rsidR="00985E27" w:rsidRPr="00012533" w14:paraId="26F70DF9" w14:textId="77777777" w:rsidTr="00985E27">
        <w:trPr>
          <w:trHeight w:val="57"/>
        </w:trPr>
        <w:tc>
          <w:tcPr>
            <w:tcW w:w="2864" w:type="pct"/>
            <w:shd w:val="clear" w:color="auto" w:fill="auto"/>
            <w:noWrap/>
            <w:vAlign w:val="center"/>
            <w:hideMark/>
          </w:tcPr>
          <w:p w14:paraId="00238C56" w14:textId="77777777"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Наличие дорог, всего</w:t>
            </w:r>
          </w:p>
        </w:tc>
        <w:tc>
          <w:tcPr>
            <w:tcW w:w="991" w:type="pct"/>
            <w:shd w:val="clear" w:color="auto" w:fill="auto"/>
            <w:vAlign w:val="center"/>
            <w:hideMark/>
          </w:tcPr>
          <w:p w14:paraId="6ECB6BBF" w14:textId="77777777"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км</w:t>
            </w:r>
          </w:p>
        </w:tc>
        <w:tc>
          <w:tcPr>
            <w:tcW w:w="1145" w:type="pct"/>
            <w:shd w:val="clear" w:color="auto" w:fill="auto"/>
            <w:noWrap/>
            <w:hideMark/>
          </w:tcPr>
          <w:p w14:paraId="0CF17A8C" w14:textId="3EC3D1AF" w:rsidR="00985E27" w:rsidRPr="00012533" w:rsidRDefault="00985E27" w:rsidP="00985E27">
            <w:pPr>
              <w:spacing w:line="240" w:lineRule="auto"/>
              <w:ind w:firstLine="0"/>
              <w:jc w:val="center"/>
              <w:rPr>
                <w:rFonts w:eastAsia="Times New Roman"/>
                <w:sz w:val="24"/>
                <w:szCs w:val="24"/>
                <w:lang w:eastAsia="ru-RU"/>
              </w:rPr>
            </w:pPr>
            <w:r w:rsidRPr="00985E27">
              <w:rPr>
                <w:rFonts w:eastAsia="Times New Roman"/>
                <w:sz w:val="24"/>
                <w:szCs w:val="24"/>
                <w:lang w:eastAsia="ru-RU"/>
              </w:rPr>
              <w:t>3,0 км</w:t>
            </w:r>
          </w:p>
        </w:tc>
      </w:tr>
      <w:tr w:rsidR="00985E27" w:rsidRPr="00012533" w14:paraId="4D3A2BF0" w14:textId="77777777" w:rsidTr="00985E27">
        <w:trPr>
          <w:trHeight w:val="57"/>
        </w:trPr>
        <w:tc>
          <w:tcPr>
            <w:tcW w:w="2864" w:type="pct"/>
            <w:shd w:val="clear" w:color="auto" w:fill="auto"/>
            <w:noWrap/>
            <w:vAlign w:val="center"/>
            <w:hideMark/>
          </w:tcPr>
          <w:p w14:paraId="6EDFDD60" w14:textId="77777777"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в том числе</w:t>
            </w:r>
          </w:p>
        </w:tc>
        <w:tc>
          <w:tcPr>
            <w:tcW w:w="991" w:type="pct"/>
            <w:shd w:val="clear" w:color="auto" w:fill="auto"/>
            <w:vAlign w:val="center"/>
            <w:hideMark/>
          </w:tcPr>
          <w:p w14:paraId="1D3C9680" w14:textId="322A9F07" w:rsidR="00985E27" w:rsidRPr="00012533" w:rsidRDefault="00985E27" w:rsidP="00985E27">
            <w:pPr>
              <w:spacing w:line="240" w:lineRule="auto"/>
              <w:ind w:firstLine="0"/>
              <w:jc w:val="center"/>
              <w:rPr>
                <w:rFonts w:eastAsia="Times New Roman"/>
                <w:sz w:val="24"/>
                <w:szCs w:val="24"/>
                <w:lang w:eastAsia="ru-RU"/>
              </w:rPr>
            </w:pPr>
          </w:p>
        </w:tc>
        <w:tc>
          <w:tcPr>
            <w:tcW w:w="1145" w:type="pct"/>
            <w:shd w:val="clear" w:color="auto" w:fill="auto"/>
            <w:noWrap/>
            <w:hideMark/>
          </w:tcPr>
          <w:p w14:paraId="38667242" w14:textId="2823996D" w:rsidR="00985E27" w:rsidRPr="00012533" w:rsidRDefault="00985E27" w:rsidP="00985E27">
            <w:pPr>
              <w:spacing w:line="240" w:lineRule="auto"/>
              <w:ind w:firstLine="0"/>
              <w:jc w:val="center"/>
              <w:rPr>
                <w:rFonts w:eastAsia="Times New Roman"/>
                <w:sz w:val="24"/>
                <w:szCs w:val="24"/>
                <w:lang w:eastAsia="ru-RU"/>
              </w:rPr>
            </w:pPr>
          </w:p>
        </w:tc>
      </w:tr>
      <w:tr w:rsidR="00985E27" w:rsidRPr="00012533" w14:paraId="7A022C9E" w14:textId="77777777" w:rsidTr="00985E27">
        <w:trPr>
          <w:trHeight w:val="57"/>
        </w:trPr>
        <w:tc>
          <w:tcPr>
            <w:tcW w:w="2864" w:type="pct"/>
            <w:shd w:val="clear" w:color="auto" w:fill="auto"/>
            <w:noWrap/>
            <w:vAlign w:val="center"/>
            <w:hideMark/>
          </w:tcPr>
          <w:p w14:paraId="4BB4677C" w14:textId="78C1A1D1"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 с твёрдым покрытием</w:t>
            </w:r>
          </w:p>
        </w:tc>
        <w:tc>
          <w:tcPr>
            <w:tcW w:w="991" w:type="pct"/>
            <w:shd w:val="clear" w:color="auto" w:fill="auto"/>
            <w:vAlign w:val="center"/>
            <w:hideMark/>
          </w:tcPr>
          <w:p w14:paraId="62F2DCF5" w14:textId="77777777"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км</w:t>
            </w:r>
          </w:p>
        </w:tc>
        <w:tc>
          <w:tcPr>
            <w:tcW w:w="1145" w:type="pct"/>
            <w:shd w:val="clear" w:color="auto" w:fill="auto"/>
            <w:noWrap/>
            <w:hideMark/>
          </w:tcPr>
          <w:p w14:paraId="1A1385D6" w14:textId="0BCE03F6" w:rsidR="00985E27" w:rsidRPr="00012533" w:rsidRDefault="00985E27" w:rsidP="00985E27">
            <w:pPr>
              <w:spacing w:line="240" w:lineRule="auto"/>
              <w:ind w:firstLine="0"/>
              <w:jc w:val="center"/>
              <w:rPr>
                <w:rFonts w:eastAsia="Times New Roman"/>
                <w:sz w:val="24"/>
                <w:szCs w:val="24"/>
                <w:lang w:eastAsia="ru-RU"/>
              </w:rPr>
            </w:pPr>
            <w:r w:rsidRPr="00985E27">
              <w:rPr>
                <w:rFonts w:eastAsia="Times New Roman"/>
                <w:sz w:val="24"/>
                <w:szCs w:val="24"/>
                <w:lang w:eastAsia="ru-RU"/>
              </w:rPr>
              <w:t>3,0 км</w:t>
            </w:r>
          </w:p>
        </w:tc>
      </w:tr>
      <w:tr w:rsidR="00985E27" w:rsidRPr="00012533" w14:paraId="621AEFA3" w14:textId="77777777" w:rsidTr="00985E27">
        <w:trPr>
          <w:trHeight w:val="57"/>
        </w:trPr>
        <w:tc>
          <w:tcPr>
            <w:tcW w:w="2864" w:type="pct"/>
            <w:shd w:val="clear" w:color="auto" w:fill="auto"/>
            <w:noWrap/>
            <w:vAlign w:val="center"/>
            <w:hideMark/>
          </w:tcPr>
          <w:p w14:paraId="4076AD59" w14:textId="3769CA1C" w:rsidR="00985E27" w:rsidRPr="00012533" w:rsidRDefault="00985E27" w:rsidP="00985E27">
            <w:pPr>
              <w:spacing w:line="240" w:lineRule="auto"/>
              <w:ind w:firstLine="0"/>
              <w:jc w:val="center"/>
              <w:rPr>
                <w:rFonts w:eastAsia="Times New Roman"/>
                <w:i/>
                <w:iCs/>
                <w:sz w:val="24"/>
                <w:szCs w:val="24"/>
                <w:lang w:eastAsia="ru-RU"/>
              </w:rPr>
            </w:pPr>
            <w:r w:rsidRPr="00012533">
              <w:rPr>
                <w:rFonts w:eastAsia="Times New Roman"/>
                <w:i/>
                <w:iCs/>
                <w:sz w:val="24"/>
                <w:szCs w:val="24"/>
                <w:lang w:eastAsia="ru-RU"/>
              </w:rPr>
              <w:t>из них</w:t>
            </w:r>
          </w:p>
        </w:tc>
        <w:tc>
          <w:tcPr>
            <w:tcW w:w="991" w:type="pct"/>
            <w:shd w:val="clear" w:color="auto" w:fill="auto"/>
            <w:vAlign w:val="center"/>
            <w:hideMark/>
          </w:tcPr>
          <w:p w14:paraId="23E5043A" w14:textId="707B5F53" w:rsidR="00985E27" w:rsidRPr="00012533" w:rsidRDefault="00985E27" w:rsidP="00985E27">
            <w:pPr>
              <w:spacing w:line="240" w:lineRule="auto"/>
              <w:ind w:firstLine="0"/>
              <w:jc w:val="center"/>
              <w:rPr>
                <w:rFonts w:eastAsia="Times New Roman"/>
                <w:sz w:val="24"/>
                <w:szCs w:val="24"/>
                <w:lang w:eastAsia="ru-RU"/>
              </w:rPr>
            </w:pPr>
          </w:p>
        </w:tc>
        <w:tc>
          <w:tcPr>
            <w:tcW w:w="1145" w:type="pct"/>
            <w:shd w:val="clear" w:color="auto" w:fill="auto"/>
            <w:noWrap/>
            <w:hideMark/>
          </w:tcPr>
          <w:p w14:paraId="23DFF732" w14:textId="4804D41C" w:rsidR="00985E27" w:rsidRPr="00012533" w:rsidRDefault="00985E27" w:rsidP="00985E27">
            <w:pPr>
              <w:spacing w:line="240" w:lineRule="auto"/>
              <w:ind w:firstLine="0"/>
              <w:jc w:val="center"/>
              <w:rPr>
                <w:rFonts w:eastAsia="Times New Roman"/>
                <w:sz w:val="24"/>
                <w:szCs w:val="24"/>
                <w:lang w:eastAsia="ru-RU"/>
              </w:rPr>
            </w:pPr>
          </w:p>
        </w:tc>
      </w:tr>
      <w:tr w:rsidR="00985E27" w:rsidRPr="00012533" w14:paraId="5D272359" w14:textId="77777777" w:rsidTr="00985E27">
        <w:trPr>
          <w:trHeight w:val="57"/>
        </w:trPr>
        <w:tc>
          <w:tcPr>
            <w:tcW w:w="2864" w:type="pct"/>
            <w:shd w:val="clear" w:color="auto" w:fill="auto"/>
            <w:noWrap/>
            <w:vAlign w:val="center"/>
            <w:hideMark/>
          </w:tcPr>
          <w:p w14:paraId="3E681C14" w14:textId="7C4A11CE" w:rsidR="00985E27" w:rsidRPr="00012533" w:rsidRDefault="00985E27" w:rsidP="00985E27">
            <w:pPr>
              <w:spacing w:line="240" w:lineRule="auto"/>
              <w:ind w:firstLine="0"/>
              <w:jc w:val="center"/>
              <w:rPr>
                <w:rFonts w:eastAsia="Times New Roman"/>
                <w:i/>
                <w:iCs/>
                <w:sz w:val="24"/>
                <w:szCs w:val="24"/>
                <w:lang w:eastAsia="ru-RU"/>
              </w:rPr>
            </w:pPr>
            <w:r w:rsidRPr="00012533">
              <w:rPr>
                <w:rFonts w:eastAsia="Times New Roman"/>
                <w:i/>
                <w:iCs/>
                <w:sz w:val="24"/>
                <w:szCs w:val="24"/>
                <w:lang w:eastAsia="ru-RU"/>
              </w:rPr>
              <w:t>муниципальной собственности</w:t>
            </w:r>
          </w:p>
        </w:tc>
        <w:tc>
          <w:tcPr>
            <w:tcW w:w="991" w:type="pct"/>
            <w:shd w:val="clear" w:color="auto" w:fill="auto"/>
            <w:vAlign w:val="center"/>
            <w:hideMark/>
          </w:tcPr>
          <w:p w14:paraId="3B09F944" w14:textId="409A11A8"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км</w:t>
            </w:r>
          </w:p>
        </w:tc>
        <w:tc>
          <w:tcPr>
            <w:tcW w:w="1145" w:type="pct"/>
            <w:shd w:val="clear" w:color="auto" w:fill="auto"/>
            <w:noWrap/>
            <w:hideMark/>
          </w:tcPr>
          <w:p w14:paraId="08AC82EB" w14:textId="720FD4EE" w:rsidR="00985E27" w:rsidRPr="00012533" w:rsidRDefault="00985E27" w:rsidP="00985E27">
            <w:pPr>
              <w:spacing w:line="240" w:lineRule="auto"/>
              <w:ind w:firstLine="0"/>
              <w:jc w:val="center"/>
              <w:rPr>
                <w:rFonts w:eastAsia="Times New Roman"/>
                <w:sz w:val="24"/>
                <w:szCs w:val="24"/>
                <w:lang w:eastAsia="ru-RU"/>
              </w:rPr>
            </w:pPr>
            <w:r w:rsidRPr="00985E27">
              <w:rPr>
                <w:rFonts w:eastAsia="Times New Roman"/>
                <w:sz w:val="24"/>
                <w:szCs w:val="24"/>
                <w:lang w:eastAsia="ru-RU"/>
              </w:rPr>
              <w:t>3,0 км</w:t>
            </w:r>
          </w:p>
        </w:tc>
      </w:tr>
      <w:tr w:rsidR="00985E27" w:rsidRPr="00012533" w14:paraId="482BDF7A" w14:textId="77777777" w:rsidTr="00985E27">
        <w:trPr>
          <w:trHeight w:val="57"/>
        </w:trPr>
        <w:tc>
          <w:tcPr>
            <w:tcW w:w="2864" w:type="pct"/>
            <w:shd w:val="clear" w:color="auto" w:fill="auto"/>
            <w:noWrap/>
            <w:vAlign w:val="center"/>
            <w:hideMark/>
          </w:tcPr>
          <w:p w14:paraId="4183ED17" w14:textId="71A443C1" w:rsidR="00985E27" w:rsidRPr="00012533" w:rsidRDefault="00985E27" w:rsidP="00985E27">
            <w:pPr>
              <w:spacing w:line="240" w:lineRule="auto"/>
              <w:ind w:firstLine="0"/>
              <w:jc w:val="center"/>
              <w:rPr>
                <w:rFonts w:eastAsia="Times New Roman"/>
                <w:i/>
                <w:iCs/>
                <w:sz w:val="24"/>
                <w:szCs w:val="24"/>
                <w:lang w:eastAsia="ru-RU"/>
              </w:rPr>
            </w:pPr>
            <w:r w:rsidRPr="00012533">
              <w:rPr>
                <w:rFonts w:eastAsia="Times New Roman"/>
                <w:i/>
                <w:iCs/>
                <w:sz w:val="24"/>
                <w:szCs w:val="24"/>
                <w:lang w:eastAsia="ru-RU"/>
              </w:rPr>
              <w:t>иной собственности</w:t>
            </w:r>
          </w:p>
        </w:tc>
        <w:tc>
          <w:tcPr>
            <w:tcW w:w="991" w:type="pct"/>
            <w:shd w:val="clear" w:color="auto" w:fill="auto"/>
            <w:vAlign w:val="center"/>
            <w:hideMark/>
          </w:tcPr>
          <w:p w14:paraId="7D2B6A70" w14:textId="45C82844" w:rsidR="00985E27" w:rsidRPr="00012533" w:rsidRDefault="00985E27" w:rsidP="00985E27">
            <w:pPr>
              <w:spacing w:line="240" w:lineRule="auto"/>
              <w:ind w:firstLine="0"/>
              <w:jc w:val="center"/>
              <w:rPr>
                <w:rFonts w:eastAsia="Times New Roman"/>
                <w:sz w:val="24"/>
                <w:szCs w:val="24"/>
                <w:lang w:eastAsia="ru-RU"/>
              </w:rPr>
            </w:pPr>
          </w:p>
        </w:tc>
        <w:tc>
          <w:tcPr>
            <w:tcW w:w="1145" w:type="pct"/>
            <w:shd w:val="clear" w:color="auto" w:fill="auto"/>
            <w:noWrap/>
            <w:hideMark/>
          </w:tcPr>
          <w:p w14:paraId="059F37C9" w14:textId="2ABD9AF0" w:rsidR="00985E27" w:rsidRPr="00012533" w:rsidRDefault="00985E27" w:rsidP="00985E27">
            <w:pPr>
              <w:spacing w:line="240" w:lineRule="auto"/>
              <w:ind w:firstLine="0"/>
              <w:jc w:val="center"/>
              <w:rPr>
                <w:rFonts w:eastAsia="Times New Roman"/>
                <w:sz w:val="24"/>
                <w:szCs w:val="24"/>
                <w:lang w:eastAsia="ru-RU"/>
              </w:rPr>
            </w:pPr>
          </w:p>
        </w:tc>
      </w:tr>
      <w:tr w:rsidR="00985E27" w:rsidRPr="00012533" w14:paraId="39EF14F1" w14:textId="77777777" w:rsidTr="00985E27">
        <w:trPr>
          <w:trHeight w:val="57"/>
        </w:trPr>
        <w:tc>
          <w:tcPr>
            <w:tcW w:w="2864" w:type="pct"/>
            <w:shd w:val="clear" w:color="auto" w:fill="auto"/>
            <w:noWrap/>
            <w:vAlign w:val="center"/>
            <w:hideMark/>
          </w:tcPr>
          <w:p w14:paraId="562933C5" w14:textId="46EDA1AF" w:rsidR="00985E27" w:rsidRPr="00012533" w:rsidRDefault="00985E27" w:rsidP="00985E27">
            <w:pPr>
              <w:spacing w:line="240" w:lineRule="auto"/>
              <w:ind w:firstLine="0"/>
              <w:jc w:val="center"/>
              <w:rPr>
                <w:rFonts w:eastAsia="Times New Roman"/>
                <w:i/>
                <w:iCs/>
                <w:sz w:val="24"/>
                <w:szCs w:val="24"/>
                <w:lang w:eastAsia="ru-RU"/>
              </w:rPr>
            </w:pPr>
            <w:r w:rsidRPr="00012533">
              <w:rPr>
                <w:rFonts w:eastAsia="Times New Roman"/>
                <w:i/>
                <w:iCs/>
                <w:sz w:val="24"/>
                <w:szCs w:val="24"/>
                <w:lang w:eastAsia="ru-RU"/>
              </w:rPr>
              <w:t>безхозяйные</w:t>
            </w:r>
          </w:p>
        </w:tc>
        <w:tc>
          <w:tcPr>
            <w:tcW w:w="991" w:type="pct"/>
            <w:shd w:val="clear" w:color="auto" w:fill="auto"/>
            <w:vAlign w:val="center"/>
            <w:hideMark/>
          </w:tcPr>
          <w:p w14:paraId="05B3EE5A" w14:textId="25608EC4" w:rsidR="00985E27" w:rsidRPr="00012533" w:rsidRDefault="00985E27" w:rsidP="00985E27">
            <w:pPr>
              <w:spacing w:line="240" w:lineRule="auto"/>
              <w:ind w:firstLine="0"/>
              <w:jc w:val="center"/>
              <w:rPr>
                <w:rFonts w:eastAsia="Times New Roman"/>
                <w:sz w:val="24"/>
                <w:szCs w:val="24"/>
                <w:lang w:eastAsia="ru-RU"/>
              </w:rPr>
            </w:pPr>
          </w:p>
        </w:tc>
        <w:tc>
          <w:tcPr>
            <w:tcW w:w="1145" w:type="pct"/>
            <w:shd w:val="clear" w:color="auto" w:fill="auto"/>
            <w:noWrap/>
            <w:hideMark/>
          </w:tcPr>
          <w:p w14:paraId="62CBA7BE" w14:textId="0451C707" w:rsidR="00985E27" w:rsidRPr="00012533" w:rsidRDefault="00985E27" w:rsidP="00985E27">
            <w:pPr>
              <w:spacing w:line="240" w:lineRule="auto"/>
              <w:ind w:firstLine="0"/>
              <w:jc w:val="center"/>
              <w:rPr>
                <w:rFonts w:eastAsia="Times New Roman"/>
                <w:sz w:val="24"/>
                <w:szCs w:val="24"/>
                <w:lang w:eastAsia="ru-RU"/>
              </w:rPr>
            </w:pPr>
          </w:p>
        </w:tc>
      </w:tr>
      <w:tr w:rsidR="00985E27" w:rsidRPr="00012533" w14:paraId="703898C6" w14:textId="77777777" w:rsidTr="00985E27">
        <w:trPr>
          <w:trHeight w:val="57"/>
        </w:trPr>
        <w:tc>
          <w:tcPr>
            <w:tcW w:w="2864" w:type="pct"/>
            <w:shd w:val="clear" w:color="auto" w:fill="auto"/>
            <w:noWrap/>
            <w:vAlign w:val="center"/>
            <w:hideMark/>
          </w:tcPr>
          <w:p w14:paraId="24033120" w14:textId="504D1881"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 грунтовых</w:t>
            </w:r>
          </w:p>
        </w:tc>
        <w:tc>
          <w:tcPr>
            <w:tcW w:w="991" w:type="pct"/>
            <w:shd w:val="clear" w:color="auto" w:fill="auto"/>
            <w:vAlign w:val="center"/>
            <w:hideMark/>
          </w:tcPr>
          <w:p w14:paraId="29806EB8" w14:textId="77777777"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км</w:t>
            </w:r>
          </w:p>
        </w:tc>
        <w:tc>
          <w:tcPr>
            <w:tcW w:w="1145" w:type="pct"/>
            <w:shd w:val="clear" w:color="auto" w:fill="auto"/>
            <w:noWrap/>
            <w:hideMark/>
          </w:tcPr>
          <w:p w14:paraId="3F24575E" w14:textId="1E100C5F" w:rsidR="00985E27" w:rsidRPr="00012533" w:rsidRDefault="00985E27" w:rsidP="00985E27">
            <w:pPr>
              <w:spacing w:line="240" w:lineRule="auto"/>
              <w:ind w:firstLine="0"/>
              <w:jc w:val="center"/>
              <w:rPr>
                <w:rFonts w:eastAsia="Times New Roman"/>
                <w:sz w:val="24"/>
                <w:szCs w:val="24"/>
                <w:lang w:eastAsia="ru-RU"/>
              </w:rPr>
            </w:pPr>
            <w:r w:rsidRPr="00985E27">
              <w:rPr>
                <w:rFonts w:eastAsia="Times New Roman"/>
                <w:sz w:val="24"/>
                <w:szCs w:val="24"/>
                <w:lang w:eastAsia="ru-RU"/>
              </w:rPr>
              <w:t>148 м</w:t>
            </w:r>
          </w:p>
        </w:tc>
      </w:tr>
      <w:tr w:rsidR="00985E27" w:rsidRPr="00012533" w14:paraId="34B131ED" w14:textId="77777777" w:rsidTr="00985E27">
        <w:trPr>
          <w:trHeight w:val="57"/>
        </w:trPr>
        <w:tc>
          <w:tcPr>
            <w:tcW w:w="2864" w:type="pct"/>
            <w:shd w:val="clear" w:color="auto" w:fill="auto"/>
            <w:noWrap/>
            <w:vAlign w:val="center"/>
            <w:hideMark/>
          </w:tcPr>
          <w:p w14:paraId="4649C5C9" w14:textId="38B1F936"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 зимники</w:t>
            </w:r>
          </w:p>
        </w:tc>
        <w:tc>
          <w:tcPr>
            <w:tcW w:w="991" w:type="pct"/>
            <w:shd w:val="clear" w:color="auto" w:fill="auto"/>
            <w:vAlign w:val="center"/>
            <w:hideMark/>
          </w:tcPr>
          <w:p w14:paraId="1735928E" w14:textId="1EB2591F"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км</w:t>
            </w:r>
          </w:p>
        </w:tc>
        <w:tc>
          <w:tcPr>
            <w:tcW w:w="1145" w:type="pct"/>
            <w:shd w:val="clear" w:color="auto" w:fill="auto"/>
            <w:noWrap/>
            <w:hideMark/>
          </w:tcPr>
          <w:p w14:paraId="7D43FF97" w14:textId="5C078DC7" w:rsidR="00985E27" w:rsidRPr="00012533" w:rsidRDefault="00985E27" w:rsidP="00985E27">
            <w:pPr>
              <w:spacing w:line="240" w:lineRule="auto"/>
              <w:ind w:firstLine="0"/>
              <w:jc w:val="center"/>
              <w:rPr>
                <w:rFonts w:eastAsia="Times New Roman"/>
                <w:sz w:val="24"/>
                <w:szCs w:val="24"/>
                <w:lang w:eastAsia="ru-RU"/>
              </w:rPr>
            </w:pPr>
            <w:r w:rsidRPr="00985E27">
              <w:rPr>
                <w:rFonts w:eastAsia="Times New Roman"/>
                <w:sz w:val="24"/>
                <w:szCs w:val="24"/>
                <w:lang w:eastAsia="ru-RU"/>
              </w:rPr>
              <w:t>0</w:t>
            </w:r>
          </w:p>
        </w:tc>
      </w:tr>
      <w:tr w:rsidR="00985E27" w:rsidRPr="00012533" w14:paraId="280FA0DA" w14:textId="77777777" w:rsidTr="00985E27">
        <w:trPr>
          <w:trHeight w:val="57"/>
        </w:trPr>
        <w:tc>
          <w:tcPr>
            <w:tcW w:w="2864" w:type="pct"/>
            <w:shd w:val="clear" w:color="auto" w:fill="auto"/>
            <w:noWrap/>
            <w:vAlign w:val="center"/>
            <w:hideMark/>
          </w:tcPr>
          <w:p w14:paraId="0CD5247F" w14:textId="77777777"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Транспортная доступность</w:t>
            </w:r>
          </w:p>
        </w:tc>
        <w:tc>
          <w:tcPr>
            <w:tcW w:w="991" w:type="pct"/>
            <w:shd w:val="clear" w:color="auto" w:fill="auto"/>
            <w:vAlign w:val="center"/>
            <w:hideMark/>
          </w:tcPr>
          <w:p w14:paraId="67E5D5FB" w14:textId="77777777" w:rsidR="00985E27" w:rsidRPr="00012533" w:rsidRDefault="00985E27" w:rsidP="00985E27">
            <w:pPr>
              <w:spacing w:line="240" w:lineRule="auto"/>
              <w:ind w:firstLine="0"/>
              <w:jc w:val="center"/>
              <w:rPr>
                <w:rFonts w:eastAsia="Times New Roman"/>
                <w:sz w:val="24"/>
                <w:szCs w:val="24"/>
                <w:lang w:eastAsia="ru-RU"/>
              </w:rPr>
            </w:pPr>
            <w:r w:rsidRPr="00012533">
              <w:rPr>
                <w:rFonts w:eastAsia="Times New Roman"/>
                <w:sz w:val="24"/>
                <w:szCs w:val="24"/>
                <w:lang w:eastAsia="ru-RU"/>
              </w:rPr>
              <w:t>дней в году</w:t>
            </w:r>
          </w:p>
        </w:tc>
        <w:tc>
          <w:tcPr>
            <w:tcW w:w="1145" w:type="pct"/>
            <w:shd w:val="clear" w:color="auto" w:fill="auto"/>
            <w:hideMark/>
          </w:tcPr>
          <w:p w14:paraId="774EE0B6" w14:textId="5929639D" w:rsidR="00985E27" w:rsidRPr="00012533" w:rsidRDefault="00985E27" w:rsidP="00985E27">
            <w:pPr>
              <w:spacing w:line="240" w:lineRule="auto"/>
              <w:ind w:firstLine="0"/>
              <w:jc w:val="center"/>
              <w:rPr>
                <w:rFonts w:eastAsia="Times New Roman"/>
                <w:sz w:val="24"/>
                <w:szCs w:val="24"/>
                <w:lang w:eastAsia="ru-RU"/>
              </w:rPr>
            </w:pPr>
            <w:r w:rsidRPr="00985E27">
              <w:rPr>
                <w:rFonts w:eastAsia="Times New Roman"/>
                <w:sz w:val="24"/>
                <w:szCs w:val="24"/>
                <w:lang w:eastAsia="ru-RU"/>
              </w:rPr>
              <w:t>365 дней в году</w:t>
            </w:r>
          </w:p>
        </w:tc>
      </w:tr>
    </w:tbl>
    <w:p w14:paraId="527B9943" w14:textId="77777777" w:rsidR="00071E67" w:rsidRPr="001C7292" w:rsidRDefault="00071E67" w:rsidP="00DC4168">
      <w:pPr>
        <w:pStyle w:val="a9"/>
        <w:keepNext/>
        <w:ind w:firstLine="0"/>
        <w:rPr>
          <w:rFonts w:ascii="Times New Roman" w:hAnsi="Times New Roman"/>
          <w:b/>
          <w:bCs/>
          <w:i w:val="0"/>
          <w:iCs w:val="0"/>
          <w:color w:val="auto"/>
          <w:sz w:val="28"/>
          <w:szCs w:val="28"/>
        </w:rPr>
      </w:pPr>
    </w:p>
    <w:p w14:paraId="6DFD9AB0" w14:textId="2619CDAC" w:rsidR="00396538" w:rsidRDefault="00396538" w:rsidP="00DC4168">
      <w:pPr>
        <w:widowControl w:val="0"/>
        <w:autoSpaceDE w:val="0"/>
        <w:autoSpaceDN w:val="0"/>
        <w:adjustRightInd w:val="0"/>
      </w:pPr>
      <w:r>
        <w:br w:type="page"/>
      </w:r>
    </w:p>
    <w:p w14:paraId="4C9E2A57" w14:textId="66304114" w:rsidR="002135FC" w:rsidRPr="001C7292" w:rsidRDefault="0059357B" w:rsidP="00071E67">
      <w:pPr>
        <w:pStyle w:val="2"/>
        <w:suppressAutoHyphens/>
        <w:ind w:firstLine="0"/>
        <w:jc w:val="center"/>
        <w:rPr>
          <w:rFonts w:ascii="Times New Roman" w:eastAsia="Times New Roman" w:hAnsi="Times New Roman" w:cs="Times New Roman"/>
          <w:b/>
          <w:color w:val="auto"/>
          <w:sz w:val="28"/>
          <w:lang w:eastAsia="ar-SA"/>
        </w:rPr>
      </w:pPr>
      <w:bookmarkStart w:id="25" w:name="_Toc58798325"/>
      <w:r w:rsidRPr="001C7292">
        <w:rPr>
          <w:rFonts w:ascii="Times New Roman" w:eastAsia="Times New Roman" w:hAnsi="Times New Roman" w:cs="Times New Roman"/>
          <w:b/>
          <w:color w:val="auto"/>
          <w:sz w:val="28"/>
          <w:lang w:eastAsia="ar-SA"/>
        </w:rPr>
        <w:t>1.5. Характеристика системы водоотведения</w:t>
      </w:r>
      <w:r w:rsidR="00276FDD">
        <w:rPr>
          <w:rFonts w:ascii="Times New Roman" w:eastAsia="Times New Roman" w:hAnsi="Times New Roman" w:cs="Times New Roman"/>
          <w:b/>
          <w:color w:val="auto"/>
          <w:sz w:val="28"/>
          <w:lang w:eastAsia="ar-SA"/>
        </w:rPr>
        <w:t xml:space="preserve"> сельского поселения Сентябрьский</w:t>
      </w:r>
      <w:bookmarkEnd w:id="25"/>
    </w:p>
    <w:p w14:paraId="055E13C6" w14:textId="56186C14" w:rsidR="002F15D9" w:rsidRPr="00F42960" w:rsidRDefault="00F42960" w:rsidP="00D11697">
      <w:pPr>
        <w:widowControl w:val="0"/>
        <w:autoSpaceDE w:val="0"/>
        <w:autoSpaceDN w:val="0"/>
        <w:adjustRightInd w:val="0"/>
        <w:spacing w:before="240"/>
      </w:pPr>
      <w:r w:rsidRPr="00F42960">
        <w:t>На территории сельского поселения Сентябрьский организована централизованная система водоотведения. Сточные воды по самотечным коллекторам поступают на канализационные насосные станции (КНС), откуда по напорным коллекторам транспортируются на канализационные очистные сооружения (КОС).</w:t>
      </w:r>
      <w:r w:rsidR="00A02903">
        <w:t xml:space="preserve"> </w:t>
      </w:r>
      <w:r w:rsidR="002F15D9" w:rsidRPr="002F15D9">
        <w:t xml:space="preserve">Обеспеченность жилищного фонда канализацией </w:t>
      </w:r>
      <w:r w:rsidR="00276FDD">
        <w:t xml:space="preserve">составляет </w:t>
      </w:r>
      <w:r w:rsidR="002F15D9" w:rsidRPr="002F15D9">
        <w:t>100%.</w:t>
      </w:r>
    </w:p>
    <w:p w14:paraId="4EC20B46" w14:textId="4BDE7611" w:rsidR="00F42960" w:rsidRDefault="00F42960" w:rsidP="00F42960">
      <w:pPr>
        <w:widowControl w:val="0"/>
        <w:autoSpaceDE w:val="0"/>
        <w:autoSpaceDN w:val="0"/>
        <w:adjustRightInd w:val="0"/>
      </w:pPr>
      <w:r w:rsidRPr="00F42960">
        <w:t xml:space="preserve">Хозяйственно-бытовые сточные воды от производственных помещений, жилых домов и социально культурных учреждений Южно-Балыкского ЛПУ МГ ООО «Газпром трансгаз Сургут» по системе канализационных колодцев, соединенных самотечным коллектором поступают в канализационные насосные далее по напорному коллектору сточные воды поступают на Станцию биохимической очистки сточных вод производительностью </w:t>
      </w:r>
      <w:r w:rsidR="009E5A9C">
        <w:t xml:space="preserve">100 </w:t>
      </w:r>
      <w:r w:rsidRPr="00F42960">
        <w:t>м</w:t>
      </w:r>
      <w:r w:rsidRPr="009E5A9C">
        <w:rPr>
          <w:vertAlign w:val="superscript"/>
        </w:rPr>
        <w:t>3</w:t>
      </w:r>
      <w:r w:rsidRPr="00F42960">
        <w:t>/сутки, после очистки сброс очищенных сточных вод осуществляется по безнапорному коллектору в болото безымянное.</w:t>
      </w:r>
    </w:p>
    <w:p w14:paraId="79AF966A" w14:textId="77777777" w:rsidR="001D75E2" w:rsidRPr="00F42960" w:rsidRDefault="001D75E2" w:rsidP="001D75E2">
      <w:pPr>
        <w:widowControl w:val="0"/>
        <w:autoSpaceDE w:val="0"/>
        <w:autoSpaceDN w:val="0"/>
        <w:adjustRightInd w:val="0"/>
      </w:pPr>
      <w:r w:rsidRPr="00F42960">
        <w:t>С целью повышения качественного уровня проживания населения и улучшения экологической обстановки на территории сельского поселения Сентябрьский необходимо предусмотреть развитие системы водоотведения.</w:t>
      </w:r>
    </w:p>
    <w:p w14:paraId="306451F4" w14:textId="4B5FE156" w:rsidR="001D75E2" w:rsidRPr="00F42960" w:rsidRDefault="001D75E2" w:rsidP="00F42960">
      <w:pPr>
        <w:widowControl w:val="0"/>
        <w:autoSpaceDE w:val="0"/>
        <w:autoSpaceDN w:val="0"/>
        <w:adjustRightInd w:val="0"/>
      </w:pPr>
      <w:r w:rsidRPr="001D75E2">
        <w:t>Источники водоснабжения находятся в ведомственной принадлежности НУМН АО «Транснефть-Сибирь» ЛПДС «Южный Балык». Проект зоны санитарной охраны источников водоснабжения отсутствует.</w:t>
      </w:r>
    </w:p>
    <w:p w14:paraId="4105D36C" w14:textId="3D00ED52" w:rsidR="00926CBF" w:rsidRDefault="00796915" w:rsidP="00926CBF">
      <w:pPr>
        <w:widowControl w:val="0"/>
        <w:autoSpaceDE w:val="0"/>
        <w:autoSpaceDN w:val="0"/>
        <w:adjustRightInd w:val="0"/>
      </w:pPr>
      <w:r w:rsidRPr="00396538">
        <w:rPr>
          <w:b/>
          <w:bCs/>
        </w:rPr>
        <w:t>Ливневая канализация</w:t>
      </w:r>
      <w:r w:rsidR="00396538">
        <w:rPr>
          <w:b/>
          <w:bCs/>
        </w:rPr>
        <w:t xml:space="preserve">. </w:t>
      </w:r>
      <w:r w:rsidRPr="00396538">
        <w:t xml:space="preserve">Ливневая канализация в сельском поселении </w:t>
      </w:r>
      <w:r w:rsidR="00A238FD" w:rsidRPr="00F42960">
        <w:t>Сентябрьский</w:t>
      </w:r>
      <w:r w:rsidRPr="00396538">
        <w:t xml:space="preserve"> отсутствует. Отвод поверхностного стока на территории жилой застройки сельского поселения </w:t>
      </w:r>
      <w:r w:rsidR="0057014E" w:rsidRPr="00985E27">
        <w:t>Сентябрьски</w:t>
      </w:r>
      <w:r w:rsidR="0057014E">
        <w:t>й</w:t>
      </w:r>
      <w:r w:rsidRPr="00396538">
        <w:t xml:space="preserve"> не организован, осуществляется по рельефу, водоотводными канавами и не представляет общей системы водоотвода. Загрязненный поверхностный сток без очистки поступает в водоприемники.</w:t>
      </w:r>
    </w:p>
    <w:p w14:paraId="0AC5D1ED" w14:textId="77777777" w:rsidR="002F15D9" w:rsidRDefault="00926CBF" w:rsidP="00926CBF">
      <w:pPr>
        <w:widowControl w:val="0"/>
        <w:autoSpaceDE w:val="0"/>
        <w:autoSpaceDN w:val="0"/>
        <w:adjustRightInd w:val="0"/>
        <w:sectPr w:rsidR="002F15D9">
          <w:pgSz w:w="11906" w:h="16838"/>
          <w:pgMar w:top="1134" w:right="850" w:bottom="1134" w:left="1701" w:header="708" w:footer="708" w:gutter="0"/>
          <w:cols w:space="708"/>
          <w:docGrid w:linePitch="360"/>
        </w:sectPr>
      </w:pPr>
      <w:r w:rsidRPr="00926CBF">
        <w:t>Для предотвращения загрязнения водных объектов стоками с производственных, коммунально-складских, сельскохозяйственных и жилых территорий необходимо строительство ливневой канализации и локальных очистных сооружений.</w:t>
      </w:r>
    </w:p>
    <w:p w14:paraId="3C0CA751" w14:textId="716D683B" w:rsidR="00AB41DD" w:rsidRPr="001C7292" w:rsidRDefault="00AB41DD" w:rsidP="00071E67">
      <w:pPr>
        <w:pStyle w:val="2"/>
        <w:suppressAutoHyphens/>
        <w:ind w:firstLine="0"/>
        <w:jc w:val="center"/>
        <w:rPr>
          <w:rFonts w:ascii="Times New Roman" w:hAnsi="Times New Roman" w:cs="Times New Roman"/>
        </w:rPr>
      </w:pPr>
      <w:bookmarkStart w:id="26" w:name="_Toc19527319"/>
      <w:bookmarkStart w:id="27" w:name="_Toc26626398"/>
      <w:bookmarkStart w:id="28" w:name="_Toc44864082"/>
      <w:bookmarkStart w:id="29" w:name="_Toc58798326"/>
      <w:r w:rsidRPr="001C7292">
        <w:rPr>
          <w:rFonts w:ascii="Times New Roman" w:eastAsia="Times New Roman" w:hAnsi="Times New Roman" w:cs="Times New Roman"/>
          <w:b/>
          <w:color w:val="auto"/>
          <w:sz w:val="28"/>
          <w:lang w:eastAsia="ar-SA"/>
        </w:rPr>
        <w:t>1.</w:t>
      </w:r>
      <w:r w:rsidR="00E3685E" w:rsidRPr="001C7292">
        <w:rPr>
          <w:rFonts w:ascii="Times New Roman" w:eastAsia="Times New Roman" w:hAnsi="Times New Roman" w:cs="Times New Roman"/>
          <w:b/>
          <w:color w:val="auto"/>
          <w:sz w:val="28"/>
          <w:lang w:eastAsia="ar-SA"/>
        </w:rPr>
        <w:t>6.</w:t>
      </w:r>
      <w:r w:rsidRPr="001C7292">
        <w:rPr>
          <w:rFonts w:ascii="Times New Roman" w:eastAsia="Times New Roman" w:hAnsi="Times New Roman" w:cs="Times New Roman"/>
          <w:b/>
          <w:color w:val="auto"/>
          <w:sz w:val="28"/>
          <w:lang w:eastAsia="ar-SA"/>
        </w:rPr>
        <w:t xml:space="preserve"> Площадь зеленых насаждений общего пользования</w:t>
      </w:r>
      <w:bookmarkEnd w:id="26"/>
      <w:bookmarkEnd w:id="27"/>
      <w:bookmarkEnd w:id="28"/>
      <w:bookmarkEnd w:id="29"/>
    </w:p>
    <w:p w14:paraId="4C7BB048" w14:textId="77777777" w:rsidR="00AB41DD" w:rsidRPr="001C7292" w:rsidRDefault="00AB41DD" w:rsidP="00DC4168">
      <w:pPr>
        <w:spacing w:line="240" w:lineRule="auto"/>
      </w:pPr>
    </w:p>
    <w:p w14:paraId="40269C8A" w14:textId="77777777" w:rsidR="00AB41DD" w:rsidRPr="001C7292" w:rsidRDefault="00AB41DD" w:rsidP="00071E67">
      <w:pPr>
        <w:widowControl w:val="0"/>
        <w:autoSpaceDE w:val="0"/>
        <w:autoSpaceDN w:val="0"/>
        <w:adjustRightInd w:val="0"/>
      </w:pPr>
      <w:r w:rsidRPr="001C7292">
        <w:t>Насаждения общего пользования - зеленые насаждения, доступные всем жителям города: парки культуры и отдыха, центральные парки общегородского и районного значения, лесопарки и парки-заповедники, детские парки, городские сады, скверы, бульвары, насаждения на улицах и при общественных учреждениях. Насаждения общего пользования защищают пешеходов от шума, пыли, избыточной солнечной радиации, помогают улучшить условия для продолжительного и кратковременного отдыха населения и организовать массовые культурно-просветительные, политические, зрелищно-развлекательные мероприятия, занятия физкультурой и проведение оздоровительной работы среди населения.</w:t>
      </w:r>
    </w:p>
    <w:p w14:paraId="24502091" w14:textId="77777777" w:rsidR="00AB41DD" w:rsidRPr="001C7292" w:rsidRDefault="00AB41DD" w:rsidP="00071E67">
      <w:pPr>
        <w:widowControl w:val="0"/>
        <w:autoSpaceDE w:val="0"/>
        <w:autoSpaceDN w:val="0"/>
        <w:adjustRightInd w:val="0"/>
      </w:pPr>
      <w:r w:rsidRPr="001C7292">
        <w:t xml:space="preserve">Важным элементом экологического благополучия поселения является благоустройство и озеленение территории, для чего в общественных центрах и жилых кварталах организованы скверы, благоустроенные зоны отдыха с сетью пешеходных дорожек и площадок, а также предусмотрено обустройство буферных зон – озеленение вдоль основных автодорог. </w:t>
      </w:r>
    </w:p>
    <w:p w14:paraId="1122A781" w14:textId="64093CB8" w:rsidR="00396538" w:rsidRDefault="00A238FD" w:rsidP="00A02903">
      <w:pPr>
        <w:widowControl w:val="0"/>
        <w:autoSpaceDE w:val="0"/>
        <w:autoSpaceDN w:val="0"/>
        <w:adjustRightInd w:val="0"/>
      </w:pPr>
      <w:r>
        <w:t xml:space="preserve">Согласно </w:t>
      </w:r>
      <w:r w:rsidR="00A02903">
        <w:t>данным</w:t>
      </w:r>
      <w:r w:rsidR="00276FDD">
        <w:t>, полученным от</w:t>
      </w:r>
      <w:r w:rsidR="00A02903">
        <w:t xml:space="preserve"> администрации сельского поселения </w:t>
      </w:r>
      <w:r w:rsidR="00A02903" w:rsidRPr="00F42960">
        <w:t>Сентябрьский</w:t>
      </w:r>
      <w:r w:rsidR="00A02903">
        <w:t xml:space="preserve"> площадь </w:t>
      </w:r>
      <w:r w:rsidR="00A02903" w:rsidRPr="00A02903">
        <w:t>озелененных территорий, аллей в парках</w:t>
      </w:r>
      <w:r w:rsidR="00A02903">
        <w:t xml:space="preserve"> </w:t>
      </w:r>
      <w:r w:rsidR="00044E74">
        <w:t>составляет 2464</w:t>
      </w:r>
      <w:r w:rsidR="00A02903">
        <w:t xml:space="preserve"> </w:t>
      </w:r>
      <w:r w:rsidR="00A02903" w:rsidRPr="00A02903">
        <w:t>кв. м.</w:t>
      </w:r>
    </w:p>
    <w:p w14:paraId="7F6B454B" w14:textId="436C6BCD" w:rsidR="00A02903" w:rsidRDefault="00A02903" w:rsidP="00A02903">
      <w:pPr>
        <w:widowControl w:val="0"/>
        <w:autoSpaceDE w:val="0"/>
        <w:autoSpaceDN w:val="0"/>
        <w:adjustRightInd w:val="0"/>
      </w:pPr>
      <w:r>
        <w:br w:type="page"/>
      </w:r>
    </w:p>
    <w:p w14:paraId="2E8F3DC2" w14:textId="51EFA768" w:rsidR="00AB41DD" w:rsidRPr="001C7292" w:rsidRDefault="005F407C" w:rsidP="00071E67">
      <w:pPr>
        <w:pStyle w:val="2"/>
        <w:suppressAutoHyphens/>
        <w:ind w:firstLine="0"/>
        <w:jc w:val="center"/>
        <w:rPr>
          <w:rFonts w:ascii="Times New Roman" w:eastAsia="Times New Roman" w:hAnsi="Times New Roman" w:cs="Times New Roman"/>
          <w:b/>
          <w:color w:val="auto"/>
          <w:sz w:val="28"/>
          <w:lang w:eastAsia="ar-SA"/>
        </w:rPr>
      </w:pPr>
      <w:bookmarkStart w:id="30" w:name="_Toc19527320"/>
      <w:bookmarkStart w:id="31" w:name="_Toc26626399"/>
      <w:bookmarkStart w:id="32" w:name="_Toc44864083"/>
      <w:bookmarkStart w:id="33" w:name="_Toc58798327"/>
      <w:r w:rsidRPr="001C7292">
        <w:rPr>
          <w:rFonts w:ascii="Times New Roman" w:eastAsia="Times New Roman" w:hAnsi="Times New Roman" w:cs="Times New Roman"/>
          <w:b/>
          <w:color w:val="auto"/>
          <w:sz w:val="28"/>
          <w:lang w:eastAsia="ar-SA"/>
        </w:rPr>
        <w:t>1.7.</w:t>
      </w:r>
      <w:r w:rsidR="00AB41DD" w:rsidRPr="001C7292">
        <w:rPr>
          <w:rFonts w:ascii="Times New Roman" w:eastAsia="Times New Roman" w:hAnsi="Times New Roman" w:cs="Times New Roman"/>
          <w:b/>
          <w:color w:val="auto"/>
          <w:sz w:val="28"/>
          <w:lang w:eastAsia="ar-SA"/>
        </w:rPr>
        <w:t xml:space="preserve"> Оценка состояния окружающей среды</w:t>
      </w:r>
      <w:bookmarkEnd w:id="30"/>
      <w:bookmarkEnd w:id="31"/>
      <w:bookmarkEnd w:id="32"/>
      <w:r w:rsidR="00276FDD">
        <w:rPr>
          <w:rFonts w:ascii="Times New Roman" w:eastAsia="Times New Roman" w:hAnsi="Times New Roman" w:cs="Times New Roman"/>
          <w:b/>
          <w:color w:val="auto"/>
          <w:sz w:val="28"/>
          <w:lang w:eastAsia="ar-SA"/>
        </w:rPr>
        <w:t xml:space="preserve"> на территории сельского поселения Сентябрьский</w:t>
      </w:r>
      <w:bookmarkEnd w:id="33"/>
    </w:p>
    <w:p w14:paraId="4841038F" w14:textId="77777777" w:rsidR="00AB41DD" w:rsidRPr="001C7292" w:rsidRDefault="00AB41DD" w:rsidP="00DC4168">
      <w:pPr>
        <w:spacing w:line="240" w:lineRule="auto"/>
        <w:ind w:firstLine="0"/>
      </w:pPr>
    </w:p>
    <w:p w14:paraId="013254C1" w14:textId="77777777" w:rsidR="00AB41DD" w:rsidRPr="001C7292" w:rsidRDefault="00AB41DD" w:rsidP="00071E67">
      <w:pPr>
        <w:widowControl w:val="0"/>
        <w:autoSpaceDE w:val="0"/>
        <w:autoSpaceDN w:val="0"/>
        <w:adjustRightInd w:val="0"/>
      </w:pPr>
      <w:r w:rsidRPr="001C7292">
        <w:t xml:space="preserve">Состояние окружающей природной среды является одной из важнейших составляющих качества жизни, затрагивающих интересы каждого человека. Мониторинг загрязнения окружающей среды относится к полномочиям органов федеральной и региональной власти. </w:t>
      </w:r>
    </w:p>
    <w:p w14:paraId="3B3C0FDC" w14:textId="4FD1C0EC" w:rsidR="00891861" w:rsidRDefault="00891861" w:rsidP="00071E67">
      <w:pPr>
        <w:widowControl w:val="0"/>
        <w:autoSpaceDE w:val="0"/>
        <w:autoSpaceDN w:val="0"/>
        <w:adjustRightInd w:val="0"/>
      </w:pPr>
      <w:r w:rsidRPr="00891861">
        <w:t xml:space="preserve">Современное экологическое состояние территории сельского поселения Сентябрьский определяется воздействием локальных источников загрязнения на компоненты природной </w:t>
      </w:r>
      <w:r w:rsidR="00A02903" w:rsidRPr="00891861">
        <w:t>среды, трансграничным</w:t>
      </w:r>
      <w:r w:rsidR="00A02903">
        <w:t xml:space="preserve"> </w:t>
      </w:r>
      <w:r w:rsidRPr="00891861">
        <w:t>переносом     загрязняющих     веществ      воздушным     путем с прилегающих территорий, а также от климатических особенностей, определяющих условия рассеивания и вымывания примесей.</w:t>
      </w:r>
    </w:p>
    <w:p w14:paraId="6E890047" w14:textId="77777777" w:rsidR="00891861" w:rsidRDefault="00891861" w:rsidP="00891861">
      <w:pPr>
        <w:widowControl w:val="0"/>
        <w:autoSpaceDE w:val="0"/>
        <w:autoSpaceDN w:val="0"/>
        <w:adjustRightInd w:val="0"/>
      </w:pPr>
      <w:r>
        <w:t>Состояние воздушного бассейна является одним из основных экологических факторов, определяющих благоприятную экологическую ситуацию и условия проживания населения.</w:t>
      </w:r>
    </w:p>
    <w:p w14:paraId="18DC9982" w14:textId="77777777" w:rsidR="00891861" w:rsidRDefault="00891861" w:rsidP="00891861">
      <w:pPr>
        <w:widowControl w:val="0"/>
        <w:autoSpaceDE w:val="0"/>
        <w:autoSpaceDN w:val="0"/>
        <w:adjustRightInd w:val="0"/>
      </w:pPr>
      <w:r>
        <w:t>Крупные предприятия, осуществляющие значительные выбросы загрязняющих веществ в атмосферный воздух на территории сельского поселения Сентябрьский отсутствуют.</w:t>
      </w:r>
    </w:p>
    <w:p w14:paraId="61F9D17D" w14:textId="77777777" w:rsidR="00891861" w:rsidRDefault="00891861" w:rsidP="00891861">
      <w:pPr>
        <w:widowControl w:val="0"/>
        <w:autoSpaceDE w:val="0"/>
        <w:autoSpaceDN w:val="0"/>
        <w:adjustRightInd w:val="0"/>
      </w:pPr>
      <w:r>
        <w:t>Загрязнение воздушного бассейна сельского поселения Сентябрьский в основном происходит в результате поступления в него:</w:t>
      </w:r>
    </w:p>
    <w:p w14:paraId="1268432F" w14:textId="77777777" w:rsidR="00891861" w:rsidRDefault="00891861" w:rsidP="0044059B">
      <w:pPr>
        <w:pStyle w:val="a4"/>
        <w:widowControl w:val="0"/>
        <w:numPr>
          <w:ilvl w:val="0"/>
          <w:numId w:val="58"/>
        </w:numPr>
        <w:autoSpaceDE w:val="0"/>
        <w:autoSpaceDN w:val="0"/>
        <w:adjustRightInd w:val="0"/>
      </w:pPr>
      <w:r>
        <w:t>продуктов сгорания топлива в котельных;</w:t>
      </w:r>
    </w:p>
    <w:p w14:paraId="0EFC6EB6" w14:textId="3804F21A" w:rsidR="00891861" w:rsidRDefault="00891861" w:rsidP="0044059B">
      <w:pPr>
        <w:pStyle w:val="a4"/>
        <w:widowControl w:val="0"/>
        <w:numPr>
          <w:ilvl w:val="0"/>
          <w:numId w:val="58"/>
        </w:numPr>
        <w:autoSpaceDE w:val="0"/>
        <w:autoSpaceDN w:val="0"/>
        <w:adjustRightInd w:val="0"/>
      </w:pPr>
      <w:r>
        <w:t>загрязняющих веществ, пыли в составе выбросов объектов производственного и коммунально-складского назначения;</w:t>
      </w:r>
    </w:p>
    <w:p w14:paraId="0F154C8D" w14:textId="3DDAD6CF" w:rsidR="00891861" w:rsidRDefault="00891861" w:rsidP="0044059B">
      <w:pPr>
        <w:pStyle w:val="a4"/>
        <w:widowControl w:val="0"/>
        <w:numPr>
          <w:ilvl w:val="0"/>
          <w:numId w:val="58"/>
        </w:numPr>
        <w:autoSpaceDE w:val="0"/>
        <w:autoSpaceDN w:val="0"/>
        <w:adjustRightInd w:val="0"/>
      </w:pPr>
      <w:r>
        <w:t xml:space="preserve">отработанных газов и вредных веществ от автотранспорта, в том числе </w:t>
      </w:r>
      <w:r w:rsidRPr="00276FDD">
        <w:t>I</w:t>
      </w:r>
      <w:r>
        <w:t xml:space="preserve"> и II класс</w:t>
      </w:r>
      <w:r w:rsidR="00276FDD">
        <w:t>ов</w:t>
      </w:r>
      <w:r>
        <w:t xml:space="preserve"> опасности: оксиды углерода, оксиды азота, диоксид серы, бензол, бенз(а)пирен.</w:t>
      </w:r>
    </w:p>
    <w:p w14:paraId="000183BA" w14:textId="30C8ABAF" w:rsidR="00891861" w:rsidRDefault="00891861" w:rsidP="00891861">
      <w:pPr>
        <w:widowControl w:val="0"/>
        <w:autoSpaceDE w:val="0"/>
        <w:autoSpaceDN w:val="0"/>
        <w:adjustRightInd w:val="0"/>
      </w:pPr>
      <w:r>
        <w:t>Главной причиной неблагоприятного воздействия автотранспорта на окружающую среду остается низкий технический уровень эксплуатации транспортных средств, отсутствие системы нейтрализации отработанных газов, неудовлетворительное состояние автомобильных дорог.</w:t>
      </w:r>
    </w:p>
    <w:p w14:paraId="2C3949EF" w14:textId="77777777" w:rsidR="00891861" w:rsidRDefault="00891861" w:rsidP="00891861">
      <w:pPr>
        <w:widowControl w:val="0"/>
        <w:autoSpaceDE w:val="0"/>
        <w:autoSpaceDN w:val="0"/>
        <w:adjustRightInd w:val="0"/>
      </w:pPr>
      <w:r>
        <w:t>Негативное воздействие на почвенный покров на территории сельского поселения Сентябрьский связано со следующими факторами:</w:t>
      </w:r>
    </w:p>
    <w:p w14:paraId="6E04BA6B" w14:textId="77777777" w:rsidR="00891861" w:rsidRDefault="00891861" w:rsidP="0044059B">
      <w:pPr>
        <w:pStyle w:val="a4"/>
        <w:widowControl w:val="0"/>
        <w:numPr>
          <w:ilvl w:val="0"/>
          <w:numId w:val="59"/>
        </w:numPr>
        <w:autoSpaceDE w:val="0"/>
        <w:autoSpaceDN w:val="0"/>
        <w:adjustRightInd w:val="0"/>
      </w:pPr>
      <w:r>
        <w:t>загрязнением химическими элементами (добыча нефти, автотранспорт и т. п.);</w:t>
      </w:r>
    </w:p>
    <w:p w14:paraId="617C3229" w14:textId="77777777" w:rsidR="00891861" w:rsidRDefault="00891861" w:rsidP="0044059B">
      <w:pPr>
        <w:pStyle w:val="a4"/>
        <w:widowControl w:val="0"/>
        <w:numPr>
          <w:ilvl w:val="0"/>
          <w:numId w:val="59"/>
        </w:numPr>
        <w:autoSpaceDE w:val="0"/>
        <w:autoSpaceDN w:val="0"/>
        <w:adjustRightInd w:val="0"/>
      </w:pPr>
      <w:r>
        <w:t>строительными работами;</w:t>
      </w:r>
    </w:p>
    <w:p w14:paraId="14F36D24" w14:textId="77777777" w:rsidR="00891861" w:rsidRDefault="00891861" w:rsidP="0044059B">
      <w:pPr>
        <w:pStyle w:val="a4"/>
        <w:widowControl w:val="0"/>
        <w:numPr>
          <w:ilvl w:val="0"/>
          <w:numId w:val="59"/>
        </w:numPr>
        <w:autoSpaceDE w:val="0"/>
        <w:autoSpaceDN w:val="0"/>
        <w:adjustRightInd w:val="0"/>
      </w:pPr>
      <w:r>
        <w:t>прокладкой коммуникаций и трубопроводов;</w:t>
      </w:r>
    </w:p>
    <w:p w14:paraId="1CBD0BE4" w14:textId="77777777" w:rsidR="00891861" w:rsidRDefault="00891861" w:rsidP="0044059B">
      <w:pPr>
        <w:pStyle w:val="a4"/>
        <w:widowControl w:val="0"/>
        <w:numPr>
          <w:ilvl w:val="0"/>
          <w:numId w:val="59"/>
        </w:numPr>
        <w:autoSpaceDE w:val="0"/>
        <w:autoSpaceDN w:val="0"/>
        <w:adjustRightInd w:val="0"/>
      </w:pPr>
      <w:r>
        <w:t>запылением;</w:t>
      </w:r>
    </w:p>
    <w:p w14:paraId="27EEA268" w14:textId="4A2F898F" w:rsidR="00891861" w:rsidRDefault="00891861" w:rsidP="0044059B">
      <w:pPr>
        <w:pStyle w:val="a4"/>
        <w:widowControl w:val="0"/>
        <w:numPr>
          <w:ilvl w:val="0"/>
          <w:numId w:val="59"/>
        </w:numPr>
        <w:autoSpaceDE w:val="0"/>
        <w:autoSpaceDN w:val="0"/>
        <w:adjustRightInd w:val="0"/>
      </w:pPr>
      <w:r>
        <w:t>осаждением газообразных химически активных соединений.</w:t>
      </w:r>
    </w:p>
    <w:p w14:paraId="08D929DB" w14:textId="77777777" w:rsidR="00891861" w:rsidRDefault="00891861" w:rsidP="00891861">
      <w:pPr>
        <w:widowControl w:val="0"/>
        <w:autoSpaceDE w:val="0"/>
        <w:autoSpaceDN w:val="0"/>
        <w:adjustRightInd w:val="0"/>
      </w:pPr>
      <w:r>
        <w:t>В результате деятельности связанной с добычей нефти происходит нарушение растительного и почвенного покровов, загрязнения снежного покрова и поверхностного стока.</w:t>
      </w:r>
    </w:p>
    <w:p w14:paraId="0E276145" w14:textId="106CFD52" w:rsidR="00891861" w:rsidRDefault="00891861" w:rsidP="00891861">
      <w:pPr>
        <w:widowControl w:val="0"/>
        <w:autoSpaceDE w:val="0"/>
        <w:autoSpaceDN w:val="0"/>
        <w:adjustRightInd w:val="0"/>
      </w:pPr>
      <w:r>
        <w:t>При обустройстве и эксплуатации нефтепромыслов осуществляется вырубка лесных насаждений.  Кроме того, происходит   загрязнение   леса   в   результате   разлива   нефти и нефтепродуктов   на   нефтепромыслах, загрязнение   металлоломом, промышленными и коммунальными отходами.</w:t>
      </w:r>
    </w:p>
    <w:p w14:paraId="1D6F230E" w14:textId="17CB5C13" w:rsidR="00891861" w:rsidRDefault="00891861" w:rsidP="00891861">
      <w:pPr>
        <w:widowControl w:val="0"/>
        <w:autoSpaceDE w:val="0"/>
        <w:autoSpaceDN w:val="0"/>
        <w:adjustRightInd w:val="0"/>
      </w:pPr>
      <w:r>
        <w:t>В период эксплуатации объектов нефтегазодобывающего комплекса отрицательное воздействие на окружающую природную среду в основном связано с химическим загрязнением прилегающих территорий, изменением их гидрологического режима, приводящим к подтоплению или осушению земель, захламлением территории нефтепромыслов.</w:t>
      </w:r>
    </w:p>
    <w:p w14:paraId="1785A304" w14:textId="77777777" w:rsidR="00830DB1" w:rsidRDefault="00830DB1" w:rsidP="00830DB1">
      <w:pPr>
        <w:widowControl w:val="0"/>
        <w:tabs>
          <w:tab w:val="left" w:pos="851"/>
          <w:tab w:val="left" w:pos="993"/>
          <w:tab w:val="left" w:pos="1134"/>
        </w:tabs>
        <w:autoSpaceDE w:val="0"/>
        <w:autoSpaceDN w:val="0"/>
        <w:adjustRightInd w:val="0"/>
        <w:rPr>
          <w:rFonts w:eastAsia="Times New Roman"/>
        </w:rPr>
      </w:pPr>
      <w:r>
        <w:t>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в Ханты-Мансийском автономном округе – Югре утвержден портфель проектов «Экология», в который вошли 6 региональных проектов:</w:t>
      </w:r>
    </w:p>
    <w:p w14:paraId="7CCB81D4" w14:textId="0F6FA50F" w:rsidR="00830DB1" w:rsidRPr="00276FDD" w:rsidRDefault="00830DB1" w:rsidP="00830DB1">
      <w:pPr>
        <w:widowControl w:val="0"/>
        <w:tabs>
          <w:tab w:val="left" w:pos="851"/>
          <w:tab w:val="left" w:pos="993"/>
          <w:tab w:val="left" w:pos="1134"/>
        </w:tabs>
        <w:autoSpaceDE w:val="0"/>
        <w:autoSpaceDN w:val="0"/>
        <w:adjustRightInd w:val="0"/>
      </w:pPr>
      <w:r>
        <w:t>1.«Чистая страна»</w:t>
      </w:r>
      <w:r w:rsidR="00276FDD" w:rsidRPr="00276FDD">
        <w:t>;</w:t>
      </w:r>
    </w:p>
    <w:p w14:paraId="264096C1" w14:textId="491BEC77" w:rsidR="00830DB1" w:rsidRPr="00276FDD" w:rsidRDefault="00830DB1" w:rsidP="00830DB1">
      <w:pPr>
        <w:widowControl w:val="0"/>
        <w:tabs>
          <w:tab w:val="left" w:pos="851"/>
          <w:tab w:val="left" w:pos="993"/>
          <w:tab w:val="left" w:pos="1134"/>
        </w:tabs>
        <w:autoSpaceDE w:val="0"/>
        <w:autoSpaceDN w:val="0"/>
        <w:adjustRightInd w:val="0"/>
      </w:pPr>
      <w:r>
        <w:t>2.«Сохранение уникальных водных объектов»</w:t>
      </w:r>
      <w:r w:rsidR="00276FDD" w:rsidRPr="00276FDD">
        <w:t>;</w:t>
      </w:r>
    </w:p>
    <w:p w14:paraId="16E443F5" w14:textId="4F4B7E07" w:rsidR="00830DB1" w:rsidRPr="00276FDD" w:rsidRDefault="00830DB1" w:rsidP="00830DB1">
      <w:pPr>
        <w:widowControl w:val="0"/>
        <w:tabs>
          <w:tab w:val="left" w:pos="851"/>
          <w:tab w:val="left" w:pos="993"/>
          <w:tab w:val="left" w:pos="1134"/>
        </w:tabs>
        <w:autoSpaceDE w:val="0"/>
        <w:autoSpaceDN w:val="0"/>
        <w:adjustRightInd w:val="0"/>
      </w:pPr>
      <w:r>
        <w:t>3.«Сохранение биологического разнообразия и развитие экологического туризма»</w:t>
      </w:r>
      <w:r w:rsidR="00276FDD" w:rsidRPr="00276FDD">
        <w:t>;</w:t>
      </w:r>
    </w:p>
    <w:p w14:paraId="4E0FB950" w14:textId="1E2EA27E" w:rsidR="00830DB1" w:rsidRPr="00276FDD" w:rsidRDefault="00830DB1" w:rsidP="00830DB1">
      <w:pPr>
        <w:widowControl w:val="0"/>
        <w:tabs>
          <w:tab w:val="left" w:pos="851"/>
          <w:tab w:val="left" w:pos="993"/>
          <w:tab w:val="left" w:pos="1134"/>
        </w:tabs>
        <w:autoSpaceDE w:val="0"/>
        <w:autoSpaceDN w:val="0"/>
        <w:adjustRightInd w:val="0"/>
      </w:pPr>
      <w:r>
        <w:t>4.«Комплексная система обращения с ТКО»</w:t>
      </w:r>
      <w:r w:rsidR="00276FDD" w:rsidRPr="00276FDD">
        <w:t>;</w:t>
      </w:r>
    </w:p>
    <w:p w14:paraId="4C450B74" w14:textId="7E1C8E57" w:rsidR="00830DB1" w:rsidRPr="00385601" w:rsidRDefault="00830DB1" w:rsidP="00830DB1">
      <w:pPr>
        <w:widowControl w:val="0"/>
        <w:tabs>
          <w:tab w:val="left" w:pos="851"/>
          <w:tab w:val="left" w:pos="993"/>
          <w:tab w:val="left" w:pos="1134"/>
        </w:tabs>
        <w:autoSpaceDE w:val="0"/>
        <w:autoSpaceDN w:val="0"/>
        <w:adjustRightInd w:val="0"/>
      </w:pPr>
      <w:r>
        <w:t>5.«Чистая вода»</w:t>
      </w:r>
      <w:r w:rsidR="00276FDD" w:rsidRPr="00385601">
        <w:t>;</w:t>
      </w:r>
    </w:p>
    <w:p w14:paraId="0FD52F5E" w14:textId="288DA641" w:rsidR="00830DB1" w:rsidRPr="00385601" w:rsidRDefault="00830DB1" w:rsidP="00830DB1">
      <w:pPr>
        <w:widowControl w:val="0"/>
        <w:tabs>
          <w:tab w:val="left" w:pos="851"/>
          <w:tab w:val="left" w:pos="993"/>
          <w:tab w:val="left" w:pos="1134"/>
        </w:tabs>
        <w:autoSpaceDE w:val="0"/>
        <w:autoSpaceDN w:val="0"/>
        <w:adjustRightInd w:val="0"/>
      </w:pPr>
      <w:r>
        <w:t>6.«Сохранение лесов»</w:t>
      </w:r>
      <w:r w:rsidR="00276FDD" w:rsidRPr="00385601">
        <w:t>.</w:t>
      </w:r>
    </w:p>
    <w:p w14:paraId="014C519E" w14:textId="4192FBCA" w:rsidR="00AB41DD" w:rsidRDefault="00AB41DD" w:rsidP="007049FF">
      <w:pPr>
        <w:widowControl w:val="0"/>
        <w:autoSpaceDE w:val="0"/>
        <w:autoSpaceDN w:val="0"/>
        <w:adjustRightInd w:val="0"/>
      </w:pPr>
      <w:r w:rsidRPr="001C7292">
        <w:t>С целью повышения уровня экологической культуры на территории Ханты-Мансийского автономного округа- Югры реализуются экологические мероприятия «Познавай – дорожи – сохраняй».</w:t>
      </w:r>
    </w:p>
    <w:p w14:paraId="2D440431" w14:textId="3DF4B9A1" w:rsidR="00AB41DD" w:rsidRPr="001C7292" w:rsidRDefault="00AB41DD" w:rsidP="007049FF">
      <w:pPr>
        <w:widowControl w:val="0"/>
        <w:autoSpaceDE w:val="0"/>
        <w:autoSpaceDN w:val="0"/>
        <w:adjustRightInd w:val="0"/>
      </w:pPr>
      <w:r w:rsidRPr="001C7292">
        <w:t>Проводимые тематические мероприятия способств</w:t>
      </w:r>
      <w:r w:rsidR="00D4169C" w:rsidRPr="001C7292">
        <w:t>уют</w:t>
      </w:r>
      <w:r w:rsidRPr="001C7292">
        <w:t xml:space="preserve"> развитию у воспитанников образовательных организаций внутренней потребности любви к природе, бережному отношению к ней, воспитанию у них культуры природолюбия, развитию понимания у ребенка неразделимого единства человека и природы, общечеловеческой ценности природы, а также осознания необходимости охраны и сохранения </w:t>
      </w:r>
      <w:r w:rsidR="00276FDD">
        <w:t>п</w:t>
      </w:r>
      <w:r w:rsidRPr="001C7292">
        <w:t xml:space="preserve">рироды для выживания на земле самого </w:t>
      </w:r>
      <w:r w:rsidR="00276FDD">
        <w:t>ч</w:t>
      </w:r>
      <w:r w:rsidRPr="001C7292">
        <w:t>еловека.</w:t>
      </w:r>
    </w:p>
    <w:p w14:paraId="4C6FCFCA" w14:textId="1BD65C82" w:rsidR="00AB41DD" w:rsidRPr="001C7292" w:rsidRDefault="00AB41DD" w:rsidP="00DC4168">
      <w:pPr>
        <w:widowControl w:val="0"/>
        <w:autoSpaceDE w:val="0"/>
        <w:autoSpaceDN w:val="0"/>
        <w:adjustRightInd w:val="0"/>
      </w:pPr>
    </w:p>
    <w:p w14:paraId="3F226C8F" w14:textId="77777777" w:rsidR="00C13E3A" w:rsidRPr="001C7292" w:rsidRDefault="00C13E3A" w:rsidP="00DC4168">
      <w:pPr>
        <w:ind w:firstLine="0"/>
        <w:sectPr w:rsidR="00C13E3A" w:rsidRPr="001C7292">
          <w:pgSz w:w="11906" w:h="16838"/>
          <w:pgMar w:top="1134" w:right="850" w:bottom="1134" w:left="1701" w:header="708" w:footer="708" w:gutter="0"/>
          <w:cols w:space="708"/>
          <w:docGrid w:linePitch="360"/>
        </w:sectPr>
      </w:pPr>
    </w:p>
    <w:p w14:paraId="6A2DD31F" w14:textId="755772C2" w:rsidR="00C13E3A" w:rsidRPr="001C7292" w:rsidRDefault="00C13E3A" w:rsidP="007049FF">
      <w:pPr>
        <w:pStyle w:val="2"/>
        <w:suppressAutoHyphens/>
        <w:ind w:firstLine="0"/>
        <w:rPr>
          <w:rFonts w:ascii="Times New Roman" w:eastAsia="Times New Roman" w:hAnsi="Times New Roman" w:cs="Times New Roman"/>
          <w:b/>
          <w:color w:val="auto"/>
          <w:sz w:val="28"/>
          <w:lang w:eastAsia="ar-SA"/>
        </w:rPr>
      </w:pPr>
      <w:bookmarkStart w:id="34" w:name="_Toc26626400"/>
      <w:bookmarkStart w:id="35" w:name="_Toc44864084"/>
      <w:bookmarkStart w:id="36" w:name="_Toc58798328"/>
      <w:r w:rsidRPr="001C7292">
        <w:rPr>
          <w:rFonts w:ascii="Times New Roman" w:eastAsia="Times New Roman" w:hAnsi="Times New Roman" w:cs="Times New Roman"/>
          <w:b/>
          <w:color w:val="auto"/>
          <w:sz w:val="28"/>
          <w:lang w:eastAsia="ar-SA"/>
        </w:rPr>
        <w:t xml:space="preserve">2. </w:t>
      </w:r>
      <w:bookmarkEnd w:id="34"/>
      <w:bookmarkEnd w:id="35"/>
      <w:r w:rsidR="004B6D45" w:rsidRPr="001C7292">
        <w:rPr>
          <w:rFonts w:ascii="Times New Roman" w:eastAsia="Times New Roman" w:hAnsi="Times New Roman" w:cs="Times New Roman"/>
          <w:b/>
          <w:color w:val="auto"/>
          <w:sz w:val="28"/>
          <w:lang w:eastAsia="ar-SA"/>
        </w:rPr>
        <w:t>СОВРЕМЕННОЕ СОСТОЯНИЕ СИСТЕМЫ САНИТАРНОЙ ОЧИСТКИ И УБОРКИ</w:t>
      </w:r>
      <w:bookmarkEnd w:id="36"/>
    </w:p>
    <w:p w14:paraId="6E438DDC" w14:textId="27A205F0" w:rsidR="00631226" w:rsidRPr="001C7292" w:rsidRDefault="00AC2D39" w:rsidP="007049FF">
      <w:pPr>
        <w:pStyle w:val="2"/>
        <w:suppressAutoHyphens/>
        <w:ind w:firstLine="0"/>
        <w:rPr>
          <w:rFonts w:ascii="Times New Roman" w:eastAsia="Times New Roman" w:hAnsi="Times New Roman" w:cs="Times New Roman"/>
          <w:b/>
          <w:color w:val="auto"/>
          <w:sz w:val="28"/>
          <w:lang w:eastAsia="ar-SA"/>
        </w:rPr>
      </w:pPr>
      <w:bookmarkStart w:id="37" w:name="_Toc58798329"/>
      <w:r w:rsidRPr="001C7292">
        <w:rPr>
          <w:rFonts w:ascii="Times New Roman" w:eastAsia="Times New Roman" w:hAnsi="Times New Roman" w:cs="Times New Roman"/>
          <w:b/>
          <w:color w:val="auto"/>
          <w:sz w:val="28"/>
          <w:lang w:eastAsia="ar-SA"/>
        </w:rPr>
        <w:t>2.1. Организационная структура сбора отходов и санитарной очистки территории</w:t>
      </w:r>
      <w:bookmarkEnd w:id="37"/>
    </w:p>
    <w:p w14:paraId="1FD7CB95" w14:textId="74FC5122" w:rsidR="00C77A8D" w:rsidRPr="001C7292" w:rsidRDefault="00C77A8D" w:rsidP="00D15DF6">
      <w:pPr>
        <w:spacing w:before="240"/>
        <w:rPr>
          <w:lang w:eastAsia="ar-SA"/>
        </w:rPr>
      </w:pPr>
      <w:r w:rsidRPr="001C7292">
        <w:rPr>
          <w:lang w:eastAsia="ar-SA"/>
        </w:rPr>
        <w:t xml:space="preserve">Согласно Уставу </w:t>
      </w:r>
      <w:r w:rsidR="00D15DF6" w:rsidRPr="00D15DF6">
        <w:rPr>
          <w:lang w:eastAsia="ar-SA"/>
        </w:rPr>
        <w:t xml:space="preserve">сельского поселения </w:t>
      </w:r>
      <w:r w:rsidR="000857C9" w:rsidRPr="000857C9">
        <w:rPr>
          <w:lang w:eastAsia="ar-SA"/>
        </w:rPr>
        <w:t>Сентябрьский</w:t>
      </w:r>
      <w:r w:rsidR="0027632B" w:rsidRPr="0027632B">
        <w:rPr>
          <w:lang w:eastAsia="ar-SA"/>
        </w:rPr>
        <w:t xml:space="preserve"> </w:t>
      </w:r>
      <w:r w:rsidRPr="001C7292">
        <w:rPr>
          <w:lang w:eastAsia="ar-SA"/>
        </w:rPr>
        <w:t xml:space="preserve">к вопросам местного значения </w:t>
      </w:r>
      <w:r w:rsidR="0027632B" w:rsidRPr="001C7292">
        <w:rPr>
          <w:lang w:eastAsia="ar-SA"/>
        </w:rPr>
        <w:t>помимо прочих,</w:t>
      </w:r>
      <w:r w:rsidRPr="001C7292">
        <w:rPr>
          <w:lang w:eastAsia="ar-SA"/>
        </w:rPr>
        <w:t xml:space="preserve"> относятся:</w:t>
      </w:r>
    </w:p>
    <w:p w14:paraId="1AE233ED" w14:textId="242F8925" w:rsidR="00C77A8D" w:rsidRPr="001C7292" w:rsidRDefault="00C77A8D" w:rsidP="005627A8">
      <w:pPr>
        <w:pStyle w:val="a4"/>
        <w:numPr>
          <w:ilvl w:val="0"/>
          <w:numId w:val="8"/>
        </w:numPr>
        <w:rPr>
          <w:lang w:eastAsia="ar-SA"/>
        </w:rPr>
      </w:pPr>
      <w:r w:rsidRPr="001C7292">
        <w:rPr>
          <w:lang w:eastAsia="ar-SA"/>
        </w:rPr>
        <w:t>организация в границах муниципального образования г. Заполярный электро-, тепло,</w:t>
      </w:r>
      <w:r w:rsidR="00EA4F9D" w:rsidRPr="001C7292">
        <w:rPr>
          <w:lang w:eastAsia="ar-SA"/>
        </w:rPr>
        <w:t xml:space="preserve"> </w:t>
      </w:r>
      <w:r w:rsidRPr="001C7292">
        <w:rPr>
          <w:lang w:eastAsia="ar-SA"/>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3EC4331" w14:textId="18C477EF" w:rsidR="00C77A8D" w:rsidRPr="001C7292" w:rsidRDefault="00C77A8D" w:rsidP="005627A8">
      <w:pPr>
        <w:pStyle w:val="a4"/>
        <w:numPr>
          <w:ilvl w:val="0"/>
          <w:numId w:val="8"/>
        </w:numPr>
        <w:rPr>
          <w:lang w:eastAsia="ar-SA"/>
        </w:rPr>
      </w:pPr>
      <w:r w:rsidRPr="001C7292">
        <w:rPr>
          <w:lang w:eastAsia="ar-SA"/>
        </w:rPr>
        <w:t xml:space="preserve"> дорожная деятельность в отношении автомобильных дорог местного значения в границах населённого пункта г. Заполярный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населённого пункта,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1FBC83B" w14:textId="77777777" w:rsidR="00C77A8D" w:rsidRPr="001C7292" w:rsidRDefault="00C77A8D" w:rsidP="005627A8">
      <w:pPr>
        <w:pStyle w:val="a4"/>
        <w:numPr>
          <w:ilvl w:val="0"/>
          <w:numId w:val="8"/>
        </w:numPr>
        <w:rPr>
          <w:lang w:eastAsia="ar-SA"/>
        </w:rPr>
      </w:pPr>
      <w:r w:rsidRPr="001C7292">
        <w:rPr>
          <w:lang w:eastAsia="ar-SA"/>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14:paraId="2C6C800C" w14:textId="77777777" w:rsidR="00C77A8D" w:rsidRPr="001C7292" w:rsidRDefault="00C77A8D" w:rsidP="005627A8">
      <w:pPr>
        <w:pStyle w:val="a4"/>
        <w:numPr>
          <w:ilvl w:val="0"/>
          <w:numId w:val="8"/>
        </w:numPr>
        <w:rPr>
          <w:lang w:eastAsia="ar-SA"/>
        </w:rPr>
      </w:pPr>
      <w:r w:rsidRPr="001C7292">
        <w:rPr>
          <w:lang w:eastAsia="ar-SA"/>
        </w:rPr>
        <w:t>участие в организации деятельности по сбору (в том числе раздельному сбору) и транспортированию твёрдых коммунальных отходов;</w:t>
      </w:r>
    </w:p>
    <w:p w14:paraId="67DE2F78" w14:textId="60EB0D32" w:rsidR="00C77A8D" w:rsidRPr="001C7292" w:rsidRDefault="00C77A8D" w:rsidP="005627A8">
      <w:pPr>
        <w:pStyle w:val="a4"/>
        <w:numPr>
          <w:ilvl w:val="0"/>
          <w:numId w:val="8"/>
        </w:numPr>
        <w:rPr>
          <w:lang w:eastAsia="ar-SA"/>
        </w:rPr>
      </w:pPr>
      <w:r w:rsidRPr="001C7292">
        <w:rPr>
          <w:lang w:eastAsia="ar-SA"/>
        </w:rPr>
        <w:t xml:space="preserve">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w:t>
      </w:r>
      <w:r w:rsidR="00A74AF9" w:rsidRPr="001C7292">
        <w:rPr>
          <w:lang w:eastAsia="ar-SA"/>
        </w:rPr>
        <w:t>образования.</w:t>
      </w:r>
    </w:p>
    <w:p w14:paraId="6C853D58" w14:textId="06915557" w:rsidR="00C77A8D" w:rsidRPr="001C7292" w:rsidRDefault="00C77A8D" w:rsidP="007049FF">
      <w:pPr>
        <w:rPr>
          <w:lang w:eastAsia="ar-SA"/>
        </w:rPr>
      </w:pPr>
      <w:r w:rsidRPr="001C7292">
        <w:rPr>
          <w:lang w:eastAsia="ar-SA"/>
        </w:rPr>
        <w:t xml:space="preserve">Таким образом, на Администрацию муниципального образования </w:t>
      </w:r>
      <w:r w:rsidR="00D15DF6" w:rsidRPr="00D15DF6">
        <w:rPr>
          <w:lang w:eastAsia="ar-SA"/>
        </w:rPr>
        <w:t>сельско</w:t>
      </w:r>
      <w:r w:rsidR="00941566">
        <w:rPr>
          <w:lang w:eastAsia="ar-SA"/>
        </w:rPr>
        <w:t>е</w:t>
      </w:r>
      <w:r w:rsidR="00D15DF6" w:rsidRPr="00D15DF6">
        <w:rPr>
          <w:lang w:eastAsia="ar-SA"/>
        </w:rPr>
        <w:t xml:space="preserve"> поселени</w:t>
      </w:r>
      <w:r w:rsidR="00941566">
        <w:rPr>
          <w:lang w:eastAsia="ar-SA"/>
        </w:rPr>
        <w:t>е</w:t>
      </w:r>
      <w:r w:rsidR="00D15DF6" w:rsidRPr="00D15DF6">
        <w:rPr>
          <w:lang w:eastAsia="ar-SA"/>
        </w:rPr>
        <w:t xml:space="preserve"> </w:t>
      </w:r>
      <w:r w:rsidR="000857C9" w:rsidRPr="000857C9">
        <w:rPr>
          <w:lang w:eastAsia="ar-SA"/>
        </w:rPr>
        <w:t>Сентябрьский</w:t>
      </w:r>
      <w:r w:rsidR="00D15DF6" w:rsidRPr="00D15DF6">
        <w:rPr>
          <w:lang w:eastAsia="ar-SA"/>
        </w:rPr>
        <w:t xml:space="preserve">, </w:t>
      </w:r>
      <w:r w:rsidRPr="001C7292">
        <w:rPr>
          <w:lang w:eastAsia="ar-SA"/>
        </w:rPr>
        <w:t>возложена обязанность по обеспечению экологического и санитарно-эпидемиологического благополучия населения, гарантирующая безопасность окружающей среды</w:t>
      </w:r>
    </w:p>
    <w:p w14:paraId="2B72AAE7" w14:textId="2E31A12B" w:rsidR="00631226" w:rsidRPr="001C7292" w:rsidRDefault="005E4362" w:rsidP="007049FF">
      <w:pPr>
        <w:rPr>
          <w:lang w:eastAsia="ar-SA"/>
        </w:rPr>
      </w:pPr>
      <w:r w:rsidRPr="001C7292">
        <w:rPr>
          <w:lang w:eastAsia="ar-SA"/>
        </w:rPr>
        <w:t>С</w:t>
      </w:r>
      <w:r w:rsidR="00C77A8D" w:rsidRPr="001C7292">
        <w:rPr>
          <w:lang w:eastAsia="ar-SA"/>
        </w:rPr>
        <w:t>огласно</w:t>
      </w:r>
      <w:r w:rsidR="00631226" w:rsidRPr="001C7292">
        <w:rPr>
          <w:lang w:eastAsia="ar-SA"/>
        </w:rPr>
        <w:t xml:space="preserve"> Территориальной схемы</w:t>
      </w:r>
      <w:r w:rsidR="00C77A8D" w:rsidRPr="001C7292">
        <w:rPr>
          <w:lang w:eastAsia="ar-SA"/>
        </w:rPr>
        <w:t xml:space="preserve"> обращения с отходами </w:t>
      </w:r>
      <w:r w:rsidR="00631226" w:rsidRPr="001C7292">
        <w:rPr>
          <w:lang w:eastAsia="ar-SA"/>
        </w:rPr>
        <w:t>(</w:t>
      </w:r>
      <w:r w:rsidR="00941566">
        <w:rPr>
          <w:lang w:eastAsia="ar-SA"/>
        </w:rPr>
        <w:t xml:space="preserve">утверждённой </w:t>
      </w:r>
      <w:r w:rsidR="00631226" w:rsidRPr="001C7292">
        <w:rPr>
          <w:lang w:eastAsia="ar-SA"/>
        </w:rPr>
        <w:t>распоряжение</w:t>
      </w:r>
      <w:r w:rsidR="00941566">
        <w:rPr>
          <w:lang w:eastAsia="ar-SA"/>
        </w:rPr>
        <w:t>м</w:t>
      </w:r>
      <w:r w:rsidR="00631226" w:rsidRPr="001C7292">
        <w:rPr>
          <w:lang w:eastAsia="ar-SA"/>
        </w:rPr>
        <w:t xml:space="preserve"> Правительства Ханты-Мансийского автономного округа –Югры от 21 октября 2016 года </w:t>
      </w:r>
      <w:r w:rsidR="007A22D7" w:rsidRPr="001C7292">
        <w:rPr>
          <w:lang w:eastAsia="ar-SA"/>
        </w:rPr>
        <w:t>№</w:t>
      </w:r>
      <w:r w:rsidR="00631226" w:rsidRPr="001C7292">
        <w:rPr>
          <w:lang w:eastAsia="ar-SA"/>
        </w:rPr>
        <w:t xml:space="preserve"> 559-рп)</w:t>
      </w:r>
      <w:r w:rsidRPr="001C7292">
        <w:rPr>
          <w:lang w:eastAsia="ar-SA"/>
        </w:rPr>
        <w:t xml:space="preserve"> о</w:t>
      </w:r>
      <w:r w:rsidR="00631226" w:rsidRPr="001C7292">
        <w:rPr>
          <w:lang w:eastAsia="ar-SA"/>
        </w:rPr>
        <w:t>бщая схема движения муниципальных отходов на территории автономного округа включает:</w:t>
      </w:r>
    </w:p>
    <w:p w14:paraId="56D2093A" w14:textId="77777777" w:rsidR="00631226" w:rsidRPr="001C7292" w:rsidRDefault="00631226" w:rsidP="005627A8">
      <w:pPr>
        <w:pStyle w:val="a4"/>
        <w:numPr>
          <w:ilvl w:val="0"/>
          <w:numId w:val="2"/>
        </w:numPr>
        <w:rPr>
          <w:lang w:eastAsia="ar-SA"/>
        </w:rPr>
      </w:pPr>
      <w:r w:rsidRPr="001C7292">
        <w:rPr>
          <w:lang w:eastAsia="ar-SA"/>
        </w:rPr>
        <w:t>сбор и накопление отходов производится в местах образования отходов;</w:t>
      </w:r>
    </w:p>
    <w:p w14:paraId="232D3F82" w14:textId="77777777" w:rsidR="00631226" w:rsidRPr="001C7292" w:rsidRDefault="00631226" w:rsidP="005627A8">
      <w:pPr>
        <w:pStyle w:val="a4"/>
        <w:numPr>
          <w:ilvl w:val="0"/>
          <w:numId w:val="2"/>
        </w:numPr>
        <w:rPr>
          <w:lang w:eastAsia="ar-SA"/>
        </w:rPr>
      </w:pPr>
      <w:r w:rsidRPr="001C7292">
        <w:rPr>
          <w:lang w:eastAsia="ar-SA"/>
        </w:rPr>
        <w:t>транспортирование отходов напрямую или с использованием мусороперегрузочных станций;</w:t>
      </w:r>
    </w:p>
    <w:p w14:paraId="22DD689A" w14:textId="7587C6B9" w:rsidR="00631226" w:rsidRPr="001C7292" w:rsidRDefault="00631226" w:rsidP="005627A8">
      <w:pPr>
        <w:pStyle w:val="a4"/>
        <w:numPr>
          <w:ilvl w:val="0"/>
          <w:numId w:val="2"/>
        </w:numPr>
        <w:rPr>
          <w:lang w:eastAsia="ar-SA"/>
        </w:rPr>
      </w:pPr>
      <w:r w:rsidRPr="001C7292">
        <w:rPr>
          <w:lang w:eastAsia="ar-SA"/>
        </w:rPr>
        <w:t xml:space="preserve">ликвидацию отходов на комплексных полигонах отходов (включающих мусоросортировочные линии) или локальных полигонах отходов. </w:t>
      </w:r>
    </w:p>
    <w:p w14:paraId="4DB0A64B" w14:textId="4825D073" w:rsidR="00631226" w:rsidRPr="001C7292" w:rsidRDefault="00631226" w:rsidP="007049FF">
      <w:pPr>
        <w:ind w:firstLine="708"/>
        <w:rPr>
          <w:lang w:eastAsia="ar-SA"/>
        </w:rPr>
      </w:pPr>
      <w:r w:rsidRPr="001C7292">
        <w:rPr>
          <w:lang w:eastAsia="ar-SA"/>
        </w:rPr>
        <w:t>Графическое отображение движения отходов от источников образования отходов и мест их накопления до объектов обработки, утилизации, обезвреживания и размещение отходов обращения с отходами, в том числе с твердыми коммунальными отходами, в Ханты-Мансийском автономном округе содержится в электронной модели Территориальной схемы обращения с отходами, которая в свободном доступе в информационно-телекоммуникационной сети Интернет по адресу:</w:t>
      </w:r>
      <w:r w:rsidR="007049FF" w:rsidRPr="001C7292">
        <w:rPr>
          <w:lang w:eastAsia="ar-SA"/>
        </w:rPr>
        <w:t xml:space="preserve"> </w:t>
      </w:r>
      <w:hyperlink r:id="rId11" w:history="1">
        <w:r w:rsidR="007049FF" w:rsidRPr="001C7292">
          <w:rPr>
            <w:rStyle w:val="ab"/>
            <w:lang w:eastAsia="ar-SA"/>
          </w:rPr>
          <w:t>http://hmao.shemaothodov.ru</w:t>
        </w:r>
      </w:hyperlink>
      <w:r w:rsidR="00C1331A" w:rsidRPr="001C7292">
        <w:rPr>
          <w:lang w:eastAsia="ar-SA"/>
        </w:rPr>
        <w:t xml:space="preserve"> </w:t>
      </w:r>
    </w:p>
    <w:p w14:paraId="3BE43073" w14:textId="6DBAA95C" w:rsidR="00631226" w:rsidRPr="001C7292" w:rsidRDefault="00631226" w:rsidP="007049FF">
      <w:pPr>
        <w:rPr>
          <w:lang w:eastAsia="ar-SA"/>
        </w:rPr>
      </w:pPr>
      <w:r w:rsidRPr="001C7292">
        <w:rPr>
          <w:lang w:eastAsia="ar-SA"/>
        </w:rPr>
        <w:t>Требования к организациям перевозчикам твердых коммунальных отходов (далее -</w:t>
      </w:r>
      <w:r w:rsidR="007049FF" w:rsidRPr="001C7292">
        <w:rPr>
          <w:lang w:eastAsia="ar-SA"/>
        </w:rPr>
        <w:t xml:space="preserve"> </w:t>
      </w:r>
      <w:r w:rsidRPr="001C7292">
        <w:rPr>
          <w:lang w:eastAsia="ar-SA"/>
        </w:rPr>
        <w:t xml:space="preserve">региональному оператору) определены в статье 24.6 Федерального закона от 24.06.1998 г. № 89-ФЗ «Об отходах производства и потребления». </w:t>
      </w:r>
    </w:p>
    <w:p w14:paraId="1149DCB4" w14:textId="4100B97A" w:rsidR="00631226" w:rsidRPr="001C7292" w:rsidRDefault="00631226" w:rsidP="007049FF">
      <w:pPr>
        <w:rPr>
          <w:lang w:eastAsia="ar-SA"/>
        </w:rPr>
      </w:pPr>
      <w:r w:rsidRPr="001C7292">
        <w:rPr>
          <w:lang w:eastAsia="ar-SA"/>
        </w:rPr>
        <w:t>Региональный оператор –</w:t>
      </w:r>
      <w:r w:rsidR="00941566">
        <w:rPr>
          <w:lang w:eastAsia="ar-SA"/>
        </w:rPr>
        <w:t xml:space="preserve"> </w:t>
      </w:r>
      <w:r w:rsidRPr="001C7292">
        <w:rPr>
          <w:lang w:eastAsia="ar-SA"/>
        </w:rPr>
        <w:t>это юридическое лицо, которому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r w:rsidR="007049FF" w:rsidRPr="001C7292">
        <w:rPr>
          <w:lang w:eastAsia="ar-SA"/>
        </w:rPr>
        <w:t xml:space="preserve"> </w:t>
      </w:r>
      <w:r w:rsidRPr="001C7292">
        <w:rPr>
          <w:lang w:eastAsia="ar-SA"/>
        </w:rPr>
        <w:t>Статус регионального оператора присваивается на срок не более чем десять лет.</w:t>
      </w:r>
    </w:p>
    <w:p w14:paraId="13110E0A" w14:textId="77777777" w:rsidR="00C1331A" w:rsidRPr="001C7292" w:rsidRDefault="00631226" w:rsidP="007049FF">
      <w:pPr>
        <w:rPr>
          <w:lang w:eastAsia="ar-SA"/>
        </w:rPr>
      </w:pPr>
      <w:r w:rsidRPr="001C7292">
        <w:rPr>
          <w:lang w:eastAsia="ar-SA"/>
        </w:rPr>
        <w:t xml:space="preserve">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Региональные операторы заключают договора на оказание услуг по обращению с ТКО с собственниками ТКО. Региональный оператор не вправе отказать в заключении договора на оказание услуг по обращению с ТКО собственнику ТКО, которые образуются и места накопления которых находятся в зоне его деятельности. </w:t>
      </w:r>
    </w:p>
    <w:p w14:paraId="67F231F0" w14:textId="77777777" w:rsidR="00C1331A" w:rsidRPr="001C7292" w:rsidRDefault="00631226" w:rsidP="007049FF">
      <w:pPr>
        <w:rPr>
          <w:lang w:eastAsia="ar-SA"/>
        </w:rPr>
      </w:pPr>
      <w:r w:rsidRPr="001C7292">
        <w:rPr>
          <w:lang w:eastAsia="ar-SA"/>
        </w:rPr>
        <w:t>Региональные операторы вправе заключать договоры на оказание услуг по обращению с другими видами отходов с собственниками таких отходов (ст. 24.7 89-ФЗ).</w:t>
      </w:r>
    </w:p>
    <w:p w14:paraId="39B44FB6" w14:textId="77777777" w:rsidR="00C1331A" w:rsidRPr="001C7292" w:rsidRDefault="00631226" w:rsidP="007049FF">
      <w:pPr>
        <w:rPr>
          <w:lang w:eastAsia="ar-SA"/>
        </w:rPr>
      </w:pPr>
      <w:r w:rsidRPr="001C7292">
        <w:rPr>
          <w:lang w:eastAsia="ar-SA"/>
        </w:rPr>
        <w:t>Собственники ТКО обязаны заключить договор на оказание услуг по обращению с ТКО с региональным оператором, в зоне деятельности которого образуются ТКО и находятся места их накопления.</w:t>
      </w:r>
    </w:p>
    <w:p w14:paraId="77872728" w14:textId="77777777" w:rsidR="00C1331A" w:rsidRPr="001C7292" w:rsidRDefault="00631226" w:rsidP="007049FF">
      <w:pPr>
        <w:rPr>
          <w:lang w:eastAsia="ar-SA"/>
        </w:rPr>
      </w:pPr>
      <w:r w:rsidRPr="001C7292">
        <w:rPr>
          <w:lang w:eastAsia="ar-SA"/>
        </w:rPr>
        <w:t>Юридические лица, в результате деятельности которых образуются ТКО,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ТКО, или на смежном земельном участке по отношению к земельному участку, на территории которого образуются такие твердые коммунальные отходы.</w:t>
      </w:r>
    </w:p>
    <w:p w14:paraId="7F953383" w14:textId="77777777" w:rsidR="00C1331A" w:rsidRPr="001C7292" w:rsidRDefault="00631226" w:rsidP="007049FF">
      <w:pPr>
        <w:rPr>
          <w:lang w:eastAsia="ar-SA"/>
        </w:rPr>
      </w:pPr>
      <w:r w:rsidRPr="001C7292">
        <w:rPr>
          <w:lang w:eastAsia="ar-SA"/>
        </w:rPr>
        <w:t xml:space="preserve">По результатам конкурсного отбора региональных операторов по обращению с ТКО, проведенных Департаментом промышленности автономного округа, заключены соглашениями об организации деятельности по обращению с ТКО от 2 апреля 2018 года </w:t>
      </w:r>
      <w:r w:rsidR="00C1331A" w:rsidRPr="001C7292">
        <w:rPr>
          <w:lang w:eastAsia="ar-SA"/>
        </w:rPr>
        <w:t>№</w:t>
      </w:r>
      <w:r w:rsidRPr="001C7292">
        <w:rPr>
          <w:lang w:eastAsia="ar-SA"/>
        </w:rPr>
        <w:t xml:space="preserve"> 25 –южная зона (включающая городские округа Пыть-Ях, Нефтеюганск, Ханты-Мансийск, Урай, Нягань, Югорск, Кондинский, Советский, Нефтеюганский, Октябрьский, Ханты-Мансийский муниципальный район), от 23 апреля 2018 года </w:t>
      </w:r>
      <w:r w:rsidR="00C1331A" w:rsidRPr="001C7292">
        <w:rPr>
          <w:lang w:eastAsia="ar-SA"/>
        </w:rPr>
        <w:t xml:space="preserve">№ </w:t>
      </w:r>
      <w:r w:rsidRPr="001C7292">
        <w:rPr>
          <w:lang w:eastAsia="ar-SA"/>
        </w:rPr>
        <w:t>26 северная зона (включающая городские округа Когалым, Сургут, Радужный, Покачи, Мегион, Нижневартовск, Лангепас, Нижневартовский, Березовский, Белоярский, Сургутский муниципальный район).</w:t>
      </w:r>
    </w:p>
    <w:p w14:paraId="2A54791B" w14:textId="6C82274A" w:rsidR="00C1331A" w:rsidRPr="001C7292" w:rsidRDefault="00631226" w:rsidP="007049FF">
      <w:pPr>
        <w:rPr>
          <w:lang w:eastAsia="ar-SA"/>
        </w:rPr>
      </w:pPr>
      <w:r w:rsidRPr="001C7292">
        <w:rPr>
          <w:lang w:eastAsia="ar-SA"/>
        </w:rPr>
        <w:t>Статус регионального оператора по обращению с ТКО на территории Ханты-Мансийского автономного округа –</w:t>
      </w:r>
      <w:r w:rsidR="007049FF" w:rsidRPr="001C7292">
        <w:rPr>
          <w:lang w:eastAsia="ar-SA"/>
        </w:rPr>
        <w:t xml:space="preserve"> </w:t>
      </w:r>
      <w:r w:rsidRPr="001C7292">
        <w:rPr>
          <w:lang w:eastAsia="ar-SA"/>
        </w:rPr>
        <w:t>Югры присвоен АО «Югра-Экология»</w:t>
      </w:r>
      <w:r w:rsidR="00EA4F9D" w:rsidRPr="001C7292">
        <w:rPr>
          <w:lang w:eastAsia="ar-SA"/>
        </w:rPr>
        <w:t xml:space="preserve"> </w:t>
      </w:r>
      <w:r w:rsidRPr="001C7292">
        <w:rPr>
          <w:lang w:eastAsia="ar-SA"/>
        </w:rPr>
        <w:t>e-mail:</w:t>
      </w:r>
      <w:r w:rsidR="007049FF" w:rsidRPr="001C7292">
        <w:rPr>
          <w:lang w:eastAsia="ar-SA"/>
        </w:rPr>
        <w:t xml:space="preserve"> </w:t>
      </w:r>
      <w:r w:rsidRPr="001C7292">
        <w:rPr>
          <w:lang w:eastAsia="ar-SA"/>
        </w:rPr>
        <w:t>yugra-ecology@mail.ru, Адрес сайта в сети Интернет:</w:t>
      </w:r>
      <w:r w:rsidR="00C1331A" w:rsidRPr="001C7292">
        <w:rPr>
          <w:lang w:eastAsia="ar-SA"/>
        </w:rPr>
        <w:t xml:space="preserve"> </w:t>
      </w:r>
      <w:hyperlink r:id="rId12" w:history="1">
        <w:r w:rsidR="00C1331A" w:rsidRPr="001C7292">
          <w:rPr>
            <w:rStyle w:val="ab"/>
            <w:lang w:eastAsia="ar-SA"/>
          </w:rPr>
          <w:t>http://yugra-ecology.ru/</w:t>
        </w:r>
      </w:hyperlink>
      <w:r w:rsidR="00C1331A" w:rsidRPr="001C7292">
        <w:rPr>
          <w:lang w:eastAsia="ar-SA"/>
        </w:rPr>
        <w:t>.</w:t>
      </w:r>
    </w:p>
    <w:p w14:paraId="3C20FAF3" w14:textId="11C2DD20" w:rsidR="00C1331A" w:rsidRPr="001C7292" w:rsidRDefault="00C1331A" w:rsidP="007049FF">
      <w:pPr>
        <w:rPr>
          <w:lang w:eastAsia="ar-SA"/>
        </w:rPr>
      </w:pPr>
      <w:r w:rsidRPr="001C7292">
        <w:rPr>
          <w:lang w:eastAsia="ar-SA"/>
        </w:rPr>
        <w:t xml:space="preserve">Перевозчик на территории </w:t>
      </w:r>
      <w:r w:rsidR="00D15DF6" w:rsidRPr="00D15DF6">
        <w:rPr>
          <w:lang w:eastAsia="ar-SA"/>
        </w:rPr>
        <w:t xml:space="preserve">сельского поселения </w:t>
      </w:r>
      <w:r w:rsidR="000857C9" w:rsidRPr="000857C9">
        <w:rPr>
          <w:lang w:eastAsia="ar-SA"/>
        </w:rPr>
        <w:t>Сентябрьский</w:t>
      </w:r>
      <w:r w:rsidR="00D15DF6">
        <w:rPr>
          <w:lang w:eastAsia="ar-SA"/>
        </w:rPr>
        <w:t xml:space="preserve"> </w:t>
      </w:r>
      <w:r w:rsidRPr="001C7292">
        <w:rPr>
          <w:lang w:eastAsia="ar-SA"/>
        </w:rPr>
        <w:t>- ООО «ЭКОСЕРВИС».</w:t>
      </w:r>
    </w:p>
    <w:p w14:paraId="49559BDB" w14:textId="241B087A" w:rsidR="00631226" w:rsidRPr="001C7292" w:rsidRDefault="00631226" w:rsidP="007049FF">
      <w:pPr>
        <w:rPr>
          <w:lang w:eastAsia="ar-SA"/>
        </w:rPr>
      </w:pPr>
      <w:r w:rsidRPr="001C7292">
        <w:rPr>
          <w:lang w:eastAsia="ar-SA"/>
        </w:rPr>
        <w:t>АО «Югра-Экология» осуществляет деятельность по сбору и размещению всех ТКО, образующихся в зоне его деятельности, строго в соответствии с действующим законодательством. Компания имеет четкие планы на расширение спектра услуг в сфере обращения с ТКО, которые успешно реализует в зоне своей ответственности. К таким направлениям деятельности относятся:</w:t>
      </w:r>
    </w:p>
    <w:p w14:paraId="261DFA3F" w14:textId="2B97B846" w:rsidR="00C1331A" w:rsidRPr="001C7292" w:rsidRDefault="00C1331A" w:rsidP="005627A8">
      <w:pPr>
        <w:pStyle w:val="a4"/>
        <w:numPr>
          <w:ilvl w:val="0"/>
          <w:numId w:val="3"/>
        </w:numPr>
        <w:rPr>
          <w:lang w:eastAsia="ar-SA"/>
        </w:rPr>
      </w:pPr>
      <w:r w:rsidRPr="001C7292">
        <w:rPr>
          <w:lang w:eastAsia="ar-SA"/>
        </w:rPr>
        <w:t>п</w:t>
      </w:r>
      <w:r w:rsidR="00631226" w:rsidRPr="001C7292">
        <w:rPr>
          <w:lang w:eastAsia="ar-SA"/>
        </w:rPr>
        <w:t>окупка и реализация вторичного сырья, вовлечение во вторичный оборот</w:t>
      </w:r>
      <w:r w:rsidR="007049FF" w:rsidRPr="001C7292">
        <w:rPr>
          <w:lang w:eastAsia="ar-SA"/>
        </w:rPr>
        <w:t>;</w:t>
      </w:r>
    </w:p>
    <w:p w14:paraId="4731C7AE" w14:textId="6BB2FB6C" w:rsidR="00C1331A" w:rsidRPr="001C7292" w:rsidRDefault="00C1331A" w:rsidP="005627A8">
      <w:pPr>
        <w:pStyle w:val="a4"/>
        <w:numPr>
          <w:ilvl w:val="0"/>
          <w:numId w:val="3"/>
        </w:numPr>
        <w:rPr>
          <w:lang w:eastAsia="ar-SA"/>
        </w:rPr>
      </w:pPr>
      <w:r w:rsidRPr="001C7292">
        <w:rPr>
          <w:lang w:eastAsia="ar-SA"/>
        </w:rPr>
        <w:t>а</w:t>
      </w:r>
      <w:r w:rsidR="00631226" w:rsidRPr="001C7292">
        <w:rPr>
          <w:lang w:eastAsia="ar-SA"/>
        </w:rPr>
        <w:t>ренда оборудования, проектная и строительная деятельность</w:t>
      </w:r>
      <w:r w:rsidR="007049FF" w:rsidRPr="001C7292">
        <w:rPr>
          <w:lang w:eastAsia="ar-SA"/>
        </w:rPr>
        <w:t>;</w:t>
      </w:r>
    </w:p>
    <w:p w14:paraId="4BC5A590" w14:textId="3D8E2E37" w:rsidR="00C1331A" w:rsidRPr="001C7292" w:rsidRDefault="00C1331A" w:rsidP="005627A8">
      <w:pPr>
        <w:pStyle w:val="a4"/>
        <w:numPr>
          <w:ilvl w:val="0"/>
          <w:numId w:val="3"/>
        </w:numPr>
        <w:rPr>
          <w:lang w:eastAsia="ar-SA"/>
        </w:rPr>
      </w:pPr>
      <w:r w:rsidRPr="001C7292">
        <w:rPr>
          <w:lang w:eastAsia="ar-SA"/>
        </w:rPr>
        <w:t>р</w:t>
      </w:r>
      <w:r w:rsidR="00631226" w:rsidRPr="001C7292">
        <w:rPr>
          <w:lang w:eastAsia="ar-SA"/>
        </w:rPr>
        <w:t>азработка экологической документации</w:t>
      </w:r>
      <w:r w:rsidR="007049FF" w:rsidRPr="001C7292">
        <w:rPr>
          <w:lang w:val="en-US" w:eastAsia="ar-SA"/>
        </w:rPr>
        <w:t>;</w:t>
      </w:r>
    </w:p>
    <w:p w14:paraId="700D4FD0" w14:textId="77777777" w:rsidR="00C1331A" w:rsidRPr="001C7292" w:rsidRDefault="00C1331A" w:rsidP="005627A8">
      <w:pPr>
        <w:pStyle w:val="a4"/>
        <w:numPr>
          <w:ilvl w:val="0"/>
          <w:numId w:val="3"/>
        </w:numPr>
        <w:rPr>
          <w:lang w:eastAsia="ar-SA"/>
        </w:rPr>
      </w:pPr>
      <w:r w:rsidRPr="001C7292">
        <w:rPr>
          <w:lang w:eastAsia="ar-SA"/>
        </w:rPr>
        <w:t>т</w:t>
      </w:r>
      <w:r w:rsidR="00631226" w:rsidRPr="001C7292">
        <w:rPr>
          <w:lang w:eastAsia="ar-SA"/>
        </w:rPr>
        <w:t>ранспортирование, обработка, обезвреживание и утилизация отходов.</w:t>
      </w:r>
    </w:p>
    <w:p w14:paraId="35BEDC18" w14:textId="77777777" w:rsidR="00C1331A" w:rsidRPr="001C7292" w:rsidRDefault="00631226" w:rsidP="007049FF">
      <w:pPr>
        <w:rPr>
          <w:lang w:eastAsia="ar-SA"/>
        </w:rPr>
      </w:pPr>
      <w:r w:rsidRPr="001C7292">
        <w:rPr>
          <w:lang w:eastAsia="ar-SA"/>
        </w:rPr>
        <w:t>Задачами АО «Югра-Экология» является:</w:t>
      </w:r>
    </w:p>
    <w:p w14:paraId="6EBE7E25" w14:textId="46AE4035" w:rsidR="00C1331A" w:rsidRPr="001C7292" w:rsidRDefault="00631226" w:rsidP="005627A8">
      <w:pPr>
        <w:pStyle w:val="a4"/>
        <w:numPr>
          <w:ilvl w:val="0"/>
          <w:numId w:val="4"/>
        </w:numPr>
        <w:rPr>
          <w:lang w:eastAsia="ar-SA"/>
        </w:rPr>
      </w:pPr>
      <w:r w:rsidRPr="001C7292">
        <w:rPr>
          <w:lang w:eastAsia="ar-SA"/>
        </w:rPr>
        <w:t>обеспечение перехода на новое обращение с ТКО (твердые коммунальные отходы) в округе</w:t>
      </w:r>
      <w:r w:rsidR="00C1331A" w:rsidRPr="001C7292">
        <w:rPr>
          <w:lang w:eastAsia="ar-SA"/>
        </w:rPr>
        <w:t>;</w:t>
      </w:r>
    </w:p>
    <w:p w14:paraId="1FA26245" w14:textId="32FA15E6" w:rsidR="00C1331A" w:rsidRPr="001C7292" w:rsidRDefault="00631226" w:rsidP="005627A8">
      <w:pPr>
        <w:pStyle w:val="a4"/>
        <w:numPr>
          <w:ilvl w:val="0"/>
          <w:numId w:val="4"/>
        </w:numPr>
        <w:rPr>
          <w:lang w:eastAsia="ar-SA"/>
        </w:rPr>
      </w:pPr>
      <w:r w:rsidRPr="001C7292">
        <w:rPr>
          <w:lang w:eastAsia="ar-SA"/>
        </w:rPr>
        <w:t>снижение объемов захоронения отходов на полигонах через внедрение системы раздельного сбора ТКО с целью дальнейшей переработки</w:t>
      </w:r>
      <w:r w:rsidR="007049FF" w:rsidRPr="001C7292">
        <w:rPr>
          <w:lang w:eastAsia="ar-SA"/>
        </w:rPr>
        <w:t>;</w:t>
      </w:r>
    </w:p>
    <w:p w14:paraId="41A745B4" w14:textId="3F26F7B7" w:rsidR="00C1331A" w:rsidRPr="001C7292" w:rsidRDefault="00631226" w:rsidP="005627A8">
      <w:pPr>
        <w:pStyle w:val="a4"/>
        <w:numPr>
          <w:ilvl w:val="0"/>
          <w:numId w:val="4"/>
        </w:numPr>
        <w:rPr>
          <w:lang w:eastAsia="ar-SA"/>
        </w:rPr>
      </w:pPr>
      <w:r w:rsidRPr="001C7292">
        <w:rPr>
          <w:lang w:eastAsia="ar-SA"/>
        </w:rPr>
        <w:t>налаживание экологически чистой и экономически эффективной системы обращения с ТКО</w:t>
      </w:r>
      <w:r w:rsidR="007049FF" w:rsidRPr="001C7292">
        <w:rPr>
          <w:lang w:eastAsia="ar-SA"/>
        </w:rPr>
        <w:t>;</w:t>
      </w:r>
    </w:p>
    <w:p w14:paraId="4BC41F72" w14:textId="143FCD6A" w:rsidR="00C1331A" w:rsidRPr="001C7292" w:rsidRDefault="00631226" w:rsidP="005627A8">
      <w:pPr>
        <w:pStyle w:val="a4"/>
        <w:numPr>
          <w:ilvl w:val="0"/>
          <w:numId w:val="4"/>
        </w:numPr>
        <w:rPr>
          <w:lang w:eastAsia="ar-SA"/>
        </w:rPr>
      </w:pPr>
      <w:r w:rsidRPr="001C7292">
        <w:rPr>
          <w:lang w:eastAsia="ar-SA"/>
        </w:rPr>
        <w:t>создание условий для организации в регионе перерабатывающих производств</w:t>
      </w:r>
      <w:r w:rsidR="007049FF" w:rsidRPr="001C7292">
        <w:rPr>
          <w:lang w:eastAsia="ar-SA"/>
        </w:rPr>
        <w:t>;</w:t>
      </w:r>
    </w:p>
    <w:p w14:paraId="055365B6" w14:textId="2862915B" w:rsidR="00C1331A" w:rsidRPr="001C7292" w:rsidRDefault="00631226" w:rsidP="005627A8">
      <w:pPr>
        <w:pStyle w:val="a4"/>
        <w:numPr>
          <w:ilvl w:val="0"/>
          <w:numId w:val="4"/>
        </w:numPr>
        <w:rPr>
          <w:lang w:eastAsia="ar-SA"/>
        </w:rPr>
      </w:pPr>
      <w:r w:rsidRPr="001C7292">
        <w:rPr>
          <w:lang w:eastAsia="ar-SA"/>
        </w:rPr>
        <w:t>ликвидация несанкционированных мест размещения отходов</w:t>
      </w:r>
      <w:r w:rsidR="007049FF" w:rsidRPr="001C7292">
        <w:rPr>
          <w:lang w:eastAsia="ar-SA"/>
        </w:rPr>
        <w:t>;</w:t>
      </w:r>
    </w:p>
    <w:p w14:paraId="45BC079D" w14:textId="4EAE071B" w:rsidR="00631226" w:rsidRPr="001C7292" w:rsidRDefault="00631226" w:rsidP="005627A8">
      <w:pPr>
        <w:pStyle w:val="a4"/>
        <w:numPr>
          <w:ilvl w:val="0"/>
          <w:numId w:val="4"/>
        </w:numPr>
        <w:rPr>
          <w:lang w:eastAsia="ar-SA"/>
        </w:rPr>
      </w:pPr>
      <w:r w:rsidRPr="001C7292">
        <w:rPr>
          <w:lang w:eastAsia="ar-SA"/>
        </w:rPr>
        <w:t>стабилизация роста платы населения за услугу. АО «Югра-Экология» несет ответственность за исполнение коммунальной услуги, за весь путь отходов, от контейнерной площадки до полигона.</w:t>
      </w:r>
    </w:p>
    <w:p w14:paraId="08D2CED2" w14:textId="77777777" w:rsidR="007049FF" w:rsidRPr="001C7292" w:rsidRDefault="007049FF" w:rsidP="00DC4168">
      <w:pPr>
        <w:rPr>
          <w:lang w:eastAsia="ar-SA"/>
        </w:rPr>
        <w:sectPr w:rsidR="007049FF" w:rsidRPr="001C7292">
          <w:pgSz w:w="11906" w:h="16838"/>
          <w:pgMar w:top="1134" w:right="850" w:bottom="1134" w:left="1701" w:header="708" w:footer="708" w:gutter="0"/>
          <w:cols w:space="708"/>
          <w:docGrid w:linePitch="360"/>
        </w:sectPr>
      </w:pPr>
    </w:p>
    <w:p w14:paraId="3B6645C2" w14:textId="7E55F733" w:rsidR="005345AE" w:rsidRPr="001C7292" w:rsidRDefault="005345AE" w:rsidP="007049FF">
      <w:pPr>
        <w:pStyle w:val="2"/>
        <w:suppressAutoHyphens/>
        <w:ind w:firstLine="0"/>
        <w:rPr>
          <w:rFonts w:ascii="Times New Roman" w:eastAsia="Times New Roman" w:hAnsi="Times New Roman" w:cs="Times New Roman"/>
          <w:b/>
          <w:color w:val="auto"/>
          <w:sz w:val="28"/>
          <w:lang w:eastAsia="ar-SA"/>
        </w:rPr>
      </w:pPr>
      <w:bookmarkStart w:id="38" w:name="_Toc58798330"/>
      <w:r w:rsidRPr="001C7292">
        <w:rPr>
          <w:rFonts w:ascii="Times New Roman" w:eastAsia="Times New Roman" w:hAnsi="Times New Roman" w:cs="Times New Roman"/>
          <w:b/>
          <w:color w:val="auto"/>
          <w:sz w:val="28"/>
          <w:lang w:eastAsia="ar-SA"/>
        </w:rPr>
        <w:t>2.</w:t>
      </w:r>
      <w:r w:rsidR="00C77A8D" w:rsidRPr="001C7292">
        <w:rPr>
          <w:rFonts w:ascii="Times New Roman" w:eastAsia="Times New Roman" w:hAnsi="Times New Roman" w:cs="Times New Roman"/>
          <w:b/>
          <w:color w:val="auto"/>
          <w:sz w:val="28"/>
          <w:lang w:eastAsia="ar-SA"/>
        </w:rPr>
        <w:t>2</w:t>
      </w:r>
      <w:r w:rsidRPr="001C7292">
        <w:rPr>
          <w:rFonts w:ascii="Times New Roman" w:eastAsia="Times New Roman" w:hAnsi="Times New Roman" w:cs="Times New Roman"/>
          <w:b/>
          <w:color w:val="auto"/>
          <w:sz w:val="28"/>
          <w:lang w:eastAsia="ar-SA"/>
        </w:rPr>
        <w:t>. Нормы накопления и объемы образующихся коммунальных отходов</w:t>
      </w:r>
      <w:bookmarkEnd w:id="38"/>
    </w:p>
    <w:p w14:paraId="210D7255" w14:textId="77777777" w:rsidR="00C556E6" w:rsidRPr="001C7292" w:rsidRDefault="00C556E6" w:rsidP="00DC4168"/>
    <w:p w14:paraId="3D830E0B" w14:textId="6333BFEB" w:rsidR="005345AE" w:rsidRPr="001C7292" w:rsidRDefault="005345AE" w:rsidP="007049FF">
      <w:pPr>
        <w:rPr>
          <w:lang w:eastAsia="ar-SA"/>
        </w:rPr>
      </w:pPr>
      <w:r w:rsidRPr="001C7292">
        <w:rPr>
          <w:lang w:eastAsia="ar-SA"/>
        </w:rPr>
        <w:t xml:space="preserve">Установление нормативов накопления ТКО, согласно статье 6 Федерального закона от 24.06.1998 № 89-ФЗ «Об отходах производства и потребления», отнесено к полномочиям субъектов Российской Федерации. </w:t>
      </w:r>
    </w:p>
    <w:p w14:paraId="69414793" w14:textId="181C7BA7" w:rsidR="000857C9" w:rsidRDefault="005345AE" w:rsidP="000857C9">
      <w:pPr>
        <w:rPr>
          <w:lang w:eastAsia="ar-SA"/>
        </w:rPr>
      </w:pPr>
      <w:r w:rsidRPr="001C7292">
        <w:rPr>
          <w:lang w:eastAsia="ar-SA"/>
        </w:rPr>
        <w:t xml:space="preserve">Нормативы накопления ТКО в границах </w:t>
      </w:r>
      <w:r w:rsidR="00D15DF6" w:rsidRPr="00D15DF6">
        <w:rPr>
          <w:lang w:eastAsia="ar-SA"/>
        </w:rPr>
        <w:t xml:space="preserve">сельского поселения </w:t>
      </w:r>
      <w:r w:rsidR="004E5B19" w:rsidRPr="004E5B19">
        <w:rPr>
          <w:lang w:eastAsia="ar-SA"/>
        </w:rPr>
        <w:t>Сентябрьский</w:t>
      </w:r>
      <w:r w:rsidR="00D15DF6" w:rsidRPr="00D15DF6">
        <w:rPr>
          <w:lang w:eastAsia="ar-SA"/>
        </w:rPr>
        <w:t xml:space="preserve">, </w:t>
      </w:r>
      <w:r w:rsidRPr="001C7292">
        <w:rPr>
          <w:lang w:eastAsia="ar-SA"/>
        </w:rPr>
        <w:t xml:space="preserve">установлены Постановлением </w:t>
      </w:r>
      <w:r w:rsidR="000857C9">
        <w:rPr>
          <w:lang w:eastAsia="ar-SA"/>
        </w:rPr>
        <w:t>администрации с. п. Сентябрьский от 25.01.2018 г. № 13-па «Расчетные нормативы накопления твердых коммунальных отходов для первой зоны деятельности регионального оператора на территории сельского поселения Сентябрьский».</w:t>
      </w:r>
    </w:p>
    <w:p w14:paraId="3DF2F820" w14:textId="34119124" w:rsidR="005345AE" w:rsidRPr="001C7292" w:rsidRDefault="005345AE" w:rsidP="000857C9">
      <w:pPr>
        <w:rPr>
          <w:lang w:eastAsia="ar-SA"/>
        </w:rPr>
      </w:pPr>
      <w:r w:rsidRPr="001C7292">
        <w:rPr>
          <w:lang w:eastAsia="ar-SA"/>
        </w:rPr>
        <w:t xml:space="preserve">Вместе с тем необходимо отметить, что в 2020 году Администрацией сельского поселения </w:t>
      </w:r>
      <w:r w:rsidR="003440AE" w:rsidRPr="003440AE">
        <w:rPr>
          <w:lang w:eastAsia="ar-SA"/>
        </w:rPr>
        <w:t>Сентябрьский</w:t>
      </w:r>
      <w:r w:rsidR="00226304" w:rsidRPr="00226304">
        <w:rPr>
          <w:lang w:eastAsia="ar-SA"/>
        </w:rPr>
        <w:t xml:space="preserve"> </w:t>
      </w:r>
      <w:r w:rsidRPr="001C7292">
        <w:rPr>
          <w:lang w:eastAsia="ar-SA"/>
        </w:rPr>
        <w:t xml:space="preserve">проведены работы по актуализации действующих нормативов накопления ТКО. Подрядной организацией проведены замеры по 4-м сезонам, в соответствии с требованиями, утвержденными постановлением Правительства Российской Федерации от 04 апреля 2016 года №289. На момент разработки генеральной схемы очистки территории сельского поселения </w:t>
      </w:r>
      <w:r w:rsidR="003440AE" w:rsidRPr="003440AE">
        <w:rPr>
          <w:lang w:eastAsia="ar-SA"/>
        </w:rPr>
        <w:t>Сентябрьский</w:t>
      </w:r>
      <w:r w:rsidRPr="001C7292">
        <w:rPr>
          <w:lang w:eastAsia="ar-SA"/>
        </w:rPr>
        <w:t xml:space="preserve">, актуализированные нормативы накопления ТКО не утверждены. Действующие Нормативы накопления ТКО, установленные на территории сельского поселения </w:t>
      </w:r>
      <w:r w:rsidR="004E5B19" w:rsidRPr="004E5B19">
        <w:rPr>
          <w:lang w:eastAsia="ar-SA"/>
        </w:rPr>
        <w:t>Сентябрьский</w:t>
      </w:r>
      <w:r w:rsidR="00226304" w:rsidRPr="00226304">
        <w:rPr>
          <w:lang w:eastAsia="ar-SA"/>
        </w:rPr>
        <w:t xml:space="preserve"> </w:t>
      </w:r>
      <w:r w:rsidRPr="001C7292">
        <w:rPr>
          <w:lang w:eastAsia="ar-SA"/>
        </w:rPr>
        <w:t xml:space="preserve">представлены в </w:t>
      </w:r>
      <w:r w:rsidR="00226304" w:rsidRPr="001C7292">
        <w:rPr>
          <w:lang w:eastAsia="ar-SA"/>
        </w:rPr>
        <w:t xml:space="preserve">таблице </w:t>
      </w:r>
      <w:r w:rsidR="004767D6">
        <w:rPr>
          <w:lang w:eastAsia="ar-SA"/>
        </w:rPr>
        <w:t>3</w:t>
      </w:r>
      <w:r w:rsidRPr="001C7292">
        <w:rPr>
          <w:lang w:eastAsia="ar-SA"/>
        </w:rPr>
        <w:t>.</w:t>
      </w:r>
    </w:p>
    <w:p w14:paraId="543CE974" w14:textId="6DBF9F0F" w:rsidR="000857C9" w:rsidRDefault="000857C9" w:rsidP="00DC4168">
      <w:pPr>
        <w:rPr>
          <w:lang w:eastAsia="ar-SA"/>
        </w:rPr>
      </w:pPr>
      <w:r>
        <w:rPr>
          <w:lang w:eastAsia="ar-SA"/>
        </w:rPr>
        <w:br w:type="page"/>
      </w:r>
    </w:p>
    <w:p w14:paraId="73EB1694" w14:textId="112A8FEC" w:rsidR="005345AE" w:rsidRPr="001C7292" w:rsidRDefault="005345AE" w:rsidP="007049FF">
      <w:pPr>
        <w:pStyle w:val="a9"/>
        <w:keepNext/>
        <w:spacing w:line="360" w:lineRule="auto"/>
        <w:ind w:firstLine="0"/>
        <w:rPr>
          <w:rFonts w:ascii="Times New Roman" w:hAnsi="Times New Roman"/>
          <w:b/>
          <w:bCs/>
          <w:i w:val="0"/>
          <w:iCs w:val="0"/>
          <w:color w:val="auto"/>
          <w:sz w:val="28"/>
          <w:szCs w:val="28"/>
        </w:rPr>
      </w:pPr>
      <w:bookmarkStart w:id="39" w:name="_Hlk54866297"/>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3</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xml:space="preserve">. Действующие Нормативы накопления ТКО, установленные на территории сельского поселения </w:t>
      </w:r>
      <w:r w:rsidR="004E5B19" w:rsidRPr="004E5B19">
        <w:rPr>
          <w:rFonts w:ascii="Times New Roman" w:hAnsi="Times New Roman"/>
          <w:b/>
          <w:bCs/>
          <w:i w:val="0"/>
          <w:iCs w:val="0"/>
          <w:color w:val="auto"/>
          <w:sz w:val="28"/>
          <w:szCs w:val="28"/>
        </w:rPr>
        <w:t>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658"/>
        <w:gridCol w:w="1951"/>
        <w:gridCol w:w="1663"/>
        <w:gridCol w:w="1432"/>
      </w:tblGrid>
      <w:tr w:rsidR="00226304" w:rsidRPr="00226304" w14:paraId="347FEDAF" w14:textId="77777777" w:rsidTr="00226304">
        <w:trPr>
          <w:trHeight w:val="227"/>
        </w:trPr>
        <w:tc>
          <w:tcPr>
            <w:tcW w:w="453" w:type="pct"/>
            <w:vMerge w:val="restart"/>
            <w:tcBorders>
              <w:top w:val="single" w:sz="4" w:space="0" w:color="auto"/>
              <w:left w:val="single" w:sz="4" w:space="0" w:color="auto"/>
              <w:bottom w:val="single" w:sz="4" w:space="0" w:color="auto"/>
              <w:right w:val="single" w:sz="4" w:space="0" w:color="auto"/>
            </w:tcBorders>
            <w:vAlign w:val="center"/>
            <w:hideMark/>
          </w:tcPr>
          <w:bookmarkEnd w:id="39"/>
          <w:p w14:paraId="33B47D2A" w14:textId="77777777" w:rsidR="00226304" w:rsidRPr="00226304" w:rsidRDefault="00226304" w:rsidP="00226304">
            <w:pPr>
              <w:tabs>
                <w:tab w:val="left" w:pos="730"/>
              </w:tabs>
              <w:spacing w:line="240" w:lineRule="auto"/>
              <w:ind w:firstLine="0"/>
              <w:jc w:val="center"/>
              <w:rPr>
                <w:rFonts w:eastAsia="Times New Roman"/>
                <w:color w:val="000000"/>
                <w:sz w:val="24"/>
                <w:szCs w:val="24"/>
              </w:rPr>
            </w:pPr>
            <w:r w:rsidRPr="00226304">
              <w:rPr>
                <w:color w:val="000000"/>
                <w:sz w:val="24"/>
                <w:szCs w:val="24"/>
              </w:rPr>
              <w:t>№п/п</w:t>
            </w:r>
          </w:p>
        </w:tc>
        <w:tc>
          <w:tcPr>
            <w:tcW w:w="1911" w:type="pct"/>
            <w:vMerge w:val="restart"/>
            <w:tcBorders>
              <w:top w:val="single" w:sz="4" w:space="0" w:color="auto"/>
              <w:left w:val="single" w:sz="4" w:space="0" w:color="auto"/>
              <w:bottom w:val="single" w:sz="4" w:space="0" w:color="auto"/>
              <w:right w:val="single" w:sz="4" w:space="0" w:color="auto"/>
            </w:tcBorders>
            <w:vAlign w:val="center"/>
            <w:hideMark/>
          </w:tcPr>
          <w:p w14:paraId="2E327DB0"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Наименование категории объектов</w:t>
            </w:r>
          </w:p>
        </w:tc>
        <w:tc>
          <w:tcPr>
            <w:tcW w:w="1019" w:type="pct"/>
            <w:vMerge w:val="restart"/>
            <w:tcBorders>
              <w:top w:val="single" w:sz="4" w:space="0" w:color="auto"/>
              <w:left w:val="single" w:sz="4" w:space="0" w:color="auto"/>
              <w:bottom w:val="single" w:sz="4" w:space="0" w:color="auto"/>
              <w:right w:val="single" w:sz="4" w:space="0" w:color="auto"/>
            </w:tcBorders>
            <w:vAlign w:val="center"/>
            <w:hideMark/>
          </w:tcPr>
          <w:p w14:paraId="620CA313"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Расчетная единица, в отношении которой устанавливается норматив</w:t>
            </w:r>
          </w:p>
        </w:tc>
        <w:tc>
          <w:tcPr>
            <w:tcW w:w="1617" w:type="pct"/>
            <w:gridSpan w:val="2"/>
            <w:tcBorders>
              <w:top w:val="single" w:sz="4" w:space="0" w:color="auto"/>
              <w:left w:val="single" w:sz="4" w:space="0" w:color="auto"/>
              <w:bottom w:val="single" w:sz="4" w:space="0" w:color="auto"/>
              <w:right w:val="single" w:sz="4" w:space="0" w:color="auto"/>
            </w:tcBorders>
            <w:vAlign w:val="center"/>
            <w:hideMark/>
          </w:tcPr>
          <w:p w14:paraId="19D8FD73"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Норматив накопления отходов</w:t>
            </w:r>
          </w:p>
        </w:tc>
      </w:tr>
      <w:tr w:rsidR="00226304" w:rsidRPr="00226304" w14:paraId="52F7A2C4" w14:textId="77777777" w:rsidTr="00226304">
        <w:trPr>
          <w:trHeight w:val="227"/>
        </w:trPr>
        <w:tc>
          <w:tcPr>
            <w:tcW w:w="453" w:type="pct"/>
            <w:vMerge/>
            <w:tcBorders>
              <w:top w:val="single" w:sz="4" w:space="0" w:color="auto"/>
              <w:left w:val="single" w:sz="4" w:space="0" w:color="auto"/>
              <w:bottom w:val="single" w:sz="4" w:space="0" w:color="auto"/>
              <w:right w:val="single" w:sz="4" w:space="0" w:color="auto"/>
            </w:tcBorders>
            <w:vAlign w:val="center"/>
            <w:hideMark/>
          </w:tcPr>
          <w:p w14:paraId="2ACE224D" w14:textId="77777777" w:rsidR="00226304" w:rsidRPr="00226304" w:rsidRDefault="00226304" w:rsidP="00226304">
            <w:pPr>
              <w:spacing w:line="240" w:lineRule="auto"/>
              <w:ind w:firstLine="0"/>
              <w:jc w:val="center"/>
              <w:rPr>
                <w:color w:val="000000"/>
                <w:sz w:val="24"/>
                <w:szCs w:val="24"/>
              </w:rPr>
            </w:pPr>
          </w:p>
        </w:tc>
        <w:tc>
          <w:tcPr>
            <w:tcW w:w="1911" w:type="pct"/>
            <w:vMerge/>
            <w:tcBorders>
              <w:top w:val="single" w:sz="4" w:space="0" w:color="auto"/>
              <w:left w:val="single" w:sz="4" w:space="0" w:color="auto"/>
              <w:bottom w:val="single" w:sz="4" w:space="0" w:color="auto"/>
              <w:right w:val="single" w:sz="4" w:space="0" w:color="auto"/>
            </w:tcBorders>
            <w:vAlign w:val="center"/>
            <w:hideMark/>
          </w:tcPr>
          <w:p w14:paraId="4106A1A4" w14:textId="77777777" w:rsidR="00226304" w:rsidRPr="00226304" w:rsidRDefault="00226304" w:rsidP="00226304">
            <w:pPr>
              <w:spacing w:line="240" w:lineRule="auto"/>
              <w:ind w:firstLine="0"/>
              <w:jc w:val="center"/>
              <w:rPr>
                <w:color w:val="000000"/>
                <w:sz w:val="24"/>
                <w:szCs w:val="24"/>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14:paraId="3673D6DD" w14:textId="77777777" w:rsidR="00226304" w:rsidRPr="00226304" w:rsidRDefault="00226304" w:rsidP="00226304">
            <w:pPr>
              <w:spacing w:line="240" w:lineRule="auto"/>
              <w:ind w:firstLine="0"/>
              <w:jc w:val="center"/>
              <w:rPr>
                <w:color w:val="000000"/>
                <w:sz w:val="24"/>
                <w:szCs w:val="24"/>
              </w:rPr>
            </w:pPr>
          </w:p>
        </w:tc>
        <w:tc>
          <w:tcPr>
            <w:tcW w:w="869" w:type="pct"/>
            <w:tcBorders>
              <w:top w:val="single" w:sz="4" w:space="0" w:color="auto"/>
              <w:left w:val="single" w:sz="4" w:space="0" w:color="auto"/>
              <w:bottom w:val="single" w:sz="4" w:space="0" w:color="auto"/>
              <w:right w:val="single" w:sz="4" w:space="0" w:color="auto"/>
            </w:tcBorders>
            <w:vAlign w:val="center"/>
            <w:hideMark/>
          </w:tcPr>
          <w:p w14:paraId="15069E4D"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кг/год</w:t>
            </w:r>
          </w:p>
        </w:tc>
        <w:tc>
          <w:tcPr>
            <w:tcW w:w="748" w:type="pct"/>
            <w:tcBorders>
              <w:top w:val="single" w:sz="4" w:space="0" w:color="auto"/>
              <w:left w:val="single" w:sz="4" w:space="0" w:color="auto"/>
              <w:bottom w:val="single" w:sz="4" w:space="0" w:color="auto"/>
              <w:right w:val="single" w:sz="4" w:space="0" w:color="auto"/>
            </w:tcBorders>
            <w:vAlign w:val="center"/>
            <w:hideMark/>
          </w:tcPr>
          <w:p w14:paraId="39F3A46C"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м</w:t>
            </w:r>
            <w:r w:rsidRPr="00226304">
              <w:rPr>
                <w:color w:val="000000"/>
                <w:sz w:val="24"/>
                <w:szCs w:val="24"/>
                <w:vertAlign w:val="superscript"/>
              </w:rPr>
              <w:t>3</w:t>
            </w:r>
            <w:r w:rsidRPr="00226304">
              <w:rPr>
                <w:color w:val="000000"/>
                <w:sz w:val="24"/>
                <w:szCs w:val="24"/>
              </w:rPr>
              <w:t>/год</w:t>
            </w:r>
          </w:p>
        </w:tc>
      </w:tr>
      <w:tr w:rsidR="00226304" w:rsidRPr="00226304" w14:paraId="3D0AF462"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012C29C0"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14:paraId="164A577C"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Административные здания, учреждения, конторы</w:t>
            </w:r>
          </w:p>
        </w:tc>
      </w:tr>
      <w:tr w:rsidR="00226304" w:rsidRPr="00226304" w14:paraId="113C8CE9"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684E2BC1"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1.1</w:t>
            </w:r>
          </w:p>
        </w:tc>
        <w:tc>
          <w:tcPr>
            <w:tcW w:w="1911" w:type="pct"/>
            <w:tcBorders>
              <w:top w:val="single" w:sz="4" w:space="0" w:color="auto"/>
              <w:left w:val="single" w:sz="4" w:space="0" w:color="auto"/>
              <w:bottom w:val="single" w:sz="4" w:space="0" w:color="auto"/>
              <w:right w:val="single" w:sz="4" w:space="0" w:color="auto"/>
            </w:tcBorders>
            <w:vAlign w:val="center"/>
            <w:hideMark/>
          </w:tcPr>
          <w:p w14:paraId="19F16CAC"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Административные, офисные учреждения</w:t>
            </w:r>
          </w:p>
        </w:tc>
        <w:tc>
          <w:tcPr>
            <w:tcW w:w="1019" w:type="pct"/>
            <w:tcBorders>
              <w:top w:val="single" w:sz="4" w:space="0" w:color="auto"/>
              <w:left w:val="single" w:sz="4" w:space="0" w:color="auto"/>
              <w:bottom w:val="single" w:sz="4" w:space="0" w:color="auto"/>
              <w:right w:val="single" w:sz="4" w:space="0" w:color="auto"/>
            </w:tcBorders>
            <w:vAlign w:val="center"/>
            <w:hideMark/>
          </w:tcPr>
          <w:p w14:paraId="5DE2C8FE"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сотрудник</w:t>
            </w:r>
          </w:p>
        </w:tc>
        <w:tc>
          <w:tcPr>
            <w:tcW w:w="869" w:type="pct"/>
            <w:tcBorders>
              <w:top w:val="single" w:sz="4" w:space="0" w:color="auto"/>
              <w:left w:val="single" w:sz="4" w:space="0" w:color="auto"/>
              <w:bottom w:val="single" w:sz="4" w:space="0" w:color="auto"/>
              <w:right w:val="single" w:sz="4" w:space="0" w:color="auto"/>
            </w:tcBorders>
            <w:vAlign w:val="center"/>
            <w:hideMark/>
          </w:tcPr>
          <w:p w14:paraId="60458F30"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100,375</w:t>
            </w:r>
          </w:p>
        </w:tc>
        <w:tc>
          <w:tcPr>
            <w:tcW w:w="748" w:type="pct"/>
            <w:tcBorders>
              <w:top w:val="single" w:sz="4" w:space="0" w:color="auto"/>
              <w:left w:val="single" w:sz="4" w:space="0" w:color="auto"/>
              <w:bottom w:val="single" w:sz="4" w:space="0" w:color="auto"/>
              <w:right w:val="single" w:sz="4" w:space="0" w:color="auto"/>
            </w:tcBorders>
            <w:vAlign w:val="center"/>
            <w:hideMark/>
          </w:tcPr>
          <w:p w14:paraId="67931940"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1,46</w:t>
            </w:r>
          </w:p>
        </w:tc>
      </w:tr>
      <w:tr w:rsidR="00226304" w:rsidRPr="00226304" w14:paraId="3A335480"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5AF68642"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2.</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14:paraId="3E8973FC"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Предприятия торговли</w:t>
            </w:r>
          </w:p>
        </w:tc>
      </w:tr>
      <w:tr w:rsidR="00226304" w:rsidRPr="00226304" w14:paraId="3AA8252B"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5E3D970D"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2.1</w:t>
            </w:r>
          </w:p>
        </w:tc>
        <w:tc>
          <w:tcPr>
            <w:tcW w:w="1911" w:type="pct"/>
            <w:tcBorders>
              <w:top w:val="single" w:sz="4" w:space="0" w:color="auto"/>
              <w:left w:val="single" w:sz="4" w:space="0" w:color="auto"/>
              <w:bottom w:val="single" w:sz="4" w:space="0" w:color="auto"/>
              <w:right w:val="single" w:sz="4" w:space="0" w:color="auto"/>
            </w:tcBorders>
            <w:vAlign w:val="center"/>
            <w:hideMark/>
          </w:tcPr>
          <w:p w14:paraId="7BD8C4C8"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Продовольственный магазин</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6021E8C"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кв.метр общей площади</w:t>
            </w:r>
          </w:p>
        </w:tc>
        <w:tc>
          <w:tcPr>
            <w:tcW w:w="869" w:type="pct"/>
            <w:tcBorders>
              <w:top w:val="single" w:sz="4" w:space="0" w:color="auto"/>
              <w:left w:val="single" w:sz="4" w:space="0" w:color="auto"/>
              <w:bottom w:val="single" w:sz="4" w:space="0" w:color="auto"/>
              <w:right w:val="single" w:sz="4" w:space="0" w:color="auto"/>
            </w:tcBorders>
            <w:vAlign w:val="center"/>
            <w:hideMark/>
          </w:tcPr>
          <w:p w14:paraId="5A5ABE4B"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52,195</w:t>
            </w:r>
          </w:p>
        </w:tc>
        <w:tc>
          <w:tcPr>
            <w:tcW w:w="748" w:type="pct"/>
            <w:tcBorders>
              <w:top w:val="single" w:sz="4" w:space="0" w:color="auto"/>
              <w:left w:val="single" w:sz="4" w:space="0" w:color="auto"/>
              <w:bottom w:val="single" w:sz="4" w:space="0" w:color="auto"/>
              <w:right w:val="single" w:sz="4" w:space="0" w:color="auto"/>
            </w:tcBorders>
            <w:vAlign w:val="center"/>
            <w:hideMark/>
          </w:tcPr>
          <w:p w14:paraId="6643307D"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0,73</w:t>
            </w:r>
          </w:p>
        </w:tc>
      </w:tr>
      <w:tr w:rsidR="00226304" w:rsidRPr="00226304" w14:paraId="75474D4B"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5FA6C2D4"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2.2</w:t>
            </w:r>
          </w:p>
        </w:tc>
        <w:tc>
          <w:tcPr>
            <w:tcW w:w="1911" w:type="pct"/>
            <w:tcBorders>
              <w:top w:val="single" w:sz="4" w:space="0" w:color="auto"/>
              <w:left w:val="single" w:sz="4" w:space="0" w:color="auto"/>
              <w:bottom w:val="single" w:sz="4" w:space="0" w:color="auto"/>
              <w:right w:val="single" w:sz="4" w:space="0" w:color="auto"/>
            </w:tcBorders>
            <w:vAlign w:val="center"/>
            <w:hideMark/>
          </w:tcPr>
          <w:p w14:paraId="1B8D218D"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Промтоварный магазин</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04CCC3B"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кв.метр общей площади</w:t>
            </w:r>
          </w:p>
        </w:tc>
        <w:tc>
          <w:tcPr>
            <w:tcW w:w="869" w:type="pct"/>
            <w:tcBorders>
              <w:top w:val="single" w:sz="4" w:space="0" w:color="auto"/>
              <w:left w:val="single" w:sz="4" w:space="0" w:color="auto"/>
              <w:bottom w:val="single" w:sz="4" w:space="0" w:color="auto"/>
              <w:right w:val="single" w:sz="4" w:space="0" w:color="auto"/>
            </w:tcBorders>
            <w:vAlign w:val="center"/>
            <w:hideMark/>
          </w:tcPr>
          <w:p w14:paraId="6D43BB23"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20,075</w:t>
            </w:r>
          </w:p>
        </w:tc>
        <w:tc>
          <w:tcPr>
            <w:tcW w:w="748" w:type="pct"/>
            <w:tcBorders>
              <w:top w:val="single" w:sz="4" w:space="0" w:color="auto"/>
              <w:left w:val="single" w:sz="4" w:space="0" w:color="auto"/>
              <w:bottom w:val="single" w:sz="4" w:space="0" w:color="auto"/>
              <w:right w:val="single" w:sz="4" w:space="0" w:color="auto"/>
            </w:tcBorders>
            <w:vAlign w:val="center"/>
            <w:hideMark/>
          </w:tcPr>
          <w:p w14:paraId="5A6F2766"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0,365</w:t>
            </w:r>
          </w:p>
        </w:tc>
      </w:tr>
      <w:tr w:rsidR="00226304" w:rsidRPr="00226304" w14:paraId="37A8611D"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4B6D1CE6"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2.3</w:t>
            </w:r>
          </w:p>
        </w:tc>
        <w:tc>
          <w:tcPr>
            <w:tcW w:w="1911" w:type="pct"/>
            <w:tcBorders>
              <w:top w:val="single" w:sz="4" w:space="0" w:color="auto"/>
              <w:left w:val="single" w:sz="4" w:space="0" w:color="auto"/>
              <w:bottom w:val="single" w:sz="4" w:space="0" w:color="auto"/>
              <w:right w:val="single" w:sz="4" w:space="0" w:color="auto"/>
            </w:tcBorders>
            <w:vAlign w:val="center"/>
            <w:hideMark/>
          </w:tcPr>
          <w:p w14:paraId="33FA77B3"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Супермаркет (универмаг)</w:t>
            </w:r>
          </w:p>
        </w:tc>
        <w:tc>
          <w:tcPr>
            <w:tcW w:w="1019" w:type="pct"/>
            <w:tcBorders>
              <w:top w:val="single" w:sz="4" w:space="0" w:color="auto"/>
              <w:left w:val="single" w:sz="4" w:space="0" w:color="auto"/>
              <w:bottom w:val="single" w:sz="4" w:space="0" w:color="auto"/>
              <w:right w:val="single" w:sz="4" w:space="0" w:color="auto"/>
            </w:tcBorders>
            <w:vAlign w:val="center"/>
            <w:hideMark/>
          </w:tcPr>
          <w:p w14:paraId="2ACEE732"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кв.метр общей площади</w:t>
            </w:r>
          </w:p>
        </w:tc>
        <w:tc>
          <w:tcPr>
            <w:tcW w:w="869" w:type="pct"/>
            <w:tcBorders>
              <w:top w:val="single" w:sz="4" w:space="0" w:color="auto"/>
              <w:left w:val="single" w:sz="4" w:space="0" w:color="auto"/>
              <w:bottom w:val="single" w:sz="4" w:space="0" w:color="auto"/>
              <w:right w:val="single" w:sz="4" w:space="0" w:color="auto"/>
            </w:tcBorders>
            <w:vAlign w:val="center"/>
            <w:hideMark/>
          </w:tcPr>
          <w:p w14:paraId="5E88227C"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32,85</w:t>
            </w:r>
          </w:p>
        </w:tc>
        <w:tc>
          <w:tcPr>
            <w:tcW w:w="748" w:type="pct"/>
            <w:tcBorders>
              <w:top w:val="single" w:sz="4" w:space="0" w:color="auto"/>
              <w:left w:val="single" w:sz="4" w:space="0" w:color="auto"/>
              <w:bottom w:val="single" w:sz="4" w:space="0" w:color="auto"/>
              <w:right w:val="single" w:sz="4" w:space="0" w:color="auto"/>
            </w:tcBorders>
            <w:vAlign w:val="center"/>
            <w:hideMark/>
          </w:tcPr>
          <w:p w14:paraId="279FC72A"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0,73</w:t>
            </w:r>
          </w:p>
        </w:tc>
      </w:tr>
      <w:tr w:rsidR="00226304" w:rsidRPr="00226304" w14:paraId="01074B8A"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51A25A9E"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3.</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14:paraId="5C7B4B5E" w14:textId="65FACC69"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Предприятия транспортной инфраструктуры</w:t>
            </w:r>
          </w:p>
        </w:tc>
      </w:tr>
      <w:tr w:rsidR="00226304" w:rsidRPr="00226304" w14:paraId="094AB0DD"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0FE9A050"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3.1</w:t>
            </w:r>
          </w:p>
        </w:tc>
        <w:tc>
          <w:tcPr>
            <w:tcW w:w="1911" w:type="pct"/>
            <w:tcBorders>
              <w:top w:val="single" w:sz="4" w:space="0" w:color="auto"/>
              <w:left w:val="single" w:sz="4" w:space="0" w:color="auto"/>
              <w:bottom w:val="single" w:sz="4" w:space="0" w:color="auto"/>
              <w:right w:val="single" w:sz="4" w:space="0" w:color="auto"/>
            </w:tcBorders>
            <w:vAlign w:val="center"/>
            <w:hideMark/>
          </w:tcPr>
          <w:p w14:paraId="10B7D2DE"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Железнодорожные и автовокзалы, аэропорты, речные порты</w:t>
            </w:r>
          </w:p>
        </w:tc>
        <w:tc>
          <w:tcPr>
            <w:tcW w:w="1019" w:type="pct"/>
            <w:tcBorders>
              <w:top w:val="single" w:sz="4" w:space="0" w:color="auto"/>
              <w:left w:val="single" w:sz="4" w:space="0" w:color="auto"/>
              <w:bottom w:val="single" w:sz="4" w:space="0" w:color="auto"/>
              <w:right w:val="single" w:sz="4" w:space="0" w:color="auto"/>
            </w:tcBorders>
            <w:vAlign w:val="center"/>
            <w:hideMark/>
          </w:tcPr>
          <w:p w14:paraId="7721374B"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пассажир</w:t>
            </w:r>
          </w:p>
        </w:tc>
        <w:tc>
          <w:tcPr>
            <w:tcW w:w="869" w:type="pct"/>
            <w:tcBorders>
              <w:top w:val="single" w:sz="4" w:space="0" w:color="auto"/>
              <w:left w:val="single" w:sz="4" w:space="0" w:color="auto"/>
              <w:bottom w:val="single" w:sz="4" w:space="0" w:color="auto"/>
              <w:right w:val="single" w:sz="4" w:space="0" w:color="auto"/>
            </w:tcBorders>
            <w:vAlign w:val="center"/>
            <w:hideMark/>
          </w:tcPr>
          <w:p w14:paraId="505339FC"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139,795</w:t>
            </w:r>
          </w:p>
        </w:tc>
        <w:tc>
          <w:tcPr>
            <w:tcW w:w="748" w:type="pct"/>
            <w:tcBorders>
              <w:top w:val="single" w:sz="4" w:space="0" w:color="auto"/>
              <w:left w:val="single" w:sz="4" w:space="0" w:color="auto"/>
              <w:bottom w:val="single" w:sz="4" w:space="0" w:color="auto"/>
              <w:right w:val="single" w:sz="4" w:space="0" w:color="auto"/>
            </w:tcBorders>
            <w:vAlign w:val="center"/>
            <w:hideMark/>
          </w:tcPr>
          <w:p w14:paraId="23E452D6"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2,555</w:t>
            </w:r>
          </w:p>
        </w:tc>
      </w:tr>
      <w:tr w:rsidR="00226304" w:rsidRPr="00226304" w14:paraId="388672BD"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116FCEF4"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4.</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14:paraId="096310C1"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Дошкольные и учебные заведения</w:t>
            </w:r>
          </w:p>
        </w:tc>
      </w:tr>
      <w:tr w:rsidR="00226304" w:rsidRPr="00226304" w14:paraId="6A79247A"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18EC8019"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4.1</w:t>
            </w:r>
          </w:p>
        </w:tc>
        <w:tc>
          <w:tcPr>
            <w:tcW w:w="1911" w:type="pct"/>
            <w:tcBorders>
              <w:top w:val="single" w:sz="4" w:space="0" w:color="auto"/>
              <w:left w:val="single" w:sz="4" w:space="0" w:color="auto"/>
              <w:bottom w:val="single" w:sz="4" w:space="0" w:color="auto"/>
              <w:right w:val="single" w:sz="4" w:space="0" w:color="auto"/>
            </w:tcBorders>
            <w:vAlign w:val="center"/>
            <w:hideMark/>
          </w:tcPr>
          <w:p w14:paraId="43FB04D7"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Дошкольное образовательное учреждение</w:t>
            </w:r>
          </w:p>
        </w:tc>
        <w:tc>
          <w:tcPr>
            <w:tcW w:w="1019" w:type="pct"/>
            <w:tcBorders>
              <w:top w:val="single" w:sz="4" w:space="0" w:color="auto"/>
              <w:left w:val="single" w:sz="4" w:space="0" w:color="auto"/>
              <w:bottom w:val="single" w:sz="4" w:space="0" w:color="auto"/>
              <w:right w:val="single" w:sz="4" w:space="0" w:color="auto"/>
            </w:tcBorders>
            <w:vAlign w:val="center"/>
            <w:hideMark/>
          </w:tcPr>
          <w:p w14:paraId="0FF58A12"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учащийся</w:t>
            </w:r>
          </w:p>
        </w:tc>
        <w:tc>
          <w:tcPr>
            <w:tcW w:w="869" w:type="pct"/>
            <w:tcBorders>
              <w:top w:val="single" w:sz="4" w:space="0" w:color="auto"/>
              <w:left w:val="single" w:sz="4" w:space="0" w:color="auto"/>
              <w:bottom w:val="single" w:sz="4" w:space="0" w:color="auto"/>
              <w:right w:val="single" w:sz="4" w:space="0" w:color="auto"/>
            </w:tcBorders>
            <w:vAlign w:val="center"/>
            <w:hideMark/>
          </w:tcPr>
          <w:p w14:paraId="59BE7F79"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61,685</w:t>
            </w:r>
          </w:p>
        </w:tc>
        <w:tc>
          <w:tcPr>
            <w:tcW w:w="748" w:type="pct"/>
            <w:tcBorders>
              <w:top w:val="single" w:sz="4" w:space="0" w:color="auto"/>
              <w:left w:val="single" w:sz="4" w:space="0" w:color="auto"/>
              <w:bottom w:val="single" w:sz="4" w:space="0" w:color="auto"/>
              <w:right w:val="single" w:sz="4" w:space="0" w:color="auto"/>
            </w:tcBorders>
            <w:vAlign w:val="center"/>
            <w:hideMark/>
          </w:tcPr>
          <w:p w14:paraId="7C2D21DD"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1,095</w:t>
            </w:r>
          </w:p>
        </w:tc>
      </w:tr>
      <w:tr w:rsidR="00226304" w:rsidRPr="00226304" w14:paraId="445406C9"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44794CA3"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4.2</w:t>
            </w:r>
          </w:p>
        </w:tc>
        <w:tc>
          <w:tcPr>
            <w:tcW w:w="1911" w:type="pct"/>
            <w:tcBorders>
              <w:top w:val="single" w:sz="4" w:space="0" w:color="auto"/>
              <w:left w:val="single" w:sz="4" w:space="0" w:color="auto"/>
              <w:bottom w:val="single" w:sz="4" w:space="0" w:color="auto"/>
              <w:right w:val="single" w:sz="4" w:space="0" w:color="auto"/>
            </w:tcBorders>
            <w:vAlign w:val="center"/>
            <w:hideMark/>
          </w:tcPr>
          <w:p w14:paraId="7C7DEDC4"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Общеобразовательное учреждение</w:t>
            </w:r>
          </w:p>
        </w:tc>
        <w:tc>
          <w:tcPr>
            <w:tcW w:w="1019" w:type="pct"/>
            <w:tcBorders>
              <w:top w:val="single" w:sz="4" w:space="0" w:color="auto"/>
              <w:left w:val="single" w:sz="4" w:space="0" w:color="auto"/>
              <w:bottom w:val="single" w:sz="4" w:space="0" w:color="auto"/>
              <w:right w:val="single" w:sz="4" w:space="0" w:color="auto"/>
            </w:tcBorders>
            <w:vAlign w:val="center"/>
            <w:hideMark/>
          </w:tcPr>
          <w:p w14:paraId="06176F45"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учащийся</w:t>
            </w:r>
          </w:p>
        </w:tc>
        <w:tc>
          <w:tcPr>
            <w:tcW w:w="869" w:type="pct"/>
            <w:tcBorders>
              <w:top w:val="single" w:sz="4" w:space="0" w:color="auto"/>
              <w:left w:val="single" w:sz="4" w:space="0" w:color="auto"/>
              <w:bottom w:val="single" w:sz="4" w:space="0" w:color="auto"/>
              <w:right w:val="single" w:sz="4" w:space="0" w:color="auto"/>
            </w:tcBorders>
            <w:vAlign w:val="center"/>
            <w:hideMark/>
          </w:tcPr>
          <w:p w14:paraId="4C144F4E"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79,935</w:t>
            </w:r>
          </w:p>
        </w:tc>
        <w:tc>
          <w:tcPr>
            <w:tcW w:w="748" w:type="pct"/>
            <w:tcBorders>
              <w:top w:val="single" w:sz="4" w:space="0" w:color="auto"/>
              <w:left w:val="single" w:sz="4" w:space="0" w:color="auto"/>
              <w:bottom w:val="single" w:sz="4" w:space="0" w:color="auto"/>
              <w:right w:val="single" w:sz="4" w:space="0" w:color="auto"/>
            </w:tcBorders>
            <w:vAlign w:val="center"/>
            <w:hideMark/>
          </w:tcPr>
          <w:p w14:paraId="423347BD"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1,095</w:t>
            </w:r>
          </w:p>
        </w:tc>
      </w:tr>
      <w:tr w:rsidR="00226304" w:rsidRPr="00226304" w14:paraId="647CFA76"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669520CA"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5.</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14:paraId="0217C213"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Культурно-развлекательные, спортивные учреждения</w:t>
            </w:r>
          </w:p>
        </w:tc>
      </w:tr>
      <w:tr w:rsidR="00226304" w:rsidRPr="00226304" w14:paraId="2E9B6571"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29A17D7A"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5.1</w:t>
            </w:r>
          </w:p>
        </w:tc>
        <w:tc>
          <w:tcPr>
            <w:tcW w:w="1911" w:type="pct"/>
            <w:tcBorders>
              <w:top w:val="single" w:sz="4" w:space="0" w:color="auto"/>
              <w:left w:val="single" w:sz="4" w:space="0" w:color="auto"/>
              <w:bottom w:val="single" w:sz="4" w:space="0" w:color="auto"/>
              <w:right w:val="single" w:sz="4" w:space="0" w:color="auto"/>
            </w:tcBorders>
            <w:vAlign w:val="center"/>
            <w:hideMark/>
          </w:tcPr>
          <w:p w14:paraId="33577E6C"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Клубы, кинотеатры, концертные залы, театры, цирки</w:t>
            </w:r>
          </w:p>
        </w:tc>
        <w:tc>
          <w:tcPr>
            <w:tcW w:w="1019" w:type="pct"/>
            <w:tcBorders>
              <w:top w:val="single" w:sz="4" w:space="0" w:color="auto"/>
              <w:left w:val="single" w:sz="4" w:space="0" w:color="auto"/>
              <w:bottom w:val="single" w:sz="4" w:space="0" w:color="auto"/>
              <w:right w:val="single" w:sz="4" w:space="0" w:color="auto"/>
            </w:tcBorders>
            <w:vAlign w:val="center"/>
            <w:hideMark/>
          </w:tcPr>
          <w:p w14:paraId="3E99CB8D"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14:paraId="2D22C3A7"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35,77</w:t>
            </w:r>
          </w:p>
        </w:tc>
        <w:tc>
          <w:tcPr>
            <w:tcW w:w="748" w:type="pct"/>
            <w:tcBorders>
              <w:top w:val="single" w:sz="4" w:space="0" w:color="auto"/>
              <w:left w:val="single" w:sz="4" w:space="0" w:color="auto"/>
              <w:bottom w:val="single" w:sz="4" w:space="0" w:color="auto"/>
              <w:right w:val="single" w:sz="4" w:space="0" w:color="auto"/>
            </w:tcBorders>
            <w:vAlign w:val="center"/>
            <w:hideMark/>
          </w:tcPr>
          <w:p w14:paraId="29B8B8EF"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0,73</w:t>
            </w:r>
          </w:p>
        </w:tc>
      </w:tr>
      <w:tr w:rsidR="00226304" w:rsidRPr="00226304" w14:paraId="6BE22E9B"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1A8F77DF"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5.2</w:t>
            </w:r>
          </w:p>
        </w:tc>
        <w:tc>
          <w:tcPr>
            <w:tcW w:w="1911" w:type="pct"/>
            <w:tcBorders>
              <w:top w:val="single" w:sz="4" w:space="0" w:color="auto"/>
              <w:left w:val="single" w:sz="4" w:space="0" w:color="auto"/>
              <w:bottom w:val="single" w:sz="4" w:space="0" w:color="auto"/>
              <w:right w:val="single" w:sz="4" w:space="0" w:color="auto"/>
            </w:tcBorders>
            <w:vAlign w:val="center"/>
            <w:hideMark/>
          </w:tcPr>
          <w:p w14:paraId="0CF654FF"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Библиотеки, архивы</w:t>
            </w:r>
          </w:p>
        </w:tc>
        <w:tc>
          <w:tcPr>
            <w:tcW w:w="1019" w:type="pct"/>
            <w:tcBorders>
              <w:top w:val="single" w:sz="4" w:space="0" w:color="auto"/>
              <w:left w:val="single" w:sz="4" w:space="0" w:color="auto"/>
              <w:bottom w:val="single" w:sz="4" w:space="0" w:color="auto"/>
              <w:right w:val="single" w:sz="4" w:space="0" w:color="auto"/>
            </w:tcBorders>
            <w:vAlign w:val="center"/>
            <w:hideMark/>
          </w:tcPr>
          <w:p w14:paraId="612769D7"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14:paraId="40144794"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45,625</w:t>
            </w:r>
          </w:p>
        </w:tc>
        <w:tc>
          <w:tcPr>
            <w:tcW w:w="748" w:type="pct"/>
            <w:tcBorders>
              <w:top w:val="single" w:sz="4" w:space="0" w:color="auto"/>
              <w:left w:val="single" w:sz="4" w:space="0" w:color="auto"/>
              <w:bottom w:val="single" w:sz="4" w:space="0" w:color="auto"/>
              <w:right w:val="single" w:sz="4" w:space="0" w:color="auto"/>
            </w:tcBorders>
            <w:vAlign w:val="center"/>
            <w:hideMark/>
          </w:tcPr>
          <w:p w14:paraId="650AD6E0"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0,73</w:t>
            </w:r>
          </w:p>
        </w:tc>
      </w:tr>
      <w:tr w:rsidR="00226304" w:rsidRPr="00226304" w14:paraId="1B9C5004"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5F22EB57"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6.</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14:paraId="59AB4C55"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Предприятия службы быта</w:t>
            </w:r>
          </w:p>
        </w:tc>
      </w:tr>
      <w:tr w:rsidR="00226304" w:rsidRPr="00226304" w14:paraId="3D92F89C"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56B67BF3"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6.1</w:t>
            </w:r>
          </w:p>
        </w:tc>
        <w:tc>
          <w:tcPr>
            <w:tcW w:w="1911" w:type="pct"/>
            <w:tcBorders>
              <w:top w:val="single" w:sz="4" w:space="0" w:color="auto"/>
              <w:left w:val="single" w:sz="4" w:space="0" w:color="auto"/>
              <w:bottom w:val="single" w:sz="4" w:space="0" w:color="auto"/>
              <w:right w:val="single" w:sz="4" w:space="0" w:color="auto"/>
            </w:tcBorders>
            <w:vAlign w:val="center"/>
            <w:hideMark/>
          </w:tcPr>
          <w:p w14:paraId="31BDF298"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Кафе, рестораны, бары, закусочные, столовые</w:t>
            </w:r>
          </w:p>
        </w:tc>
        <w:tc>
          <w:tcPr>
            <w:tcW w:w="1019" w:type="pct"/>
            <w:tcBorders>
              <w:top w:val="single" w:sz="4" w:space="0" w:color="auto"/>
              <w:left w:val="single" w:sz="4" w:space="0" w:color="auto"/>
              <w:bottom w:val="single" w:sz="4" w:space="0" w:color="auto"/>
              <w:right w:val="single" w:sz="4" w:space="0" w:color="auto"/>
            </w:tcBorders>
            <w:vAlign w:val="center"/>
            <w:hideMark/>
          </w:tcPr>
          <w:p w14:paraId="5F107879"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14:paraId="15EAB032"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91,615</w:t>
            </w:r>
          </w:p>
        </w:tc>
        <w:tc>
          <w:tcPr>
            <w:tcW w:w="748" w:type="pct"/>
            <w:tcBorders>
              <w:top w:val="single" w:sz="4" w:space="0" w:color="auto"/>
              <w:left w:val="single" w:sz="4" w:space="0" w:color="auto"/>
              <w:bottom w:val="single" w:sz="4" w:space="0" w:color="auto"/>
              <w:right w:val="single" w:sz="4" w:space="0" w:color="auto"/>
            </w:tcBorders>
            <w:vAlign w:val="center"/>
            <w:hideMark/>
          </w:tcPr>
          <w:p w14:paraId="677639C4"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1,095</w:t>
            </w:r>
          </w:p>
        </w:tc>
      </w:tr>
      <w:tr w:rsidR="00226304" w:rsidRPr="00226304" w14:paraId="5C1DA667"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4A583B6F"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7.</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14:paraId="35ECE518"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Предприятия службы быта</w:t>
            </w:r>
          </w:p>
        </w:tc>
      </w:tr>
      <w:tr w:rsidR="00226304" w:rsidRPr="00226304" w14:paraId="75480748"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7885B1B4"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7.1</w:t>
            </w:r>
          </w:p>
        </w:tc>
        <w:tc>
          <w:tcPr>
            <w:tcW w:w="1911" w:type="pct"/>
            <w:tcBorders>
              <w:top w:val="single" w:sz="4" w:space="0" w:color="auto"/>
              <w:left w:val="single" w:sz="4" w:space="0" w:color="auto"/>
              <w:bottom w:val="single" w:sz="4" w:space="0" w:color="auto"/>
              <w:right w:val="single" w:sz="4" w:space="0" w:color="auto"/>
            </w:tcBorders>
            <w:vAlign w:val="center"/>
            <w:hideMark/>
          </w:tcPr>
          <w:p w14:paraId="3BFF42FF"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гостиницы</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ABA0D2C"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14:paraId="5E983756"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123,735</w:t>
            </w:r>
          </w:p>
        </w:tc>
        <w:tc>
          <w:tcPr>
            <w:tcW w:w="748" w:type="pct"/>
            <w:tcBorders>
              <w:top w:val="single" w:sz="4" w:space="0" w:color="auto"/>
              <w:left w:val="single" w:sz="4" w:space="0" w:color="auto"/>
              <w:bottom w:val="single" w:sz="4" w:space="0" w:color="auto"/>
              <w:right w:val="single" w:sz="4" w:space="0" w:color="auto"/>
            </w:tcBorders>
            <w:vAlign w:val="center"/>
            <w:hideMark/>
          </w:tcPr>
          <w:p w14:paraId="108FBCBB"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1,825</w:t>
            </w:r>
          </w:p>
        </w:tc>
      </w:tr>
      <w:tr w:rsidR="00226304" w:rsidRPr="00226304" w14:paraId="08024E84"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674C3B95"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7.2</w:t>
            </w:r>
          </w:p>
        </w:tc>
        <w:tc>
          <w:tcPr>
            <w:tcW w:w="1911" w:type="pct"/>
            <w:tcBorders>
              <w:top w:val="single" w:sz="4" w:space="0" w:color="auto"/>
              <w:left w:val="single" w:sz="4" w:space="0" w:color="auto"/>
              <w:bottom w:val="single" w:sz="4" w:space="0" w:color="auto"/>
              <w:right w:val="single" w:sz="4" w:space="0" w:color="auto"/>
            </w:tcBorders>
            <w:vAlign w:val="center"/>
            <w:hideMark/>
          </w:tcPr>
          <w:p w14:paraId="7296A8A7"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Парикмахерские, косметические салоны, салоны красоты</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8D11398"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14:paraId="27E96AB0"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173,01</w:t>
            </w:r>
          </w:p>
        </w:tc>
        <w:tc>
          <w:tcPr>
            <w:tcW w:w="748" w:type="pct"/>
            <w:tcBorders>
              <w:top w:val="single" w:sz="4" w:space="0" w:color="auto"/>
              <w:left w:val="single" w:sz="4" w:space="0" w:color="auto"/>
              <w:bottom w:val="single" w:sz="4" w:space="0" w:color="auto"/>
              <w:right w:val="single" w:sz="4" w:space="0" w:color="auto"/>
            </w:tcBorders>
            <w:vAlign w:val="center"/>
            <w:hideMark/>
          </w:tcPr>
          <w:p w14:paraId="40AEABD1"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2,555</w:t>
            </w:r>
          </w:p>
        </w:tc>
      </w:tr>
      <w:tr w:rsidR="00226304" w:rsidRPr="00226304" w14:paraId="3D157B91"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5B8ACC68"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8.</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14:paraId="76D0A34B"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Предприятия с сфере похоронных услуг</w:t>
            </w:r>
          </w:p>
        </w:tc>
      </w:tr>
      <w:tr w:rsidR="00226304" w:rsidRPr="00226304" w14:paraId="79604C5D"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7C32454F"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8.1</w:t>
            </w:r>
          </w:p>
        </w:tc>
        <w:tc>
          <w:tcPr>
            <w:tcW w:w="1911" w:type="pct"/>
            <w:tcBorders>
              <w:top w:val="single" w:sz="4" w:space="0" w:color="auto"/>
              <w:left w:val="single" w:sz="4" w:space="0" w:color="auto"/>
              <w:bottom w:val="single" w:sz="4" w:space="0" w:color="auto"/>
              <w:right w:val="single" w:sz="4" w:space="0" w:color="auto"/>
            </w:tcBorders>
            <w:vAlign w:val="center"/>
            <w:hideMark/>
          </w:tcPr>
          <w:p w14:paraId="2F99ED86"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кладбища</w:t>
            </w:r>
          </w:p>
        </w:tc>
        <w:tc>
          <w:tcPr>
            <w:tcW w:w="1019" w:type="pct"/>
            <w:tcBorders>
              <w:top w:val="single" w:sz="4" w:space="0" w:color="auto"/>
              <w:left w:val="single" w:sz="4" w:space="0" w:color="auto"/>
              <w:bottom w:val="single" w:sz="4" w:space="0" w:color="auto"/>
              <w:right w:val="single" w:sz="4" w:space="0" w:color="auto"/>
            </w:tcBorders>
            <w:vAlign w:val="center"/>
            <w:hideMark/>
          </w:tcPr>
          <w:p w14:paraId="3F39F10A"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га общей площади</w:t>
            </w:r>
          </w:p>
        </w:tc>
        <w:tc>
          <w:tcPr>
            <w:tcW w:w="869" w:type="pct"/>
            <w:tcBorders>
              <w:top w:val="single" w:sz="4" w:space="0" w:color="auto"/>
              <w:left w:val="single" w:sz="4" w:space="0" w:color="auto"/>
              <w:bottom w:val="single" w:sz="4" w:space="0" w:color="auto"/>
              <w:right w:val="single" w:sz="4" w:space="0" w:color="auto"/>
            </w:tcBorders>
            <w:vAlign w:val="center"/>
            <w:hideMark/>
          </w:tcPr>
          <w:p w14:paraId="2CE0F1CA"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3 193,39</w:t>
            </w:r>
          </w:p>
        </w:tc>
        <w:tc>
          <w:tcPr>
            <w:tcW w:w="748" w:type="pct"/>
            <w:tcBorders>
              <w:top w:val="single" w:sz="4" w:space="0" w:color="auto"/>
              <w:left w:val="single" w:sz="4" w:space="0" w:color="auto"/>
              <w:bottom w:val="single" w:sz="4" w:space="0" w:color="auto"/>
              <w:right w:val="single" w:sz="4" w:space="0" w:color="auto"/>
            </w:tcBorders>
            <w:vAlign w:val="center"/>
            <w:hideMark/>
          </w:tcPr>
          <w:p w14:paraId="4CA88E1A"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56,21</w:t>
            </w:r>
          </w:p>
        </w:tc>
      </w:tr>
      <w:tr w:rsidR="00226304" w:rsidRPr="00226304" w14:paraId="266485D8" w14:textId="77777777" w:rsidTr="0022630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7E5E9294"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9.</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14:paraId="0D2A2F48"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Домовладения</w:t>
            </w:r>
          </w:p>
        </w:tc>
      </w:tr>
      <w:tr w:rsidR="00226304" w:rsidRPr="00226304" w14:paraId="24F30207" w14:textId="77777777" w:rsidTr="004E5B19">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796F7B25"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9.1</w:t>
            </w:r>
          </w:p>
        </w:tc>
        <w:tc>
          <w:tcPr>
            <w:tcW w:w="1911" w:type="pct"/>
            <w:tcBorders>
              <w:top w:val="single" w:sz="4" w:space="0" w:color="auto"/>
              <w:left w:val="single" w:sz="4" w:space="0" w:color="auto"/>
              <w:bottom w:val="single" w:sz="4" w:space="0" w:color="auto"/>
              <w:right w:val="single" w:sz="4" w:space="0" w:color="auto"/>
            </w:tcBorders>
            <w:vAlign w:val="center"/>
            <w:hideMark/>
          </w:tcPr>
          <w:p w14:paraId="44D425D0"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Многоквартирные дома</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9BB81A5"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проживающий</w:t>
            </w:r>
          </w:p>
        </w:tc>
        <w:tc>
          <w:tcPr>
            <w:tcW w:w="869" w:type="pct"/>
            <w:tcBorders>
              <w:top w:val="single" w:sz="4" w:space="0" w:color="auto"/>
              <w:left w:val="single" w:sz="4" w:space="0" w:color="auto"/>
              <w:bottom w:val="single" w:sz="4" w:space="0" w:color="auto"/>
              <w:right w:val="single" w:sz="4" w:space="0" w:color="auto"/>
            </w:tcBorders>
            <w:vAlign w:val="center"/>
          </w:tcPr>
          <w:p w14:paraId="49694BB1" w14:textId="74A3636D" w:rsidR="00226304" w:rsidRPr="00226304" w:rsidRDefault="004E5B19" w:rsidP="00226304">
            <w:pPr>
              <w:tabs>
                <w:tab w:val="left" w:pos="730"/>
              </w:tabs>
              <w:spacing w:line="240" w:lineRule="auto"/>
              <w:ind w:firstLine="0"/>
              <w:jc w:val="center"/>
              <w:rPr>
                <w:color w:val="000000"/>
                <w:sz w:val="24"/>
                <w:szCs w:val="24"/>
              </w:rPr>
            </w:pPr>
            <w:r>
              <w:rPr>
                <w:color w:val="000000"/>
                <w:sz w:val="24"/>
                <w:szCs w:val="24"/>
              </w:rPr>
              <w:t>155,832</w:t>
            </w:r>
          </w:p>
        </w:tc>
        <w:tc>
          <w:tcPr>
            <w:tcW w:w="748" w:type="pct"/>
            <w:tcBorders>
              <w:top w:val="single" w:sz="4" w:space="0" w:color="auto"/>
              <w:left w:val="single" w:sz="4" w:space="0" w:color="auto"/>
              <w:bottom w:val="single" w:sz="4" w:space="0" w:color="auto"/>
              <w:right w:val="single" w:sz="4" w:space="0" w:color="auto"/>
            </w:tcBorders>
            <w:vAlign w:val="center"/>
          </w:tcPr>
          <w:p w14:paraId="67899A58" w14:textId="686BEA32" w:rsidR="00226304" w:rsidRPr="00226304" w:rsidRDefault="004E5B19" w:rsidP="00226304">
            <w:pPr>
              <w:tabs>
                <w:tab w:val="left" w:pos="730"/>
              </w:tabs>
              <w:spacing w:line="240" w:lineRule="auto"/>
              <w:ind w:firstLine="0"/>
              <w:jc w:val="center"/>
              <w:rPr>
                <w:color w:val="000000"/>
                <w:sz w:val="24"/>
                <w:szCs w:val="24"/>
              </w:rPr>
            </w:pPr>
            <w:r>
              <w:rPr>
                <w:color w:val="000000"/>
                <w:sz w:val="24"/>
                <w:szCs w:val="24"/>
              </w:rPr>
              <w:t>1,72</w:t>
            </w:r>
          </w:p>
        </w:tc>
      </w:tr>
      <w:tr w:rsidR="00226304" w:rsidRPr="00226304" w14:paraId="626B1C5A" w14:textId="77777777" w:rsidTr="004E5B19">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14:paraId="19A19B24"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9.2</w:t>
            </w:r>
          </w:p>
        </w:tc>
        <w:tc>
          <w:tcPr>
            <w:tcW w:w="1911" w:type="pct"/>
            <w:tcBorders>
              <w:top w:val="single" w:sz="4" w:space="0" w:color="auto"/>
              <w:left w:val="single" w:sz="4" w:space="0" w:color="auto"/>
              <w:bottom w:val="single" w:sz="4" w:space="0" w:color="auto"/>
              <w:right w:val="single" w:sz="4" w:space="0" w:color="auto"/>
            </w:tcBorders>
            <w:vAlign w:val="center"/>
            <w:hideMark/>
          </w:tcPr>
          <w:p w14:paraId="67C96A53"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Индивидуальные жилые дома</w:t>
            </w:r>
          </w:p>
        </w:tc>
        <w:tc>
          <w:tcPr>
            <w:tcW w:w="1019" w:type="pct"/>
            <w:tcBorders>
              <w:top w:val="single" w:sz="4" w:space="0" w:color="auto"/>
              <w:left w:val="single" w:sz="4" w:space="0" w:color="auto"/>
              <w:bottom w:val="single" w:sz="4" w:space="0" w:color="auto"/>
              <w:right w:val="single" w:sz="4" w:space="0" w:color="auto"/>
            </w:tcBorders>
            <w:vAlign w:val="center"/>
            <w:hideMark/>
          </w:tcPr>
          <w:p w14:paraId="3500DF79" w14:textId="77777777" w:rsidR="00226304" w:rsidRPr="00226304" w:rsidRDefault="00226304" w:rsidP="00226304">
            <w:pPr>
              <w:tabs>
                <w:tab w:val="left" w:pos="730"/>
              </w:tabs>
              <w:spacing w:line="240" w:lineRule="auto"/>
              <w:ind w:firstLine="0"/>
              <w:jc w:val="center"/>
              <w:rPr>
                <w:color w:val="000000"/>
                <w:sz w:val="24"/>
                <w:szCs w:val="24"/>
              </w:rPr>
            </w:pPr>
            <w:r w:rsidRPr="00226304">
              <w:rPr>
                <w:color w:val="000000"/>
                <w:sz w:val="24"/>
                <w:szCs w:val="24"/>
              </w:rPr>
              <w:t>1 проживающий</w:t>
            </w:r>
          </w:p>
        </w:tc>
        <w:tc>
          <w:tcPr>
            <w:tcW w:w="869" w:type="pct"/>
            <w:tcBorders>
              <w:top w:val="single" w:sz="4" w:space="0" w:color="auto"/>
              <w:left w:val="single" w:sz="4" w:space="0" w:color="auto"/>
              <w:bottom w:val="single" w:sz="4" w:space="0" w:color="auto"/>
              <w:right w:val="single" w:sz="4" w:space="0" w:color="auto"/>
            </w:tcBorders>
            <w:vAlign w:val="center"/>
          </w:tcPr>
          <w:p w14:paraId="7D89FF51" w14:textId="4073E2FF" w:rsidR="00226304" w:rsidRPr="00226304" w:rsidRDefault="004E5B19" w:rsidP="00226304">
            <w:pPr>
              <w:tabs>
                <w:tab w:val="left" w:pos="730"/>
              </w:tabs>
              <w:spacing w:line="240" w:lineRule="auto"/>
              <w:ind w:firstLine="0"/>
              <w:jc w:val="center"/>
              <w:rPr>
                <w:color w:val="000000"/>
                <w:sz w:val="24"/>
                <w:szCs w:val="24"/>
              </w:rPr>
            </w:pPr>
            <w:r>
              <w:rPr>
                <w:color w:val="000000"/>
                <w:sz w:val="24"/>
                <w:szCs w:val="24"/>
              </w:rPr>
              <w:t>195,934</w:t>
            </w:r>
          </w:p>
        </w:tc>
        <w:tc>
          <w:tcPr>
            <w:tcW w:w="748" w:type="pct"/>
            <w:tcBorders>
              <w:top w:val="single" w:sz="4" w:space="0" w:color="auto"/>
              <w:left w:val="single" w:sz="4" w:space="0" w:color="auto"/>
              <w:bottom w:val="single" w:sz="4" w:space="0" w:color="auto"/>
              <w:right w:val="single" w:sz="4" w:space="0" w:color="auto"/>
            </w:tcBorders>
            <w:vAlign w:val="center"/>
          </w:tcPr>
          <w:p w14:paraId="3214C8E1" w14:textId="2411FD27" w:rsidR="00226304" w:rsidRPr="00226304" w:rsidRDefault="004E5B19" w:rsidP="00226304">
            <w:pPr>
              <w:tabs>
                <w:tab w:val="left" w:pos="730"/>
              </w:tabs>
              <w:spacing w:line="240" w:lineRule="auto"/>
              <w:ind w:firstLine="0"/>
              <w:jc w:val="center"/>
              <w:rPr>
                <w:color w:val="000000"/>
                <w:sz w:val="24"/>
                <w:szCs w:val="24"/>
              </w:rPr>
            </w:pPr>
            <w:r>
              <w:rPr>
                <w:color w:val="000000"/>
                <w:sz w:val="24"/>
                <w:szCs w:val="24"/>
              </w:rPr>
              <w:t>2,267</w:t>
            </w:r>
          </w:p>
        </w:tc>
      </w:tr>
    </w:tbl>
    <w:p w14:paraId="1F156C0E" w14:textId="38E5DA8F" w:rsidR="005345AE" w:rsidRPr="001C7292" w:rsidRDefault="005345AE" w:rsidP="00DC4168">
      <w:pPr>
        <w:widowControl w:val="0"/>
        <w:spacing w:line="240" w:lineRule="auto"/>
        <w:ind w:firstLine="0"/>
        <w:rPr>
          <w:rFonts w:eastAsia="Times New Roman"/>
        </w:rPr>
      </w:pPr>
    </w:p>
    <w:p w14:paraId="09C93EC2" w14:textId="71D37F44" w:rsidR="005345AE" w:rsidRPr="001C7292" w:rsidRDefault="005345AE" w:rsidP="007049FF">
      <w:r w:rsidRPr="001C7292">
        <w:t xml:space="preserve">На территории </w:t>
      </w:r>
      <w:r w:rsidR="007049FF" w:rsidRPr="001C7292">
        <w:t xml:space="preserve">сельского </w:t>
      </w:r>
      <w:r w:rsidRPr="001C7292">
        <w:t>поселения</w:t>
      </w:r>
      <w:r w:rsidR="007049FF" w:rsidRPr="001C7292">
        <w:t xml:space="preserve"> </w:t>
      </w:r>
      <w:r w:rsidR="004E5B19" w:rsidRPr="004E5B19">
        <w:t>Сентябрьский</w:t>
      </w:r>
      <w:r w:rsidR="00226304" w:rsidRPr="00226304">
        <w:t xml:space="preserve"> </w:t>
      </w:r>
      <w:r w:rsidRPr="001C7292">
        <w:t>представлены следующие группы отходов производства и потребления:</w:t>
      </w:r>
    </w:p>
    <w:p w14:paraId="08794477" w14:textId="77777777" w:rsidR="005345AE" w:rsidRPr="001C7292" w:rsidRDefault="005345AE" w:rsidP="005627A8">
      <w:pPr>
        <w:pStyle w:val="a4"/>
        <w:numPr>
          <w:ilvl w:val="0"/>
          <w:numId w:val="5"/>
        </w:numPr>
      </w:pPr>
      <w:r w:rsidRPr="001C7292">
        <w:t>твердые коммунальные отходы (ТКО);</w:t>
      </w:r>
    </w:p>
    <w:p w14:paraId="2F442E3F" w14:textId="77777777" w:rsidR="005345AE" w:rsidRPr="001C7292" w:rsidRDefault="005345AE" w:rsidP="005627A8">
      <w:pPr>
        <w:pStyle w:val="a4"/>
        <w:numPr>
          <w:ilvl w:val="0"/>
          <w:numId w:val="5"/>
        </w:numPr>
      </w:pPr>
      <w:r w:rsidRPr="001C7292">
        <w:t>промышленные отходы;</w:t>
      </w:r>
    </w:p>
    <w:p w14:paraId="042F0318" w14:textId="14844E36" w:rsidR="005345AE" w:rsidRPr="001C7292" w:rsidRDefault="005345AE" w:rsidP="007049FF">
      <w:r w:rsidRPr="001C7292">
        <w:t xml:space="preserve">Твердые коммунальные отходы образуются в жилых и административных зданиях, учреждениях и предприятиях общественного назначения (общественного питания, учебных, зрелищных, гостиниц, детских садов и др.). </w:t>
      </w:r>
    </w:p>
    <w:p w14:paraId="1B8AE876" w14:textId="77777777" w:rsidR="003D0DD0" w:rsidRPr="001C7292" w:rsidRDefault="003D0DD0" w:rsidP="007049FF">
      <w:r w:rsidRPr="001C7292">
        <w:t>В состав ТКО от домовладений входят два вида отходов:</w:t>
      </w:r>
    </w:p>
    <w:p w14:paraId="6D8E5CA7" w14:textId="77777777" w:rsidR="003D0DD0" w:rsidRPr="001C7292" w:rsidRDefault="003D0DD0" w:rsidP="005627A8">
      <w:pPr>
        <w:pStyle w:val="a4"/>
        <w:numPr>
          <w:ilvl w:val="0"/>
          <w:numId w:val="7"/>
        </w:numPr>
      </w:pPr>
      <w:r w:rsidRPr="001C7292">
        <w:t>отходы из жилищ несортированные (исключая крупногабаритные);</w:t>
      </w:r>
    </w:p>
    <w:p w14:paraId="40F2F682" w14:textId="158A1683" w:rsidR="003D0DD0" w:rsidRPr="001C7292" w:rsidRDefault="003D0DD0" w:rsidP="005627A8">
      <w:pPr>
        <w:pStyle w:val="a4"/>
        <w:numPr>
          <w:ilvl w:val="0"/>
          <w:numId w:val="7"/>
        </w:numPr>
      </w:pPr>
      <w:r w:rsidRPr="001C7292">
        <w:t>отходы из жилищ крупногабаритные.</w:t>
      </w:r>
    </w:p>
    <w:p w14:paraId="1BA61858" w14:textId="77777777" w:rsidR="00941566" w:rsidRDefault="000857C9" w:rsidP="007049FF">
      <w:r w:rsidRPr="000857C9">
        <w:t xml:space="preserve">Объем образующихся отходов в сельском поселении </w:t>
      </w:r>
      <w:r w:rsidR="00941566">
        <w:t xml:space="preserve">Сентябрьский </w:t>
      </w:r>
      <w:r w:rsidRPr="000857C9">
        <w:t>составляет 2946,28 м</w:t>
      </w:r>
      <w:r w:rsidRPr="000857C9">
        <w:rPr>
          <w:vertAlign w:val="superscript"/>
        </w:rPr>
        <w:t>3</w:t>
      </w:r>
      <w:r w:rsidRPr="000857C9">
        <w:t>.</w:t>
      </w:r>
      <w:r w:rsidR="00941566">
        <w:t xml:space="preserve"> </w:t>
      </w:r>
    </w:p>
    <w:p w14:paraId="15545341" w14:textId="0B1B5646" w:rsidR="005345AE" w:rsidRPr="001C7292" w:rsidRDefault="00EA4F9D" w:rsidP="007049FF">
      <w:r w:rsidRPr="001C7292">
        <w:t>На момент разработки генеральной схемы н</w:t>
      </w:r>
      <w:r w:rsidR="003D0DD0" w:rsidRPr="001C7292">
        <w:t xml:space="preserve">орматив накопления крупногабаритных отходов из жилищ на территории сельского поселения </w:t>
      </w:r>
      <w:r w:rsidR="004E5B19" w:rsidRPr="004E5B19">
        <w:t>Сентябрьский</w:t>
      </w:r>
      <w:r w:rsidR="00226304" w:rsidRPr="00226304">
        <w:t xml:space="preserve"> </w:t>
      </w:r>
      <w:r w:rsidR="003D0DD0" w:rsidRPr="001C7292">
        <w:t>не установлен. В целях определения количества накопленных крупногабаритных отходов следует руководствоваться нормативом, приведенным в приложении к СП 42.13330.2016:</w:t>
      </w:r>
      <w:r w:rsidR="007049FF" w:rsidRPr="001C7292">
        <w:t xml:space="preserve"> </w:t>
      </w:r>
      <w:r w:rsidR="003D0DD0" w:rsidRPr="001C7292">
        <w:t>«Нормы накопления крупногабаритных коммунальных отходов следует принимать в размере 5 % в составе приведенных значений твердых коммунальных отходов».</w:t>
      </w:r>
      <w:r w:rsidR="00941566">
        <w:t xml:space="preserve"> </w:t>
      </w:r>
      <w:r w:rsidR="005345AE" w:rsidRPr="001C7292">
        <w:t xml:space="preserve">Обеспеченность жилищного фонда сельского поселения </w:t>
      </w:r>
      <w:r w:rsidR="004E5B19" w:rsidRPr="004E5B19">
        <w:t xml:space="preserve">Сентябрьский </w:t>
      </w:r>
      <w:r w:rsidR="005345AE" w:rsidRPr="001C7292">
        <w:t xml:space="preserve">канализацией составляет – </w:t>
      </w:r>
      <w:r w:rsidR="004E5B19">
        <w:t>100</w:t>
      </w:r>
      <w:r w:rsidR="005345AE" w:rsidRPr="001C7292">
        <w:t>%.</w:t>
      </w:r>
      <w:r w:rsidR="003D0DD0" w:rsidRPr="001C7292">
        <w:t xml:space="preserve"> </w:t>
      </w:r>
    </w:p>
    <w:p w14:paraId="4DADB76A" w14:textId="12F01786" w:rsidR="003D0DD0" w:rsidRPr="001C7292" w:rsidRDefault="003D0DD0" w:rsidP="007049FF">
      <w:r w:rsidRPr="001C7292">
        <w:t>Согласно</w:t>
      </w:r>
      <w:r w:rsidR="00C77A8D" w:rsidRPr="001C7292">
        <w:t xml:space="preserve"> </w:t>
      </w:r>
      <w:r w:rsidRPr="001C7292">
        <w:t>Методическим</w:t>
      </w:r>
      <w:r w:rsidR="00C77A8D" w:rsidRPr="001C7292">
        <w:t xml:space="preserve"> </w:t>
      </w:r>
      <w:r w:rsidRPr="001C7292">
        <w:t>рекомендациям</w:t>
      </w:r>
      <w:r w:rsidR="00C77A8D" w:rsidRPr="001C7292">
        <w:t xml:space="preserve"> </w:t>
      </w:r>
      <w:r w:rsidRPr="001C7292">
        <w:t>о</w:t>
      </w:r>
      <w:r w:rsidR="00C77A8D" w:rsidRPr="001C7292">
        <w:t xml:space="preserve"> </w:t>
      </w:r>
      <w:r w:rsidRPr="001C7292">
        <w:t>порядке</w:t>
      </w:r>
      <w:r w:rsidR="00C77A8D" w:rsidRPr="001C7292">
        <w:t xml:space="preserve"> </w:t>
      </w:r>
      <w:r w:rsidRPr="001C7292">
        <w:t>разработки генеральных</w:t>
      </w:r>
      <w:r w:rsidR="00C77A8D" w:rsidRPr="001C7292">
        <w:t xml:space="preserve"> </w:t>
      </w:r>
      <w:r w:rsidRPr="001C7292">
        <w:t>схем</w:t>
      </w:r>
      <w:r w:rsidR="00C77A8D" w:rsidRPr="001C7292">
        <w:t xml:space="preserve"> </w:t>
      </w:r>
      <w:r w:rsidRPr="001C7292">
        <w:t>очистки</w:t>
      </w:r>
      <w:r w:rsidR="00C77A8D" w:rsidRPr="001C7292">
        <w:t xml:space="preserve"> </w:t>
      </w:r>
      <w:r w:rsidRPr="001C7292">
        <w:t>территорий</w:t>
      </w:r>
      <w:r w:rsidR="00C77A8D" w:rsidRPr="001C7292">
        <w:t xml:space="preserve"> </w:t>
      </w:r>
      <w:r w:rsidRPr="001C7292">
        <w:t>населенных</w:t>
      </w:r>
      <w:r w:rsidR="00C77A8D" w:rsidRPr="001C7292">
        <w:t xml:space="preserve"> </w:t>
      </w:r>
      <w:r w:rsidRPr="001C7292">
        <w:t>пунктов,</w:t>
      </w:r>
      <w:r w:rsidR="00C77A8D" w:rsidRPr="001C7292">
        <w:t xml:space="preserve"> </w:t>
      </w:r>
      <w:r w:rsidRPr="001C7292">
        <w:t xml:space="preserve">норма накопления жидких бытовых отходов в неканализованном жилом фонде в зависимости от местных условий (норм водопотребления, уровня стояния грунтовых вод, степени водопроницаемости выгребов и т.п.) </w:t>
      </w:r>
      <w:r w:rsidR="00941566">
        <w:t xml:space="preserve">находится в диапазоне </w:t>
      </w:r>
      <w:r w:rsidRPr="001C7292">
        <w:t>от 1,5 до 4,5 м</w:t>
      </w:r>
      <w:r w:rsidRPr="001C7292">
        <w:rPr>
          <w:vertAlign w:val="superscript"/>
        </w:rPr>
        <w:t>3</w:t>
      </w:r>
      <w:r w:rsidRPr="001C7292">
        <w:t>/год на 1 человека.</w:t>
      </w:r>
    </w:p>
    <w:p w14:paraId="554622B6" w14:textId="77777777" w:rsidR="0085201C" w:rsidRPr="001C7292" w:rsidRDefault="0085201C" w:rsidP="00DC4168">
      <w:pPr>
        <w:sectPr w:rsidR="0085201C" w:rsidRPr="001C7292">
          <w:pgSz w:w="11906" w:h="16838"/>
          <w:pgMar w:top="1134" w:right="850" w:bottom="1134" w:left="1701" w:header="708" w:footer="708" w:gutter="0"/>
          <w:cols w:space="708"/>
          <w:docGrid w:linePitch="360"/>
        </w:sectPr>
      </w:pPr>
    </w:p>
    <w:p w14:paraId="7ABB9C76" w14:textId="1B28B2B7" w:rsidR="0085201C" w:rsidRPr="001C7292" w:rsidRDefault="0085201C" w:rsidP="007049FF">
      <w:pPr>
        <w:pStyle w:val="2"/>
        <w:suppressAutoHyphens/>
        <w:ind w:firstLine="0"/>
        <w:rPr>
          <w:rFonts w:ascii="Times New Roman" w:hAnsi="Times New Roman" w:cs="Times New Roman"/>
        </w:rPr>
      </w:pPr>
      <w:bookmarkStart w:id="40" w:name="_Toc58798331"/>
      <w:r w:rsidRPr="001C7292">
        <w:rPr>
          <w:rFonts w:ascii="Times New Roman" w:eastAsia="Times New Roman" w:hAnsi="Times New Roman" w:cs="Times New Roman"/>
          <w:b/>
          <w:color w:val="auto"/>
          <w:sz w:val="28"/>
          <w:lang w:eastAsia="ar-SA"/>
        </w:rPr>
        <w:t>2.2.1. Расчет нормативного объема образования ТКО и КГО от населения</w:t>
      </w:r>
      <w:bookmarkEnd w:id="40"/>
      <w:r w:rsidRPr="001C7292">
        <w:rPr>
          <w:rFonts w:ascii="Times New Roman" w:hAnsi="Times New Roman" w:cs="Times New Roman"/>
        </w:rPr>
        <w:t xml:space="preserve"> </w:t>
      </w:r>
    </w:p>
    <w:p w14:paraId="46E7D071" w14:textId="77777777" w:rsidR="0085201C" w:rsidRPr="001C7292" w:rsidRDefault="0085201C" w:rsidP="00DC4168">
      <w:pPr>
        <w:pStyle w:val="S"/>
      </w:pPr>
    </w:p>
    <w:p w14:paraId="379358ED" w14:textId="2815E66E" w:rsidR="0085201C" w:rsidRPr="001C7292" w:rsidRDefault="00941566" w:rsidP="007049FF">
      <w:r>
        <w:t>Р</w:t>
      </w:r>
      <w:r w:rsidRPr="001C7292">
        <w:t xml:space="preserve">асчет нормативных объемов ТКО, образующихся на территории сельского поселения </w:t>
      </w:r>
      <w:r w:rsidRPr="004E5B19">
        <w:t>Сентябрьский</w:t>
      </w:r>
      <w:r w:rsidRPr="001C7292">
        <w:t xml:space="preserve"> </w:t>
      </w:r>
      <w:r>
        <w:t>выполнен в</w:t>
      </w:r>
      <w:r w:rsidR="0085201C" w:rsidRPr="001C7292">
        <w:t xml:space="preserve"> соответствии с </w:t>
      </w:r>
      <w:r>
        <w:t>предоставленными</w:t>
      </w:r>
      <w:r w:rsidR="0085201C" w:rsidRPr="001C7292">
        <w:t xml:space="preserve"> администраци</w:t>
      </w:r>
      <w:r>
        <w:t>ей</w:t>
      </w:r>
      <w:r w:rsidR="0085201C" w:rsidRPr="001C7292">
        <w:t xml:space="preserve"> сельского поселения </w:t>
      </w:r>
      <w:r w:rsidR="004E5B19" w:rsidRPr="004E5B19">
        <w:t>Сентябрьский</w:t>
      </w:r>
      <w:r w:rsidR="00226304" w:rsidRPr="00226304">
        <w:t xml:space="preserve"> </w:t>
      </w:r>
      <w:r w:rsidR="0085201C" w:rsidRPr="001C7292">
        <w:t>исходными данными и существующими утвержденными нормами образования.</w:t>
      </w:r>
    </w:p>
    <w:p w14:paraId="10C4A73E" w14:textId="4ED1FA8E" w:rsidR="0085201C" w:rsidRDefault="0085201C" w:rsidP="007049FF">
      <w:r w:rsidRPr="001C7292">
        <w:t xml:space="preserve">Расчет нормативного образования ТКО и КГО от населения </w:t>
      </w:r>
      <w:r w:rsidR="00941566">
        <w:t>произведен</w:t>
      </w:r>
      <w:r w:rsidRPr="001C7292">
        <w:t xml:space="preserve"> исходя из численности населения и установленных нормативов</w:t>
      </w:r>
      <w:r w:rsidR="00941566">
        <w:t xml:space="preserve"> накопления ТКО на территории сельского поселения Сентябрьский</w:t>
      </w:r>
      <w:r w:rsidRPr="001C7292">
        <w:t>.</w:t>
      </w:r>
      <w:r w:rsidR="00C76F31" w:rsidRPr="001C7292">
        <w:t xml:space="preserve"> </w:t>
      </w:r>
      <w:r w:rsidR="00AE0CE0" w:rsidRPr="001C7292">
        <w:t xml:space="preserve">Результаты расчёта представлены в таблице </w:t>
      </w:r>
      <w:r w:rsidR="004767D6">
        <w:t>4</w:t>
      </w:r>
      <w:r w:rsidR="00AE0CE0" w:rsidRPr="001C7292">
        <w:t>.</w:t>
      </w:r>
    </w:p>
    <w:p w14:paraId="7FE7A043" w14:textId="77777777" w:rsidR="004E5B19" w:rsidRPr="001C7292" w:rsidRDefault="004E5B19" w:rsidP="007049FF"/>
    <w:tbl>
      <w:tblPr>
        <w:tblStyle w:val="110"/>
        <w:tblW w:w="0" w:type="auto"/>
        <w:tblInd w:w="10" w:type="dxa"/>
        <w:tblLook w:val="04A0" w:firstRow="1" w:lastRow="0" w:firstColumn="1" w:lastColumn="0" w:noHBand="0" w:noVBand="1"/>
      </w:tblPr>
      <w:tblGrid>
        <w:gridCol w:w="9561"/>
      </w:tblGrid>
      <w:tr w:rsidR="0085201C" w:rsidRPr="001C7292" w14:paraId="325A52B0" w14:textId="77777777" w:rsidTr="00017905">
        <w:trPr>
          <w:trHeight w:val="1077"/>
        </w:trPr>
        <w:tc>
          <w:tcPr>
            <w:tcW w:w="9900" w:type="dxa"/>
          </w:tcPr>
          <w:p w14:paraId="6F01437D" w14:textId="5E28AA96" w:rsidR="004E5B19" w:rsidRDefault="004E5B19" w:rsidP="004E5B19">
            <w:pPr>
              <w:spacing w:line="240" w:lineRule="auto"/>
              <w:ind w:firstLine="0"/>
            </w:pPr>
            <w:r>
              <w:t>Постановление администрации с. п. Сентябрьский от 25.01.2018 г. № 13-па</w:t>
            </w:r>
          </w:p>
          <w:p w14:paraId="6F81C48B" w14:textId="40EADBBE" w:rsidR="004E5B19" w:rsidRDefault="004E5B19" w:rsidP="004E5B19">
            <w:pPr>
              <w:spacing w:line="240" w:lineRule="auto"/>
              <w:ind w:firstLine="0"/>
            </w:pPr>
            <w:r>
              <w:t>«Расчетные нормативы накопления твердых коммунальных отходов для первой зоны деятельности регионального оператора на территории сельского поселения Сентябрьский»</w:t>
            </w:r>
          </w:p>
          <w:p w14:paraId="4FEC2BD4" w14:textId="489AA391" w:rsidR="004E5B19" w:rsidRPr="001C7292" w:rsidRDefault="004E5B19" w:rsidP="00DC4168">
            <w:pPr>
              <w:spacing w:line="240" w:lineRule="auto"/>
              <w:ind w:firstLine="0"/>
            </w:pPr>
          </w:p>
        </w:tc>
      </w:tr>
    </w:tbl>
    <w:p w14:paraId="5FD0004E" w14:textId="06194BD1" w:rsidR="0085201C" w:rsidRPr="001C7292" w:rsidRDefault="0085201C" w:rsidP="00DC4168"/>
    <w:p w14:paraId="723919A5" w14:textId="77777777" w:rsidR="00AE0CE0" w:rsidRPr="001C7292" w:rsidRDefault="00AE0CE0" w:rsidP="00DC4168"/>
    <w:p w14:paraId="69BE6816" w14:textId="432EB741" w:rsidR="00AE0CE0" w:rsidRPr="001C7292" w:rsidRDefault="00AE0CE0" w:rsidP="00DC4168">
      <w:pPr>
        <w:sectPr w:rsidR="00AE0CE0" w:rsidRPr="001C7292">
          <w:pgSz w:w="11906" w:h="16838"/>
          <w:pgMar w:top="1134" w:right="850" w:bottom="1134" w:left="1701" w:header="708" w:footer="708" w:gutter="0"/>
          <w:cols w:space="708"/>
          <w:docGrid w:linePitch="360"/>
        </w:sectPr>
      </w:pPr>
    </w:p>
    <w:p w14:paraId="63F986ED" w14:textId="00E1D365" w:rsidR="00AE0CE0" w:rsidRPr="001C7292" w:rsidRDefault="00AE0CE0" w:rsidP="00DC4168">
      <w:pPr>
        <w:spacing w:before="58" w:after="46"/>
        <w:ind w:left="1427"/>
        <w:rPr>
          <w:rFonts w:eastAsia="Times New Roman"/>
          <w:i/>
          <w:sz w:val="25"/>
          <w:szCs w:val="22"/>
        </w:rPr>
      </w:pPr>
    </w:p>
    <w:p w14:paraId="5C72D994" w14:textId="7D7633D5" w:rsidR="00AE0CE0" w:rsidRPr="001C7292" w:rsidRDefault="00AE0CE0" w:rsidP="007049FF">
      <w:pPr>
        <w:pStyle w:val="a9"/>
        <w:keepNext/>
        <w:spacing w:line="360" w:lineRule="auto"/>
        <w:ind w:firstLine="0"/>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4</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Результаты расчёта фактических объёмов накопления и вывоза ТКО</w:t>
      </w:r>
      <w:r w:rsidR="00941566">
        <w:rPr>
          <w:rFonts w:ascii="Times New Roman" w:hAnsi="Times New Roman"/>
          <w:b/>
          <w:bCs/>
          <w:i w:val="0"/>
          <w:iCs w:val="0"/>
          <w:color w:val="auto"/>
          <w:sz w:val="28"/>
          <w:szCs w:val="28"/>
        </w:rPr>
        <w:t xml:space="preserve"> на территории сельского поселения 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588"/>
        <w:gridCol w:w="2333"/>
        <w:gridCol w:w="2561"/>
        <w:gridCol w:w="2132"/>
        <w:gridCol w:w="2443"/>
      </w:tblGrid>
      <w:tr w:rsidR="004E5B19" w:rsidRPr="004E5B19" w14:paraId="4FD16EA9" w14:textId="77777777" w:rsidTr="00730B66">
        <w:trPr>
          <w:trHeight w:val="20"/>
          <w:tblHeader/>
        </w:trPr>
        <w:tc>
          <w:tcPr>
            <w:tcW w:w="923" w:type="pct"/>
            <w:vMerge w:val="restart"/>
            <w:shd w:val="clear" w:color="auto" w:fill="auto"/>
            <w:vAlign w:val="center"/>
            <w:hideMark/>
          </w:tcPr>
          <w:p w14:paraId="11369BB6" w14:textId="77777777" w:rsidR="004E5B19" w:rsidRPr="004E5B19" w:rsidRDefault="004E5B19" w:rsidP="004E5B19">
            <w:pPr>
              <w:spacing w:line="240" w:lineRule="auto"/>
              <w:ind w:firstLine="0"/>
              <w:jc w:val="center"/>
              <w:rPr>
                <w:rFonts w:eastAsia="Times New Roman"/>
                <w:b/>
                <w:bCs/>
                <w:color w:val="000000"/>
                <w:sz w:val="24"/>
                <w:szCs w:val="24"/>
                <w:lang w:eastAsia="ru-RU"/>
              </w:rPr>
            </w:pPr>
            <w:r w:rsidRPr="004E5B19">
              <w:rPr>
                <w:rFonts w:eastAsia="Times New Roman"/>
                <w:b/>
                <w:bCs/>
                <w:color w:val="000000"/>
                <w:sz w:val="24"/>
                <w:szCs w:val="24"/>
                <w:lang w:eastAsia="ru-RU"/>
              </w:rPr>
              <w:t>Наименование категории объектов</w:t>
            </w:r>
          </w:p>
        </w:tc>
        <w:tc>
          <w:tcPr>
            <w:tcW w:w="875" w:type="pct"/>
            <w:vMerge w:val="restart"/>
            <w:shd w:val="clear" w:color="auto" w:fill="auto"/>
            <w:vAlign w:val="center"/>
            <w:hideMark/>
          </w:tcPr>
          <w:p w14:paraId="770053FB" w14:textId="77777777" w:rsidR="004E5B19" w:rsidRPr="004E5B19" w:rsidRDefault="004E5B19" w:rsidP="004E5B19">
            <w:pPr>
              <w:spacing w:line="240" w:lineRule="auto"/>
              <w:ind w:firstLine="0"/>
              <w:jc w:val="center"/>
              <w:rPr>
                <w:rFonts w:eastAsia="Times New Roman"/>
                <w:b/>
                <w:bCs/>
                <w:color w:val="000000"/>
                <w:sz w:val="24"/>
                <w:szCs w:val="24"/>
                <w:lang w:eastAsia="ru-RU"/>
              </w:rPr>
            </w:pPr>
            <w:r w:rsidRPr="004E5B19">
              <w:rPr>
                <w:rFonts w:eastAsia="Times New Roman"/>
                <w:b/>
                <w:bCs/>
                <w:color w:val="000000"/>
                <w:sz w:val="24"/>
                <w:szCs w:val="24"/>
                <w:lang w:eastAsia="ru-RU"/>
              </w:rPr>
              <w:t>Расчетная единица, в отношении которой устанавливается норматив</w:t>
            </w:r>
          </w:p>
        </w:tc>
        <w:tc>
          <w:tcPr>
            <w:tcW w:w="1654" w:type="pct"/>
            <w:gridSpan w:val="2"/>
            <w:shd w:val="clear" w:color="auto" w:fill="auto"/>
            <w:vAlign w:val="center"/>
            <w:hideMark/>
          </w:tcPr>
          <w:p w14:paraId="62A2AD3B" w14:textId="77777777" w:rsidR="004E5B19" w:rsidRPr="004E5B19" w:rsidRDefault="004E5B19" w:rsidP="004E5B19">
            <w:pPr>
              <w:spacing w:line="240" w:lineRule="auto"/>
              <w:ind w:firstLine="0"/>
              <w:jc w:val="center"/>
              <w:rPr>
                <w:rFonts w:eastAsia="Times New Roman"/>
                <w:b/>
                <w:bCs/>
                <w:color w:val="000000"/>
                <w:sz w:val="24"/>
                <w:szCs w:val="24"/>
                <w:lang w:eastAsia="ru-RU"/>
              </w:rPr>
            </w:pPr>
            <w:r w:rsidRPr="004E5B19">
              <w:rPr>
                <w:rFonts w:eastAsia="Times New Roman"/>
                <w:b/>
                <w:bCs/>
                <w:color w:val="000000"/>
                <w:sz w:val="24"/>
                <w:szCs w:val="24"/>
                <w:lang w:eastAsia="ru-RU"/>
              </w:rPr>
              <w:t>Норматив накопления отходов</w:t>
            </w:r>
          </w:p>
        </w:tc>
        <w:tc>
          <w:tcPr>
            <w:tcW w:w="721" w:type="pct"/>
            <w:vMerge w:val="restart"/>
            <w:shd w:val="clear" w:color="auto" w:fill="auto"/>
            <w:vAlign w:val="center"/>
            <w:hideMark/>
          </w:tcPr>
          <w:p w14:paraId="15DCA3C0" w14:textId="77777777" w:rsidR="004E5B19" w:rsidRPr="004E5B19" w:rsidRDefault="004E5B19" w:rsidP="004E5B19">
            <w:pPr>
              <w:spacing w:line="240" w:lineRule="auto"/>
              <w:ind w:firstLine="0"/>
              <w:jc w:val="center"/>
              <w:rPr>
                <w:rFonts w:eastAsia="Times New Roman"/>
                <w:b/>
                <w:bCs/>
                <w:color w:val="000000"/>
                <w:sz w:val="24"/>
                <w:szCs w:val="24"/>
                <w:lang w:eastAsia="ru-RU"/>
              </w:rPr>
            </w:pPr>
            <w:r w:rsidRPr="004E5B19">
              <w:rPr>
                <w:rFonts w:eastAsia="Times New Roman"/>
                <w:b/>
                <w:bCs/>
                <w:color w:val="000000"/>
                <w:sz w:val="24"/>
                <w:szCs w:val="24"/>
                <w:lang w:eastAsia="ru-RU"/>
              </w:rPr>
              <w:t>Значение расчётной ед. в 2020 году</w:t>
            </w:r>
          </w:p>
        </w:tc>
        <w:tc>
          <w:tcPr>
            <w:tcW w:w="826" w:type="pct"/>
            <w:vMerge w:val="restart"/>
            <w:shd w:val="clear" w:color="auto" w:fill="auto"/>
            <w:vAlign w:val="center"/>
            <w:hideMark/>
          </w:tcPr>
          <w:p w14:paraId="4C82C521" w14:textId="77777777" w:rsidR="004E5B19" w:rsidRPr="004E5B19" w:rsidRDefault="004E5B19" w:rsidP="004E5B19">
            <w:pPr>
              <w:spacing w:line="240" w:lineRule="auto"/>
              <w:ind w:firstLine="0"/>
              <w:jc w:val="center"/>
              <w:rPr>
                <w:rFonts w:eastAsia="Times New Roman"/>
                <w:b/>
                <w:bCs/>
                <w:color w:val="000000"/>
                <w:sz w:val="24"/>
                <w:szCs w:val="24"/>
                <w:lang w:eastAsia="ru-RU"/>
              </w:rPr>
            </w:pPr>
            <w:r w:rsidRPr="004E5B19">
              <w:rPr>
                <w:rFonts w:eastAsia="Times New Roman"/>
                <w:b/>
                <w:bCs/>
                <w:color w:val="000000"/>
                <w:sz w:val="24"/>
                <w:szCs w:val="24"/>
                <w:lang w:eastAsia="ru-RU"/>
              </w:rPr>
              <w:t>Расчётные объёмы накопления и вывоза ТКО в 2020 году, м</w:t>
            </w:r>
            <w:r w:rsidRPr="004E5B19">
              <w:rPr>
                <w:rFonts w:eastAsia="Times New Roman"/>
                <w:b/>
                <w:bCs/>
                <w:color w:val="000000"/>
                <w:sz w:val="24"/>
                <w:szCs w:val="24"/>
                <w:vertAlign w:val="superscript"/>
                <w:lang w:eastAsia="ru-RU"/>
              </w:rPr>
              <w:t>3</w:t>
            </w:r>
          </w:p>
        </w:tc>
      </w:tr>
      <w:tr w:rsidR="004E5B19" w:rsidRPr="004E5B19" w14:paraId="1D3404CB" w14:textId="77777777" w:rsidTr="00730B66">
        <w:trPr>
          <w:trHeight w:val="20"/>
          <w:tblHeader/>
        </w:trPr>
        <w:tc>
          <w:tcPr>
            <w:tcW w:w="923" w:type="pct"/>
            <w:vMerge/>
            <w:shd w:val="clear" w:color="auto" w:fill="auto"/>
            <w:vAlign w:val="center"/>
            <w:hideMark/>
          </w:tcPr>
          <w:p w14:paraId="308F23E9" w14:textId="77777777" w:rsidR="004E5B19" w:rsidRPr="004E5B19" w:rsidRDefault="004E5B19" w:rsidP="004E5B19">
            <w:pPr>
              <w:spacing w:line="240" w:lineRule="auto"/>
              <w:ind w:firstLine="0"/>
              <w:jc w:val="center"/>
              <w:rPr>
                <w:rFonts w:eastAsia="Times New Roman"/>
                <w:b/>
                <w:bCs/>
                <w:color w:val="000000"/>
                <w:sz w:val="24"/>
                <w:szCs w:val="24"/>
                <w:lang w:eastAsia="ru-RU"/>
              </w:rPr>
            </w:pPr>
          </w:p>
        </w:tc>
        <w:tc>
          <w:tcPr>
            <w:tcW w:w="875" w:type="pct"/>
            <w:vMerge/>
            <w:shd w:val="clear" w:color="auto" w:fill="auto"/>
            <w:vAlign w:val="center"/>
            <w:hideMark/>
          </w:tcPr>
          <w:p w14:paraId="7E61654D" w14:textId="77777777" w:rsidR="004E5B19" w:rsidRPr="004E5B19" w:rsidRDefault="004E5B19" w:rsidP="004E5B19">
            <w:pPr>
              <w:spacing w:line="240" w:lineRule="auto"/>
              <w:ind w:firstLine="0"/>
              <w:jc w:val="center"/>
              <w:rPr>
                <w:rFonts w:eastAsia="Times New Roman"/>
                <w:b/>
                <w:bCs/>
                <w:color w:val="000000"/>
                <w:sz w:val="24"/>
                <w:szCs w:val="24"/>
                <w:lang w:eastAsia="ru-RU"/>
              </w:rPr>
            </w:pPr>
          </w:p>
        </w:tc>
        <w:tc>
          <w:tcPr>
            <w:tcW w:w="789" w:type="pct"/>
            <w:shd w:val="clear" w:color="auto" w:fill="auto"/>
            <w:vAlign w:val="center"/>
            <w:hideMark/>
          </w:tcPr>
          <w:p w14:paraId="79783BFF" w14:textId="77777777" w:rsidR="004E5B19" w:rsidRPr="004E5B19" w:rsidRDefault="004E5B19" w:rsidP="004E5B19">
            <w:pPr>
              <w:spacing w:line="240" w:lineRule="auto"/>
              <w:ind w:firstLine="0"/>
              <w:jc w:val="center"/>
              <w:rPr>
                <w:rFonts w:eastAsia="Times New Roman"/>
                <w:b/>
                <w:bCs/>
                <w:color w:val="000000"/>
                <w:sz w:val="24"/>
                <w:szCs w:val="24"/>
                <w:lang w:eastAsia="ru-RU"/>
              </w:rPr>
            </w:pPr>
            <w:r w:rsidRPr="004E5B19">
              <w:rPr>
                <w:rFonts w:eastAsia="Times New Roman"/>
                <w:b/>
                <w:bCs/>
                <w:color w:val="000000"/>
                <w:sz w:val="24"/>
                <w:szCs w:val="24"/>
                <w:lang w:eastAsia="ru-RU"/>
              </w:rPr>
              <w:t>кг/год</w:t>
            </w:r>
          </w:p>
        </w:tc>
        <w:tc>
          <w:tcPr>
            <w:tcW w:w="865" w:type="pct"/>
            <w:shd w:val="clear" w:color="auto" w:fill="auto"/>
            <w:vAlign w:val="center"/>
            <w:hideMark/>
          </w:tcPr>
          <w:p w14:paraId="14A29DC0" w14:textId="77777777" w:rsidR="004E5B19" w:rsidRPr="004E5B19" w:rsidRDefault="004E5B19" w:rsidP="004E5B19">
            <w:pPr>
              <w:spacing w:line="240" w:lineRule="auto"/>
              <w:ind w:firstLine="0"/>
              <w:jc w:val="center"/>
              <w:rPr>
                <w:rFonts w:eastAsia="Times New Roman"/>
                <w:b/>
                <w:bCs/>
                <w:color w:val="000000"/>
                <w:sz w:val="24"/>
                <w:szCs w:val="24"/>
                <w:lang w:eastAsia="ru-RU"/>
              </w:rPr>
            </w:pPr>
            <w:r w:rsidRPr="004E5B19">
              <w:rPr>
                <w:rFonts w:eastAsia="Times New Roman"/>
                <w:b/>
                <w:bCs/>
                <w:color w:val="000000"/>
                <w:sz w:val="24"/>
                <w:szCs w:val="24"/>
                <w:lang w:eastAsia="ru-RU"/>
              </w:rPr>
              <w:t>м</w:t>
            </w:r>
            <w:r w:rsidRPr="004E5B19">
              <w:rPr>
                <w:rFonts w:eastAsia="Times New Roman"/>
                <w:b/>
                <w:bCs/>
                <w:color w:val="000000"/>
                <w:sz w:val="24"/>
                <w:szCs w:val="24"/>
                <w:vertAlign w:val="superscript"/>
                <w:lang w:eastAsia="ru-RU"/>
              </w:rPr>
              <w:t>3</w:t>
            </w:r>
          </w:p>
        </w:tc>
        <w:tc>
          <w:tcPr>
            <w:tcW w:w="721" w:type="pct"/>
            <w:vMerge/>
            <w:shd w:val="clear" w:color="auto" w:fill="auto"/>
            <w:vAlign w:val="center"/>
            <w:hideMark/>
          </w:tcPr>
          <w:p w14:paraId="3D8A88D2" w14:textId="77777777"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vMerge/>
            <w:shd w:val="clear" w:color="auto" w:fill="auto"/>
            <w:vAlign w:val="center"/>
            <w:hideMark/>
          </w:tcPr>
          <w:p w14:paraId="06AFB15E" w14:textId="77777777"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676FCD5F" w14:textId="77777777" w:rsidTr="004E5B19">
        <w:trPr>
          <w:trHeight w:val="20"/>
        </w:trPr>
        <w:tc>
          <w:tcPr>
            <w:tcW w:w="3453" w:type="pct"/>
            <w:gridSpan w:val="4"/>
            <w:shd w:val="clear" w:color="auto" w:fill="auto"/>
            <w:vAlign w:val="center"/>
            <w:hideMark/>
          </w:tcPr>
          <w:p w14:paraId="6FA8A89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Административные здания, учреждения, конторы</w:t>
            </w:r>
          </w:p>
        </w:tc>
        <w:tc>
          <w:tcPr>
            <w:tcW w:w="721" w:type="pct"/>
            <w:shd w:val="clear" w:color="auto" w:fill="auto"/>
            <w:vAlign w:val="center"/>
            <w:hideMark/>
          </w:tcPr>
          <w:p w14:paraId="3457FE86" w14:textId="17938722"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2ECC1C8B" w14:textId="11B3E2AB"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140DABF0" w14:textId="77777777" w:rsidTr="00730B66">
        <w:trPr>
          <w:trHeight w:val="20"/>
        </w:trPr>
        <w:tc>
          <w:tcPr>
            <w:tcW w:w="923" w:type="pct"/>
            <w:shd w:val="clear" w:color="auto" w:fill="auto"/>
            <w:vAlign w:val="center"/>
            <w:hideMark/>
          </w:tcPr>
          <w:p w14:paraId="47269D4A"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Административные, офисные учреждения</w:t>
            </w:r>
          </w:p>
        </w:tc>
        <w:tc>
          <w:tcPr>
            <w:tcW w:w="875" w:type="pct"/>
            <w:shd w:val="clear" w:color="auto" w:fill="auto"/>
            <w:vAlign w:val="center"/>
            <w:hideMark/>
          </w:tcPr>
          <w:p w14:paraId="2F6CE950"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сотрудник</w:t>
            </w:r>
          </w:p>
        </w:tc>
        <w:tc>
          <w:tcPr>
            <w:tcW w:w="789" w:type="pct"/>
            <w:shd w:val="clear" w:color="auto" w:fill="auto"/>
            <w:vAlign w:val="center"/>
            <w:hideMark/>
          </w:tcPr>
          <w:p w14:paraId="003F7C3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100,375</w:t>
            </w:r>
          </w:p>
        </w:tc>
        <w:tc>
          <w:tcPr>
            <w:tcW w:w="865" w:type="pct"/>
            <w:shd w:val="clear" w:color="auto" w:fill="auto"/>
            <w:vAlign w:val="center"/>
            <w:hideMark/>
          </w:tcPr>
          <w:p w14:paraId="1E8C9E1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1,46</w:t>
            </w:r>
          </w:p>
        </w:tc>
        <w:tc>
          <w:tcPr>
            <w:tcW w:w="721" w:type="pct"/>
            <w:shd w:val="clear" w:color="auto" w:fill="auto"/>
            <w:vAlign w:val="center"/>
            <w:hideMark/>
          </w:tcPr>
          <w:p w14:paraId="139907D0"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29</w:t>
            </w:r>
          </w:p>
        </w:tc>
        <w:tc>
          <w:tcPr>
            <w:tcW w:w="826" w:type="pct"/>
            <w:shd w:val="clear" w:color="auto" w:fill="auto"/>
            <w:vAlign w:val="center"/>
            <w:hideMark/>
          </w:tcPr>
          <w:p w14:paraId="70CD6E4E"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42,34</w:t>
            </w:r>
          </w:p>
        </w:tc>
      </w:tr>
      <w:tr w:rsidR="004E5B19" w:rsidRPr="004E5B19" w14:paraId="64496DDF" w14:textId="77777777" w:rsidTr="004E5B19">
        <w:trPr>
          <w:trHeight w:val="20"/>
        </w:trPr>
        <w:tc>
          <w:tcPr>
            <w:tcW w:w="3453" w:type="pct"/>
            <w:gridSpan w:val="4"/>
            <w:shd w:val="clear" w:color="auto" w:fill="auto"/>
            <w:vAlign w:val="center"/>
            <w:hideMark/>
          </w:tcPr>
          <w:p w14:paraId="6B89C491"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Предприятия торговли</w:t>
            </w:r>
          </w:p>
        </w:tc>
        <w:tc>
          <w:tcPr>
            <w:tcW w:w="721" w:type="pct"/>
            <w:shd w:val="clear" w:color="auto" w:fill="auto"/>
            <w:vAlign w:val="center"/>
            <w:hideMark/>
          </w:tcPr>
          <w:p w14:paraId="1F46D93A" w14:textId="3D0B8041"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7C0844EF" w14:textId="7D44180C"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5004B5CA" w14:textId="77777777" w:rsidTr="00730B66">
        <w:trPr>
          <w:trHeight w:val="20"/>
        </w:trPr>
        <w:tc>
          <w:tcPr>
            <w:tcW w:w="923" w:type="pct"/>
            <w:shd w:val="clear" w:color="auto" w:fill="auto"/>
            <w:vAlign w:val="center"/>
            <w:hideMark/>
          </w:tcPr>
          <w:p w14:paraId="7008F75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Продовольственный магазин</w:t>
            </w:r>
          </w:p>
        </w:tc>
        <w:tc>
          <w:tcPr>
            <w:tcW w:w="875" w:type="pct"/>
            <w:shd w:val="clear" w:color="auto" w:fill="auto"/>
            <w:vAlign w:val="center"/>
            <w:hideMark/>
          </w:tcPr>
          <w:p w14:paraId="230519E6"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кв.метр общей площади</w:t>
            </w:r>
          </w:p>
        </w:tc>
        <w:tc>
          <w:tcPr>
            <w:tcW w:w="789" w:type="pct"/>
            <w:shd w:val="clear" w:color="auto" w:fill="auto"/>
            <w:vAlign w:val="center"/>
            <w:hideMark/>
          </w:tcPr>
          <w:p w14:paraId="15BF5204"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52,195</w:t>
            </w:r>
          </w:p>
        </w:tc>
        <w:tc>
          <w:tcPr>
            <w:tcW w:w="865" w:type="pct"/>
            <w:shd w:val="clear" w:color="auto" w:fill="auto"/>
            <w:vAlign w:val="center"/>
            <w:hideMark/>
          </w:tcPr>
          <w:p w14:paraId="67BA258A"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0,73</w:t>
            </w:r>
          </w:p>
        </w:tc>
        <w:tc>
          <w:tcPr>
            <w:tcW w:w="721" w:type="pct"/>
            <w:shd w:val="clear" w:color="auto" w:fill="auto"/>
            <w:vAlign w:val="center"/>
            <w:hideMark/>
          </w:tcPr>
          <w:p w14:paraId="6B3F00E9"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254,8</w:t>
            </w:r>
          </w:p>
        </w:tc>
        <w:tc>
          <w:tcPr>
            <w:tcW w:w="826" w:type="pct"/>
            <w:shd w:val="clear" w:color="auto" w:fill="auto"/>
            <w:vAlign w:val="center"/>
            <w:hideMark/>
          </w:tcPr>
          <w:p w14:paraId="6B12EC6B"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186,00</w:t>
            </w:r>
          </w:p>
        </w:tc>
      </w:tr>
      <w:tr w:rsidR="004E5B19" w:rsidRPr="004E5B19" w14:paraId="223C28CF" w14:textId="77777777" w:rsidTr="00730B66">
        <w:trPr>
          <w:trHeight w:val="20"/>
        </w:trPr>
        <w:tc>
          <w:tcPr>
            <w:tcW w:w="923" w:type="pct"/>
            <w:shd w:val="clear" w:color="auto" w:fill="auto"/>
            <w:vAlign w:val="center"/>
            <w:hideMark/>
          </w:tcPr>
          <w:p w14:paraId="5FBED608"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Промтоварный магазин</w:t>
            </w:r>
          </w:p>
        </w:tc>
        <w:tc>
          <w:tcPr>
            <w:tcW w:w="875" w:type="pct"/>
            <w:shd w:val="clear" w:color="auto" w:fill="auto"/>
            <w:vAlign w:val="center"/>
            <w:hideMark/>
          </w:tcPr>
          <w:p w14:paraId="3725CDF8"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кв. метр общей площади</w:t>
            </w:r>
          </w:p>
        </w:tc>
        <w:tc>
          <w:tcPr>
            <w:tcW w:w="789" w:type="pct"/>
            <w:shd w:val="clear" w:color="auto" w:fill="auto"/>
            <w:vAlign w:val="center"/>
            <w:hideMark/>
          </w:tcPr>
          <w:p w14:paraId="405B6D7F"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20,075</w:t>
            </w:r>
          </w:p>
        </w:tc>
        <w:tc>
          <w:tcPr>
            <w:tcW w:w="865" w:type="pct"/>
            <w:shd w:val="clear" w:color="auto" w:fill="auto"/>
            <w:vAlign w:val="center"/>
            <w:hideMark/>
          </w:tcPr>
          <w:p w14:paraId="0E848924"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0,365</w:t>
            </w:r>
          </w:p>
        </w:tc>
        <w:tc>
          <w:tcPr>
            <w:tcW w:w="721" w:type="pct"/>
            <w:shd w:val="clear" w:color="auto" w:fill="auto"/>
            <w:vAlign w:val="center"/>
            <w:hideMark/>
          </w:tcPr>
          <w:p w14:paraId="0D8DE20E"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70</w:t>
            </w:r>
          </w:p>
        </w:tc>
        <w:tc>
          <w:tcPr>
            <w:tcW w:w="826" w:type="pct"/>
            <w:shd w:val="clear" w:color="auto" w:fill="auto"/>
            <w:vAlign w:val="center"/>
            <w:hideMark/>
          </w:tcPr>
          <w:p w14:paraId="1725DA80"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25,55</w:t>
            </w:r>
          </w:p>
        </w:tc>
      </w:tr>
      <w:tr w:rsidR="004E5B19" w:rsidRPr="004E5B19" w14:paraId="43AE96E8" w14:textId="77777777" w:rsidTr="00730B66">
        <w:trPr>
          <w:trHeight w:val="20"/>
        </w:trPr>
        <w:tc>
          <w:tcPr>
            <w:tcW w:w="923" w:type="pct"/>
            <w:shd w:val="clear" w:color="auto" w:fill="auto"/>
            <w:vAlign w:val="center"/>
            <w:hideMark/>
          </w:tcPr>
          <w:p w14:paraId="78F64B89"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Супермаркет (универмаг)</w:t>
            </w:r>
          </w:p>
        </w:tc>
        <w:tc>
          <w:tcPr>
            <w:tcW w:w="875" w:type="pct"/>
            <w:shd w:val="clear" w:color="auto" w:fill="auto"/>
            <w:vAlign w:val="center"/>
            <w:hideMark/>
          </w:tcPr>
          <w:p w14:paraId="1BBCCBC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кв. метр общей площади</w:t>
            </w:r>
          </w:p>
        </w:tc>
        <w:tc>
          <w:tcPr>
            <w:tcW w:w="789" w:type="pct"/>
            <w:shd w:val="clear" w:color="auto" w:fill="auto"/>
            <w:vAlign w:val="center"/>
            <w:hideMark/>
          </w:tcPr>
          <w:p w14:paraId="34E207EE"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32,85</w:t>
            </w:r>
          </w:p>
        </w:tc>
        <w:tc>
          <w:tcPr>
            <w:tcW w:w="865" w:type="pct"/>
            <w:shd w:val="clear" w:color="auto" w:fill="auto"/>
            <w:vAlign w:val="center"/>
            <w:hideMark/>
          </w:tcPr>
          <w:p w14:paraId="5E56F440"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0,73</w:t>
            </w:r>
          </w:p>
        </w:tc>
        <w:tc>
          <w:tcPr>
            <w:tcW w:w="721" w:type="pct"/>
            <w:shd w:val="clear" w:color="auto" w:fill="auto"/>
            <w:vAlign w:val="center"/>
            <w:hideMark/>
          </w:tcPr>
          <w:p w14:paraId="48E51D5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w:t>
            </w:r>
          </w:p>
        </w:tc>
        <w:tc>
          <w:tcPr>
            <w:tcW w:w="826" w:type="pct"/>
            <w:shd w:val="clear" w:color="auto" w:fill="auto"/>
            <w:vAlign w:val="center"/>
            <w:hideMark/>
          </w:tcPr>
          <w:p w14:paraId="18A316CE"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0,00</w:t>
            </w:r>
          </w:p>
        </w:tc>
      </w:tr>
      <w:tr w:rsidR="004E5B19" w:rsidRPr="004E5B19" w14:paraId="1732587C" w14:textId="77777777" w:rsidTr="004E5B19">
        <w:trPr>
          <w:trHeight w:val="20"/>
        </w:trPr>
        <w:tc>
          <w:tcPr>
            <w:tcW w:w="3453" w:type="pct"/>
            <w:gridSpan w:val="4"/>
            <w:shd w:val="clear" w:color="auto" w:fill="auto"/>
            <w:vAlign w:val="center"/>
            <w:hideMark/>
          </w:tcPr>
          <w:p w14:paraId="1BE0135B"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Предприятия транспортной инфраструктуры</w:t>
            </w:r>
          </w:p>
        </w:tc>
        <w:tc>
          <w:tcPr>
            <w:tcW w:w="721" w:type="pct"/>
            <w:shd w:val="clear" w:color="auto" w:fill="auto"/>
            <w:vAlign w:val="center"/>
            <w:hideMark/>
          </w:tcPr>
          <w:p w14:paraId="7E535210" w14:textId="385B8DC7"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5D801F01" w14:textId="2B5AEA3B"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3172AA12" w14:textId="77777777" w:rsidTr="00730B66">
        <w:trPr>
          <w:trHeight w:val="20"/>
        </w:trPr>
        <w:tc>
          <w:tcPr>
            <w:tcW w:w="923" w:type="pct"/>
            <w:shd w:val="clear" w:color="auto" w:fill="auto"/>
            <w:vAlign w:val="center"/>
            <w:hideMark/>
          </w:tcPr>
          <w:p w14:paraId="01794ED7"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Железнодорожные и автовокзалы, аэропорты, речные порты</w:t>
            </w:r>
          </w:p>
        </w:tc>
        <w:tc>
          <w:tcPr>
            <w:tcW w:w="875" w:type="pct"/>
            <w:shd w:val="clear" w:color="auto" w:fill="auto"/>
            <w:vAlign w:val="center"/>
            <w:hideMark/>
          </w:tcPr>
          <w:p w14:paraId="25D22DA7"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пассажир</w:t>
            </w:r>
          </w:p>
        </w:tc>
        <w:tc>
          <w:tcPr>
            <w:tcW w:w="789" w:type="pct"/>
            <w:shd w:val="clear" w:color="auto" w:fill="auto"/>
            <w:vAlign w:val="center"/>
            <w:hideMark/>
          </w:tcPr>
          <w:p w14:paraId="0B2E253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139,795</w:t>
            </w:r>
          </w:p>
        </w:tc>
        <w:tc>
          <w:tcPr>
            <w:tcW w:w="865" w:type="pct"/>
            <w:shd w:val="clear" w:color="auto" w:fill="auto"/>
            <w:vAlign w:val="center"/>
            <w:hideMark/>
          </w:tcPr>
          <w:p w14:paraId="0456107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2,555</w:t>
            </w:r>
          </w:p>
        </w:tc>
        <w:tc>
          <w:tcPr>
            <w:tcW w:w="721" w:type="pct"/>
            <w:shd w:val="clear" w:color="auto" w:fill="auto"/>
            <w:vAlign w:val="center"/>
            <w:hideMark/>
          </w:tcPr>
          <w:p w14:paraId="74C1D1B8"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w:t>
            </w:r>
          </w:p>
        </w:tc>
        <w:tc>
          <w:tcPr>
            <w:tcW w:w="826" w:type="pct"/>
            <w:shd w:val="clear" w:color="auto" w:fill="auto"/>
            <w:vAlign w:val="center"/>
            <w:hideMark/>
          </w:tcPr>
          <w:p w14:paraId="4A978268"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0,00</w:t>
            </w:r>
          </w:p>
        </w:tc>
      </w:tr>
      <w:tr w:rsidR="004E5B19" w:rsidRPr="004E5B19" w14:paraId="3454CEB9" w14:textId="77777777" w:rsidTr="004E5B19">
        <w:trPr>
          <w:trHeight w:val="20"/>
        </w:trPr>
        <w:tc>
          <w:tcPr>
            <w:tcW w:w="3453" w:type="pct"/>
            <w:gridSpan w:val="4"/>
            <w:shd w:val="clear" w:color="auto" w:fill="auto"/>
            <w:vAlign w:val="center"/>
            <w:hideMark/>
          </w:tcPr>
          <w:p w14:paraId="16F349A9"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Дошкольные и учебные заведения</w:t>
            </w:r>
          </w:p>
        </w:tc>
        <w:tc>
          <w:tcPr>
            <w:tcW w:w="721" w:type="pct"/>
            <w:shd w:val="clear" w:color="auto" w:fill="auto"/>
            <w:vAlign w:val="center"/>
            <w:hideMark/>
          </w:tcPr>
          <w:p w14:paraId="0E5D9910" w14:textId="59D8923A"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37C5A4EC" w14:textId="646EAF22"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74C99C3B" w14:textId="77777777" w:rsidTr="00730B66">
        <w:trPr>
          <w:trHeight w:val="20"/>
        </w:trPr>
        <w:tc>
          <w:tcPr>
            <w:tcW w:w="923" w:type="pct"/>
            <w:shd w:val="clear" w:color="auto" w:fill="auto"/>
            <w:vAlign w:val="center"/>
            <w:hideMark/>
          </w:tcPr>
          <w:p w14:paraId="348B52A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Дошкольное образовательное учреждение</w:t>
            </w:r>
          </w:p>
        </w:tc>
        <w:tc>
          <w:tcPr>
            <w:tcW w:w="875" w:type="pct"/>
            <w:shd w:val="clear" w:color="auto" w:fill="auto"/>
            <w:vAlign w:val="center"/>
            <w:hideMark/>
          </w:tcPr>
          <w:p w14:paraId="5FEE49B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учащийся</w:t>
            </w:r>
          </w:p>
        </w:tc>
        <w:tc>
          <w:tcPr>
            <w:tcW w:w="789" w:type="pct"/>
            <w:shd w:val="clear" w:color="auto" w:fill="auto"/>
            <w:vAlign w:val="center"/>
            <w:hideMark/>
          </w:tcPr>
          <w:p w14:paraId="538E35FD"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61,685</w:t>
            </w:r>
          </w:p>
        </w:tc>
        <w:tc>
          <w:tcPr>
            <w:tcW w:w="865" w:type="pct"/>
            <w:shd w:val="clear" w:color="auto" w:fill="auto"/>
            <w:vAlign w:val="center"/>
            <w:hideMark/>
          </w:tcPr>
          <w:p w14:paraId="11B9FC36"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1,095</w:t>
            </w:r>
          </w:p>
        </w:tc>
        <w:tc>
          <w:tcPr>
            <w:tcW w:w="721" w:type="pct"/>
            <w:shd w:val="clear" w:color="auto" w:fill="auto"/>
            <w:vAlign w:val="center"/>
            <w:hideMark/>
          </w:tcPr>
          <w:p w14:paraId="270D5A2B"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50</w:t>
            </w:r>
          </w:p>
        </w:tc>
        <w:tc>
          <w:tcPr>
            <w:tcW w:w="826" w:type="pct"/>
            <w:shd w:val="clear" w:color="auto" w:fill="auto"/>
            <w:vAlign w:val="center"/>
            <w:hideMark/>
          </w:tcPr>
          <w:p w14:paraId="4648E017"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54,75</w:t>
            </w:r>
          </w:p>
        </w:tc>
      </w:tr>
      <w:tr w:rsidR="004E5B19" w:rsidRPr="004E5B19" w14:paraId="209AF52A" w14:textId="77777777" w:rsidTr="00730B66">
        <w:trPr>
          <w:trHeight w:val="20"/>
        </w:trPr>
        <w:tc>
          <w:tcPr>
            <w:tcW w:w="923" w:type="pct"/>
            <w:shd w:val="clear" w:color="auto" w:fill="auto"/>
            <w:vAlign w:val="center"/>
            <w:hideMark/>
          </w:tcPr>
          <w:p w14:paraId="757B8761"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Общеобразовательное учреждение</w:t>
            </w:r>
          </w:p>
        </w:tc>
        <w:tc>
          <w:tcPr>
            <w:tcW w:w="875" w:type="pct"/>
            <w:shd w:val="clear" w:color="auto" w:fill="auto"/>
            <w:vAlign w:val="center"/>
            <w:hideMark/>
          </w:tcPr>
          <w:p w14:paraId="1F058F7F"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учащийся</w:t>
            </w:r>
          </w:p>
        </w:tc>
        <w:tc>
          <w:tcPr>
            <w:tcW w:w="789" w:type="pct"/>
            <w:shd w:val="clear" w:color="auto" w:fill="auto"/>
            <w:vAlign w:val="center"/>
            <w:hideMark/>
          </w:tcPr>
          <w:p w14:paraId="335ECD56"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79,935</w:t>
            </w:r>
          </w:p>
        </w:tc>
        <w:tc>
          <w:tcPr>
            <w:tcW w:w="865" w:type="pct"/>
            <w:shd w:val="clear" w:color="auto" w:fill="auto"/>
            <w:vAlign w:val="center"/>
            <w:hideMark/>
          </w:tcPr>
          <w:p w14:paraId="56F819AF"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1,095</w:t>
            </w:r>
          </w:p>
        </w:tc>
        <w:tc>
          <w:tcPr>
            <w:tcW w:w="721" w:type="pct"/>
            <w:shd w:val="clear" w:color="auto" w:fill="auto"/>
            <w:vAlign w:val="center"/>
            <w:hideMark/>
          </w:tcPr>
          <w:p w14:paraId="06FE2652"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163</w:t>
            </w:r>
          </w:p>
        </w:tc>
        <w:tc>
          <w:tcPr>
            <w:tcW w:w="826" w:type="pct"/>
            <w:shd w:val="clear" w:color="auto" w:fill="auto"/>
            <w:vAlign w:val="center"/>
            <w:hideMark/>
          </w:tcPr>
          <w:p w14:paraId="5F10BFCD"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178,49</w:t>
            </w:r>
          </w:p>
        </w:tc>
      </w:tr>
      <w:tr w:rsidR="004E5B19" w:rsidRPr="004E5B19" w14:paraId="5C4AF624" w14:textId="77777777" w:rsidTr="004E5B19">
        <w:trPr>
          <w:trHeight w:val="20"/>
        </w:trPr>
        <w:tc>
          <w:tcPr>
            <w:tcW w:w="3453" w:type="pct"/>
            <w:gridSpan w:val="4"/>
            <w:shd w:val="clear" w:color="auto" w:fill="auto"/>
            <w:vAlign w:val="center"/>
            <w:hideMark/>
          </w:tcPr>
          <w:p w14:paraId="73BC0FFD"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Культурно-развлекательные, спортивные учреждения</w:t>
            </w:r>
          </w:p>
        </w:tc>
        <w:tc>
          <w:tcPr>
            <w:tcW w:w="721" w:type="pct"/>
            <w:shd w:val="clear" w:color="auto" w:fill="auto"/>
            <w:vAlign w:val="center"/>
            <w:hideMark/>
          </w:tcPr>
          <w:p w14:paraId="10BE64E9" w14:textId="0541930E"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7331E5D4" w14:textId="3FB3428C"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0B9C77D3" w14:textId="77777777" w:rsidTr="00730B66">
        <w:trPr>
          <w:trHeight w:val="20"/>
        </w:trPr>
        <w:tc>
          <w:tcPr>
            <w:tcW w:w="923" w:type="pct"/>
            <w:shd w:val="clear" w:color="auto" w:fill="auto"/>
            <w:vAlign w:val="center"/>
            <w:hideMark/>
          </w:tcPr>
          <w:p w14:paraId="42D1B44C"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Клубы, кинотеатры, концертные залы, театры, цирки</w:t>
            </w:r>
          </w:p>
        </w:tc>
        <w:tc>
          <w:tcPr>
            <w:tcW w:w="875" w:type="pct"/>
            <w:shd w:val="clear" w:color="auto" w:fill="auto"/>
            <w:vAlign w:val="center"/>
            <w:hideMark/>
          </w:tcPr>
          <w:p w14:paraId="01FE8CB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место</w:t>
            </w:r>
          </w:p>
        </w:tc>
        <w:tc>
          <w:tcPr>
            <w:tcW w:w="789" w:type="pct"/>
            <w:shd w:val="clear" w:color="auto" w:fill="auto"/>
            <w:vAlign w:val="center"/>
            <w:hideMark/>
          </w:tcPr>
          <w:p w14:paraId="1D684E46"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35,77</w:t>
            </w:r>
          </w:p>
        </w:tc>
        <w:tc>
          <w:tcPr>
            <w:tcW w:w="865" w:type="pct"/>
            <w:shd w:val="clear" w:color="auto" w:fill="auto"/>
            <w:vAlign w:val="center"/>
            <w:hideMark/>
          </w:tcPr>
          <w:p w14:paraId="458FA37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0,73</w:t>
            </w:r>
          </w:p>
        </w:tc>
        <w:tc>
          <w:tcPr>
            <w:tcW w:w="721" w:type="pct"/>
            <w:shd w:val="clear" w:color="auto" w:fill="auto"/>
            <w:vAlign w:val="center"/>
            <w:hideMark/>
          </w:tcPr>
          <w:p w14:paraId="327E89AF"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200</w:t>
            </w:r>
          </w:p>
        </w:tc>
        <w:tc>
          <w:tcPr>
            <w:tcW w:w="826" w:type="pct"/>
            <w:shd w:val="clear" w:color="auto" w:fill="auto"/>
            <w:vAlign w:val="center"/>
            <w:hideMark/>
          </w:tcPr>
          <w:p w14:paraId="3B74D1AC"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146,00</w:t>
            </w:r>
          </w:p>
        </w:tc>
      </w:tr>
      <w:tr w:rsidR="004E5B19" w:rsidRPr="004E5B19" w14:paraId="6E9DD57C" w14:textId="77777777" w:rsidTr="00730B66">
        <w:trPr>
          <w:trHeight w:val="20"/>
        </w:trPr>
        <w:tc>
          <w:tcPr>
            <w:tcW w:w="923" w:type="pct"/>
            <w:shd w:val="clear" w:color="auto" w:fill="auto"/>
            <w:vAlign w:val="center"/>
            <w:hideMark/>
          </w:tcPr>
          <w:p w14:paraId="0CAD7FF2"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Библиотеки, архивы</w:t>
            </w:r>
          </w:p>
        </w:tc>
        <w:tc>
          <w:tcPr>
            <w:tcW w:w="875" w:type="pct"/>
            <w:shd w:val="clear" w:color="auto" w:fill="auto"/>
            <w:vAlign w:val="center"/>
            <w:hideMark/>
          </w:tcPr>
          <w:p w14:paraId="7712136B"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место</w:t>
            </w:r>
          </w:p>
        </w:tc>
        <w:tc>
          <w:tcPr>
            <w:tcW w:w="789" w:type="pct"/>
            <w:shd w:val="clear" w:color="auto" w:fill="auto"/>
            <w:vAlign w:val="center"/>
            <w:hideMark/>
          </w:tcPr>
          <w:p w14:paraId="0B7FEC08"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45,625</w:t>
            </w:r>
          </w:p>
        </w:tc>
        <w:tc>
          <w:tcPr>
            <w:tcW w:w="865" w:type="pct"/>
            <w:shd w:val="clear" w:color="auto" w:fill="auto"/>
            <w:vAlign w:val="center"/>
            <w:hideMark/>
          </w:tcPr>
          <w:p w14:paraId="458EA1A2"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0,73</w:t>
            </w:r>
          </w:p>
        </w:tc>
        <w:tc>
          <w:tcPr>
            <w:tcW w:w="721" w:type="pct"/>
            <w:shd w:val="clear" w:color="auto" w:fill="auto"/>
            <w:vAlign w:val="center"/>
            <w:hideMark/>
          </w:tcPr>
          <w:p w14:paraId="0BDB9C92"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20</w:t>
            </w:r>
          </w:p>
        </w:tc>
        <w:tc>
          <w:tcPr>
            <w:tcW w:w="826" w:type="pct"/>
            <w:shd w:val="clear" w:color="auto" w:fill="auto"/>
            <w:vAlign w:val="center"/>
            <w:hideMark/>
          </w:tcPr>
          <w:p w14:paraId="031242EB"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14,60</w:t>
            </w:r>
          </w:p>
        </w:tc>
      </w:tr>
      <w:tr w:rsidR="004E5B19" w:rsidRPr="004E5B19" w14:paraId="4593F8CC" w14:textId="77777777" w:rsidTr="004E5B19">
        <w:trPr>
          <w:trHeight w:val="20"/>
        </w:trPr>
        <w:tc>
          <w:tcPr>
            <w:tcW w:w="3453" w:type="pct"/>
            <w:gridSpan w:val="4"/>
            <w:shd w:val="clear" w:color="auto" w:fill="auto"/>
            <w:vAlign w:val="center"/>
            <w:hideMark/>
          </w:tcPr>
          <w:p w14:paraId="3813E50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Предприятия службы быта</w:t>
            </w:r>
          </w:p>
        </w:tc>
        <w:tc>
          <w:tcPr>
            <w:tcW w:w="721" w:type="pct"/>
            <w:shd w:val="clear" w:color="auto" w:fill="auto"/>
            <w:vAlign w:val="center"/>
            <w:hideMark/>
          </w:tcPr>
          <w:p w14:paraId="6E45BBAB" w14:textId="5B0CD31E"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043D7A92" w14:textId="160C1312"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2425A379" w14:textId="77777777" w:rsidTr="00730B66">
        <w:trPr>
          <w:trHeight w:val="20"/>
        </w:trPr>
        <w:tc>
          <w:tcPr>
            <w:tcW w:w="923" w:type="pct"/>
            <w:shd w:val="clear" w:color="auto" w:fill="auto"/>
            <w:vAlign w:val="center"/>
            <w:hideMark/>
          </w:tcPr>
          <w:p w14:paraId="58BC8811"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Кафе, рестораны, бары, закусочные, столовые</w:t>
            </w:r>
          </w:p>
        </w:tc>
        <w:tc>
          <w:tcPr>
            <w:tcW w:w="875" w:type="pct"/>
            <w:shd w:val="clear" w:color="auto" w:fill="auto"/>
            <w:vAlign w:val="center"/>
            <w:hideMark/>
          </w:tcPr>
          <w:p w14:paraId="53BCEBD6"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место</w:t>
            </w:r>
          </w:p>
        </w:tc>
        <w:tc>
          <w:tcPr>
            <w:tcW w:w="789" w:type="pct"/>
            <w:shd w:val="clear" w:color="auto" w:fill="auto"/>
            <w:vAlign w:val="center"/>
            <w:hideMark/>
          </w:tcPr>
          <w:p w14:paraId="11B04DA8"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91,615</w:t>
            </w:r>
          </w:p>
        </w:tc>
        <w:tc>
          <w:tcPr>
            <w:tcW w:w="865" w:type="pct"/>
            <w:shd w:val="clear" w:color="auto" w:fill="auto"/>
            <w:vAlign w:val="center"/>
            <w:hideMark/>
          </w:tcPr>
          <w:p w14:paraId="339FE280"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1,095</w:t>
            </w:r>
          </w:p>
        </w:tc>
        <w:tc>
          <w:tcPr>
            <w:tcW w:w="721" w:type="pct"/>
            <w:shd w:val="clear" w:color="auto" w:fill="auto"/>
            <w:vAlign w:val="center"/>
            <w:hideMark/>
          </w:tcPr>
          <w:p w14:paraId="17C11262"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208</w:t>
            </w:r>
          </w:p>
        </w:tc>
        <w:tc>
          <w:tcPr>
            <w:tcW w:w="826" w:type="pct"/>
            <w:shd w:val="clear" w:color="auto" w:fill="auto"/>
            <w:vAlign w:val="center"/>
            <w:hideMark/>
          </w:tcPr>
          <w:p w14:paraId="64EAF0D2"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227,76</w:t>
            </w:r>
          </w:p>
        </w:tc>
      </w:tr>
      <w:tr w:rsidR="004E5B19" w:rsidRPr="004E5B19" w14:paraId="2C8531D8" w14:textId="77777777" w:rsidTr="004E5B19">
        <w:trPr>
          <w:trHeight w:val="20"/>
        </w:trPr>
        <w:tc>
          <w:tcPr>
            <w:tcW w:w="3453" w:type="pct"/>
            <w:gridSpan w:val="4"/>
            <w:shd w:val="clear" w:color="auto" w:fill="auto"/>
            <w:vAlign w:val="center"/>
            <w:hideMark/>
          </w:tcPr>
          <w:p w14:paraId="52FD241C"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Предприятия службы быта</w:t>
            </w:r>
          </w:p>
        </w:tc>
        <w:tc>
          <w:tcPr>
            <w:tcW w:w="721" w:type="pct"/>
            <w:shd w:val="clear" w:color="auto" w:fill="auto"/>
            <w:vAlign w:val="center"/>
            <w:hideMark/>
          </w:tcPr>
          <w:p w14:paraId="545F2721" w14:textId="684465F7"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616CF879" w14:textId="23089910"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37849F75" w14:textId="77777777" w:rsidTr="00730B66">
        <w:trPr>
          <w:trHeight w:val="20"/>
        </w:trPr>
        <w:tc>
          <w:tcPr>
            <w:tcW w:w="923" w:type="pct"/>
            <w:shd w:val="clear" w:color="auto" w:fill="auto"/>
            <w:vAlign w:val="center"/>
            <w:hideMark/>
          </w:tcPr>
          <w:p w14:paraId="0CD5F6ED"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гостиницы</w:t>
            </w:r>
          </w:p>
        </w:tc>
        <w:tc>
          <w:tcPr>
            <w:tcW w:w="875" w:type="pct"/>
            <w:shd w:val="clear" w:color="auto" w:fill="auto"/>
            <w:vAlign w:val="center"/>
            <w:hideMark/>
          </w:tcPr>
          <w:p w14:paraId="076E923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место</w:t>
            </w:r>
          </w:p>
        </w:tc>
        <w:tc>
          <w:tcPr>
            <w:tcW w:w="789" w:type="pct"/>
            <w:shd w:val="clear" w:color="auto" w:fill="auto"/>
            <w:vAlign w:val="center"/>
            <w:hideMark/>
          </w:tcPr>
          <w:p w14:paraId="37EB9FE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123,735</w:t>
            </w:r>
          </w:p>
        </w:tc>
        <w:tc>
          <w:tcPr>
            <w:tcW w:w="865" w:type="pct"/>
            <w:shd w:val="clear" w:color="auto" w:fill="auto"/>
            <w:vAlign w:val="center"/>
            <w:hideMark/>
          </w:tcPr>
          <w:p w14:paraId="6561E736"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1,825</w:t>
            </w:r>
          </w:p>
        </w:tc>
        <w:tc>
          <w:tcPr>
            <w:tcW w:w="721" w:type="pct"/>
            <w:shd w:val="clear" w:color="auto" w:fill="auto"/>
            <w:vAlign w:val="center"/>
            <w:hideMark/>
          </w:tcPr>
          <w:p w14:paraId="77EFE658"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w:t>
            </w:r>
          </w:p>
        </w:tc>
        <w:tc>
          <w:tcPr>
            <w:tcW w:w="826" w:type="pct"/>
            <w:shd w:val="clear" w:color="auto" w:fill="auto"/>
            <w:vAlign w:val="center"/>
            <w:hideMark/>
          </w:tcPr>
          <w:p w14:paraId="4964B51B"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0,00</w:t>
            </w:r>
          </w:p>
        </w:tc>
      </w:tr>
      <w:tr w:rsidR="004E5B19" w:rsidRPr="004E5B19" w14:paraId="20FF11C7" w14:textId="77777777" w:rsidTr="00730B66">
        <w:trPr>
          <w:trHeight w:val="20"/>
        </w:trPr>
        <w:tc>
          <w:tcPr>
            <w:tcW w:w="923" w:type="pct"/>
            <w:shd w:val="clear" w:color="auto" w:fill="auto"/>
            <w:vAlign w:val="center"/>
            <w:hideMark/>
          </w:tcPr>
          <w:p w14:paraId="75E60C64"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Парикмахерские, косметические салоны, салоны красоты</w:t>
            </w:r>
          </w:p>
        </w:tc>
        <w:tc>
          <w:tcPr>
            <w:tcW w:w="875" w:type="pct"/>
            <w:shd w:val="clear" w:color="auto" w:fill="auto"/>
            <w:vAlign w:val="center"/>
            <w:hideMark/>
          </w:tcPr>
          <w:p w14:paraId="15763DB6"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место</w:t>
            </w:r>
          </w:p>
        </w:tc>
        <w:tc>
          <w:tcPr>
            <w:tcW w:w="789" w:type="pct"/>
            <w:shd w:val="clear" w:color="auto" w:fill="auto"/>
            <w:vAlign w:val="center"/>
            <w:hideMark/>
          </w:tcPr>
          <w:p w14:paraId="742A197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173,01</w:t>
            </w:r>
          </w:p>
        </w:tc>
        <w:tc>
          <w:tcPr>
            <w:tcW w:w="865" w:type="pct"/>
            <w:shd w:val="clear" w:color="auto" w:fill="auto"/>
            <w:vAlign w:val="center"/>
            <w:hideMark/>
          </w:tcPr>
          <w:p w14:paraId="0E1F42AC"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2,555</w:t>
            </w:r>
          </w:p>
        </w:tc>
        <w:tc>
          <w:tcPr>
            <w:tcW w:w="721" w:type="pct"/>
            <w:shd w:val="clear" w:color="auto" w:fill="auto"/>
            <w:vAlign w:val="center"/>
            <w:hideMark/>
          </w:tcPr>
          <w:p w14:paraId="604D778E"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w:t>
            </w:r>
          </w:p>
        </w:tc>
        <w:tc>
          <w:tcPr>
            <w:tcW w:w="826" w:type="pct"/>
            <w:shd w:val="clear" w:color="auto" w:fill="auto"/>
            <w:vAlign w:val="center"/>
            <w:hideMark/>
          </w:tcPr>
          <w:p w14:paraId="16F06FD6"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0,00</w:t>
            </w:r>
          </w:p>
        </w:tc>
      </w:tr>
      <w:tr w:rsidR="004E5B19" w:rsidRPr="004E5B19" w14:paraId="5C50228D" w14:textId="77777777" w:rsidTr="004E5B19">
        <w:trPr>
          <w:trHeight w:val="20"/>
        </w:trPr>
        <w:tc>
          <w:tcPr>
            <w:tcW w:w="3453" w:type="pct"/>
            <w:gridSpan w:val="4"/>
            <w:shd w:val="clear" w:color="auto" w:fill="auto"/>
            <w:vAlign w:val="center"/>
            <w:hideMark/>
          </w:tcPr>
          <w:p w14:paraId="7459B922"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Предприятия в сфере похоронных услуг</w:t>
            </w:r>
          </w:p>
        </w:tc>
        <w:tc>
          <w:tcPr>
            <w:tcW w:w="721" w:type="pct"/>
            <w:shd w:val="clear" w:color="auto" w:fill="auto"/>
            <w:vAlign w:val="center"/>
            <w:hideMark/>
          </w:tcPr>
          <w:p w14:paraId="3120563F" w14:textId="1BE4B69C"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40998355" w14:textId="303E3033"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4E800FF5" w14:textId="77777777" w:rsidTr="00730B66">
        <w:trPr>
          <w:trHeight w:val="20"/>
        </w:trPr>
        <w:tc>
          <w:tcPr>
            <w:tcW w:w="923" w:type="pct"/>
            <w:shd w:val="clear" w:color="auto" w:fill="auto"/>
            <w:vAlign w:val="center"/>
            <w:hideMark/>
          </w:tcPr>
          <w:p w14:paraId="094A70CA"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кладбища</w:t>
            </w:r>
          </w:p>
        </w:tc>
        <w:tc>
          <w:tcPr>
            <w:tcW w:w="875" w:type="pct"/>
            <w:shd w:val="clear" w:color="auto" w:fill="auto"/>
            <w:vAlign w:val="center"/>
            <w:hideMark/>
          </w:tcPr>
          <w:p w14:paraId="07D5A8A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га общей площади</w:t>
            </w:r>
          </w:p>
        </w:tc>
        <w:tc>
          <w:tcPr>
            <w:tcW w:w="789" w:type="pct"/>
            <w:shd w:val="clear" w:color="auto" w:fill="auto"/>
            <w:vAlign w:val="center"/>
            <w:hideMark/>
          </w:tcPr>
          <w:p w14:paraId="2AB331FC"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3 193,39</w:t>
            </w:r>
          </w:p>
        </w:tc>
        <w:tc>
          <w:tcPr>
            <w:tcW w:w="865" w:type="pct"/>
            <w:shd w:val="clear" w:color="auto" w:fill="auto"/>
            <w:vAlign w:val="center"/>
            <w:hideMark/>
          </w:tcPr>
          <w:p w14:paraId="37914FF0"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56,21</w:t>
            </w:r>
          </w:p>
        </w:tc>
        <w:tc>
          <w:tcPr>
            <w:tcW w:w="721" w:type="pct"/>
            <w:shd w:val="clear" w:color="auto" w:fill="auto"/>
            <w:vAlign w:val="center"/>
            <w:hideMark/>
          </w:tcPr>
          <w:p w14:paraId="5CB4774A"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0,277</w:t>
            </w:r>
          </w:p>
        </w:tc>
        <w:tc>
          <w:tcPr>
            <w:tcW w:w="826" w:type="pct"/>
            <w:shd w:val="clear" w:color="auto" w:fill="auto"/>
            <w:vAlign w:val="center"/>
            <w:hideMark/>
          </w:tcPr>
          <w:p w14:paraId="12512834"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15,57</w:t>
            </w:r>
          </w:p>
        </w:tc>
      </w:tr>
      <w:tr w:rsidR="004E5B19" w:rsidRPr="004E5B19" w14:paraId="549502AC" w14:textId="77777777" w:rsidTr="004E5B19">
        <w:trPr>
          <w:trHeight w:val="20"/>
        </w:trPr>
        <w:tc>
          <w:tcPr>
            <w:tcW w:w="3453" w:type="pct"/>
            <w:gridSpan w:val="4"/>
            <w:shd w:val="clear" w:color="auto" w:fill="auto"/>
            <w:vAlign w:val="center"/>
            <w:hideMark/>
          </w:tcPr>
          <w:p w14:paraId="21F1054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Домовладения</w:t>
            </w:r>
          </w:p>
        </w:tc>
        <w:tc>
          <w:tcPr>
            <w:tcW w:w="721" w:type="pct"/>
            <w:shd w:val="clear" w:color="auto" w:fill="auto"/>
            <w:vAlign w:val="center"/>
            <w:hideMark/>
          </w:tcPr>
          <w:p w14:paraId="3663E4AF" w14:textId="5CCBF0D6"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3148E564" w14:textId="16E3398E"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2ED458EB" w14:textId="77777777" w:rsidTr="00730B66">
        <w:trPr>
          <w:trHeight w:val="20"/>
        </w:trPr>
        <w:tc>
          <w:tcPr>
            <w:tcW w:w="923" w:type="pct"/>
            <w:shd w:val="clear" w:color="auto" w:fill="auto"/>
            <w:vAlign w:val="center"/>
            <w:hideMark/>
          </w:tcPr>
          <w:p w14:paraId="7394560D"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Многоквартирные дома</w:t>
            </w:r>
          </w:p>
        </w:tc>
        <w:tc>
          <w:tcPr>
            <w:tcW w:w="875" w:type="pct"/>
            <w:shd w:val="clear" w:color="auto" w:fill="auto"/>
            <w:vAlign w:val="center"/>
            <w:hideMark/>
          </w:tcPr>
          <w:p w14:paraId="1CB61B3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проживающий</w:t>
            </w:r>
          </w:p>
        </w:tc>
        <w:tc>
          <w:tcPr>
            <w:tcW w:w="789" w:type="pct"/>
            <w:shd w:val="clear" w:color="auto" w:fill="auto"/>
            <w:vAlign w:val="center"/>
            <w:hideMark/>
          </w:tcPr>
          <w:p w14:paraId="113E2B5A"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155,832</w:t>
            </w:r>
          </w:p>
        </w:tc>
        <w:tc>
          <w:tcPr>
            <w:tcW w:w="865" w:type="pct"/>
            <w:shd w:val="clear" w:color="auto" w:fill="auto"/>
            <w:vAlign w:val="center"/>
            <w:hideMark/>
          </w:tcPr>
          <w:p w14:paraId="1911DB89"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1,72</w:t>
            </w:r>
          </w:p>
        </w:tc>
        <w:tc>
          <w:tcPr>
            <w:tcW w:w="721" w:type="pct"/>
            <w:shd w:val="clear" w:color="auto" w:fill="auto"/>
            <w:vAlign w:val="center"/>
            <w:hideMark/>
          </w:tcPr>
          <w:p w14:paraId="5D1FE751"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1079,4</w:t>
            </w:r>
          </w:p>
        </w:tc>
        <w:tc>
          <w:tcPr>
            <w:tcW w:w="826" w:type="pct"/>
            <w:shd w:val="clear" w:color="auto" w:fill="auto"/>
            <w:vAlign w:val="center"/>
            <w:hideMark/>
          </w:tcPr>
          <w:p w14:paraId="2BF9F262"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1856,57</w:t>
            </w:r>
          </w:p>
        </w:tc>
      </w:tr>
      <w:tr w:rsidR="004E5B19" w:rsidRPr="004E5B19" w14:paraId="46D065E6" w14:textId="77777777" w:rsidTr="00730B66">
        <w:trPr>
          <w:trHeight w:val="20"/>
        </w:trPr>
        <w:tc>
          <w:tcPr>
            <w:tcW w:w="923" w:type="pct"/>
            <w:shd w:val="clear" w:color="auto" w:fill="auto"/>
            <w:vAlign w:val="center"/>
            <w:hideMark/>
          </w:tcPr>
          <w:p w14:paraId="2363F582"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Индивидуальные дома</w:t>
            </w:r>
          </w:p>
        </w:tc>
        <w:tc>
          <w:tcPr>
            <w:tcW w:w="875" w:type="pct"/>
            <w:shd w:val="clear" w:color="auto" w:fill="auto"/>
            <w:vAlign w:val="center"/>
            <w:hideMark/>
          </w:tcPr>
          <w:p w14:paraId="4CCE304D"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 проживающий</w:t>
            </w:r>
          </w:p>
        </w:tc>
        <w:tc>
          <w:tcPr>
            <w:tcW w:w="789" w:type="pct"/>
            <w:shd w:val="clear" w:color="auto" w:fill="auto"/>
            <w:vAlign w:val="center"/>
            <w:hideMark/>
          </w:tcPr>
          <w:p w14:paraId="1D1FDD08"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195,934</w:t>
            </w:r>
          </w:p>
        </w:tc>
        <w:tc>
          <w:tcPr>
            <w:tcW w:w="865" w:type="pct"/>
            <w:shd w:val="clear" w:color="auto" w:fill="auto"/>
            <w:vAlign w:val="center"/>
            <w:hideMark/>
          </w:tcPr>
          <w:p w14:paraId="6A6F3453"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2,267</w:t>
            </w:r>
          </w:p>
        </w:tc>
        <w:tc>
          <w:tcPr>
            <w:tcW w:w="721" w:type="pct"/>
            <w:shd w:val="clear" w:color="auto" w:fill="auto"/>
            <w:vAlign w:val="center"/>
            <w:hideMark/>
          </w:tcPr>
          <w:p w14:paraId="47374BBD"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462,6</w:t>
            </w:r>
          </w:p>
        </w:tc>
        <w:tc>
          <w:tcPr>
            <w:tcW w:w="826" w:type="pct"/>
            <w:shd w:val="clear" w:color="auto" w:fill="auto"/>
            <w:vAlign w:val="center"/>
            <w:hideMark/>
          </w:tcPr>
          <w:p w14:paraId="2F61679B"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1048,71</w:t>
            </w:r>
          </w:p>
        </w:tc>
      </w:tr>
      <w:tr w:rsidR="004E5B19" w:rsidRPr="004E5B19" w14:paraId="59A4B270" w14:textId="77777777" w:rsidTr="00730B66">
        <w:trPr>
          <w:trHeight w:val="20"/>
        </w:trPr>
        <w:tc>
          <w:tcPr>
            <w:tcW w:w="923" w:type="pct"/>
            <w:shd w:val="clear" w:color="auto" w:fill="auto"/>
            <w:vAlign w:val="center"/>
            <w:hideMark/>
          </w:tcPr>
          <w:p w14:paraId="43E1F20F" w14:textId="77777777" w:rsidR="004E5B19" w:rsidRPr="004E5B19" w:rsidRDefault="004E5B19" w:rsidP="004E5B19">
            <w:pPr>
              <w:spacing w:line="240" w:lineRule="auto"/>
              <w:ind w:firstLine="0"/>
              <w:jc w:val="center"/>
              <w:rPr>
                <w:rFonts w:eastAsia="Times New Roman"/>
                <w:b/>
                <w:bCs/>
                <w:sz w:val="24"/>
                <w:szCs w:val="24"/>
                <w:lang w:eastAsia="ru-RU"/>
              </w:rPr>
            </w:pPr>
            <w:r w:rsidRPr="004E5B19">
              <w:rPr>
                <w:rFonts w:eastAsia="Times New Roman"/>
                <w:b/>
                <w:bCs/>
                <w:sz w:val="24"/>
                <w:szCs w:val="24"/>
                <w:lang w:eastAsia="ru-RU"/>
              </w:rPr>
              <w:t>ИТОГО:</w:t>
            </w:r>
          </w:p>
        </w:tc>
        <w:tc>
          <w:tcPr>
            <w:tcW w:w="875" w:type="pct"/>
            <w:shd w:val="clear" w:color="auto" w:fill="auto"/>
            <w:vAlign w:val="center"/>
            <w:hideMark/>
          </w:tcPr>
          <w:p w14:paraId="4E100A8E" w14:textId="2623C113" w:rsidR="004E5B19" w:rsidRPr="004E5B19" w:rsidRDefault="004E5B19" w:rsidP="004E5B19">
            <w:pPr>
              <w:spacing w:line="240" w:lineRule="auto"/>
              <w:ind w:firstLine="0"/>
              <w:jc w:val="center"/>
              <w:rPr>
                <w:rFonts w:eastAsia="Times New Roman"/>
                <w:color w:val="000000"/>
                <w:sz w:val="24"/>
                <w:szCs w:val="24"/>
                <w:lang w:eastAsia="ru-RU"/>
              </w:rPr>
            </w:pPr>
          </w:p>
        </w:tc>
        <w:tc>
          <w:tcPr>
            <w:tcW w:w="789" w:type="pct"/>
            <w:shd w:val="clear" w:color="auto" w:fill="auto"/>
            <w:vAlign w:val="center"/>
            <w:hideMark/>
          </w:tcPr>
          <w:p w14:paraId="5871D302" w14:textId="44B2AA21" w:rsidR="004E5B19" w:rsidRPr="004E5B19" w:rsidRDefault="004E5B19" w:rsidP="004E5B19">
            <w:pPr>
              <w:spacing w:line="240" w:lineRule="auto"/>
              <w:ind w:firstLine="0"/>
              <w:jc w:val="center"/>
              <w:rPr>
                <w:rFonts w:eastAsia="Times New Roman"/>
                <w:color w:val="000000"/>
                <w:sz w:val="24"/>
                <w:szCs w:val="24"/>
                <w:lang w:eastAsia="ru-RU"/>
              </w:rPr>
            </w:pPr>
          </w:p>
        </w:tc>
        <w:tc>
          <w:tcPr>
            <w:tcW w:w="865" w:type="pct"/>
            <w:shd w:val="clear" w:color="auto" w:fill="auto"/>
            <w:vAlign w:val="center"/>
            <w:hideMark/>
          </w:tcPr>
          <w:p w14:paraId="21B8E35F" w14:textId="15357E9F" w:rsidR="004E5B19" w:rsidRPr="004E5B19" w:rsidRDefault="004E5B19" w:rsidP="004E5B19">
            <w:pPr>
              <w:spacing w:line="240" w:lineRule="auto"/>
              <w:ind w:firstLine="0"/>
              <w:jc w:val="center"/>
              <w:rPr>
                <w:rFonts w:eastAsia="Times New Roman"/>
                <w:color w:val="000000"/>
                <w:sz w:val="24"/>
                <w:szCs w:val="24"/>
                <w:lang w:eastAsia="ru-RU"/>
              </w:rPr>
            </w:pPr>
          </w:p>
        </w:tc>
        <w:tc>
          <w:tcPr>
            <w:tcW w:w="721" w:type="pct"/>
            <w:shd w:val="clear" w:color="auto" w:fill="auto"/>
            <w:vAlign w:val="center"/>
            <w:hideMark/>
          </w:tcPr>
          <w:p w14:paraId="4CF77FB7" w14:textId="404749F1"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4DEB5EE7"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3796,34</w:t>
            </w:r>
          </w:p>
        </w:tc>
      </w:tr>
      <w:tr w:rsidR="004E5B19" w:rsidRPr="004E5B19" w14:paraId="610C2AD6" w14:textId="77777777" w:rsidTr="00730B66">
        <w:trPr>
          <w:trHeight w:val="20"/>
        </w:trPr>
        <w:tc>
          <w:tcPr>
            <w:tcW w:w="923" w:type="pct"/>
            <w:shd w:val="clear" w:color="auto" w:fill="auto"/>
            <w:vAlign w:val="center"/>
            <w:hideMark/>
          </w:tcPr>
          <w:p w14:paraId="1E5E4975" w14:textId="77777777" w:rsidR="004E5B19" w:rsidRPr="004E5B19" w:rsidRDefault="004E5B19" w:rsidP="004E5B19">
            <w:pPr>
              <w:spacing w:line="240" w:lineRule="auto"/>
              <w:ind w:firstLine="0"/>
              <w:jc w:val="center"/>
              <w:rPr>
                <w:rFonts w:eastAsia="Times New Roman"/>
                <w:b/>
                <w:bCs/>
                <w:sz w:val="24"/>
                <w:szCs w:val="24"/>
                <w:lang w:eastAsia="ru-RU"/>
              </w:rPr>
            </w:pPr>
            <w:r w:rsidRPr="004E5B19">
              <w:rPr>
                <w:rFonts w:eastAsia="Times New Roman"/>
                <w:b/>
                <w:bCs/>
                <w:sz w:val="24"/>
                <w:szCs w:val="24"/>
                <w:lang w:eastAsia="ru-RU"/>
              </w:rPr>
              <w:t>в т.ч.</w:t>
            </w:r>
          </w:p>
        </w:tc>
        <w:tc>
          <w:tcPr>
            <w:tcW w:w="875" w:type="pct"/>
            <w:shd w:val="clear" w:color="auto" w:fill="auto"/>
            <w:vAlign w:val="center"/>
            <w:hideMark/>
          </w:tcPr>
          <w:p w14:paraId="2234CE05" w14:textId="09EC7487" w:rsidR="004E5B19" w:rsidRPr="004E5B19" w:rsidRDefault="004E5B19" w:rsidP="004E5B19">
            <w:pPr>
              <w:spacing w:line="240" w:lineRule="auto"/>
              <w:ind w:firstLine="0"/>
              <w:jc w:val="center"/>
              <w:rPr>
                <w:rFonts w:eastAsia="Times New Roman"/>
                <w:color w:val="000000"/>
                <w:sz w:val="24"/>
                <w:szCs w:val="24"/>
                <w:lang w:eastAsia="ru-RU"/>
              </w:rPr>
            </w:pPr>
          </w:p>
        </w:tc>
        <w:tc>
          <w:tcPr>
            <w:tcW w:w="789" w:type="pct"/>
            <w:shd w:val="clear" w:color="auto" w:fill="auto"/>
            <w:vAlign w:val="center"/>
            <w:hideMark/>
          </w:tcPr>
          <w:p w14:paraId="5ED0585A" w14:textId="4F3F0794" w:rsidR="004E5B19" w:rsidRPr="004E5B19" w:rsidRDefault="004E5B19" w:rsidP="004E5B19">
            <w:pPr>
              <w:spacing w:line="240" w:lineRule="auto"/>
              <w:ind w:firstLine="0"/>
              <w:jc w:val="center"/>
              <w:rPr>
                <w:rFonts w:eastAsia="Times New Roman"/>
                <w:color w:val="000000"/>
                <w:sz w:val="24"/>
                <w:szCs w:val="24"/>
                <w:lang w:eastAsia="ru-RU"/>
              </w:rPr>
            </w:pPr>
          </w:p>
        </w:tc>
        <w:tc>
          <w:tcPr>
            <w:tcW w:w="865" w:type="pct"/>
            <w:shd w:val="clear" w:color="auto" w:fill="auto"/>
            <w:vAlign w:val="center"/>
            <w:hideMark/>
          </w:tcPr>
          <w:p w14:paraId="79DA59EC" w14:textId="40129CDF" w:rsidR="004E5B19" w:rsidRPr="004E5B19" w:rsidRDefault="004E5B19" w:rsidP="004E5B19">
            <w:pPr>
              <w:spacing w:line="240" w:lineRule="auto"/>
              <w:ind w:firstLine="0"/>
              <w:jc w:val="center"/>
              <w:rPr>
                <w:rFonts w:eastAsia="Times New Roman"/>
                <w:color w:val="000000"/>
                <w:sz w:val="24"/>
                <w:szCs w:val="24"/>
                <w:lang w:eastAsia="ru-RU"/>
              </w:rPr>
            </w:pPr>
          </w:p>
        </w:tc>
        <w:tc>
          <w:tcPr>
            <w:tcW w:w="721" w:type="pct"/>
            <w:shd w:val="clear" w:color="auto" w:fill="auto"/>
            <w:vAlign w:val="center"/>
            <w:hideMark/>
          </w:tcPr>
          <w:p w14:paraId="48B89BC9" w14:textId="2518E444"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6D3D3AF8" w14:textId="46F9C298" w:rsidR="004E5B19" w:rsidRPr="004E5B19" w:rsidRDefault="004E5B19" w:rsidP="004E5B19">
            <w:pPr>
              <w:spacing w:line="240" w:lineRule="auto"/>
              <w:ind w:firstLine="0"/>
              <w:jc w:val="center"/>
              <w:rPr>
                <w:rFonts w:eastAsia="Times New Roman"/>
                <w:color w:val="000000"/>
                <w:sz w:val="24"/>
                <w:szCs w:val="24"/>
                <w:lang w:eastAsia="ru-RU"/>
              </w:rPr>
            </w:pPr>
          </w:p>
        </w:tc>
      </w:tr>
      <w:tr w:rsidR="004E5B19" w:rsidRPr="004E5B19" w14:paraId="0D71B0DF" w14:textId="77777777" w:rsidTr="00730B66">
        <w:trPr>
          <w:trHeight w:val="20"/>
        </w:trPr>
        <w:tc>
          <w:tcPr>
            <w:tcW w:w="923" w:type="pct"/>
            <w:shd w:val="clear" w:color="auto" w:fill="auto"/>
            <w:vAlign w:val="center"/>
            <w:hideMark/>
          </w:tcPr>
          <w:p w14:paraId="2AD43F91"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ТКО жилищного фонда</w:t>
            </w:r>
          </w:p>
        </w:tc>
        <w:tc>
          <w:tcPr>
            <w:tcW w:w="875" w:type="pct"/>
            <w:shd w:val="clear" w:color="auto" w:fill="auto"/>
            <w:vAlign w:val="center"/>
            <w:hideMark/>
          </w:tcPr>
          <w:p w14:paraId="2B975FC4" w14:textId="76AB1C67" w:rsidR="004E5B19" w:rsidRPr="004E5B19" w:rsidRDefault="004E5B19" w:rsidP="004E5B19">
            <w:pPr>
              <w:spacing w:line="240" w:lineRule="auto"/>
              <w:ind w:firstLine="0"/>
              <w:jc w:val="center"/>
              <w:rPr>
                <w:rFonts w:eastAsia="Times New Roman"/>
                <w:color w:val="000000"/>
                <w:sz w:val="24"/>
                <w:szCs w:val="24"/>
                <w:lang w:eastAsia="ru-RU"/>
              </w:rPr>
            </w:pPr>
          </w:p>
        </w:tc>
        <w:tc>
          <w:tcPr>
            <w:tcW w:w="789" w:type="pct"/>
            <w:shd w:val="clear" w:color="auto" w:fill="auto"/>
            <w:vAlign w:val="center"/>
            <w:hideMark/>
          </w:tcPr>
          <w:p w14:paraId="69419D9E" w14:textId="1D6D9DCC" w:rsidR="004E5B19" w:rsidRPr="004E5B19" w:rsidRDefault="004E5B19" w:rsidP="004E5B19">
            <w:pPr>
              <w:spacing w:line="240" w:lineRule="auto"/>
              <w:ind w:firstLine="0"/>
              <w:jc w:val="center"/>
              <w:rPr>
                <w:rFonts w:eastAsia="Times New Roman"/>
                <w:color w:val="000000"/>
                <w:sz w:val="24"/>
                <w:szCs w:val="24"/>
                <w:lang w:eastAsia="ru-RU"/>
              </w:rPr>
            </w:pPr>
          </w:p>
        </w:tc>
        <w:tc>
          <w:tcPr>
            <w:tcW w:w="865" w:type="pct"/>
            <w:shd w:val="clear" w:color="auto" w:fill="auto"/>
            <w:vAlign w:val="center"/>
            <w:hideMark/>
          </w:tcPr>
          <w:p w14:paraId="1548B82D" w14:textId="114B50B0" w:rsidR="004E5B19" w:rsidRPr="004E5B19" w:rsidRDefault="004E5B19" w:rsidP="004E5B19">
            <w:pPr>
              <w:spacing w:line="240" w:lineRule="auto"/>
              <w:ind w:firstLine="0"/>
              <w:jc w:val="center"/>
              <w:rPr>
                <w:rFonts w:eastAsia="Times New Roman"/>
                <w:color w:val="000000"/>
                <w:sz w:val="24"/>
                <w:szCs w:val="24"/>
                <w:lang w:eastAsia="ru-RU"/>
              </w:rPr>
            </w:pPr>
          </w:p>
        </w:tc>
        <w:tc>
          <w:tcPr>
            <w:tcW w:w="721" w:type="pct"/>
            <w:shd w:val="clear" w:color="auto" w:fill="auto"/>
            <w:vAlign w:val="center"/>
            <w:hideMark/>
          </w:tcPr>
          <w:p w14:paraId="21CE60E7" w14:textId="11631E8C"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05684D7F"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2905,28</w:t>
            </w:r>
          </w:p>
        </w:tc>
      </w:tr>
      <w:tr w:rsidR="004E5B19" w:rsidRPr="004E5B19" w14:paraId="58E3236D" w14:textId="77777777" w:rsidTr="00730B66">
        <w:trPr>
          <w:trHeight w:val="20"/>
        </w:trPr>
        <w:tc>
          <w:tcPr>
            <w:tcW w:w="923" w:type="pct"/>
            <w:shd w:val="clear" w:color="auto" w:fill="auto"/>
            <w:vAlign w:val="center"/>
            <w:hideMark/>
          </w:tcPr>
          <w:p w14:paraId="5D9B032C"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ТКО организаций и предприятий</w:t>
            </w:r>
          </w:p>
        </w:tc>
        <w:tc>
          <w:tcPr>
            <w:tcW w:w="875" w:type="pct"/>
            <w:shd w:val="clear" w:color="auto" w:fill="auto"/>
            <w:vAlign w:val="center"/>
            <w:hideMark/>
          </w:tcPr>
          <w:p w14:paraId="1ED5969D" w14:textId="22979397" w:rsidR="004E5B19" w:rsidRPr="004E5B19" w:rsidRDefault="004E5B19" w:rsidP="004E5B19">
            <w:pPr>
              <w:spacing w:line="240" w:lineRule="auto"/>
              <w:ind w:firstLine="0"/>
              <w:jc w:val="center"/>
              <w:rPr>
                <w:rFonts w:eastAsia="Times New Roman"/>
                <w:color w:val="000000"/>
                <w:sz w:val="24"/>
                <w:szCs w:val="24"/>
                <w:lang w:eastAsia="ru-RU"/>
              </w:rPr>
            </w:pPr>
          </w:p>
        </w:tc>
        <w:tc>
          <w:tcPr>
            <w:tcW w:w="789" w:type="pct"/>
            <w:shd w:val="clear" w:color="auto" w:fill="auto"/>
            <w:vAlign w:val="center"/>
            <w:hideMark/>
          </w:tcPr>
          <w:p w14:paraId="02FFC088" w14:textId="2C05BA35" w:rsidR="004E5B19" w:rsidRPr="004E5B19" w:rsidRDefault="004E5B19" w:rsidP="004E5B19">
            <w:pPr>
              <w:spacing w:line="240" w:lineRule="auto"/>
              <w:ind w:firstLine="0"/>
              <w:jc w:val="center"/>
              <w:rPr>
                <w:rFonts w:eastAsia="Times New Roman"/>
                <w:color w:val="000000"/>
                <w:sz w:val="24"/>
                <w:szCs w:val="24"/>
                <w:lang w:eastAsia="ru-RU"/>
              </w:rPr>
            </w:pPr>
          </w:p>
        </w:tc>
        <w:tc>
          <w:tcPr>
            <w:tcW w:w="865" w:type="pct"/>
            <w:shd w:val="clear" w:color="auto" w:fill="auto"/>
            <w:vAlign w:val="center"/>
            <w:hideMark/>
          </w:tcPr>
          <w:p w14:paraId="2889DD6D" w14:textId="72C55F7D" w:rsidR="004E5B19" w:rsidRPr="004E5B19" w:rsidRDefault="004E5B19" w:rsidP="004E5B19">
            <w:pPr>
              <w:spacing w:line="240" w:lineRule="auto"/>
              <w:ind w:firstLine="0"/>
              <w:jc w:val="center"/>
              <w:rPr>
                <w:rFonts w:eastAsia="Times New Roman"/>
                <w:color w:val="000000"/>
                <w:sz w:val="24"/>
                <w:szCs w:val="24"/>
                <w:lang w:eastAsia="ru-RU"/>
              </w:rPr>
            </w:pPr>
          </w:p>
        </w:tc>
        <w:tc>
          <w:tcPr>
            <w:tcW w:w="721" w:type="pct"/>
            <w:shd w:val="clear" w:color="auto" w:fill="auto"/>
            <w:vAlign w:val="center"/>
            <w:hideMark/>
          </w:tcPr>
          <w:p w14:paraId="4C006508" w14:textId="18ED2F41"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4630CADC"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891,06</w:t>
            </w:r>
          </w:p>
        </w:tc>
      </w:tr>
      <w:tr w:rsidR="004E5B19" w:rsidRPr="004E5B19" w14:paraId="72B3582A" w14:textId="77777777" w:rsidTr="00730B66">
        <w:trPr>
          <w:trHeight w:val="20"/>
        </w:trPr>
        <w:tc>
          <w:tcPr>
            <w:tcW w:w="923" w:type="pct"/>
            <w:shd w:val="clear" w:color="auto" w:fill="auto"/>
            <w:vAlign w:val="center"/>
            <w:hideMark/>
          </w:tcPr>
          <w:p w14:paraId="1CD2EDB5"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КГО</w:t>
            </w:r>
          </w:p>
        </w:tc>
        <w:tc>
          <w:tcPr>
            <w:tcW w:w="875" w:type="pct"/>
            <w:shd w:val="clear" w:color="auto" w:fill="auto"/>
            <w:vAlign w:val="center"/>
            <w:hideMark/>
          </w:tcPr>
          <w:p w14:paraId="62F5FBD0"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5 % в составе приведенных значений твердых коммунальных отходов</w:t>
            </w:r>
          </w:p>
        </w:tc>
        <w:tc>
          <w:tcPr>
            <w:tcW w:w="789" w:type="pct"/>
            <w:shd w:val="clear" w:color="auto" w:fill="auto"/>
            <w:vAlign w:val="center"/>
            <w:hideMark/>
          </w:tcPr>
          <w:p w14:paraId="11CA4A35" w14:textId="5E3A995E" w:rsidR="004E5B19" w:rsidRPr="004E5B19" w:rsidRDefault="004E5B19" w:rsidP="004E5B19">
            <w:pPr>
              <w:spacing w:line="240" w:lineRule="auto"/>
              <w:ind w:firstLine="0"/>
              <w:jc w:val="center"/>
              <w:rPr>
                <w:rFonts w:eastAsia="Times New Roman"/>
                <w:color w:val="000000"/>
                <w:sz w:val="24"/>
                <w:szCs w:val="24"/>
                <w:lang w:eastAsia="ru-RU"/>
              </w:rPr>
            </w:pPr>
          </w:p>
        </w:tc>
        <w:tc>
          <w:tcPr>
            <w:tcW w:w="865" w:type="pct"/>
            <w:shd w:val="clear" w:color="auto" w:fill="auto"/>
            <w:vAlign w:val="center"/>
            <w:hideMark/>
          </w:tcPr>
          <w:p w14:paraId="188D9F75" w14:textId="091A934D" w:rsidR="004E5B19" w:rsidRPr="004E5B19" w:rsidRDefault="004E5B19" w:rsidP="004E5B19">
            <w:pPr>
              <w:spacing w:line="240" w:lineRule="auto"/>
              <w:ind w:firstLine="0"/>
              <w:jc w:val="center"/>
              <w:rPr>
                <w:rFonts w:eastAsia="Times New Roman"/>
                <w:color w:val="000000"/>
                <w:sz w:val="24"/>
                <w:szCs w:val="24"/>
                <w:lang w:eastAsia="ru-RU"/>
              </w:rPr>
            </w:pPr>
          </w:p>
        </w:tc>
        <w:tc>
          <w:tcPr>
            <w:tcW w:w="721" w:type="pct"/>
            <w:shd w:val="clear" w:color="auto" w:fill="auto"/>
            <w:vAlign w:val="center"/>
            <w:hideMark/>
          </w:tcPr>
          <w:p w14:paraId="0C2B1AEE" w14:textId="5B91B6E1" w:rsidR="004E5B19" w:rsidRPr="004E5B19" w:rsidRDefault="004E5B19" w:rsidP="004E5B19">
            <w:pPr>
              <w:spacing w:line="240" w:lineRule="auto"/>
              <w:ind w:firstLine="0"/>
              <w:jc w:val="center"/>
              <w:rPr>
                <w:rFonts w:eastAsia="Times New Roman"/>
                <w:color w:val="000000"/>
                <w:sz w:val="24"/>
                <w:szCs w:val="24"/>
                <w:lang w:eastAsia="ru-RU"/>
              </w:rPr>
            </w:pPr>
          </w:p>
        </w:tc>
        <w:tc>
          <w:tcPr>
            <w:tcW w:w="826" w:type="pct"/>
            <w:shd w:val="clear" w:color="auto" w:fill="auto"/>
            <w:vAlign w:val="center"/>
            <w:hideMark/>
          </w:tcPr>
          <w:p w14:paraId="6CB4E49D" w14:textId="77777777" w:rsidR="004E5B19" w:rsidRPr="004E5B19" w:rsidRDefault="004E5B19" w:rsidP="004E5B19">
            <w:pPr>
              <w:spacing w:line="240" w:lineRule="auto"/>
              <w:ind w:firstLine="0"/>
              <w:jc w:val="center"/>
              <w:rPr>
                <w:rFonts w:eastAsia="Times New Roman"/>
                <w:color w:val="000000"/>
                <w:sz w:val="24"/>
                <w:szCs w:val="24"/>
                <w:lang w:eastAsia="ru-RU"/>
              </w:rPr>
            </w:pPr>
            <w:r w:rsidRPr="004E5B19">
              <w:rPr>
                <w:rFonts w:eastAsia="Times New Roman"/>
                <w:color w:val="000000"/>
                <w:sz w:val="24"/>
                <w:szCs w:val="24"/>
                <w:lang w:eastAsia="ru-RU"/>
              </w:rPr>
              <w:t>189,82</w:t>
            </w:r>
          </w:p>
        </w:tc>
      </w:tr>
    </w:tbl>
    <w:p w14:paraId="59BC9A5E" w14:textId="4374690B" w:rsidR="004E5B19" w:rsidRPr="001C7292" w:rsidRDefault="004E5B19" w:rsidP="00DC4168">
      <w:pPr>
        <w:sectPr w:rsidR="004E5B19" w:rsidRPr="001C7292" w:rsidSect="00AE0CE0">
          <w:pgSz w:w="16838" w:h="11906" w:orient="landscape"/>
          <w:pgMar w:top="850" w:right="1134" w:bottom="1701" w:left="1134" w:header="708" w:footer="708" w:gutter="0"/>
          <w:cols w:space="708"/>
          <w:docGrid w:linePitch="381"/>
        </w:sectPr>
      </w:pPr>
    </w:p>
    <w:p w14:paraId="375AB31C" w14:textId="09FC5991" w:rsidR="003A452C" w:rsidRPr="001C7292" w:rsidRDefault="003A452C" w:rsidP="007049FF">
      <w:pPr>
        <w:pStyle w:val="2"/>
        <w:suppressAutoHyphens/>
        <w:ind w:firstLine="0"/>
        <w:contextualSpacing/>
        <w:rPr>
          <w:rFonts w:ascii="Times New Roman" w:eastAsia="Times New Roman" w:hAnsi="Times New Roman" w:cs="Times New Roman"/>
          <w:b/>
          <w:color w:val="auto"/>
          <w:sz w:val="28"/>
          <w:lang w:eastAsia="ar-SA"/>
        </w:rPr>
      </w:pPr>
      <w:bookmarkStart w:id="41" w:name="_Toc58798332"/>
      <w:r w:rsidRPr="001C7292">
        <w:rPr>
          <w:rFonts w:ascii="Times New Roman" w:eastAsia="Times New Roman" w:hAnsi="Times New Roman" w:cs="Times New Roman"/>
          <w:b/>
          <w:color w:val="auto"/>
          <w:sz w:val="28"/>
          <w:lang w:eastAsia="ar-SA"/>
        </w:rPr>
        <w:t>2.3. Прогноз количества образования отходов</w:t>
      </w:r>
      <w:r w:rsidR="007049FF" w:rsidRPr="001C7292">
        <w:rPr>
          <w:rFonts w:ascii="Times New Roman" w:eastAsia="Times New Roman" w:hAnsi="Times New Roman" w:cs="Times New Roman"/>
          <w:b/>
          <w:color w:val="auto"/>
          <w:sz w:val="28"/>
          <w:lang w:eastAsia="ar-SA"/>
        </w:rPr>
        <w:t xml:space="preserve"> на территории сельского поселения </w:t>
      </w:r>
      <w:r w:rsidR="004E5B19" w:rsidRPr="004E5B19">
        <w:rPr>
          <w:rFonts w:ascii="Times New Roman" w:eastAsia="Times New Roman" w:hAnsi="Times New Roman" w:cs="Times New Roman"/>
          <w:b/>
          <w:color w:val="auto"/>
          <w:sz w:val="28"/>
          <w:lang w:eastAsia="ar-SA"/>
        </w:rPr>
        <w:t>Сентябрьский</w:t>
      </w:r>
      <w:bookmarkEnd w:id="41"/>
    </w:p>
    <w:p w14:paraId="4CC62EA4" w14:textId="672EB1D4" w:rsidR="001723C0" w:rsidRPr="001C7292" w:rsidRDefault="001723C0" w:rsidP="000857C9">
      <w:pPr>
        <w:spacing w:before="240"/>
      </w:pPr>
      <w:r w:rsidRPr="001C7292">
        <w:t>По исследованиям отечественных и зарубежных специалистов удельное годовое накопление отходов на одного жителя населенных мест (норма накопления) имеет тенденцию к постоянному росту.</w:t>
      </w:r>
    </w:p>
    <w:p w14:paraId="69F81ED8" w14:textId="37D11EEC" w:rsidR="001723C0" w:rsidRPr="001C7292" w:rsidRDefault="001723C0" w:rsidP="007049FF">
      <w:r w:rsidRPr="001C7292">
        <w:t>Вопросы прогнозирования количества и состава Т</w:t>
      </w:r>
      <w:r w:rsidR="00D46667" w:rsidRPr="001C7292">
        <w:t>К</w:t>
      </w:r>
      <w:r w:rsidRPr="001C7292">
        <w:t>О как в нашей стране, так и за рубежом находится на стадии разработки. В данное время чаще всего применяются следующие методы:</w:t>
      </w:r>
    </w:p>
    <w:p w14:paraId="79E79E37" w14:textId="77777777" w:rsidR="00B024DD" w:rsidRPr="001C7292" w:rsidRDefault="001723C0" w:rsidP="005627A8">
      <w:pPr>
        <w:pStyle w:val="a4"/>
        <w:numPr>
          <w:ilvl w:val="0"/>
          <w:numId w:val="12"/>
        </w:numPr>
      </w:pPr>
      <w:r w:rsidRPr="001C7292">
        <w:t xml:space="preserve">метод эмпирической экстраполяции – вычерчивание кривых изменения количества и состава отходов на основании многолетних наблюдений за предшествующие годы и продолжения их естественного роста на последующие годы; </w:t>
      </w:r>
    </w:p>
    <w:p w14:paraId="78DC1F8D" w14:textId="2AE6F8E8" w:rsidR="001723C0" w:rsidRPr="001C7292" w:rsidRDefault="001723C0" w:rsidP="005627A8">
      <w:pPr>
        <w:pStyle w:val="a4"/>
        <w:numPr>
          <w:ilvl w:val="0"/>
          <w:numId w:val="12"/>
        </w:numPr>
      </w:pPr>
      <w:r w:rsidRPr="001C7292">
        <w:t xml:space="preserve">метод расчетных параметров, основанный на данных выпуска промышленных и производственных товаров, влияющий на накопление отходов, а также уровень благосостояния населения. </w:t>
      </w:r>
    </w:p>
    <w:p w14:paraId="2FB36853" w14:textId="3B9F35D9" w:rsidR="001723C0" w:rsidRPr="001C7292" w:rsidRDefault="001723C0" w:rsidP="007049FF">
      <w:r w:rsidRPr="001C7292">
        <w:t>Эффективность метода эмпирической экстраполяции напрямую зависит от стабильного роста промышленного производства за прошедшие года. Из-за отсутствия стабильного промышленного производства в прошедшее десятилетие, данный метод можно использовать ограниченно, для краткосрочного прогнозирования. Поэтому в основу взят метод расчетных параметров. Этот метод позволяет более точно устанавливать требуемые параметры. Его использование этого метода затруднительно из-за отсутствия твердых показателей на длительный срок выпуска товаров потребления, влияющих на образование отходов.</w:t>
      </w:r>
      <w:r w:rsidR="00C76F31" w:rsidRPr="001C7292">
        <w:t xml:space="preserve"> </w:t>
      </w:r>
    </w:p>
    <w:p w14:paraId="10B5F49F" w14:textId="70A499C8" w:rsidR="001723C0" w:rsidRPr="001C7292" w:rsidRDefault="001723C0" w:rsidP="007049FF">
      <w:r w:rsidRPr="001C7292">
        <w:t xml:space="preserve">Согласно исследованиям, проводимым ГУП УНИИ АКХ им. К.Д. Памфилова, величина годового прироста для крупных городов составляет приблизительно 0,6%. Для </w:t>
      </w:r>
      <w:r w:rsidR="00D46667" w:rsidRPr="001C7292">
        <w:t xml:space="preserve">сельского поселения </w:t>
      </w:r>
      <w:r w:rsidR="004E5B19" w:rsidRPr="004E5B19">
        <w:t>Сентябрьский</w:t>
      </w:r>
      <w:r w:rsidRPr="001C7292">
        <w:t xml:space="preserve">, население которого составляет </w:t>
      </w:r>
      <w:r w:rsidR="004E5B19">
        <w:t xml:space="preserve">1,5 </w:t>
      </w:r>
      <w:r w:rsidRPr="001C7292">
        <w:t>тыс. человек, этот показатель существенно ниже. Расчет производится методом сложных процентов, годовой прирост принят равным 0,1%:</w:t>
      </w:r>
    </w:p>
    <w:p w14:paraId="2F7641A4" w14:textId="0BBD6FE2" w:rsidR="001723C0" w:rsidRPr="001C7292" w:rsidRDefault="00DA7460" w:rsidP="007049FF">
      <w:pPr>
        <w:rPr>
          <w:i/>
        </w:rPr>
      </w:pPr>
      <m:oMathPara>
        <m:oMath>
          <m:sSub>
            <m:sSubPr>
              <m:ctrlPr>
                <w:rPr>
                  <w:rFonts w:ascii="Cambria Math" w:hAnsi="Cambria Math"/>
                  <w:i/>
                </w:rPr>
              </m:ctrlPr>
            </m:sSubPr>
            <m:e>
              <m:r>
                <w:rPr>
                  <w:rFonts w:ascii="Cambria Math" w:hAnsi="Cambria Math"/>
                  <w:lang w:val="en-US"/>
                </w:rPr>
                <m:t>V</m:t>
              </m:r>
            </m:e>
            <m:sub>
              <m:r>
                <w:rPr>
                  <w:rFonts w:ascii="Cambria Math" w:hAnsi="Cambria Math"/>
                </w:rPr>
                <m:t>пр</m:t>
              </m:r>
            </m:sub>
          </m:sSub>
          <m:r>
            <w:rPr>
              <w:rFonts w:ascii="Cambria Math" w:hAnsi="Cambria Math"/>
            </w:rPr>
            <m:t>=</m:t>
          </m:r>
          <m:sSub>
            <m:sSubPr>
              <m:ctrlPr>
                <w:rPr>
                  <w:rFonts w:ascii="Cambria Math" w:hAnsi="Cambria Math"/>
                  <w:i/>
                </w:rPr>
              </m:ctrlPr>
            </m:sSubPr>
            <m:e>
              <m:r>
                <w:rPr>
                  <w:rFonts w:ascii="Cambria Math" w:hAnsi="Cambria Math"/>
                  <w:lang w:val="en-US"/>
                </w:rPr>
                <m:t>V</m:t>
              </m:r>
            </m:e>
            <m:sub>
              <m:r>
                <w:rPr>
                  <w:rFonts w:ascii="Cambria Math" w:hAnsi="Cambria Math"/>
                </w:rPr>
                <m:t>исх</m:t>
              </m:r>
            </m:sub>
          </m:sSub>
          <m:r>
            <w:rPr>
              <w:rFonts w:ascii="Cambria Math" w:hAnsi="Cambria Math"/>
            </w:rPr>
            <m:t>×</m:t>
          </m:r>
          <m:sSup>
            <m:sSupPr>
              <m:ctrlPr>
                <w:rPr>
                  <w:rFonts w:ascii="Cambria Math" w:hAnsi="Cambria Math"/>
                  <w:i/>
                </w:rPr>
              </m:ctrlPr>
            </m:sSupPr>
            <m:e>
              <m:r>
                <w:rPr>
                  <w:rFonts w:ascii="Cambria Math" w:hAnsi="Cambria Math"/>
                </w:rPr>
                <m:t>(1+0.001)</m:t>
              </m:r>
            </m:e>
            <m:sup>
              <m:r>
                <w:rPr>
                  <w:rFonts w:ascii="Cambria Math" w:hAnsi="Cambria Math"/>
                </w:rPr>
                <m:t>t</m:t>
              </m:r>
            </m:sup>
          </m:sSup>
        </m:oMath>
      </m:oMathPara>
    </w:p>
    <w:p w14:paraId="1DB117F1" w14:textId="77777777" w:rsidR="00AC4B6A" w:rsidRPr="001C7292" w:rsidRDefault="00D46667" w:rsidP="007049FF">
      <w:r w:rsidRPr="001C7292">
        <w:t>г</w:t>
      </w:r>
      <w:r w:rsidR="001723C0" w:rsidRPr="001C7292">
        <w:t xml:space="preserve">де </w:t>
      </w:r>
    </w:p>
    <w:p w14:paraId="213AC325" w14:textId="665D2068" w:rsidR="00AC4B6A" w:rsidRPr="001C7292" w:rsidRDefault="001723C0" w:rsidP="007049FF">
      <w:r w:rsidRPr="001C7292">
        <w:t>V п</w:t>
      </w:r>
      <w:r w:rsidR="00AC4B6A" w:rsidRPr="001C7292">
        <w:t>р</w:t>
      </w:r>
      <w:r w:rsidRPr="001C7292">
        <w:t xml:space="preserve"> – прогнозируемый объем твердых бытовых отходов, </w:t>
      </w:r>
    </w:p>
    <w:p w14:paraId="718B1D93" w14:textId="77777777" w:rsidR="00AC4B6A" w:rsidRPr="001C7292" w:rsidRDefault="001723C0" w:rsidP="007049FF">
      <w:r w:rsidRPr="001C7292">
        <w:t xml:space="preserve">Vисн – исходный объем образующихся твердых бытовых отходов, </w:t>
      </w:r>
    </w:p>
    <w:p w14:paraId="26486A8B" w14:textId="77777777" w:rsidR="00AC4B6A" w:rsidRPr="001C7292" w:rsidRDefault="001723C0" w:rsidP="007049FF">
      <w:r w:rsidRPr="001C7292">
        <w:t xml:space="preserve">t – период прогнозирования. </w:t>
      </w:r>
    </w:p>
    <w:p w14:paraId="714D2CCB" w14:textId="7E5CB2DF" w:rsidR="003A452C" w:rsidRPr="001C7292" w:rsidRDefault="001723C0" w:rsidP="007049FF">
      <w:r w:rsidRPr="001C7292">
        <w:t xml:space="preserve">В таблице </w:t>
      </w:r>
      <w:r w:rsidR="004767D6">
        <w:t>5</w:t>
      </w:r>
      <w:r w:rsidR="00B40CA4">
        <w:t xml:space="preserve"> </w:t>
      </w:r>
      <w:r w:rsidRPr="001C7292">
        <w:t xml:space="preserve">приведены прогнозируемые нормы накопления отходов. </w:t>
      </w:r>
    </w:p>
    <w:p w14:paraId="675243E5" w14:textId="0D892354" w:rsidR="004435D5" w:rsidRPr="001C7292" w:rsidRDefault="004435D5" w:rsidP="007049FF">
      <w:pPr>
        <w:ind w:firstLine="567"/>
        <w:jc w:val="center"/>
        <w:rPr>
          <w:rFonts w:eastAsia="Times New Roman"/>
          <w:b/>
          <w:bCs/>
          <w:color w:val="000000"/>
          <w:lang w:eastAsia="ru-RU"/>
        </w:rPr>
      </w:pPr>
    </w:p>
    <w:p w14:paraId="44030BB3" w14:textId="129AF33A" w:rsidR="004435D5" w:rsidRPr="001C7292" w:rsidRDefault="004435D5" w:rsidP="0010669B">
      <w:pPr>
        <w:pStyle w:val="a9"/>
        <w:keepNext/>
        <w:spacing w:line="360" w:lineRule="auto"/>
        <w:ind w:firstLine="0"/>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5</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Прогнозирование норм накопления отходов</w:t>
      </w:r>
      <w:r w:rsidR="00941566">
        <w:rPr>
          <w:rFonts w:ascii="Times New Roman" w:hAnsi="Times New Roman"/>
          <w:b/>
          <w:bCs/>
          <w:i w:val="0"/>
          <w:iCs w:val="0"/>
          <w:color w:val="auto"/>
          <w:sz w:val="28"/>
          <w:szCs w:val="28"/>
        </w:rPr>
        <w:t xml:space="preserve"> на территории сельского поселения Сентябрьский</w:t>
      </w:r>
    </w:p>
    <w:tbl>
      <w:tblPr>
        <w:tblStyle w:val="1111"/>
        <w:tblW w:w="5000" w:type="pct"/>
        <w:tblInd w:w="5" w:type="dxa"/>
        <w:tblLook w:val="04A0" w:firstRow="1" w:lastRow="0" w:firstColumn="1" w:lastColumn="0" w:noHBand="0" w:noVBand="1"/>
      </w:tblPr>
      <w:tblGrid>
        <w:gridCol w:w="2323"/>
        <w:gridCol w:w="2322"/>
        <w:gridCol w:w="1575"/>
        <w:gridCol w:w="1776"/>
        <w:gridCol w:w="1575"/>
      </w:tblGrid>
      <w:tr w:rsidR="00B024DD" w:rsidRPr="00B40CA4" w14:paraId="5108A1D3" w14:textId="77777777" w:rsidTr="00DC4168">
        <w:trPr>
          <w:trHeight w:val="20"/>
        </w:trPr>
        <w:tc>
          <w:tcPr>
            <w:tcW w:w="1213" w:type="pct"/>
            <w:vAlign w:val="center"/>
            <w:hideMark/>
          </w:tcPr>
          <w:p w14:paraId="7F73B5C2" w14:textId="77777777" w:rsidR="00B024DD" w:rsidRPr="00B40CA4" w:rsidRDefault="00B024DD" w:rsidP="00DC4168">
            <w:pPr>
              <w:spacing w:line="240" w:lineRule="auto"/>
              <w:ind w:firstLine="0"/>
              <w:jc w:val="center"/>
              <w:rPr>
                <w:rFonts w:eastAsia="Times New Roman"/>
                <w:b/>
                <w:bCs/>
                <w:color w:val="181B1B"/>
                <w:sz w:val="24"/>
                <w:szCs w:val="24"/>
              </w:rPr>
            </w:pPr>
            <w:r w:rsidRPr="00B40CA4">
              <w:rPr>
                <w:rFonts w:eastAsia="Times New Roman"/>
                <w:b/>
                <w:bCs/>
                <w:color w:val="181B1B"/>
                <w:sz w:val="24"/>
                <w:szCs w:val="24"/>
              </w:rPr>
              <w:t>Год</w:t>
            </w:r>
          </w:p>
        </w:tc>
        <w:tc>
          <w:tcPr>
            <w:tcW w:w="1213" w:type="pct"/>
            <w:vAlign w:val="center"/>
            <w:hideMark/>
          </w:tcPr>
          <w:p w14:paraId="1510C299" w14:textId="77777777" w:rsidR="00B024DD" w:rsidRPr="00B40CA4" w:rsidRDefault="00B024DD" w:rsidP="00DC4168">
            <w:pPr>
              <w:spacing w:line="240" w:lineRule="auto"/>
              <w:ind w:firstLine="0"/>
              <w:jc w:val="center"/>
              <w:rPr>
                <w:rFonts w:eastAsia="Times New Roman"/>
                <w:b/>
                <w:bCs/>
                <w:color w:val="181B1B"/>
                <w:sz w:val="24"/>
                <w:szCs w:val="24"/>
              </w:rPr>
            </w:pPr>
            <w:r w:rsidRPr="00B40CA4">
              <w:rPr>
                <w:rFonts w:eastAsia="Times New Roman"/>
                <w:b/>
                <w:bCs/>
                <w:color w:val="181B1B"/>
                <w:sz w:val="24"/>
                <w:szCs w:val="24"/>
              </w:rPr>
              <w:t>Норма накопления м³/год в жилищном фонде</w:t>
            </w:r>
          </w:p>
        </w:tc>
        <w:tc>
          <w:tcPr>
            <w:tcW w:w="823" w:type="pct"/>
            <w:vAlign w:val="center"/>
            <w:hideMark/>
          </w:tcPr>
          <w:p w14:paraId="3F062972" w14:textId="77777777" w:rsidR="00B024DD" w:rsidRPr="00B40CA4" w:rsidRDefault="00B024DD" w:rsidP="00DC4168">
            <w:pPr>
              <w:spacing w:line="240" w:lineRule="auto"/>
              <w:ind w:firstLine="0"/>
              <w:jc w:val="center"/>
              <w:rPr>
                <w:rFonts w:eastAsia="Times New Roman"/>
                <w:b/>
                <w:bCs/>
                <w:color w:val="000000"/>
                <w:sz w:val="24"/>
                <w:szCs w:val="24"/>
              </w:rPr>
            </w:pPr>
            <w:r w:rsidRPr="00B40CA4">
              <w:rPr>
                <w:rFonts w:eastAsia="Times New Roman"/>
                <w:b/>
                <w:bCs/>
                <w:color w:val="000000"/>
                <w:sz w:val="24"/>
                <w:szCs w:val="24"/>
              </w:rPr>
              <w:t>КГО, м</w:t>
            </w:r>
            <w:r w:rsidRPr="00B40CA4">
              <w:rPr>
                <w:rFonts w:eastAsia="Times New Roman"/>
                <w:b/>
                <w:bCs/>
                <w:color w:val="000000"/>
                <w:sz w:val="24"/>
                <w:szCs w:val="24"/>
                <w:vertAlign w:val="superscript"/>
              </w:rPr>
              <w:t>3</w:t>
            </w:r>
          </w:p>
        </w:tc>
        <w:tc>
          <w:tcPr>
            <w:tcW w:w="928" w:type="pct"/>
            <w:vAlign w:val="center"/>
            <w:hideMark/>
          </w:tcPr>
          <w:p w14:paraId="6A70C74A" w14:textId="77777777" w:rsidR="00B024DD" w:rsidRPr="00B40CA4" w:rsidRDefault="00B024DD" w:rsidP="00DC4168">
            <w:pPr>
              <w:spacing w:line="240" w:lineRule="auto"/>
              <w:ind w:firstLine="0"/>
              <w:jc w:val="center"/>
              <w:rPr>
                <w:rFonts w:eastAsia="Times New Roman"/>
                <w:b/>
                <w:bCs/>
                <w:color w:val="000000"/>
                <w:sz w:val="24"/>
                <w:szCs w:val="24"/>
              </w:rPr>
            </w:pPr>
            <w:r w:rsidRPr="00B40CA4">
              <w:rPr>
                <w:rFonts w:eastAsia="Times New Roman"/>
                <w:b/>
                <w:bCs/>
                <w:color w:val="000000"/>
                <w:sz w:val="24"/>
                <w:szCs w:val="24"/>
              </w:rPr>
              <w:t>Организации, учреждения, м</w:t>
            </w:r>
            <w:r w:rsidRPr="00B40CA4">
              <w:rPr>
                <w:rFonts w:eastAsia="Times New Roman"/>
                <w:b/>
                <w:bCs/>
                <w:color w:val="000000"/>
                <w:sz w:val="24"/>
                <w:szCs w:val="24"/>
                <w:vertAlign w:val="superscript"/>
              </w:rPr>
              <w:t>3</w:t>
            </w:r>
          </w:p>
        </w:tc>
        <w:tc>
          <w:tcPr>
            <w:tcW w:w="823" w:type="pct"/>
            <w:vAlign w:val="center"/>
            <w:hideMark/>
          </w:tcPr>
          <w:p w14:paraId="039A49AA" w14:textId="77777777" w:rsidR="00B024DD" w:rsidRPr="00B40CA4" w:rsidRDefault="00B024DD" w:rsidP="00DC4168">
            <w:pPr>
              <w:spacing w:line="240" w:lineRule="auto"/>
              <w:ind w:firstLine="0"/>
              <w:jc w:val="center"/>
              <w:rPr>
                <w:rFonts w:eastAsia="Times New Roman"/>
                <w:b/>
                <w:bCs/>
                <w:color w:val="000000"/>
                <w:sz w:val="24"/>
                <w:szCs w:val="24"/>
              </w:rPr>
            </w:pPr>
            <w:r w:rsidRPr="00B40CA4">
              <w:rPr>
                <w:rFonts w:eastAsia="Times New Roman"/>
                <w:b/>
                <w:bCs/>
                <w:color w:val="000000"/>
                <w:sz w:val="24"/>
                <w:szCs w:val="24"/>
              </w:rPr>
              <w:t>Всего, м</w:t>
            </w:r>
            <w:r w:rsidRPr="00B40CA4">
              <w:rPr>
                <w:rFonts w:eastAsia="Times New Roman"/>
                <w:b/>
                <w:bCs/>
                <w:color w:val="000000"/>
                <w:sz w:val="24"/>
                <w:szCs w:val="24"/>
                <w:vertAlign w:val="superscript"/>
              </w:rPr>
              <w:t>3</w:t>
            </w:r>
          </w:p>
        </w:tc>
      </w:tr>
      <w:tr w:rsidR="004E5B19" w:rsidRPr="00B40CA4" w14:paraId="44E8CE47" w14:textId="77777777" w:rsidTr="00DC4168">
        <w:trPr>
          <w:trHeight w:val="20"/>
        </w:trPr>
        <w:tc>
          <w:tcPr>
            <w:tcW w:w="1213" w:type="pct"/>
            <w:vAlign w:val="center"/>
            <w:hideMark/>
          </w:tcPr>
          <w:p w14:paraId="5334F5CA" w14:textId="7C4C6F53" w:rsidR="004E5B19" w:rsidRPr="00B40CA4" w:rsidRDefault="004E5B19" w:rsidP="004E5B19">
            <w:pPr>
              <w:spacing w:line="240" w:lineRule="auto"/>
              <w:ind w:firstLine="0"/>
              <w:jc w:val="center"/>
              <w:rPr>
                <w:rFonts w:eastAsia="Times New Roman"/>
                <w:color w:val="181B1B"/>
                <w:sz w:val="24"/>
                <w:szCs w:val="24"/>
              </w:rPr>
            </w:pPr>
            <w:r w:rsidRPr="00B40CA4">
              <w:rPr>
                <w:color w:val="181B1B"/>
                <w:sz w:val="24"/>
                <w:szCs w:val="24"/>
              </w:rPr>
              <w:t>2020</w:t>
            </w:r>
          </w:p>
        </w:tc>
        <w:tc>
          <w:tcPr>
            <w:tcW w:w="1213" w:type="pct"/>
            <w:vAlign w:val="center"/>
            <w:hideMark/>
          </w:tcPr>
          <w:p w14:paraId="31C633EE" w14:textId="69C589EE" w:rsidR="004E5B19" w:rsidRPr="004E5B19" w:rsidRDefault="004E5B19" w:rsidP="004E5B19">
            <w:pPr>
              <w:spacing w:line="240" w:lineRule="auto"/>
              <w:ind w:firstLine="0"/>
              <w:jc w:val="center"/>
              <w:rPr>
                <w:color w:val="181B1B"/>
                <w:sz w:val="24"/>
                <w:szCs w:val="24"/>
              </w:rPr>
            </w:pPr>
            <w:r w:rsidRPr="004E5B19">
              <w:rPr>
                <w:color w:val="181B1B"/>
                <w:sz w:val="24"/>
                <w:szCs w:val="24"/>
              </w:rPr>
              <w:t>2905,3</w:t>
            </w:r>
          </w:p>
        </w:tc>
        <w:tc>
          <w:tcPr>
            <w:tcW w:w="823" w:type="pct"/>
            <w:vAlign w:val="center"/>
            <w:hideMark/>
          </w:tcPr>
          <w:p w14:paraId="1BC2FA5E" w14:textId="4C7633A3" w:rsidR="004E5B19" w:rsidRPr="004E5B19" w:rsidRDefault="004E5B19" w:rsidP="004E5B19">
            <w:pPr>
              <w:spacing w:line="240" w:lineRule="auto"/>
              <w:ind w:firstLine="0"/>
              <w:jc w:val="center"/>
              <w:rPr>
                <w:color w:val="181B1B"/>
                <w:sz w:val="24"/>
                <w:szCs w:val="24"/>
              </w:rPr>
            </w:pPr>
            <w:r w:rsidRPr="004E5B19">
              <w:rPr>
                <w:color w:val="181B1B"/>
                <w:sz w:val="24"/>
                <w:szCs w:val="24"/>
              </w:rPr>
              <w:t>189,8</w:t>
            </w:r>
          </w:p>
        </w:tc>
        <w:tc>
          <w:tcPr>
            <w:tcW w:w="928" w:type="pct"/>
            <w:vAlign w:val="center"/>
            <w:hideMark/>
          </w:tcPr>
          <w:p w14:paraId="220BB7E0" w14:textId="5D13D8AA" w:rsidR="004E5B19" w:rsidRPr="004E5B19" w:rsidRDefault="004E5B19" w:rsidP="004E5B19">
            <w:pPr>
              <w:spacing w:line="240" w:lineRule="auto"/>
              <w:ind w:firstLine="0"/>
              <w:jc w:val="center"/>
              <w:rPr>
                <w:color w:val="181B1B"/>
                <w:sz w:val="24"/>
                <w:szCs w:val="24"/>
              </w:rPr>
            </w:pPr>
            <w:r w:rsidRPr="004E5B19">
              <w:rPr>
                <w:color w:val="181B1B"/>
                <w:sz w:val="24"/>
                <w:szCs w:val="24"/>
              </w:rPr>
              <w:t>891,1</w:t>
            </w:r>
          </w:p>
        </w:tc>
        <w:tc>
          <w:tcPr>
            <w:tcW w:w="823" w:type="pct"/>
            <w:vAlign w:val="center"/>
            <w:hideMark/>
          </w:tcPr>
          <w:p w14:paraId="3699CA0B" w14:textId="0F6250BC" w:rsidR="004E5B19" w:rsidRPr="004E5B19" w:rsidRDefault="004E5B19" w:rsidP="004E5B19">
            <w:pPr>
              <w:spacing w:line="240" w:lineRule="auto"/>
              <w:ind w:firstLine="0"/>
              <w:jc w:val="center"/>
              <w:rPr>
                <w:color w:val="181B1B"/>
                <w:sz w:val="24"/>
                <w:szCs w:val="24"/>
              </w:rPr>
            </w:pPr>
            <w:r w:rsidRPr="004E5B19">
              <w:rPr>
                <w:color w:val="181B1B"/>
                <w:sz w:val="24"/>
                <w:szCs w:val="24"/>
              </w:rPr>
              <w:t>3986,2</w:t>
            </w:r>
          </w:p>
        </w:tc>
      </w:tr>
      <w:tr w:rsidR="004E5B19" w:rsidRPr="00B40CA4" w14:paraId="7E1ACD92" w14:textId="77777777" w:rsidTr="00DC4168">
        <w:trPr>
          <w:trHeight w:val="20"/>
        </w:trPr>
        <w:tc>
          <w:tcPr>
            <w:tcW w:w="1213" w:type="pct"/>
            <w:vAlign w:val="center"/>
            <w:hideMark/>
          </w:tcPr>
          <w:p w14:paraId="323E622B" w14:textId="5096B7FE" w:rsidR="004E5B19" w:rsidRPr="00B40CA4" w:rsidRDefault="004E5B19" w:rsidP="004E5B19">
            <w:pPr>
              <w:spacing w:line="240" w:lineRule="auto"/>
              <w:ind w:firstLine="0"/>
              <w:jc w:val="center"/>
              <w:rPr>
                <w:rFonts w:eastAsia="Times New Roman"/>
                <w:color w:val="181B1B"/>
                <w:sz w:val="24"/>
                <w:szCs w:val="24"/>
              </w:rPr>
            </w:pPr>
            <w:r w:rsidRPr="00B40CA4">
              <w:rPr>
                <w:color w:val="181B1B"/>
                <w:sz w:val="24"/>
                <w:szCs w:val="24"/>
              </w:rPr>
              <w:t>2021</w:t>
            </w:r>
          </w:p>
        </w:tc>
        <w:tc>
          <w:tcPr>
            <w:tcW w:w="1213" w:type="pct"/>
            <w:vAlign w:val="center"/>
            <w:hideMark/>
          </w:tcPr>
          <w:p w14:paraId="1E48E670" w14:textId="646104F6" w:rsidR="004E5B19" w:rsidRPr="004E5B19" w:rsidRDefault="004E5B19" w:rsidP="004E5B19">
            <w:pPr>
              <w:spacing w:line="240" w:lineRule="auto"/>
              <w:ind w:firstLine="0"/>
              <w:jc w:val="center"/>
              <w:rPr>
                <w:color w:val="181B1B"/>
                <w:sz w:val="24"/>
                <w:szCs w:val="24"/>
              </w:rPr>
            </w:pPr>
            <w:r w:rsidRPr="004E5B19">
              <w:rPr>
                <w:color w:val="181B1B"/>
                <w:sz w:val="24"/>
                <w:szCs w:val="24"/>
              </w:rPr>
              <w:t>2908,2</w:t>
            </w:r>
          </w:p>
        </w:tc>
        <w:tc>
          <w:tcPr>
            <w:tcW w:w="823" w:type="pct"/>
            <w:vAlign w:val="center"/>
            <w:hideMark/>
          </w:tcPr>
          <w:p w14:paraId="6DBD0FDB" w14:textId="4B45CCB7" w:rsidR="004E5B19" w:rsidRPr="004E5B19" w:rsidRDefault="004E5B19" w:rsidP="004E5B19">
            <w:pPr>
              <w:spacing w:line="240" w:lineRule="auto"/>
              <w:ind w:firstLine="0"/>
              <w:jc w:val="center"/>
              <w:rPr>
                <w:color w:val="181B1B"/>
                <w:sz w:val="24"/>
                <w:szCs w:val="24"/>
              </w:rPr>
            </w:pPr>
            <w:r w:rsidRPr="004E5B19">
              <w:rPr>
                <w:color w:val="181B1B"/>
                <w:sz w:val="24"/>
                <w:szCs w:val="24"/>
              </w:rPr>
              <w:t>190,0</w:t>
            </w:r>
          </w:p>
        </w:tc>
        <w:tc>
          <w:tcPr>
            <w:tcW w:w="928" w:type="pct"/>
            <w:vAlign w:val="center"/>
            <w:hideMark/>
          </w:tcPr>
          <w:p w14:paraId="0916351B" w14:textId="4AAF9CA1" w:rsidR="004E5B19" w:rsidRPr="004E5B19" w:rsidRDefault="004E5B19" w:rsidP="004E5B19">
            <w:pPr>
              <w:spacing w:line="240" w:lineRule="auto"/>
              <w:ind w:firstLine="0"/>
              <w:jc w:val="center"/>
              <w:rPr>
                <w:color w:val="181B1B"/>
                <w:sz w:val="24"/>
                <w:szCs w:val="24"/>
              </w:rPr>
            </w:pPr>
            <w:r w:rsidRPr="004E5B19">
              <w:rPr>
                <w:color w:val="181B1B"/>
                <w:sz w:val="24"/>
                <w:szCs w:val="24"/>
              </w:rPr>
              <w:t>892,0</w:t>
            </w:r>
          </w:p>
        </w:tc>
        <w:tc>
          <w:tcPr>
            <w:tcW w:w="823" w:type="pct"/>
            <w:vAlign w:val="center"/>
            <w:hideMark/>
          </w:tcPr>
          <w:p w14:paraId="33FFF9B1" w14:textId="24C85E23" w:rsidR="004E5B19" w:rsidRPr="004E5B19" w:rsidRDefault="004E5B19" w:rsidP="004E5B19">
            <w:pPr>
              <w:spacing w:line="240" w:lineRule="auto"/>
              <w:ind w:firstLine="0"/>
              <w:jc w:val="center"/>
              <w:rPr>
                <w:color w:val="181B1B"/>
                <w:sz w:val="24"/>
                <w:szCs w:val="24"/>
              </w:rPr>
            </w:pPr>
            <w:r w:rsidRPr="004E5B19">
              <w:rPr>
                <w:color w:val="181B1B"/>
                <w:sz w:val="24"/>
                <w:szCs w:val="24"/>
              </w:rPr>
              <w:t>3990,1</w:t>
            </w:r>
          </w:p>
        </w:tc>
      </w:tr>
      <w:tr w:rsidR="004E5B19" w:rsidRPr="00B40CA4" w14:paraId="2CC42088" w14:textId="77777777" w:rsidTr="00DC4168">
        <w:trPr>
          <w:trHeight w:val="20"/>
        </w:trPr>
        <w:tc>
          <w:tcPr>
            <w:tcW w:w="1213" w:type="pct"/>
            <w:vAlign w:val="center"/>
            <w:hideMark/>
          </w:tcPr>
          <w:p w14:paraId="654D44CF" w14:textId="55DD6105" w:rsidR="004E5B19" w:rsidRPr="00B40CA4" w:rsidRDefault="004E5B19" w:rsidP="004E5B19">
            <w:pPr>
              <w:spacing w:line="240" w:lineRule="auto"/>
              <w:ind w:firstLine="0"/>
              <w:jc w:val="center"/>
              <w:rPr>
                <w:rFonts w:eastAsia="Times New Roman"/>
                <w:color w:val="181B1B"/>
                <w:sz w:val="24"/>
                <w:szCs w:val="24"/>
              </w:rPr>
            </w:pPr>
            <w:r w:rsidRPr="00B40CA4">
              <w:rPr>
                <w:color w:val="181B1B"/>
                <w:sz w:val="24"/>
                <w:szCs w:val="24"/>
              </w:rPr>
              <w:t>2022</w:t>
            </w:r>
          </w:p>
        </w:tc>
        <w:tc>
          <w:tcPr>
            <w:tcW w:w="1213" w:type="pct"/>
            <w:vAlign w:val="center"/>
            <w:hideMark/>
          </w:tcPr>
          <w:p w14:paraId="6055B341" w14:textId="0B4860F5" w:rsidR="004E5B19" w:rsidRPr="004E5B19" w:rsidRDefault="004E5B19" w:rsidP="004E5B19">
            <w:pPr>
              <w:spacing w:line="240" w:lineRule="auto"/>
              <w:ind w:firstLine="0"/>
              <w:jc w:val="center"/>
              <w:rPr>
                <w:color w:val="181B1B"/>
                <w:sz w:val="24"/>
                <w:szCs w:val="24"/>
              </w:rPr>
            </w:pPr>
            <w:r w:rsidRPr="004E5B19">
              <w:rPr>
                <w:color w:val="181B1B"/>
                <w:sz w:val="24"/>
                <w:szCs w:val="24"/>
              </w:rPr>
              <w:t>2911,1</w:t>
            </w:r>
          </w:p>
        </w:tc>
        <w:tc>
          <w:tcPr>
            <w:tcW w:w="823" w:type="pct"/>
            <w:vAlign w:val="center"/>
            <w:hideMark/>
          </w:tcPr>
          <w:p w14:paraId="52CAC0B2" w14:textId="3FB83D5E" w:rsidR="004E5B19" w:rsidRPr="004E5B19" w:rsidRDefault="004E5B19" w:rsidP="004E5B19">
            <w:pPr>
              <w:spacing w:line="240" w:lineRule="auto"/>
              <w:ind w:firstLine="0"/>
              <w:jc w:val="center"/>
              <w:rPr>
                <w:color w:val="181B1B"/>
                <w:sz w:val="24"/>
                <w:szCs w:val="24"/>
              </w:rPr>
            </w:pPr>
            <w:r w:rsidRPr="004E5B19">
              <w:rPr>
                <w:color w:val="181B1B"/>
                <w:sz w:val="24"/>
                <w:szCs w:val="24"/>
              </w:rPr>
              <w:t>190,2</w:t>
            </w:r>
          </w:p>
        </w:tc>
        <w:tc>
          <w:tcPr>
            <w:tcW w:w="928" w:type="pct"/>
            <w:vAlign w:val="center"/>
            <w:hideMark/>
          </w:tcPr>
          <w:p w14:paraId="474F3EB6" w14:textId="04AD61FF" w:rsidR="004E5B19" w:rsidRPr="004E5B19" w:rsidRDefault="004E5B19" w:rsidP="004E5B19">
            <w:pPr>
              <w:spacing w:line="240" w:lineRule="auto"/>
              <w:ind w:firstLine="0"/>
              <w:jc w:val="center"/>
              <w:rPr>
                <w:color w:val="181B1B"/>
                <w:sz w:val="24"/>
                <w:szCs w:val="24"/>
              </w:rPr>
            </w:pPr>
            <w:r w:rsidRPr="004E5B19">
              <w:rPr>
                <w:color w:val="181B1B"/>
                <w:sz w:val="24"/>
                <w:szCs w:val="24"/>
              </w:rPr>
              <w:t>892,8</w:t>
            </w:r>
          </w:p>
        </w:tc>
        <w:tc>
          <w:tcPr>
            <w:tcW w:w="823" w:type="pct"/>
            <w:vAlign w:val="center"/>
            <w:hideMark/>
          </w:tcPr>
          <w:p w14:paraId="4625A1FC" w14:textId="1937FC1F" w:rsidR="004E5B19" w:rsidRPr="004E5B19" w:rsidRDefault="004E5B19" w:rsidP="004E5B19">
            <w:pPr>
              <w:spacing w:line="240" w:lineRule="auto"/>
              <w:ind w:firstLine="0"/>
              <w:jc w:val="center"/>
              <w:rPr>
                <w:color w:val="181B1B"/>
                <w:sz w:val="24"/>
                <w:szCs w:val="24"/>
              </w:rPr>
            </w:pPr>
            <w:r w:rsidRPr="004E5B19">
              <w:rPr>
                <w:color w:val="181B1B"/>
                <w:sz w:val="24"/>
                <w:szCs w:val="24"/>
              </w:rPr>
              <w:t>3994,1</w:t>
            </w:r>
          </w:p>
        </w:tc>
      </w:tr>
      <w:tr w:rsidR="004E5B19" w:rsidRPr="00B40CA4" w14:paraId="69CAE8DB" w14:textId="77777777" w:rsidTr="00DC4168">
        <w:trPr>
          <w:trHeight w:val="20"/>
        </w:trPr>
        <w:tc>
          <w:tcPr>
            <w:tcW w:w="1213" w:type="pct"/>
            <w:vAlign w:val="center"/>
            <w:hideMark/>
          </w:tcPr>
          <w:p w14:paraId="7B20CF07" w14:textId="4308F011" w:rsidR="004E5B19" w:rsidRPr="00B40CA4" w:rsidRDefault="004E5B19" w:rsidP="004E5B19">
            <w:pPr>
              <w:spacing w:line="240" w:lineRule="auto"/>
              <w:ind w:firstLine="0"/>
              <w:jc w:val="center"/>
              <w:rPr>
                <w:rFonts w:eastAsia="Times New Roman"/>
                <w:color w:val="181B1B"/>
                <w:sz w:val="24"/>
                <w:szCs w:val="24"/>
              </w:rPr>
            </w:pPr>
            <w:r w:rsidRPr="00B40CA4">
              <w:rPr>
                <w:color w:val="181B1B"/>
                <w:sz w:val="24"/>
                <w:szCs w:val="24"/>
              </w:rPr>
              <w:t>2023</w:t>
            </w:r>
          </w:p>
        </w:tc>
        <w:tc>
          <w:tcPr>
            <w:tcW w:w="1213" w:type="pct"/>
            <w:vAlign w:val="center"/>
            <w:hideMark/>
          </w:tcPr>
          <w:p w14:paraId="34B346A4" w14:textId="2A616E81" w:rsidR="004E5B19" w:rsidRPr="004E5B19" w:rsidRDefault="004E5B19" w:rsidP="004E5B19">
            <w:pPr>
              <w:spacing w:line="240" w:lineRule="auto"/>
              <w:ind w:firstLine="0"/>
              <w:jc w:val="center"/>
              <w:rPr>
                <w:color w:val="181B1B"/>
                <w:sz w:val="24"/>
                <w:szCs w:val="24"/>
              </w:rPr>
            </w:pPr>
            <w:r w:rsidRPr="004E5B19">
              <w:rPr>
                <w:color w:val="181B1B"/>
                <w:sz w:val="24"/>
                <w:szCs w:val="24"/>
              </w:rPr>
              <w:t>2914,0</w:t>
            </w:r>
          </w:p>
        </w:tc>
        <w:tc>
          <w:tcPr>
            <w:tcW w:w="823" w:type="pct"/>
            <w:vAlign w:val="center"/>
            <w:hideMark/>
          </w:tcPr>
          <w:p w14:paraId="5CA9C83C" w14:textId="025F2AB5" w:rsidR="004E5B19" w:rsidRPr="004E5B19" w:rsidRDefault="004E5B19" w:rsidP="004E5B19">
            <w:pPr>
              <w:spacing w:line="240" w:lineRule="auto"/>
              <w:ind w:firstLine="0"/>
              <w:jc w:val="center"/>
              <w:rPr>
                <w:color w:val="181B1B"/>
                <w:sz w:val="24"/>
                <w:szCs w:val="24"/>
              </w:rPr>
            </w:pPr>
            <w:r w:rsidRPr="004E5B19">
              <w:rPr>
                <w:color w:val="181B1B"/>
                <w:sz w:val="24"/>
                <w:szCs w:val="24"/>
              </w:rPr>
              <w:t>190,4</w:t>
            </w:r>
          </w:p>
        </w:tc>
        <w:tc>
          <w:tcPr>
            <w:tcW w:w="928" w:type="pct"/>
            <w:vAlign w:val="center"/>
            <w:hideMark/>
          </w:tcPr>
          <w:p w14:paraId="78738AA6" w14:textId="549F60DE" w:rsidR="004E5B19" w:rsidRPr="004E5B19" w:rsidRDefault="004E5B19" w:rsidP="004E5B19">
            <w:pPr>
              <w:spacing w:line="240" w:lineRule="auto"/>
              <w:ind w:firstLine="0"/>
              <w:jc w:val="center"/>
              <w:rPr>
                <w:color w:val="181B1B"/>
                <w:sz w:val="24"/>
                <w:szCs w:val="24"/>
              </w:rPr>
            </w:pPr>
            <w:r w:rsidRPr="004E5B19">
              <w:rPr>
                <w:color w:val="181B1B"/>
                <w:sz w:val="24"/>
                <w:szCs w:val="24"/>
              </w:rPr>
              <w:t>893,7</w:t>
            </w:r>
          </w:p>
        </w:tc>
        <w:tc>
          <w:tcPr>
            <w:tcW w:w="823" w:type="pct"/>
            <w:vAlign w:val="center"/>
            <w:hideMark/>
          </w:tcPr>
          <w:p w14:paraId="039AEEE1" w14:textId="112E125E" w:rsidR="004E5B19" w:rsidRPr="004E5B19" w:rsidRDefault="004E5B19" w:rsidP="004E5B19">
            <w:pPr>
              <w:spacing w:line="240" w:lineRule="auto"/>
              <w:ind w:firstLine="0"/>
              <w:jc w:val="center"/>
              <w:rPr>
                <w:color w:val="181B1B"/>
                <w:sz w:val="24"/>
                <w:szCs w:val="24"/>
              </w:rPr>
            </w:pPr>
            <w:r w:rsidRPr="004E5B19">
              <w:rPr>
                <w:color w:val="181B1B"/>
                <w:sz w:val="24"/>
                <w:szCs w:val="24"/>
              </w:rPr>
              <w:t>3998,1</w:t>
            </w:r>
          </w:p>
        </w:tc>
      </w:tr>
      <w:tr w:rsidR="004E5B19" w:rsidRPr="00B40CA4" w14:paraId="377A263E" w14:textId="77777777" w:rsidTr="00DC4168">
        <w:trPr>
          <w:trHeight w:val="20"/>
        </w:trPr>
        <w:tc>
          <w:tcPr>
            <w:tcW w:w="1213" w:type="pct"/>
            <w:vAlign w:val="center"/>
            <w:hideMark/>
          </w:tcPr>
          <w:p w14:paraId="2853FF76" w14:textId="313E5806" w:rsidR="004E5B19" w:rsidRPr="00B40CA4" w:rsidRDefault="004E5B19" w:rsidP="004E5B19">
            <w:pPr>
              <w:spacing w:line="240" w:lineRule="auto"/>
              <w:ind w:firstLine="0"/>
              <w:jc w:val="center"/>
              <w:rPr>
                <w:rFonts w:eastAsia="Times New Roman"/>
                <w:color w:val="181B1B"/>
                <w:sz w:val="24"/>
                <w:szCs w:val="24"/>
              </w:rPr>
            </w:pPr>
            <w:r w:rsidRPr="00B40CA4">
              <w:rPr>
                <w:color w:val="181B1B"/>
                <w:sz w:val="24"/>
                <w:szCs w:val="24"/>
              </w:rPr>
              <w:t>2024</w:t>
            </w:r>
          </w:p>
        </w:tc>
        <w:tc>
          <w:tcPr>
            <w:tcW w:w="1213" w:type="pct"/>
            <w:vAlign w:val="center"/>
            <w:hideMark/>
          </w:tcPr>
          <w:p w14:paraId="397C2CE8" w14:textId="5B152AD7" w:rsidR="004E5B19" w:rsidRPr="004E5B19" w:rsidRDefault="004E5B19" w:rsidP="004E5B19">
            <w:pPr>
              <w:spacing w:line="240" w:lineRule="auto"/>
              <w:ind w:firstLine="0"/>
              <w:jc w:val="center"/>
              <w:rPr>
                <w:color w:val="181B1B"/>
                <w:sz w:val="24"/>
                <w:szCs w:val="24"/>
              </w:rPr>
            </w:pPr>
            <w:r w:rsidRPr="004E5B19">
              <w:rPr>
                <w:color w:val="181B1B"/>
                <w:sz w:val="24"/>
                <w:szCs w:val="24"/>
              </w:rPr>
              <w:t>2916,9</w:t>
            </w:r>
          </w:p>
        </w:tc>
        <w:tc>
          <w:tcPr>
            <w:tcW w:w="823" w:type="pct"/>
            <w:vAlign w:val="center"/>
            <w:hideMark/>
          </w:tcPr>
          <w:p w14:paraId="6BD38E5B" w14:textId="2940F83D" w:rsidR="004E5B19" w:rsidRPr="004E5B19" w:rsidRDefault="004E5B19" w:rsidP="004E5B19">
            <w:pPr>
              <w:spacing w:line="240" w:lineRule="auto"/>
              <w:ind w:firstLine="0"/>
              <w:jc w:val="center"/>
              <w:rPr>
                <w:color w:val="181B1B"/>
                <w:sz w:val="24"/>
                <w:szCs w:val="24"/>
              </w:rPr>
            </w:pPr>
            <w:r w:rsidRPr="004E5B19">
              <w:rPr>
                <w:color w:val="181B1B"/>
                <w:sz w:val="24"/>
                <w:szCs w:val="24"/>
              </w:rPr>
              <w:t>190,6</w:t>
            </w:r>
          </w:p>
        </w:tc>
        <w:tc>
          <w:tcPr>
            <w:tcW w:w="928" w:type="pct"/>
            <w:vAlign w:val="center"/>
            <w:hideMark/>
          </w:tcPr>
          <w:p w14:paraId="2E091D3D" w14:textId="15A87467" w:rsidR="004E5B19" w:rsidRPr="004E5B19" w:rsidRDefault="004E5B19" w:rsidP="004E5B19">
            <w:pPr>
              <w:spacing w:line="240" w:lineRule="auto"/>
              <w:ind w:firstLine="0"/>
              <w:jc w:val="center"/>
              <w:rPr>
                <w:color w:val="181B1B"/>
                <w:sz w:val="24"/>
                <w:szCs w:val="24"/>
              </w:rPr>
            </w:pPr>
            <w:r w:rsidRPr="004E5B19">
              <w:rPr>
                <w:color w:val="181B1B"/>
                <w:sz w:val="24"/>
                <w:szCs w:val="24"/>
              </w:rPr>
              <w:t>894,6</w:t>
            </w:r>
          </w:p>
        </w:tc>
        <w:tc>
          <w:tcPr>
            <w:tcW w:w="823" w:type="pct"/>
            <w:vAlign w:val="center"/>
            <w:hideMark/>
          </w:tcPr>
          <w:p w14:paraId="2EB38175" w14:textId="0F34B005" w:rsidR="004E5B19" w:rsidRPr="004E5B19" w:rsidRDefault="004E5B19" w:rsidP="004E5B19">
            <w:pPr>
              <w:spacing w:line="240" w:lineRule="auto"/>
              <w:ind w:firstLine="0"/>
              <w:jc w:val="center"/>
              <w:rPr>
                <w:color w:val="181B1B"/>
                <w:sz w:val="24"/>
                <w:szCs w:val="24"/>
              </w:rPr>
            </w:pPr>
            <w:r w:rsidRPr="004E5B19">
              <w:rPr>
                <w:color w:val="181B1B"/>
                <w:sz w:val="24"/>
                <w:szCs w:val="24"/>
              </w:rPr>
              <w:t>4002,1</w:t>
            </w:r>
          </w:p>
        </w:tc>
      </w:tr>
      <w:tr w:rsidR="004E5B19" w:rsidRPr="00B40CA4" w14:paraId="62CB4418" w14:textId="77777777" w:rsidTr="00DC4168">
        <w:trPr>
          <w:trHeight w:val="20"/>
        </w:trPr>
        <w:tc>
          <w:tcPr>
            <w:tcW w:w="1213" w:type="pct"/>
            <w:vAlign w:val="center"/>
            <w:hideMark/>
          </w:tcPr>
          <w:p w14:paraId="6419EFF6" w14:textId="44E1969C" w:rsidR="004E5B19" w:rsidRPr="00B40CA4" w:rsidRDefault="004E5B19" w:rsidP="004E5B19">
            <w:pPr>
              <w:spacing w:line="240" w:lineRule="auto"/>
              <w:ind w:firstLine="0"/>
              <w:jc w:val="center"/>
              <w:rPr>
                <w:rFonts w:eastAsia="Times New Roman"/>
                <w:color w:val="181B1B"/>
                <w:sz w:val="24"/>
                <w:szCs w:val="24"/>
              </w:rPr>
            </w:pPr>
            <w:r w:rsidRPr="00B40CA4">
              <w:rPr>
                <w:color w:val="181B1B"/>
                <w:sz w:val="24"/>
                <w:szCs w:val="24"/>
              </w:rPr>
              <w:t>2025</w:t>
            </w:r>
          </w:p>
        </w:tc>
        <w:tc>
          <w:tcPr>
            <w:tcW w:w="1213" w:type="pct"/>
            <w:vAlign w:val="center"/>
            <w:hideMark/>
          </w:tcPr>
          <w:p w14:paraId="5217AF98" w14:textId="12A61994" w:rsidR="004E5B19" w:rsidRPr="004E5B19" w:rsidRDefault="004E5B19" w:rsidP="004E5B19">
            <w:pPr>
              <w:spacing w:line="240" w:lineRule="auto"/>
              <w:ind w:firstLine="0"/>
              <w:jc w:val="center"/>
              <w:rPr>
                <w:color w:val="181B1B"/>
                <w:sz w:val="24"/>
                <w:szCs w:val="24"/>
              </w:rPr>
            </w:pPr>
            <w:r w:rsidRPr="004E5B19">
              <w:rPr>
                <w:color w:val="181B1B"/>
                <w:sz w:val="24"/>
                <w:szCs w:val="24"/>
              </w:rPr>
              <w:t>2919,8</w:t>
            </w:r>
          </w:p>
        </w:tc>
        <w:tc>
          <w:tcPr>
            <w:tcW w:w="823" w:type="pct"/>
            <w:vAlign w:val="center"/>
            <w:hideMark/>
          </w:tcPr>
          <w:p w14:paraId="71B84464" w14:textId="11DDE4FD" w:rsidR="004E5B19" w:rsidRPr="004E5B19" w:rsidRDefault="004E5B19" w:rsidP="004E5B19">
            <w:pPr>
              <w:spacing w:line="240" w:lineRule="auto"/>
              <w:ind w:firstLine="0"/>
              <w:jc w:val="center"/>
              <w:rPr>
                <w:color w:val="181B1B"/>
                <w:sz w:val="24"/>
                <w:szCs w:val="24"/>
              </w:rPr>
            </w:pPr>
            <w:r w:rsidRPr="004E5B19">
              <w:rPr>
                <w:color w:val="181B1B"/>
                <w:sz w:val="24"/>
                <w:szCs w:val="24"/>
              </w:rPr>
              <w:t>190,8</w:t>
            </w:r>
          </w:p>
        </w:tc>
        <w:tc>
          <w:tcPr>
            <w:tcW w:w="928" w:type="pct"/>
            <w:vAlign w:val="center"/>
            <w:hideMark/>
          </w:tcPr>
          <w:p w14:paraId="452498EE" w14:textId="767ADC10" w:rsidR="004E5B19" w:rsidRPr="004E5B19" w:rsidRDefault="004E5B19" w:rsidP="004E5B19">
            <w:pPr>
              <w:spacing w:line="240" w:lineRule="auto"/>
              <w:ind w:firstLine="0"/>
              <w:jc w:val="center"/>
              <w:rPr>
                <w:color w:val="181B1B"/>
                <w:sz w:val="24"/>
                <w:szCs w:val="24"/>
              </w:rPr>
            </w:pPr>
            <w:r w:rsidRPr="004E5B19">
              <w:rPr>
                <w:color w:val="181B1B"/>
                <w:sz w:val="24"/>
                <w:szCs w:val="24"/>
              </w:rPr>
              <w:t>895,5</w:t>
            </w:r>
          </w:p>
        </w:tc>
        <w:tc>
          <w:tcPr>
            <w:tcW w:w="823" w:type="pct"/>
            <w:vAlign w:val="center"/>
            <w:hideMark/>
          </w:tcPr>
          <w:p w14:paraId="280BABD1" w14:textId="153F5123" w:rsidR="004E5B19" w:rsidRPr="004E5B19" w:rsidRDefault="004E5B19" w:rsidP="004E5B19">
            <w:pPr>
              <w:spacing w:line="240" w:lineRule="auto"/>
              <w:ind w:firstLine="0"/>
              <w:jc w:val="center"/>
              <w:rPr>
                <w:color w:val="181B1B"/>
                <w:sz w:val="24"/>
                <w:szCs w:val="24"/>
              </w:rPr>
            </w:pPr>
            <w:r w:rsidRPr="004E5B19">
              <w:rPr>
                <w:color w:val="181B1B"/>
                <w:sz w:val="24"/>
                <w:szCs w:val="24"/>
              </w:rPr>
              <w:t>4006,1</w:t>
            </w:r>
          </w:p>
        </w:tc>
      </w:tr>
      <w:tr w:rsidR="004E5B19" w:rsidRPr="00B40CA4" w14:paraId="3C09C7A4" w14:textId="77777777" w:rsidTr="00DC4168">
        <w:trPr>
          <w:trHeight w:val="20"/>
        </w:trPr>
        <w:tc>
          <w:tcPr>
            <w:tcW w:w="1213" w:type="pct"/>
            <w:vAlign w:val="center"/>
            <w:hideMark/>
          </w:tcPr>
          <w:p w14:paraId="2B003E63" w14:textId="1928641C" w:rsidR="004E5B19" w:rsidRPr="00B40CA4" w:rsidRDefault="004E5B19" w:rsidP="004E5B19">
            <w:pPr>
              <w:spacing w:line="240" w:lineRule="auto"/>
              <w:ind w:firstLine="0"/>
              <w:jc w:val="center"/>
              <w:rPr>
                <w:rFonts w:eastAsia="Times New Roman"/>
                <w:color w:val="181B1B"/>
                <w:sz w:val="24"/>
                <w:szCs w:val="24"/>
              </w:rPr>
            </w:pPr>
            <w:r w:rsidRPr="00B40CA4">
              <w:rPr>
                <w:color w:val="181B1B"/>
                <w:sz w:val="24"/>
                <w:szCs w:val="24"/>
              </w:rPr>
              <w:t>2029</w:t>
            </w:r>
          </w:p>
        </w:tc>
        <w:tc>
          <w:tcPr>
            <w:tcW w:w="1213" w:type="pct"/>
            <w:vAlign w:val="center"/>
            <w:hideMark/>
          </w:tcPr>
          <w:p w14:paraId="4366247F" w14:textId="792DB3C5" w:rsidR="004E5B19" w:rsidRPr="004E5B19" w:rsidRDefault="004E5B19" w:rsidP="004E5B19">
            <w:pPr>
              <w:spacing w:line="240" w:lineRule="auto"/>
              <w:ind w:firstLine="0"/>
              <w:jc w:val="center"/>
              <w:rPr>
                <w:color w:val="181B1B"/>
                <w:sz w:val="24"/>
                <w:szCs w:val="24"/>
              </w:rPr>
            </w:pPr>
            <w:r w:rsidRPr="004E5B19">
              <w:rPr>
                <w:color w:val="181B1B"/>
                <w:sz w:val="24"/>
                <w:szCs w:val="24"/>
              </w:rPr>
              <w:t>2931,5</w:t>
            </w:r>
          </w:p>
        </w:tc>
        <w:tc>
          <w:tcPr>
            <w:tcW w:w="823" w:type="pct"/>
            <w:vAlign w:val="center"/>
            <w:hideMark/>
          </w:tcPr>
          <w:p w14:paraId="4092EF62" w14:textId="35583649" w:rsidR="004E5B19" w:rsidRPr="004E5B19" w:rsidRDefault="004E5B19" w:rsidP="004E5B19">
            <w:pPr>
              <w:spacing w:line="240" w:lineRule="auto"/>
              <w:ind w:firstLine="0"/>
              <w:jc w:val="center"/>
              <w:rPr>
                <w:color w:val="181B1B"/>
                <w:sz w:val="24"/>
                <w:szCs w:val="24"/>
              </w:rPr>
            </w:pPr>
            <w:r w:rsidRPr="004E5B19">
              <w:rPr>
                <w:color w:val="181B1B"/>
                <w:sz w:val="24"/>
                <w:szCs w:val="24"/>
              </w:rPr>
              <w:t>191,5</w:t>
            </w:r>
          </w:p>
        </w:tc>
        <w:tc>
          <w:tcPr>
            <w:tcW w:w="928" w:type="pct"/>
            <w:vAlign w:val="center"/>
            <w:hideMark/>
          </w:tcPr>
          <w:p w14:paraId="5FF654DF" w14:textId="476DFC7F" w:rsidR="004E5B19" w:rsidRPr="004E5B19" w:rsidRDefault="004E5B19" w:rsidP="004E5B19">
            <w:pPr>
              <w:spacing w:line="240" w:lineRule="auto"/>
              <w:ind w:firstLine="0"/>
              <w:jc w:val="center"/>
              <w:rPr>
                <w:color w:val="181B1B"/>
                <w:sz w:val="24"/>
                <w:szCs w:val="24"/>
              </w:rPr>
            </w:pPr>
            <w:r w:rsidRPr="004E5B19">
              <w:rPr>
                <w:color w:val="181B1B"/>
                <w:sz w:val="24"/>
                <w:szCs w:val="24"/>
              </w:rPr>
              <w:t>899,1</w:t>
            </w:r>
          </w:p>
        </w:tc>
        <w:tc>
          <w:tcPr>
            <w:tcW w:w="823" w:type="pct"/>
            <w:vAlign w:val="center"/>
            <w:hideMark/>
          </w:tcPr>
          <w:p w14:paraId="0822D9CA" w14:textId="00821FBE" w:rsidR="004E5B19" w:rsidRPr="004E5B19" w:rsidRDefault="004E5B19" w:rsidP="004E5B19">
            <w:pPr>
              <w:spacing w:line="240" w:lineRule="auto"/>
              <w:ind w:firstLine="0"/>
              <w:jc w:val="center"/>
              <w:rPr>
                <w:color w:val="181B1B"/>
                <w:sz w:val="24"/>
                <w:szCs w:val="24"/>
              </w:rPr>
            </w:pPr>
            <w:r w:rsidRPr="004E5B19">
              <w:rPr>
                <w:color w:val="181B1B"/>
                <w:sz w:val="24"/>
                <w:szCs w:val="24"/>
              </w:rPr>
              <w:t>4022,2</w:t>
            </w:r>
          </w:p>
        </w:tc>
      </w:tr>
      <w:tr w:rsidR="004E5B19" w:rsidRPr="00B40CA4" w14:paraId="5B9C95E9" w14:textId="77777777" w:rsidTr="00DC4168">
        <w:trPr>
          <w:trHeight w:val="20"/>
        </w:trPr>
        <w:tc>
          <w:tcPr>
            <w:tcW w:w="1213" w:type="pct"/>
            <w:vAlign w:val="center"/>
            <w:hideMark/>
          </w:tcPr>
          <w:p w14:paraId="5E3CAD54" w14:textId="029020FD" w:rsidR="004E5B19" w:rsidRPr="00B40CA4" w:rsidRDefault="004E5B19" w:rsidP="004E5B19">
            <w:pPr>
              <w:spacing w:line="240" w:lineRule="auto"/>
              <w:ind w:firstLine="0"/>
              <w:jc w:val="center"/>
              <w:rPr>
                <w:rFonts w:eastAsia="Times New Roman"/>
                <w:color w:val="181B1B"/>
                <w:sz w:val="24"/>
                <w:szCs w:val="24"/>
              </w:rPr>
            </w:pPr>
            <w:r w:rsidRPr="00B40CA4">
              <w:rPr>
                <w:color w:val="181B1B"/>
                <w:sz w:val="24"/>
                <w:szCs w:val="24"/>
              </w:rPr>
              <w:t>2035</w:t>
            </w:r>
          </w:p>
        </w:tc>
        <w:tc>
          <w:tcPr>
            <w:tcW w:w="1213" w:type="pct"/>
            <w:vAlign w:val="center"/>
            <w:hideMark/>
          </w:tcPr>
          <w:p w14:paraId="58D245AF" w14:textId="2D627668" w:rsidR="004E5B19" w:rsidRPr="004E5B19" w:rsidRDefault="004E5B19" w:rsidP="004E5B19">
            <w:pPr>
              <w:spacing w:line="240" w:lineRule="auto"/>
              <w:ind w:firstLine="0"/>
              <w:jc w:val="center"/>
              <w:rPr>
                <w:color w:val="181B1B"/>
                <w:sz w:val="24"/>
                <w:szCs w:val="24"/>
              </w:rPr>
            </w:pPr>
            <w:r w:rsidRPr="004E5B19">
              <w:rPr>
                <w:color w:val="181B1B"/>
                <w:sz w:val="24"/>
                <w:szCs w:val="24"/>
              </w:rPr>
              <w:t>2949,2</w:t>
            </w:r>
          </w:p>
        </w:tc>
        <w:tc>
          <w:tcPr>
            <w:tcW w:w="823" w:type="pct"/>
            <w:vAlign w:val="center"/>
            <w:hideMark/>
          </w:tcPr>
          <w:p w14:paraId="15C82012" w14:textId="0A38D02F" w:rsidR="004E5B19" w:rsidRPr="004E5B19" w:rsidRDefault="004E5B19" w:rsidP="004E5B19">
            <w:pPr>
              <w:spacing w:line="240" w:lineRule="auto"/>
              <w:ind w:firstLine="0"/>
              <w:jc w:val="center"/>
              <w:rPr>
                <w:color w:val="181B1B"/>
                <w:sz w:val="24"/>
                <w:szCs w:val="24"/>
              </w:rPr>
            </w:pPr>
            <w:r w:rsidRPr="004E5B19">
              <w:rPr>
                <w:color w:val="181B1B"/>
                <w:sz w:val="24"/>
                <w:szCs w:val="24"/>
              </w:rPr>
              <w:t>192,7</w:t>
            </w:r>
          </w:p>
        </w:tc>
        <w:tc>
          <w:tcPr>
            <w:tcW w:w="928" w:type="pct"/>
            <w:vAlign w:val="center"/>
            <w:hideMark/>
          </w:tcPr>
          <w:p w14:paraId="39830FAE" w14:textId="07542CE8" w:rsidR="004E5B19" w:rsidRPr="004E5B19" w:rsidRDefault="004E5B19" w:rsidP="004E5B19">
            <w:pPr>
              <w:spacing w:line="240" w:lineRule="auto"/>
              <w:ind w:firstLine="0"/>
              <w:jc w:val="center"/>
              <w:rPr>
                <w:color w:val="181B1B"/>
                <w:sz w:val="24"/>
                <w:szCs w:val="24"/>
              </w:rPr>
            </w:pPr>
            <w:r w:rsidRPr="004E5B19">
              <w:rPr>
                <w:color w:val="181B1B"/>
                <w:sz w:val="24"/>
                <w:szCs w:val="24"/>
              </w:rPr>
              <w:t>904,5</w:t>
            </w:r>
          </w:p>
        </w:tc>
        <w:tc>
          <w:tcPr>
            <w:tcW w:w="823" w:type="pct"/>
            <w:vAlign w:val="center"/>
            <w:hideMark/>
          </w:tcPr>
          <w:p w14:paraId="73FD6870" w14:textId="42793612" w:rsidR="004E5B19" w:rsidRPr="004E5B19" w:rsidRDefault="004E5B19" w:rsidP="004E5B19">
            <w:pPr>
              <w:spacing w:line="240" w:lineRule="auto"/>
              <w:ind w:firstLine="0"/>
              <w:jc w:val="center"/>
              <w:rPr>
                <w:color w:val="181B1B"/>
                <w:sz w:val="24"/>
                <w:szCs w:val="24"/>
              </w:rPr>
            </w:pPr>
            <w:r w:rsidRPr="004E5B19">
              <w:rPr>
                <w:color w:val="181B1B"/>
                <w:sz w:val="24"/>
                <w:szCs w:val="24"/>
              </w:rPr>
              <w:t>4046,4</w:t>
            </w:r>
          </w:p>
        </w:tc>
      </w:tr>
    </w:tbl>
    <w:p w14:paraId="28C32E97" w14:textId="77777777" w:rsidR="0010669B" w:rsidRPr="001C7292" w:rsidRDefault="0010669B" w:rsidP="00DC4168">
      <w:pPr>
        <w:sectPr w:rsidR="0010669B" w:rsidRPr="001C7292">
          <w:pgSz w:w="11906" w:h="16838"/>
          <w:pgMar w:top="1134" w:right="850" w:bottom="1134" w:left="1701" w:header="708" w:footer="708" w:gutter="0"/>
          <w:cols w:space="708"/>
          <w:docGrid w:linePitch="360"/>
        </w:sectPr>
      </w:pPr>
    </w:p>
    <w:p w14:paraId="2C653C0E" w14:textId="72145DAC" w:rsidR="00C556E6" w:rsidRPr="001C7292" w:rsidRDefault="003D0DD0" w:rsidP="0010669B">
      <w:pPr>
        <w:pStyle w:val="2"/>
        <w:suppressAutoHyphens/>
        <w:ind w:firstLine="0"/>
        <w:rPr>
          <w:rFonts w:ascii="Times New Roman" w:eastAsia="Times New Roman" w:hAnsi="Times New Roman" w:cs="Times New Roman"/>
          <w:b/>
          <w:color w:val="auto"/>
          <w:sz w:val="28"/>
          <w:lang w:eastAsia="ar-SA"/>
        </w:rPr>
      </w:pPr>
      <w:bookmarkStart w:id="42" w:name="_Toc58798333"/>
      <w:r w:rsidRPr="001C7292">
        <w:rPr>
          <w:rFonts w:ascii="Times New Roman" w:eastAsia="Times New Roman" w:hAnsi="Times New Roman" w:cs="Times New Roman"/>
          <w:b/>
          <w:color w:val="auto"/>
          <w:sz w:val="28"/>
          <w:lang w:eastAsia="ar-SA"/>
        </w:rPr>
        <w:t>2.</w:t>
      </w:r>
      <w:r w:rsidR="003A452C" w:rsidRPr="001C7292">
        <w:rPr>
          <w:rFonts w:ascii="Times New Roman" w:eastAsia="Times New Roman" w:hAnsi="Times New Roman" w:cs="Times New Roman"/>
          <w:b/>
          <w:color w:val="auto"/>
          <w:sz w:val="28"/>
          <w:lang w:eastAsia="ar-SA"/>
        </w:rPr>
        <w:t>4</w:t>
      </w:r>
      <w:r w:rsidRPr="001C7292">
        <w:rPr>
          <w:rFonts w:ascii="Times New Roman" w:eastAsia="Times New Roman" w:hAnsi="Times New Roman" w:cs="Times New Roman"/>
          <w:b/>
          <w:color w:val="auto"/>
          <w:sz w:val="28"/>
          <w:lang w:eastAsia="ar-SA"/>
        </w:rPr>
        <w:t>. Характеристика системы накопления, транспортировки, обработки, утилизации и захоронения отходов</w:t>
      </w:r>
      <w:bookmarkEnd w:id="42"/>
    </w:p>
    <w:p w14:paraId="36A6EC5F" w14:textId="77777777" w:rsidR="00297CDF" w:rsidRPr="001C7292" w:rsidRDefault="00297CDF" w:rsidP="00DC4168"/>
    <w:p w14:paraId="39EAAD4C" w14:textId="7AD0C873" w:rsidR="00297CDF" w:rsidRPr="001C7292" w:rsidRDefault="00297CDF" w:rsidP="0010669B">
      <w:r w:rsidRPr="001C7292">
        <w:t xml:space="preserve">Места (площадки) накопления ТКО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w:t>
      </w:r>
    </w:p>
    <w:p w14:paraId="7B07183E" w14:textId="77777777" w:rsidR="00297CDF" w:rsidRPr="001C7292" w:rsidRDefault="00297CDF" w:rsidP="0010669B">
      <w:r w:rsidRPr="001C7292">
        <w:t xml:space="preserve">В соответствии с постановлением Правительства Российской Федерации от 12 ноября 2016 г. № 1156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w:t>
      </w:r>
    </w:p>
    <w:p w14:paraId="5A3A0858" w14:textId="77777777" w:rsidR="00297CDF" w:rsidRPr="001C7292" w:rsidRDefault="00297CDF" w:rsidP="0010669B">
      <w:r w:rsidRPr="001C7292">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14:paraId="7F5F01B0" w14:textId="77777777" w:rsidR="00297CDF" w:rsidRPr="001C7292" w:rsidRDefault="00297CDF" w:rsidP="0010669B">
      <w:r w:rsidRPr="001C7292">
        <w:t>Потребитель коммунальной услуги не вправе складировать ТКО вне контейнеров, бункеров, иных емкостей и специальных площадок для крупногабаритных отходов, заполнять контейнеры для ТКО, предназначенные для накопления отходов других лиц и не указанные в договоре на оказание услуг по обращению с ТКО, или контейнеры, не предназначенные для таких видов отходов.</w:t>
      </w:r>
    </w:p>
    <w:p w14:paraId="54072C07" w14:textId="25CC3CE4" w:rsidR="00967E14" w:rsidRPr="001C7292" w:rsidRDefault="00967E14" w:rsidP="0010669B">
      <w:r w:rsidRPr="001C7292">
        <w:t xml:space="preserve">На территории сельского поселения </w:t>
      </w:r>
      <w:r w:rsidR="004E5B19" w:rsidRPr="004E5B19">
        <w:t>Сентябрьский</w:t>
      </w:r>
      <w:r w:rsidR="003B4DAC" w:rsidRPr="003B4DAC">
        <w:t xml:space="preserve"> </w:t>
      </w:r>
      <w:r w:rsidRPr="001C7292">
        <w:t xml:space="preserve">сбор и транспортирование ТКО от населения и прочих организаций (бюджетных и хозрасчётных) осуществляет региональный оператор Акционерное общество «Югра-Экология». Перевозчик на территории сельского поселения </w:t>
      </w:r>
      <w:r w:rsidR="004E5B19" w:rsidRPr="004E5B19">
        <w:t>Сентябрьский</w:t>
      </w:r>
      <w:r w:rsidR="003B4DAC" w:rsidRPr="003B4DAC">
        <w:t xml:space="preserve"> </w:t>
      </w:r>
      <w:r w:rsidR="00941566">
        <w:t>выступает</w:t>
      </w:r>
      <w:r w:rsidRPr="001C7292">
        <w:t xml:space="preserve"> ООО «ЭКОСЕРВИС».</w:t>
      </w:r>
    </w:p>
    <w:p w14:paraId="14F3E1BF" w14:textId="3F323430" w:rsidR="00967E14" w:rsidRPr="001C7292" w:rsidRDefault="00967E14" w:rsidP="0010669B">
      <w:r w:rsidRPr="001C7292">
        <w:t xml:space="preserve">Технология сбора, удаления отходов производства и потребления определяется местными условиями, основными из которых являются: этажность и плотность застройки, степень благоустройства домов, наличие и тип применяемых спецмашин, тип </w:t>
      </w:r>
      <w:r w:rsidR="00941566">
        <w:t>емкостей для накопления</w:t>
      </w:r>
      <w:r w:rsidRPr="001C7292">
        <w:t xml:space="preserve"> отходов, принятый способ захоронения (утилизации) отходов.</w:t>
      </w:r>
    </w:p>
    <w:p w14:paraId="5FE2183B" w14:textId="770AEA90" w:rsidR="00967E14" w:rsidRPr="001C7292" w:rsidRDefault="00967E14" w:rsidP="0010669B">
      <w:r w:rsidRPr="001C7292">
        <w:t>По характеру удаления отходов от объектов сбора и накопления к месту их размещения применяется вывозная система.</w:t>
      </w:r>
    </w:p>
    <w:p w14:paraId="200E67DE" w14:textId="52A3ACB4" w:rsidR="0010669B" w:rsidRPr="001C7292" w:rsidRDefault="00967E14" w:rsidP="00DC4168">
      <w:r w:rsidRPr="001C7292">
        <w:t>Вывоз отходов осуществляется мусоровозным транспортом</w:t>
      </w:r>
      <w:r w:rsidR="00C25900" w:rsidRPr="001C7292">
        <w:t>.</w:t>
      </w:r>
      <w:r w:rsidRPr="001C7292">
        <w:t xml:space="preserve"> Для сбора твёрдых коммунальных отходов </w:t>
      </w:r>
      <w:r w:rsidR="00941566">
        <w:t>используется</w:t>
      </w:r>
      <w:r w:rsidRPr="001C7292">
        <w:t xml:space="preserve"> систем</w:t>
      </w:r>
      <w:r w:rsidR="00941566">
        <w:t>а</w:t>
      </w:r>
      <w:r w:rsidRPr="001C7292">
        <w:t xml:space="preserve"> несменяемых контейнеров, при которой отходы собираются в стационарные контейнеры, вместимостью </w:t>
      </w:r>
      <w:r w:rsidR="004E5B19">
        <w:t>1,1</w:t>
      </w:r>
      <w:r w:rsidRPr="001C7292">
        <w:t xml:space="preserve"> м</w:t>
      </w:r>
      <w:r w:rsidRPr="001C7292">
        <w:rPr>
          <w:vertAlign w:val="superscript"/>
        </w:rPr>
        <w:t>3</w:t>
      </w:r>
      <w:r w:rsidRPr="001C7292">
        <w:t>, расположенные на специальных контейнерных площадках.</w:t>
      </w:r>
      <w:r w:rsidR="00C25900" w:rsidRPr="001C7292">
        <w:t xml:space="preserve"> Процент охвата населения сельского поселения </w:t>
      </w:r>
      <w:r w:rsidR="003440AE" w:rsidRPr="003440AE">
        <w:t>Сентябрьский</w:t>
      </w:r>
      <w:r w:rsidR="00B40CA4" w:rsidRPr="00B40CA4">
        <w:t xml:space="preserve"> </w:t>
      </w:r>
      <w:r w:rsidR="00C25900" w:rsidRPr="001C7292">
        <w:t xml:space="preserve">планово-регулярной системой очистки </w:t>
      </w:r>
      <w:r w:rsidR="00941566">
        <w:t xml:space="preserve">составляет </w:t>
      </w:r>
      <w:r w:rsidR="00C25900" w:rsidRPr="001C7292">
        <w:t>100%.</w:t>
      </w:r>
      <w:r w:rsidR="0010669B" w:rsidRPr="001C7292">
        <w:t xml:space="preserve"> </w:t>
      </w:r>
    </w:p>
    <w:p w14:paraId="20201215" w14:textId="0F02EA1A" w:rsidR="00F03008" w:rsidRPr="001C7292" w:rsidRDefault="00967E14" w:rsidP="003B4DAC">
      <w:pPr>
        <w:spacing w:after="240"/>
      </w:pPr>
      <w:r w:rsidRPr="001C7292">
        <w:t xml:space="preserve">В </w:t>
      </w:r>
      <w:r w:rsidR="00297CDF" w:rsidRPr="001C7292">
        <w:t>Приложени</w:t>
      </w:r>
      <w:r w:rsidR="004767D6">
        <w:t>и</w:t>
      </w:r>
      <w:r w:rsidR="00297CDF" w:rsidRPr="001C7292">
        <w:t xml:space="preserve"> </w:t>
      </w:r>
      <w:r w:rsidR="0010669B" w:rsidRPr="001C7292">
        <w:t>№</w:t>
      </w:r>
      <w:r w:rsidR="00297CDF" w:rsidRPr="001C7292">
        <w:t>1</w:t>
      </w:r>
      <w:r w:rsidR="0010669B" w:rsidRPr="001C7292">
        <w:t xml:space="preserve"> </w:t>
      </w:r>
      <w:r w:rsidRPr="001C7292">
        <w:t xml:space="preserve">приведен </w:t>
      </w:r>
      <w:r w:rsidR="00B40CA4">
        <w:t>реестр</w:t>
      </w:r>
      <w:r w:rsidR="00B40CA4" w:rsidRPr="001C7292">
        <w:t xml:space="preserve"> мест</w:t>
      </w:r>
      <w:r w:rsidR="0010669B" w:rsidRPr="001C7292">
        <w:t xml:space="preserve"> (площадок) накопления ТКО с характеристиками емкостей, </w:t>
      </w:r>
      <w:r w:rsidR="00297CDF" w:rsidRPr="001C7292">
        <w:t xml:space="preserve">установленных </w:t>
      </w:r>
      <w:r w:rsidR="0010669B" w:rsidRPr="001C7292">
        <w:t>на территории</w:t>
      </w:r>
      <w:r w:rsidR="00297CDF" w:rsidRPr="001C7292">
        <w:t xml:space="preserve"> сельско</w:t>
      </w:r>
      <w:r w:rsidR="0010669B" w:rsidRPr="001C7292">
        <w:t>го</w:t>
      </w:r>
      <w:r w:rsidR="00297CDF" w:rsidRPr="001C7292">
        <w:t xml:space="preserve"> поселении </w:t>
      </w:r>
      <w:r w:rsidR="004E5B19" w:rsidRPr="004E5B19">
        <w:t>Сентябрьский</w:t>
      </w:r>
      <w:r w:rsidR="003B4DAC">
        <w:t>.</w:t>
      </w:r>
    </w:p>
    <w:p w14:paraId="595F2666" w14:textId="2BE491AB" w:rsidR="00266D0C" w:rsidRPr="001C7292" w:rsidRDefault="00266D0C" w:rsidP="00DC4168">
      <w:pPr>
        <w:pStyle w:val="a9"/>
        <w:keepNext/>
        <w:ind w:firstLine="0"/>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6</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w:t>
      </w:r>
      <w:r w:rsidR="004435D5" w:rsidRPr="001C7292">
        <w:rPr>
          <w:rFonts w:ascii="Times New Roman" w:hAnsi="Times New Roman"/>
          <w:b/>
          <w:bCs/>
          <w:i w:val="0"/>
          <w:iCs w:val="0"/>
          <w:color w:val="auto"/>
          <w:sz w:val="28"/>
          <w:szCs w:val="28"/>
        </w:rPr>
        <w:t xml:space="preserve"> </w:t>
      </w:r>
      <w:r w:rsidRPr="001C7292">
        <w:rPr>
          <w:rFonts w:ascii="Times New Roman" w:hAnsi="Times New Roman"/>
          <w:b/>
          <w:bCs/>
          <w:i w:val="0"/>
          <w:iCs w:val="0"/>
          <w:color w:val="auto"/>
          <w:sz w:val="28"/>
          <w:szCs w:val="28"/>
        </w:rPr>
        <w:t>Сводные сведения о системе сбора твердых коммунальных отходов</w:t>
      </w:r>
      <w:r w:rsidR="00C25900" w:rsidRPr="001C7292">
        <w:rPr>
          <w:rFonts w:ascii="Times New Roman" w:hAnsi="Times New Roman"/>
          <w:b/>
          <w:bCs/>
          <w:i w:val="0"/>
          <w:iCs w:val="0"/>
          <w:color w:val="auto"/>
          <w:sz w:val="28"/>
          <w:szCs w:val="28"/>
        </w:rPr>
        <w:t xml:space="preserve"> на территории сельского поселения </w:t>
      </w:r>
      <w:r w:rsidR="004E5B19" w:rsidRPr="004E5B19">
        <w:rPr>
          <w:rFonts w:ascii="Times New Roman" w:hAnsi="Times New Roman"/>
          <w:b/>
          <w:bCs/>
          <w:i w:val="0"/>
          <w:iCs w:val="0"/>
          <w:color w:val="auto"/>
          <w:sz w:val="28"/>
          <w:szCs w:val="28"/>
        </w:rPr>
        <w:t>Сентябрьский</w:t>
      </w:r>
    </w:p>
    <w:tbl>
      <w:tblPr>
        <w:tblStyle w:val="1111"/>
        <w:tblW w:w="5000" w:type="pct"/>
        <w:tblInd w:w="10" w:type="dxa"/>
        <w:tblLook w:val="00A0" w:firstRow="1" w:lastRow="0" w:firstColumn="1" w:lastColumn="0" w:noHBand="0" w:noVBand="0"/>
      </w:tblPr>
      <w:tblGrid>
        <w:gridCol w:w="1001"/>
        <w:gridCol w:w="2178"/>
        <w:gridCol w:w="2255"/>
        <w:gridCol w:w="2169"/>
        <w:gridCol w:w="1968"/>
      </w:tblGrid>
      <w:tr w:rsidR="00266D0C" w:rsidRPr="001C7292" w14:paraId="3D4C30FE" w14:textId="77777777" w:rsidTr="004E5B19">
        <w:trPr>
          <w:trHeight w:val="20"/>
        </w:trPr>
        <w:tc>
          <w:tcPr>
            <w:tcW w:w="523" w:type="pct"/>
            <w:vAlign w:val="center"/>
            <w:hideMark/>
          </w:tcPr>
          <w:p w14:paraId="3174162B" w14:textId="77777777" w:rsidR="00266D0C" w:rsidRPr="001C7292" w:rsidRDefault="00266D0C" w:rsidP="00DC4168">
            <w:pPr>
              <w:spacing w:line="240" w:lineRule="auto"/>
              <w:ind w:firstLine="0"/>
              <w:jc w:val="center"/>
              <w:rPr>
                <w:b/>
                <w:sz w:val="24"/>
                <w:szCs w:val="24"/>
              </w:rPr>
            </w:pPr>
            <w:r w:rsidRPr="001C7292">
              <w:rPr>
                <w:b/>
                <w:sz w:val="24"/>
                <w:szCs w:val="24"/>
              </w:rPr>
              <w:t>№ п/п</w:t>
            </w:r>
          </w:p>
        </w:tc>
        <w:tc>
          <w:tcPr>
            <w:tcW w:w="1138" w:type="pct"/>
            <w:vAlign w:val="center"/>
            <w:hideMark/>
          </w:tcPr>
          <w:p w14:paraId="4D834351" w14:textId="22FC31B1" w:rsidR="00266D0C" w:rsidRPr="001C7292" w:rsidRDefault="00266D0C" w:rsidP="00DC4168">
            <w:pPr>
              <w:spacing w:line="240" w:lineRule="auto"/>
              <w:ind w:firstLine="0"/>
              <w:jc w:val="center"/>
              <w:rPr>
                <w:b/>
                <w:sz w:val="24"/>
                <w:szCs w:val="24"/>
              </w:rPr>
            </w:pPr>
            <w:r w:rsidRPr="001C7292">
              <w:rPr>
                <w:b/>
                <w:sz w:val="24"/>
                <w:szCs w:val="24"/>
              </w:rPr>
              <w:t>Наименование</w:t>
            </w:r>
          </w:p>
          <w:p w14:paraId="3FBA5025" w14:textId="77777777" w:rsidR="00266D0C" w:rsidRPr="001C7292" w:rsidRDefault="00266D0C" w:rsidP="00DC4168">
            <w:pPr>
              <w:spacing w:line="240" w:lineRule="auto"/>
              <w:ind w:firstLine="0"/>
              <w:jc w:val="center"/>
              <w:rPr>
                <w:b/>
                <w:sz w:val="24"/>
                <w:szCs w:val="24"/>
              </w:rPr>
            </w:pPr>
            <w:r w:rsidRPr="001C7292">
              <w:rPr>
                <w:b/>
                <w:sz w:val="24"/>
                <w:szCs w:val="24"/>
              </w:rPr>
              <w:t>населенного пункта</w:t>
            </w:r>
          </w:p>
        </w:tc>
        <w:tc>
          <w:tcPr>
            <w:tcW w:w="1178" w:type="pct"/>
            <w:vAlign w:val="center"/>
            <w:hideMark/>
          </w:tcPr>
          <w:p w14:paraId="69A16D7C" w14:textId="77777777" w:rsidR="00266D0C" w:rsidRPr="001C7292" w:rsidRDefault="00266D0C" w:rsidP="00DC4168">
            <w:pPr>
              <w:spacing w:line="240" w:lineRule="auto"/>
              <w:ind w:firstLine="0"/>
              <w:jc w:val="center"/>
              <w:rPr>
                <w:b/>
                <w:sz w:val="24"/>
                <w:szCs w:val="24"/>
              </w:rPr>
            </w:pPr>
            <w:r w:rsidRPr="001C7292">
              <w:rPr>
                <w:b/>
                <w:sz w:val="24"/>
                <w:szCs w:val="24"/>
              </w:rPr>
              <w:t>Количество контейнерных площадок, шт.</w:t>
            </w:r>
          </w:p>
        </w:tc>
        <w:tc>
          <w:tcPr>
            <w:tcW w:w="1133" w:type="pct"/>
            <w:vAlign w:val="center"/>
            <w:hideMark/>
          </w:tcPr>
          <w:p w14:paraId="70F22A46" w14:textId="77777777" w:rsidR="00266D0C" w:rsidRPr="001C7292" w:rsidRDefault="00266D0C" w:rsidP="00DC4168">
            <w:pPr>
              <w:spacing w:line="240" w:lineRule="auto"/>
              <w:ind w:firstLine="0"/>
              <w:jc w:val="center"/>
              <w:rPr>
                <w:b/>
                <w:sz w:val="24"/>
                <w:szCs w:val="24"/>
              </w:rPr>
            </w:pPr>
            <w:r w:rsidRPr="001C7292">
              <w:rPr>
                <w:b/>
                <w:sz w:val="24"/>
                <w:szCs w:val="24"/>
              </w:rPr>
              <w:t>Количество контейнеров, шт.</w:t>
            </w:r>
          </w:p>
        </w:tc>
        <w:tc>
          <w:tcPr>
            <w:tcW w:w="1028" w:type="pct"/>
            <w:vAlign w:val="center"/>
            <w:hideMark/>
          </w:tcPr>
          <w:p w14:paraId="154CC5C7" w14:textId="57B4AE73" w:rsidR="00266D0C" w:rsidRPr="001C7292" w:rsidRDefault="00266D0C" w:rsidP="00DC4168">
            <w:pPr>
              <w:spacing w:line="240" w:lineRule="auto"/>
              <w:ind w:firstLine="0"/>
              <w:jc w:val="center"/>
              <w:rPr>
                <w:b/>
                <w:sz w:val="24"/>
                <w:szCs w:val="24"/>
              </w:rPr>
            </w:pPr>
            <w:r w:rsidRPr="001C7292">
              <w:rPr>
                <w:b/>
                <w:sz w:val="24"/>
                <w:szCs w:val="24"/>
              </w:rPr>
              <w:t>Средний объем контейнеров, м</w:t>
            </w:r>
            <w:r w:rsidRPr="001C7292">
              <w:rPr>
                <w:b/>
                <w:sz w:val="24"/>
                <w:szCs w:val="24"/>
                <w:vertAlign w:val="superscript"/>
              </w:rPr>
              <w:t>3</w:t>
            </w:r>
          </w:p>
        </w:tc>
      </w:tr>
      <w:tr w:rsidR="00266D0C" w:rsidRPr="001C7292" w14:paraId="3BC3987E" w14:textId="77777777" w:rsidTr="004E5B19">
        <w:trPr>
          <w:trHeight w:val="766"/>
        </w:trPr>
        <w:tc>
          <w:tcPr>
            <w:tcW w:w="523" w:type="pct"/>
            <w:vAlign w:val="center"/>
            <w:hideMark/>
          </w:tcPr>
          <w:p w14:paraId="79E4F2A2" w14:textId="35B3F0F6" w:rsidR="00266D0C" w:rsidRPr="001C7292" w:rsidRDefault="00266D0C" w:rsidP="00DC4168">
            <w:pPr>
              <w:spacing w:line="240" w:lineRule="auto"/>
              <w:ind w:firstLine="0"/>
              <w:jc w:val="center"/>
              <w:rPr>
                <w:rFonts w:eastAsia="Times New Roman"/>
                <w:sz w:val="24"/>
                <w:szCs w:val="24"/>
              </w:rPr>
            </w:pPr>
            <w:r w:rsidRPr="001C7292">
              <w:rPr>
                <w:sz w:val="24"/>
                <w:szCs w:val="24"/>
              </w:rPr>
              <w:t>1.</w:t>
            </w:r>
          </w:p>
        </w:tc>
        <w:tc>
          <w:tcPr>
            <w:tcW w:w="1138" w:type="pct"/>
            <w:vAlign w:val="center"/>
            <w:hideMark/>
          </w:tcPr>
          <w:p w14:paraId="5F3D2F07" w14:textId="21B7512F" w:rsidR="00266D0C" w:rsidRPr="001C7292" w:rsidRDefault="00266D0C" w:rsidP="00DC4168">
            <w:pPr>
              <w:spacing w:line="240" w:lineRule="auto"/>
              <w:ind w:firstLine="0"/>
              <w:jc w:val="center"/>
              <w:rPr>
                <w:sz w:val="24"/>
                <w:szCs w:val="24"/>
              </w:rPr>
            </w:pPr>
            <w:r w:rsidRPr="001C7292">
              <w:rPr>
                <w:sz w:val="24"/>
                <w:szCs w:val="24"/>
              </w:rPr>
              <w:t>п.</w:t>
            </w:r>
            <w:r w:rsidR="003B4DAC">
              <w:t xml:space="preserve"> </w:t>
            </w:r>
            <w:r w:rsidR="004E5B19" w:rsidRPr="004E5B19">
              <w:rPr>
                <w:sz w:val="24"/>
                <w:szCs w:val="24"/>
              </w:rPr>
              <w:t>Сентябрьский</w:t>
            </w:r>
          </w:p>
        </w:tc>
        <w:tc>
          <w:tcPr>
            <w:tcW w:w="1178" w:type="pct"/>
            <w:vAlign w:val="center"/>
            <w:hideMark/>
          </w:tcPr>
          <w:p w14:paraId="49421B40" w14:textId="735603C6" w:rsidR="00266D0C" w:rsidRPr="001C7292" w:rsidRDefault="003B4DAC" w:rsidP="00DC4168">
            <w:pPr>
              <w:spacing w:line="240" w:lineRule="auto"/>
              <w:ind w:firstLine="0"/>
              <w:jc w:val="center"/>
              <w:rPr>
                <w:sz w:val="24"/>
                <w:szCs w:val="24"/>
              </w:rPr>
            </w:pPr>
            <w:r>
              <w:rPr>
                <w:sz w:val="24"/>
                <w:szCs w:val="24"/>
              </w:rPr>
              <w:t>17</w:t>
            </w:r>
          </w:p>
        </w:tc>
        <w:tc>
          <w:tcPr>
            <w:tcW w:w="1133" w:type="pct"/>
            <w:vAlign w:val="center"/>
            <w:hideMark/>
          </w:tcPr>
          <w:p w14:paraId="081C3BD2" w14:textId="36C32437" w:rsidR="00266D0C" w:rsidRPr="001C7292" w:rsidRDefault="004E5B19" w:rsidP="00DC4168">
            <w:pPr>
              <w:spacing w:line="240" w:lineRule="auto"/>
              <w:ind w:firstLine="0"/>
              <w:jc w:val="center"/>
              <w:rPr>
                <w:sz w:val="24"/>
                <w:szCs w:val="24"/>
              </w:rPr>
            </w:pPr>
            <w:r>
              <w:rPr>
                <w:sz w:val="24"/>
                <w:szCs w:val="24"/>
              </w:rPr>
              <w:t>64</w:t>
            </w:r>
          </w:p>
        </w:tc>
        <w:tc>
          <w:tcPr>
            <w:tcW w:w="1028" w:type="pct"/>
            <w:vAlign w:val="center"/>
            <w:hideMark/>
          </w:tcPr>
          <w:p w14:paraId="3E2FAB66" w14:textId="0562FE48" w:rsidR="00266D0C" w:rsidRPr="001C7292" w:rsidRDefault="004E5B19" w:rsidP="00DC4168">
            <w:pPr>
              <w:spacing w:line="240" w:lineRule="auto"/>
              <w:ind w:firstLine="0"/>
              <w:jc w:val="center"/>
              <w:rPr>
                <w:sz w:val="24"/>
                <w:szCs w:val="24"/>
              </w:rPr>
            </w:pPr>
            <w:r>
              <w:rPr>
                <w:sz w:val="24"/>
                <w:szCs w:val="24"/>
              </w:rPr>
              <w:t>1,1</w:t>
            </w:r>
          </w:p>
        </w:tc>
      </w:tr>
    </w:tbl>
    <w:p w14:paraId="3844194E" w14:textId="340C27AD" w:rsidR="00602DA1" w:rsidRPr="001C7292" w:rsidRDefault="00602DA1" w:rsidP="00DC4168">
      <w:pPr>
        <w:pStyle w:val="a9"/>
        <w:keepNext/>
        <w:ind w:firstLine="0"/>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br w:type="page"/>
      </w:r>
    </w:p>
    <w:p w14:paraId="69E1A926" w14:textId="5945CE38" w:rsidR="00266D0C" w:rsidRPr="001C7292" w:rsidRDefault="00266D0C" w:rsidP="003B4DAC">
      <w:pPr>
        <w:pStyle w:val="a9"/>
        <w:keepNext/>
        <w:ind w:firstLine="0"/>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7</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Периодичность вывоза ТКО</w:t>
      </w:r>
      <w:r w:rsidR="00C25900" w:rsidRPr="001C7292">
        <w:rPr>
          <w:rFonts w:ascii="Times New Roman" w:hAnsi="Times New Roman"/>
          <w:b/>
          <w:bCs/>
          <w:i w:val="0"/>
          <w:iCs w:val="0"/>
          <w:color w:val="auto"/>
          <w:sz w:val="28"/>
          <w:szCs w:val="28"/>
        </w:rPr>
        <w:t xml:space="preserve"> на территории сельского поселения </w:t>
      </w:r>
      <w:r w:rsidR="004E5B19" w:rsidRPr="004E5B19">
        <w:rPr>
          <w:rFonts w:ascii="Times New Roman" w:hAnsi="Times New Roman"/>
          <w:b/>
          <w:bCs/>
          <w:i w:val="0"/>
          <w:iCs w:val="0"/>
          <w:color w:val="auto"/>
          <w:sz w:val="28"/>
          <w:szCs w:val="28"/>
        </w:rPr>
        <w:t>Сентябрьский</w:t>
      </w:r>
    </w:p>
    <w:tbl>
      <w:tblPr>
        <w:tblStyle w:val="1111"/>
        <w:tblW w:w="5000" w:type="pct"/>
        <w:tblInd w:w="10" w:type="dxa"/>
        <w:tblLook w:val="00A0" w:firstRow="1" w:lastRow="0" w:firstColumn="1" w:lastColumn="0" w:noHBand="0" w:noVBand="0"/>
      </w:tblPr>
      <w:tblGrid>
        <w:gridCol w:w="833"/>
        <w:gridCol w:w="2913"/>
        <w:gridCol w:w="2548"/>
        <w:gridCol w:w="3277"/>
      </w:tblGrid>
      <w:tr w:rsidR="00266D0C" w:rsidRPr="001C7292" w14:paraId="42F13564" w14:textId="77777777" w:rsidTr="00017905">
        <w:trPr>
          <w:trHeight w:val="20"/>
        </w:trPr>
        <w:tc>
          <w:tcPr>
            <w:tcW w:w="435" w:type="pct"/>
            <w:vAlign w:val="center"/>
            <w:hideMark/>
          </w:tcPr>
          <w:p w14:paraId="2DE704E0" w14:textId="77777777" w:rsidR="00266D0C" w:rsidRPr="00941566" w:rsidRDefault="00266D0C" w:rsidP="00DC4168">
            <w:pPr>
              <w:spacing w:line="276" w:lineRule="auto"/>
              <w:ind w:firstLine="0"/>
              <w:jc w:val="center"/>
              <w:rPr>
                <w:b/>
                <w:sz w:val="24"/>
                <w:szCs w:val="24"/>
              </w:rPr>
            </w:pPr>
            <w:r w:rsidRPr="00941566">
              <w:rPr>
                <w:b/>
                <w:sz w:val="24"/>
                <w:szCs w:val="24"/>
              </w:rPr>
              <w:t>№ п/п</w:t>
            </w:r>
          </w:p>
        </w:tc>
        <w:tc>
          <w:tcPr>
            <w:tcW w:w="1522" w:type="pct"/>
            <w:vAlign w:val="center"/>
            <w:hideMark/>
          </w:tcPr>
          <w:p w14:paraId="12B2DB9F" w14:textId="77777777" w:rsidR="00266D0C" w:rsidRPr="00941566" w:rsidRDefault="00266D0C" w:rsidP="00DC4168">
            <w:pPr>
              <w:spacing w:line="276" w:lineRule="auto"/>
              <w:ind w:firstLine="0"/>
              <w:jc w:val="center"/>
              <w:rPr>
                <w:b/>
                <w:sz w:val="24"/>
                <w:szCs w:val="24"/>
              </w:rPr>
            </w:pPr>
            <w:r w:rsidRPr="00941566">
              <w:rPr>
                <w:b/>
                <w:sz w:val="24"/>
                <w:szCs w:val="24"/>
              </w:rPr>
              <w:t>Наименование населенного пункта</w:t>
            </w:r>
          </w:p>
        </w:tc>
        <w:tc>
          <w:tcPr>
            <w:tcW w:w="1331" w:type="pct"/>
            <w:vAlign w:val="center"/>
            <w:hideMark/>
          </w:tcPr>
          <w:p w14:paraId="72A0245C" w14:textId="77777777" w:rsidR="00266D0C" w:rsidRPr="00941566" w:rsidRDefault="00266D0C" w:rsidP="00DC4168">
            <w:pPr>
              <w:spacing w:line="276" w:lineRule="auto"/>
              <w:ind w:firstLine="0"/>
              <w:jc w:val="center"/>
              <w:rPr>
                <w:b/>
                <w:sz w:val="24"/>
                <w:szCs w:val="24"/>
              </w:rPr>
            </w:pPr>
            <w:r w:rsidRPr="00941566">
              <w:rPr>
                <w:b/>
                <w:sz w:val="24"/>
                <w:szCs w:val="24"/>
              </w:rPr>
              <w:t>Периодичность вывоза</w:t>
            </w:r>
          </w:p>
        </w:tc>
        <w:tc>
          <w:tcPr>
            <w:tcW w:w="1712" w:type="pct"/>
            <w:vAlign w:val="center"/>
            <w:hideMark/>
          </w:tcPr>
          <w:p w14:paraId="049FCB75" w14:textId="75C7962C" w:rsidR="00266D0C" w:rsidRPr="00941566" w:rsidRDefault="00266D0C" w:rsidP="00DC4168">
            <w:pPr>
              <w:spacing w:line="276" w:lineRule="auto"/>
              <w:ind w:firstLine="0"/>
              <w:jc w:val="center"/>
              <w:rPr>
                <w:b/>
                <w:sz w:val="24"/>
                <w:szCs w:val="24"/>
              </w:rPr>
            </w:pPr>
            <w:r w:rsidRPr="00941566">
              <w:rPr>
                <w:b/>
                <w:sz w:val="24"/>
                <w:szCs w:val="24"/>
              </w:rPr>
              <w:t>Организация,</w:t>
            </w:r>
          </w:p>
          <w:p w14:paraId="014D0446" w14:textId="77777777" w:rsidR="00266D0C" w:rsidRPr="00941566" w:rsidRDefault="00266D0C" w:rsidP="00DC4168">
            <w:pPr>
              <w:spacing w:line="276" w:lineRule="auto"/>
              <w:ind w:firstLine="0"/>
              <w:jc w:val="center"/>
              <w:rPr>
                <w:b/>
                <w:sz w:val="24"/>
                <w:szCs w:val="24"/>
              </w:rPr>
            </w:pPr>
            <w:r w:rsidRPr="00941566">
              <w:rPr>
                <w:b/>
                <w:sz w:val="24"/>
                <w:szCs w:val="24"/>
              </w:rPr>
              <w:t>осуществляющая</w:t>
            </w:r>
          </w:p>
          <w:p w14:paraId="02A9B0D3" w14:textId="1B6366DD" w:rsidR="00266D0C" w:rsidRPr="00941566" w:rsidRDefault="00941566" w:rsidP="00DC4168">
            <w:pPr>
              <w:spacing w:line="276" w:lineRule="auto"/>
              <w:ind w:firstLine="0"/>
              <w:jc w:val="center"/>
              <w:rPr>
                <w:b/>
                <w:sz w:val="24"/>
                <w:szCs w:val="24"/>
              </w:rPr>
            </w:pPr>
            <w:r>
              <w:rPr>
                <w:b/>
                <w:sz w:val="24"/>
                <w:szCs w:val="24"/>
              </w:rPr>
              <w:t>транспортирование отходов</w:t>
            </w:r>
          </w:p>
        </w:tc>
      </w:tr>
      <w:tr w:rsidR="00266D0C" w:rsidRPr="001C7292" w14:paraId="47A6A997" w14:textId="77777777" w:rsidTr="0010669B">
        <w:trPr>
          <w:trHeight w:val="840"/>
        </w:trPr>
        <w:tc>
          <w:tcPr>
            <w:tcW w:w="435" w:type="pct"/>
            <w:vAlign w:val="center"/>
            <w:hideMark/>
          </w:tcPr>
          <w:p w14:paraId="7545AD2E" w14:textId="77777777" w:rsidR="00266D0C" w:rsidRPr="00941566" w:rsidRDefault="00266D0C" w:rsidP="00DC4168">
            <w:pPr>
              <w:tabs>
                <w:tab w:val="left" w:pos="180"/>
              </w:tabs>
              <w:overflowPunct w:val="0"/>
              <w:autoSpaceDE w:val="0"/>
              <w:autoSpaceDN w:val="0"/>
              <w:adjustRightInd w:val="0"/>
              <w:spacing w:line="276" w:lineRule="auto"/>
              <w:ind w:firstLine="0"/>
              <w:jc w:val="center"/>
              <w:textAlignment w:val="baseline"/>
              <w:rPr>
                <w:sz w:val="24"/>
                <w:szCs w:val="24"/>
              </w:rPr>
            </w:pPr>
            <w:r w:rsidRPr="00941566">
              <w:rPr>
                <w:sz w:val="24"/>
                <w:szCs w:val="24"/>
              </w:rPr>
              <w:t>3.</w:t>
            </w:r>
          </w:p>
        </w:tc>
        <w:tc>
          <w:tcPr>
            <w:tcW w:w="1522" w:type="pct"/>
            <w:vAlign w:val="center"/>
            <w:hideMark/>
          </w:tcPr>
          <w:p w14:paraId="0D11BD51" w14:textId="3775E58C" w:rsidR="00266D0C" w:rsidRPr="00941566" w:rsidRDefault="00266D0C" w:rsidP="00DC4168">
            <w:pPr>
              <w:tabs>
                <w:tab w:val="left" w:pos="180"/>
              </w:tabs>
              <w:overflowPunct w:val="0"/>
              <w:autoSpaceDE w:val="0"/>
              <w:autoSpaceDN w:val="0"/>
              <w:adjustRightInd w:val="0"/>
              <w:spacing w:line="276" w:lineRule="auto"/>
              <w:ind w:firstLine="0"/>
              <w:jc w:val="center"/>
              <w:textAlignment w:val="baseline"/>
              <w:rPr>
                <w:sz w:val="24"/>
                <w:szCs w:val="24"/>
              </w:rPr>
            </w:pPr>
            <w:r w:rsidRPr="00941566">
              <w:rPr>
                <w:sz w:val="24"/>
                <w:szCs w:val="24"/>
              </w:rPr>
              <w:t>п.</w:t>
            </w:r>
            <w:r w:rsidR="003B4DAC" w:rsidRPr="00941566">
              <w:rPr>
                <w:sz w:val="24"/>
                <w:szCs w:val="24"/>
              </w:rPr>
              <w:t xml:space="preserve"> </w:t>
            </w:r>
            <w:r w:rsidR="004E5B19" w:rsidRPr="00941566">
              <w:rPr>
                <w:sz w:val="24"/>
                <w:szCs w:val="24"/>
              </w:rPr>
              <w:t>Сентябрьский</w:t>
            </w:r>
          </w:p>
        </w:tc>
        <w:tc>
          <w:tcPr>
            <w:tcW w:w="1331" w:type="pct"/>
            <w:vAlign w:val="center"/>
            <w:hideMark/>
          </w:tcPr>
          <w:p w14:paraId="7C988CC9" w14:textId="77777777" w:rsidR="00266D0C" w:rsidRPr="00941566" w:rsidRDefault="00266D0C" w:rsidP="00DC4168">
            <w:pPr>
              <w:tabs>
                <w:tab w:val="left" w:pos="180"/>
              </w:tabs>
              <w:overflowPunct w:val="0"/>
              <w:autoSpaceDE w:val="0"/>
              <w:autoSpaceDN w:val="0"/>
              <w:adjustRightInd w:val="0"/>
              <w:spacing w:line="276" w:lineRule="auto"/>
              <w:ind w:firstLine="0"/>
              <w:jc w:val="center"/>
              <w:textAlignment w:val="baseline"/>
              <w:rPr>
                <w:sz w:val="24"/>
                <w:szCs w:val="24"/>
              </w:rPr>
            </w:pPr>
            <w:r w:rsidRPr="00941566">
              <w:rPr>
                <w:sz w:val="24"/>
                <w:szCs w:val="24"/>
              </w:rPr>
              <w:t>3 раз в неделю</w:t>
            </w:r>
          </w:p>
        </w:tc>
        <w:tc>
          <w:tcPr>
            <w:tcW w:w="1712" w:type="pct"/>
            <w:vAlign w:val="center"/>
            <w:hideMark/>
          </w:tcPr>
          <w:p w14:paraId="035DFC5A" w14:textId="5FE1CDC9" w:rsidR="00266D0C" w:rsidRPr="00941566" w:rsidRDefault="00266D0C" w:rsidP="00DC4168">
            <w:pPr>
              <w:tabs>
                <w:tab w:val="left" w:pos="180"/>
              </w:tabs>
              <w:overflowPunct w:val="0"/>
              <w:autoSpaceDE w:val="0"/>
              <w:autoSpaceDN w:val="0"/>
              <w:adjustRightInd w:val="0"/>
              <w:spacing w:line="276" w:lineRule="auto"/>
              <w:ind w:firstLine="0"/>
              <w:jc w:val="center"/>
              <w:textAlignment w:val="baseline"/>
              <w:rPr>
                <w:sz w:val="24"/>
                <w:szCs w:val="24"/>
              </w:rPr>
            </w:pPr>
            <w:r w:rsidRPr="00941566">
              <w:rPr>
                <w:sz w:val="24"/>
                <w:szCs w:val="24"/>
              </w:rPr>
              <w:t>ООО «ЭКОСЕРВИС».</w:t>
            </w:r>
          </w:p>
        </w:tc>
      </w:tr>
    </w:tbl>
    <w:p w14:paraId="14CF1FE6" w14:textId="77777777" w:rsidR="00266D0C" w:rsidRPr="001C7292" w:rsidRDefault="00266D0C" w:rsidP="00DC4168"/>
    <w:p w14:paraId="2FCAD914" w14:textId="367554D7" w:rsidR="00297CDF" w:rsidRPr="001C7292" w:rsidRDefault="00297CDF" w:rsidP="0010669B">
      <w:r w:rsidRPr="001C7292">
        <w:t>На территории сельского поселения сбор крупногабаритных отходов (КГО) осуществляется в местах для сбора твёрдых коммунальных отходов - без использования контейнеров</w:t>
      </w:r>
      <w:r w:rsidR="00941566">
        <w:t xml:space="preserve"> (бункеров-накопителей)</w:t>
      </w:r>
      <w:r w:rsidRPr="001C7292">
        <w:t xml:space="preserve"> для КГО.</w:t>
      </w:r>
    </w:p>
    <w:p w14:paraId="3DC96251" w14:textId="77777777" w:rsidR="00297CDF" w:rsidRPr="001C7292" w:rsidRDefault="00297CDF" w:rsidP="0010669B">
      <w:r w:rsidRPr="001C7292">
        <w:t>Маршруты движения спецавтотранспорта составлены с соблюдением времени заездов на обслуживаемые объекты и охватывают все объекты накопления отходов при минимальном пробеге автомашин.</w:t>
      </w:r>
    </w:p>
    <w:p w14:paraId="30C585C6" w14:textId="29367D00" w:rsidR="00F03008" w:rsidRDefault="00297CDF" w:rsidP="00DC4168">
      <w:r w:rsidRPr="001C7292">
        <w:t>В настоящее время в муниципальном образовании транспортирование твёрдых коммунальных отходов производится с помощью специализированной техники регионального оператора.</w:t>
      </w:r>
    </w:p>
    <w:p w14:paraId="17589AEC" w14:textId="722A4BFB" w:rsidR="00B40CA4" w:rsidRDefault="0010669B" w:rsidP="0010669B">
      <w:r w:rsidRPr="001C7292">
        <w:t xml:space="preserve">Транспортировка ТКО с территории сельского поселения </w:t>
      </w:r>
      <w:r w:rsidR="003440AE" w:rsidRPr="003440AE">
        <w:t xml:space="preserve">Сентябрьский </w:t>
      </w:r>
      <w:r w:rsidRPr="001C7292">
        <w:t xml:space="preserve">осуществляется </w:t>
      </w:r>
      <w:r w:rsidR="00B40CA4" w:rsidRPr="001C7292">
        <w:t>на</w:t>
      </w:r>
      <w:r w:rsidR="00B40CA4">
        <w:t xml:space="preserve"> </w:t>
      </w:r>
      <w:r w:rsidR="00B40CA4" w:rsidRPr="001C7292">
        <w:t>Межмуниципальный</w:t>
      </w:r>
      <w:r w:rsidR="00B40CA4" w:rsidRPr="00B40CA4">
        <w:t xml:space="preserve"> полигон г</w:t>
      </w:r>
      <w:r w:rsidR="00B40CA4">
        <w:t xml:space="preserve">. </w:t>
      </w:r>
      <w:r w:rsidR="00B40CA4" w:rsidRPr="00B40CA4">
        <w:t>Нефтеюганск</w:t>
      </w:r>
      <w:r w:rsidR="00B40CA4" w:rsidRPr="00B40CA4">
        <w:tab/>
      </w:r>
      <w:r w:rsidR="00B40CA4">
        <w:t>(</w:t>
      </w:r>
      <w:r w:rsidR="00B40CA4" w:rsidRPr="00B40CA4">
        <w:t>24 км. автодороги Нефтеюганск-Пыть-Ях</w:t>
      </w:r>
      <w:r w:rsidR="00B40CA4">
        <w:t>).</w:t>
      </w:r>
    </w:p>
    <w:p w14:paraId="047B4C4A" w14:textId="46968427" w:rsidR="00864C91" w:rsidRPr="001C7292" w:rsidRDefault="00B40CA4" w:rsidP="0010669B">
      <w:r w:rsidRPr="00B40CA4">
        <w:t xml:space="preserve"> </w:t>
      </w:r>
      <w:r w:rsidR="005B059E" w:rsidRPr="001C7292">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14:paraId="3C608244" w14:textId="7562A5B0" w:rsidR="00100C88" w:rsidRPr="001C7292" w:rsidRDefault="00864C91" w:rsidP="0010669B">
      <w:r w:rsidRPr="001C7292">
        <w:t>Медицинские отходы</w:t>
      </w:r>
      <w:r w:rsidR="0010669B" w:rsidRPr="001C7292">
        <w:t xml:space="preserve"> накапливаются непосредственно</w:t>
      </w:r>
      <w:r w:rsidRPr="001C7292">
        <w:t xml:space="preserve"> на территориях соответствующих учреждений, в которых они образуются.</w:t>
      </w:r>
    </w:p>
    <w:p w14:paraId="32C83B2F" w14:textId="77777777" w:rsidR="004E5B19" w:rsidRPr="001C7292" w:rsidRDefault="004E5B19" w:rsidP="004E5B19">
      <w:r w:rsidRPr="001C7292">
        <w:t>Сбор ртутьсодержащих ламп и приборов, образующихся в жилых зданиях (сбор от населения), осуществляется на специализированных пунктах приёма с целью последующей сдачи опасных отходов специализированным организациям.</w:t>
      </w:r>
    </w:p>
    <w:p w14:paraId="46934201" w14:textId="77777777" w:rsidR="004E5B19" w:rsidRDefault="004E5B19" w:rsidP="004E5B19">
      <w:r w:rsidRPr="000A7FDF">
        <w:t>Адрес</w:t>
      </w:r>
      <w:r>
        <w:t>а</w:t>
      </w:r>
      <w:r w:rsidRPr="000A7FDF">
        <w:t xml:space="preserve"> расположения контейнера для накопления опасных отходов </w:t>
      </w:r>
      <w:r>
        <w:t xml:space="preserve">в </w:t>
      </w:r>
      <w:r w:rsidRPr="000A7FDF">
        <w:t>сельско</w:t>
      </w:r>
      <w:r>
        <w:t>м</w:t>
      </w:r>
      <w:r w:rsidRPr="000A7FDF">
        <w:t xml:space="preserve"> поселени</w:t>
      </w:r>
      <w:r>
        <w:t>и</w:t>
      </w:r>
      <w:r w:rsidRPr="000A7FDF">
        <w:t xml:space="preserve"> Сентябрьский:</w:t>
      </w:r>
    </w:p>
    <w:p w14:paraId="1A580897" w14:textId="340EC691" w:rsidR="004E5B19" w:rsidRDefault="004E5B19" w:rsidP="0044059B">
      <w:pPr>
        <w:pStyle w:val="a4"/>
        <w:numPr>
          <w:ilvl w:val="0"/>
          <w:numId w:val="60"/>
        </w:numPr>
      </w:pPr>
      <w:r>
        <w:t>с</w:t>
      </w:r>
      <w:r w:rsidR="00941566">
        <w:t xml:space="preserve">. </w:t>
      </w:r>
      <w:r>
        <w:t>п. Сентябрьский, дом № 96 (администрация сп.</w:t>
      </w:r>
      <w:r w:rsidRPr="004E5B19">
        <w:t xml:space="preserve"> </w:t>
      </w:r>
      <w:r>
        <w:t>Сентябрьский).</w:t>
      </w:r>
    </w:p>
    <w:p w14:paraId="3BB14A2C" w14:textId="1986FE1A" w:rsidR="00024FAA" w:rsidRDefault="00DA31B2" w:rsidP="00941566">
      <w:r w:rsidRPr="001C7292">
        <w:t xml:space="preserve">Уборку улиц производят согласно </w:t>
      </w:r>
      <w:r w:rsidR="00C25900" w:rsidRPr="001C7292">
        <w:t xml:space="preserve">заключаемым </w:t>
      </w:r>
      <w:r w:rsidRPr="001C7292">
        <w:t xml:space="preserve">договорам. </w:t>
      </w:r>
      <w:r w:rsidR="00EA4CCA" w:rsidRPr="001C7292">
        <w:t>В зимнее время</w:t>
      </w:r>
      <w:r w:rsidR="00C25900" w:rsidRPr="001C7292">
        <w:t xml:space="preserve"> площадь</w:t>
      </w:r>
      <w:r w:rsidR="00EA4CCA" w:rsidRPr="001C7292">
        <w:t>,</w:t>
      </w:r>
      <w:r w:rsidR="00C25900" w:rsidRPr="001C7292">
        <w:t xml:space="preserve"> подлежащая</w:t>
      </w:r>
      <w:r w:rsidRPr="001C7292">
        <w:t xml:space="preserve"> </w:t>
      </w:r>
      <w:r w:rsidR="00C25900" w:rsidRPr="001C7292">
        <w:t xml:space="preserve">уборке, составляет </w:t>
      </w:r>
      <w:r w:rsidR="002318AC">
        <w:t>17,84</w:t>
      </w:r>
      <w:r w:rsidRPr="001C7292">
        <w:t xml:space="preserve"> тыс.</w:t>
      </w:r>
      <w:r w:rsidR="00C25900" w:rsidRPr="001C7292">
        <w:t xml:space="preserve"> </w:t>
      </w:r>
      <w:r w:rsidRPr="001C7292">
        <w:t>м</w:t>
      </w:r>
      <w:r w:rsidRPr="001C7292">
        <w:rPr>
          <w:vertAlign w:val="superscript"/>
        </w:rPr>
        <w:t>2</w:t>
      </w:r>
      <w:r w:rsidRPr="001C7292">
        <w:t xml:space="preserve">. </w:t>
      </w:r>
      <w:r w:rsidR="00C25900" w:rsidRPr="001C7292">
        <w:t xml:space="preserve"> </w:t>
      </w:r>
    </w:p>
    <w:p w14:paraId="6ACEF95E" w14:textId="77777777" w:rsidR="00941566" w:rsidRPr="00941566" w:rsidRDefault="00941566" w:rsidP="00941566"/>
    <w:p w14:paraId="679CD45E" w14:textId="7DB575CA" w:rsidR="00024FAA" w:rsidRPr="00024FAA" w:rsidRDefault="00024FAA" w:rsidP="00024FAA">
      <w:pPr>
        <w:pStyle w:val="a9"/>
        <w:keepNext/>
        <w:ind w:firstLine="0"/>
        <w:rPr>
          <w:rFonts w:ascii="Times New Roman" w:hAnsi="Times New Roman"/>
          <w:b/>
          <w:bCs/>
          <w:i w:val="0"/>
          <w:iCs w:val="0"/>
          <w:color w:val="auto"/>
          <w:sz w:val="28"/>
          <w:szCs w:val="28"/>
        </w:rPr>
      </w:pPr>
      <w:r w:rsidRPr="00024FAA">
        <w:rPr>
          <w:rFonts w:ascii="Times New Roman" w:hAnsi="Times New Roman"/>
          <w:b/>
          <w:bCs/>
          <w:i w:val="0"/>
          <w:iCs w:val="0"/>
          <w:color w:val="auto"/>
          <w:sz w:val="28"/>
          <w:szCs w:val="28"/>
        </w:rPr>
        <w:t xml:space="preserve">Таблица </w:t>
      </w:r>
      <w:r w:rsidRPr="00024FAA">
        <w:rPr>
          <w:rFonts w:ascii="Times New Roman" w:hAnsi="Times New Roman"/>
          <w:b/>
          <w:bCs/>
          <w:i w:val="0"/>
          <w:iCs w:val="0"/>
          <w:color w:val="auto"/>
          <w:sz w:val="28"/>
          <w:szCs w:val="28"/>
        </w:rPr>
        <w:fldChar w:fldCharType="begin"/>
      </w:r>
      <w:r w:rsidRPr="00024FAA">
        <w:rPr>
          <w:rFonts w:ascii="Times New Roman" w:hAnsi="Times New Roman"/>
          <w:b/>
          <w:bCs/>
          <w:i w:val="0"/>
          <w:iCs w:val="0"/>
          <w:color w:val="auto"/>
          <w:sz w:val="28"/>
          <w:szCs w:val="28"/>
        </w:rPr>
        <w:instrText xml:space="preserve"> SEQ Таблица \* ARABIC </w:instrText>
      </w:r>
      <w:r w:rsidRPr="00024FAA">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8</w:t>
      </w:r>
      <w:r w:rsidRPr="00024FAA">
        <w:rPr>
          <w:rFonts w:ascii="Times New Roman" w:hAnsi="Times New Roman"/>
          <w:b/>
          <w:bCs/>
          <w:i w:val="0"/>
          <w:iCs w:val="0"/>
          <w:color w:val="auto"/>
          <w:sz w:val="28"/>
          <w:szCs w:val="28"/>
        </w:rPr>
        <w:fldChar w:fldCharType="end"/>
      </w:r>
      <w:r w:rsidRPr="00024FAA">
        <w:rPr>
          <w:rFonts w:ascii="Times New Roman" w:hAnsi="Times New Roman"/>
          <w:b/>
          <w:bCs/>
          <w:i w:val="0"/>
          <w:iCs w:val="0"/>
          <w:color w:val="auto"/>
          <w:sz w:val="28"/>
          <w:szCs w:val="28"/>
        </w:rPr>
        <w:t xml:space="preserve">. Характеристика улично-дорожной сети с усовершенствованным   покрытием (бетон, асфальт) существующую и на перспективу </w:t>
      </w:r>
      <w:r w:rsidR="00941566">
        <w:rPr>
          <w:rFonts w:ascii="Times New Roman" w:hAnsi="Times New Roman"/>
          <w:b/>
          <w:bCs/>
          <w:i w:val="0"/>
          <w:iCs w:val="0"/>
          <w:color w:val="auto"/>
          <w:sz w:val="28"/>
          <w:szCs w:val="28"/>
        </w:rPr>
        <w:t>на территории сельского поселения 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68"/>
        <w:gridCol w:w="1954"/>
        <w:gridCol w:w="2581"/>
        <w:gridCol w:w="2137"/>
        <w:gridCol w:w="2225"/>
      </w:tblGrid>
      <w:tr w:rsidR="00024FAA" w:rsidRPr="006B25FB" w14:paraId="7ACFED88" w14:textId="77777777" w:rsidTr="00024FAA">
        <w:trPr>
          <w:cantSplit/>
          <w:trHeight w:val="278"/>
        </w:trPr>
        <w:tc>
          <w:tcPr>
            <w:tcW w:w="250" w:type="pct"/>
            <w:vMerge w:val="restart"/>
            <w:vAlign w:val="center"/>
          </w:tcPr>
          <w:p w14:paraId="1B773E22" w14:textId="5BEEAA50" w:rsidR="00024FAA" w:rsidRPr="00024FAA" w:rsidRDefault="00024FAA" w:rsidP="00024FAA">
            <w:pPr>
              <w:spacing w:line="240" w:lineRule="auto"/>
              <w:ind w:firstLine="0"/>
              <w:contextualSpacing/>
              <w:jc w:val="center"/>
              <w:rPr>
                <w:rFonts w:eastAsia="Times New Roman"/>
                <w:b/>
                <w:sz w:val="24"/>
                <w:szCs w:val="24"/>
                <w:lang w:eastAsia="ru-RU"/>
              </w:rPr>
            </w:pPr>
            <w:r w:rsidRPr="00024FAA">
              <w:rPr>
                <w:rFonts w:eastAsia="Times New Roman"/>
                <w:b/>
                <w:sz w:val="24"/>
                <w:szCs w:val="24"/>
                <w:lang w:eastAsia="ru-RU"/>
              </w:rPr>
              <w:t>№</w:t>
            </w:r>
          </w:p>
          <w:p w14:paraId="48976CBA" w14:textId="77777777" w:rsidR="00024FAA" w:rsidRPr="00024FAA" w:rsidRDefault="00024FAA" w:rsidP="00024FAA">
            <w:pPr>
              <w:spacing w:line="240" w:lineRule="auto"/>
              <w:ind w:firstLine="0"/>
              <w:contextualSpacing/>
              <w:jc w:val="center"/>
              <w:rPr>
                <w:rFonts w:eastAsia="Times New Roman"/>
                <w:b/>
                <w:sz w:val="24"/>
                <w:szCs w:val="24"/>
                <w:lang w:eastAsia="ru-RU"/>
              </w:rPr>
            </w:pPr>
            <w:r w:rsidRPr="00024FAA">
              <w:rPr>
                <w:rFonts w:eastAsia="Times New Roman"/>
                <w:b/>
                <w:sz w:val="24"/>
                <w:szCs w:val="24"/>
                <w:lang w:eastAsia="ru-RU"/>
              </w:rPr>
              <w:t>п/п</w:t>
            </w:r>
          </w:p>
        </w:tc>
        <w:tc>
          <w:tcPr>
            <w:tcW w:w="1043" w:type="pct"/>
            <w:vMerge w:val="restart"/>
            <w:vAlign w:val="center"/>
          </w:tcPr>
          <w:p w14:paraId="7432F542" w14:textId="77777777" w:rsidR="00024FAA" w:rsidRPr="00024FAA" w:rsidRDefault="00024FAA" w:rsidP="00024FAA">
            <w:pPr>
              <w:spacing w:line="240" w:lineRule="auto"/>
              <w:ind w:firstLine="0"/>
              <w:contextualSpacing/>
              <w:jc w:val="center"/>
              <w:rPr>
                <w:rFonts w:eastAsia="Times New Roman"/>
                <w:b/>
                <w:sz w:val="24"/>
                <w:szCs w:val="24"/>
                <w:lang w:eastAsia="ru-RU"/>
              </w:rPr>
            </w:pPr>
            <w:r w:rsidRPr="00024FAA">
              <w:rPr>
                <w:rFonts w:eastAsia="Times New Roman"/>
                <w:b/>
                <w:sz w:val="24"/>
                <w:szCs w:val="24"/>
                <w:lang w:eastAsia="ru-RU"/>
              </w:rPr>
              <w:t>Наименование населенного пункта</w:t>
            </w:r>
          </w:p>
        </w:tc>
        <w:tc>
          <w:tcPr>
            <w:tcW w:w="3707" w:type="pct"/>
            <w:gridSpan w:val="3"/>
            <w:vAlign w:val="center"/>
          </w:tcPr>
          <w:p w14:paraId="61F7CF13" w14:textId="77777777" w:rsidR="00024FAA" w:rsidRPr="00024FAA" w:rsidRDefault="00024FAA" w:rsidP="00024FAA">
            <w:pPr>
              <w:spacing w:line="240" w:lineRule="auto"/>
              <w:ind w:firstLine="0"/>
              <w:contextualSpacing/>
              <w:jc w:val="center"/>
              <w:rPr>
                <w:rFonts w:eastAsia="Times New Roman"/>
                <w:b/>
                <w:sz w:val="24"/>
                <w:szCs w:val="24"/>
                <w:lang w:eastAsia="ru-RU"/>
              </w:rPr>
            </w:pPr>
            <w:r w:rsidRPr="00024FAA">
              <w:rPr>
                <w:rFonts w:eastAsia="Times New Roman"/>
                <w:b/>
                <w:sz w:val="24"/>
                <w:szCs w:val="24"/>
                <w:lang w:eastAsia="ru-RU"/>
              </w:rPr>
              <w:t>Существующая площадь, тыс. м</w:t>
            </w:r>
            <w:r w:rsidRPr="00024FAA">
              <w:rPr>
                <w:rFonts w:eastAsia="Times New Roman"/>
                <w:b/>
                <w:sz w:val="24"/>
                <w:szCs w:val="24"/>
                <w:vertAlign w:val="superscript"/>
                <w:lang w:eastAsia="ru-RU"/>
              </w:rPr>
              <w:t>2</w:t>
            </w:r>
          </w:p>
        </w:tc>
      </w:tr>
      <w:tr w:rsidR="00024FAA" w:rsidRPr="006B25FB" w14:paraId="710E6DCE" w14:textId="77777777" w:rsidTr="00024FAA">
        <w:trPr>
          <w:cantSplit/>
          <w:trHeight w:val="277"/>
        </w:trPr>
        <w:tc>
          <w:tcPr>
            <w:tcW w:w="250" w:type="pct"/>
            <w:vMerge/>
            <w:vAlign w:val="center"/>
          </w:tcPr>
          <w:p w14:paraId="15D86E40" w14:textId="77777777" w:rsidR="00024FAA" w:rsidRPr="00024FAA" w:rsidRDefault="00024FAA" w:rsidP="00024FAA">
            <w:pPr>
              <w:spacing w:line="240" w:lineRule="auto"/>
              <w:ind w:firstLine="0"/>
              <w:contextualSpacing/>
              <w:jc w:val="center"/>
              <w:rPr>
                <w:rFonts w:eastAsia="Times New Roman"/>
                <w:b/>
                <w:sz w:val="24"/>
                <w:szCs w:val="24"/>
                <w:lang w:eastAsia="ru-RU"/>
              </w:rPr>
            </w:pPr>
          </w:p>
        </w:tc>
        <w:tc>
          <w:tcPr>
            <w:tcW w:w="1043" w:type="pct"/>
            <w:vMerge/>
            <w:vAlign w:val="center"/>
          </w:tcPr>
          <w:p w14:paraId="2B0A39D5" w14:textId="77777777" w:rsidR="00024FAA" w:rsidRPr="00024FAA" w:rsidRDefault="00024FAA" w:rsidP="00024FAA">
            <w:pPr>
              <w:spacing w:line="240" w:lineRule="auto"/>
              <w:ind w:firstLine="0"/>
              <w:contextualSpacing/>
              <w:jc w:val="center"/>
              <w:rPr>
                <w:rFonts w:eastAsia="Times New Roman"/>
                <w:b/>
                <w:sz w:val="24"/>
                <w:szCs w:val="24"/>
                <w:lang w:eastAsia="ru-RU"/>
              </w:rPr>
            </w:pPr>
          </w:p>
        </w:tc>
        <w:tc>
          <w:tcPr>
            <w:tcW w:w="1378" w:type="pct"/>
            <w:vAlign w:val="center"/>
          </w:tcPr>
          <w:p w14:paraId="42597D24" w14:textId="77777777" w:rsidR="00024FAA" w:rsidRPr="00024FAA" w:rsidRDefault="00024FAA" w:rsidP="00024FAA">
            <w:pPr>
              <w:spacing w:line="240" w:lineRule="auto"/>
              <w:ind w:firstLine="0"/>
              <w:contextualSpacing/>
              <w:jc w:val="center"/>
              <w:rPr>
                <w:rFonts w:eastAsia="Times New Roman"/>
                <w:b/>
                <w:sz w:val="24"/>
                <w:szCs w:val="24"/>
                <w:lang w:eastAsia="ru-RU"/>
              </w:rPr>
            </w:pPr>
            <w:r w:rsidRPr="00024FAA">
              <w:rPr>
                <w:rFonts w:eastAsia="Times New Roman"/>
                <w:b/>
                <w:sz w:val="24"/>
                <w:szCs w:val="24"/>
                <w:lang w:eastAsia="ru-RU"/>
              </w:rPr>
              <w:t>проезжей части дорог, проездов</w:t>
            </w:r>
          </w:p>
          <w:p w14:paraId="7E22A2F8" w14:textId="77777777" w:rsidR="00024FAA" w:rsidRPr="00024FAA" w:rsidRDefault="00024FAA" w:rsidP="00024FAA">
            <w:pPr>
              <w:spacing w:line="240" w:lineRule="auto"/>
              <w:ind w:firstLine="0"/>
              <w:contextualSpacing/>
              <w:jc w:val="center"/>
              <w:rPr>
                <w:rFonts w:eastAsia="Times New Roman"/>
                <w:b/>
                <w:sz w:val="24"/>
                <w:szCs w:val="24"/>
                <w:lang w:eastAsia="ru-RU"/>
              </w:rPr>
            </w:pPr>
          </w:p>
        </w:tc>
        <w:tc>
          <w:tcPr>
            <w:tcW w:w="1141" w:type="pct"/>
            <w:vAlign w:val="center"/>
          </w:tcPr>
          <w:p w14:paraId="11D2FC95" w14:textId="77777777" w:rsidR="00024FAA" w:rsidRPr="00024FAA" w:rsidRDefault="00024FAA" w:rsidP="00024FAA">
            <w:pPr>
              <w:spacing w:line="240" w:lineRule="auto"/>
              <w:ind w:firstLine="0"/>
              <w:contextualSpacing/>
              <w:jc w:val="center"/>
              <w:rPr>
                <w:rFonts w:eastAsia="Times New Roman"/>
                <w:b/>
                <w:sz w:val="24"/>
                <w:szCs w:val="24"/>
                <w:lang w:eastAsia="ru-RU"/>
              </w:rPr>
            </w:pPr>
            <w:r w:rsidRPr="00024FAA">
              <w:rPr>
                <w:rFonts w:eastAsia="Times New Roman"/>
                <w:b/>
                <w:sz w:val="24"/>
                <w:szCs w:val="24"/>
                <w:lang w:eastAsia="ru-RU"/>
              </w:rPr>
              <w:t xml:space="preserve">   площадей</w:t>
            </w:r>
          </w:p>
        </w:tc>
        <w:tc>
          <w:tcPr>
            <w:tcW w:w="1188" w:type="pct"/>
            <w:vAlign w:val="center"/>
          </w:tcPr>
          <w:p w14:paraId="6630969A" w14:textId="77777777" w:rsidR="00024FAA" w:rsidRPr="00024FAA" w:rsidRDefault="00024FAA" w:rsidP="00024FAA">
            <w:pPr>
              <w:spacing w:line="240" w:lineRule="auto"/>
              <w:ind w:firstLine="0"/>
              <w:contextualSpacing/>
              <w:jc w:val="center"/>
              <w:rPr>
                <w:rFonts w:eastAsia="Times New Roman"/>
                <w:b/>
                <w:sz w:val="24"/>
                <w:szCs w:val="24"/>
                <w:lang w:eastAsia="ru-RU"/>
              </w:rPr>
            </w:pPr>
            <w:r w:rsidRPr="00024FAA">
              <w:rPr>
                <w:rFonts w:eastAsia="Times New Roman"/>
                <w:b/>
                <w:sz w:val="24"/>
                <w:szCs w:val="24"/>
                <w:lang w:eastAsia="ru-RU"/>
              </w:rPr>
              <w:t>тротуаров</w:t>
            </w:r>
          </w:p>
        </w:tc>
      </w:tr>
      <w:tr w:rsidR="00D66982" w:rsidRPr="006B25FB" w14:paraId="46ED9033" w14:textId="77777777" w:rsidTr="00D66982">
        <w:tc>
          <w:tcPr>
            <w:tcW w:w="5000" w:type="pct"/>
            <w:gridSpan w:val="5"/>
            <w:vAlign w:val="center"/>
          </w:tcPr>
          <w:p w14:paraId="41D296BC" w14:textId="327E82C2" w:rsidR="00D66982" w:rsidRPr="00941566" w:rsidRDefault="00D66982" w:rsidP="00024FAA">
            <w:pPr>
              <w:spacing w:line="240" w:lineRule="auto"/>
              <w:ind w:firstLine="0"/>
              <w:contextualSpacing/>
              <w:jc w:val="center"/>
              <w:rPr>
                <w:rFonts w:eastAsia="Times New Roman"/>
                <w:b/>
                <w:sz w:val="24"/>
                <w:szCs w:val="24"/>
                <w:lang w:eastAsia="ru-RU"/>
              </w:rPr>
            </w:pPr>
            <w:r w:rsidRPr="00941566">
              <w:rPr>
                <w:rFonts w:eastAsia="Times New Roman"/>
                <w:b/>
                <w:sz w:val="24"/>
                <w:szCs w:val="24"/>
                <w:lang w:eastAsia="ru-RU"/>
              </w:rPr>
              <w:t>Существующее положение</w:t>
            </w:r>
          </w:p>
        </w:tc>
      </w:tr>
      <w:tr w:rsidR="00044E74" w:rsidRPr="006B25FB" w14:paraId="1B0FDA49" w14:textId="77777777" w:rsidTr="00044E74">
        <w:trPr>
          <w:trHeight w:val="85"/>
        </w:trPr>
        <w:tc>
          <w:tcPr>
            <w:tcW w:w="250" w:type="pct"/>
            <w:vAlign w:val="center"/>
          </w:tcPr>
          <w:p w14:paraId="51976C33" w14:textId="6E08B380" w:rsidR="00044E74" w:rsidRPr="00024FAA" w:rsidRDefault="00044E74" w:rsidP="00044E74">
            <w:pPr>
              <w:spacing w:line="240" w:lineRule="auto"/>
              <w:ind w:firstLine="0"/>
              <w:contextualSpacing/>
              <w:jc w:val="center"/>
              <w:rPr>
                <w:rFonts w:eastAsia="Times New Roman"/>
                <w:bCs/>
                <w:sz w:val="24"/>
                <w:szCs w:val="24"/>
                <w:lang w:eastAsia="ru-RU"/>
              </w:rPr>
            </w:pPr>
            <w:r>
              <w:rPr>
                <w:rFonts w:eastAsia="Times New Roman"/>
                <w:bCs/>
                <w:sz w:val="24"/>
                <w:szCs w:val="24"/>
                <w:lang w:eastAsia="ru-RU"/>
              </w:rPr>
              <w:t>1</w:t>
            </w:r>
          </w:p>
        </w:tc>
        <w:tc>
          <w:tcPr>
            <w:tcW w:w="1043" w:type="pct"/>
          </w:tcPr>
          <w:p w14:paraId="391EBDD0" w14:textId="172D727C" w:rsidR="00044E74" w:rsidRPr="00024FAA" w:rsidRDefault="00044E74" w:rsidP="00044E74">
            <w:pPr>
              <w:spacing w:line="240" w:lineRule="auto"/>
              <w:ind w:firstLine="0"/>
              <w:contextualSpacing/>
              <w:jc w:val="center"/>
              <w:rPr>
                <w:rFonts w:eastAsia="Times New Roman"/>
                <w:bCs/>
                <w:sz w:val="24"/>
                <w:szCs w:val="24"/>
                <w:lang w:eastAsia="ru-RU"/>
              </w:rPr>
            </w:pPr>
            <w:r>
              <w:rPr>
                <w:rFonts w:eastAsia="Times New Roman"/>
                <w:bCs/>
                <w:sz w:val="24"/>
                <w:szCs w:val="24"/>
                <w:lang w:eastAsia="ru-RU"/>
              </w:rPr>
              <w:t xml:space="preserve">п. </w:t>
            </w:r>
            <w:r w:rsidRPr="00044E74">
              <w:rPr>
                <w:rFonts w:eastAsia="Times New Roman"/>
                <w:bCs/>
                <w:sz w:val="24"/>
                <w:szCs w:val="24"/>
                <w:lang w:eastAsia="ru-RU"/>
              </w:rPr>
              <w:t>Сентябрьский</w:t>
            </w:r>
          </w:p>
        </w:tc>
        <w:tc>
          <w:tcPr>
            <w:tcW w:w="1378" w:type="pct"/>
            <w:tcBorders>
              <w:top w:val="single" w:sz="4" w:space="0" w:color="auto"/>
              <w:left w:val="single" w:sz="4" w:space="0" w:color="auto"/>
              <w:bottom w:val="single" w:sz="4" w:space="0" w:color="auto"/>
              <w:right w:val="single" w:sz="4" w:space="0" w:color="auto"/>
            </w:tcBorders>
            <w:vAlign w:val="center"/>
          </w:tcPr>
          <w:p w14:paraId="6B64B3DE" w14:textId="56A0FE9B" w:rsidR="00044E74" w:rsidRPr="00044E74" w:rsidRDefault="00044E74" w:rsidP="00044E74">
            <w:pPr>
              <w:spacing w:line="240" w:lineRule="auto"/>
              <w:ind w:firstLine="0"/>
              <w:contextualSpacing/>
              <w:jc w:val="center"/>
              <w:rPr>
                <w:rFonts w:eastAsia="Times New Roman"/>
                <w:bCs/>
                <w:sz w:val="24"/>
                <w:szCs w:val="24"/>
                <w:lang w:eastAsia="ru-RU"/>
              </w:rPr>
            </w:pPr>
            <w:r w:rsidRPr="00044E74">
              <w:rPr>
                <w:rFonts w:eastAsia="Times New Roman"/>
                <w:bCs/>
                <w:sz w:val="24"/>
                <w:szCs w:val="24"/>
                <w:lang w:eastAsia="ru-RU"/>
              </w:rPr>
              <w:t>17836,8</w:t>
            </w:r>
          </w:p>
        </w:tc>
        <w:tc>
          <w:tcPr>
            <w:tcW w:w="1141" w:type="pct"/>
            <w:tcBorders>
              <w:top w:val="single" w:sz="4" w:space="0" w:color="auto"/>
              <w:left w:val="single" w:sz="4" w:space="0" w:color="auto"/>
              <w:bottom w:val="single" w:sz="4" w:space="0" w:color="auto"/>
              <w:right w:val="single" w:sz="4" w:space="0" w:color="auto"/>
            </w:tcBorders>
            <w:vAlign w:val="center"/>
          </w:tcPr>
          <w:p w14:paraId="11554DA7" w14:textId="32D9E393" w:rsidR="00044E74" w:rsidRPr="00044E74" w:rsidRDefault="00044E74" w:rsidP="00044E74">
            <w:pPr>
              <w:spacing w:line="240" w:lineRule="auto"/>
              <w:ind w:firstLine="0"/>
              <w:contextualSpacing/>
              <w:jc w:val="center"/>
              <w:rPr>
                <w:rFonts w:eastAsia="Times New Roman"/>
                <w:bCs/>
                <w:sz w:val="24"/>
                <w:szCs w:val="24"/>
                <w:lang w:eastAsia="ru-RU"/>
              </w:rPr>
            </w:pPr>
            <w:r w:rsidRPr="00044E74">
              <w:rPr>
                <w:rFonts w:eastAsia="Times New Roman"/>
                <w:bCs/>
                <w:sz w:val="24"/>
                <w:szCs w:val="24"/>
                <w:lang w:eastAsia="ru-RU"/>
              </w:rPr>
              <w:t>8084</w:t>
            </w:r>
          </w:p>
        </w:tc>
        <w:tc>
          <w:tcPr>
            <w:tcW w:w="1188" w:type="pct"/>
            <w:tcBorders>
              <w:top w:val="single" w:sz="4" w:space="0" w:color="auto"/>
              <w:left w:val="single" w:sz="4" w:space="0" w:color="auto"/>
              <w:bottom w:val="single" w:sz="4" w:space="0" w:color="auto"/>
              <w:right w:val="single" w:sz="4" w:space="0" w:color="auto"/>
            </w:tcBorders>
            <w:vAlign w:val="center"/>
          </w:tcPr>
          <w:p w14:paraId="1090B8D7" w14:textId="4917681C" w:rsidR="00044E74" w:rsidRPr="00044E74" w:rsidRDefault="00044E74" w:rsidP="00044E74">
            <w:pPr>
              <w:spacing w:line="240" w:lineRule="auto"/>
              <w:ind w:firstLine="0"/>
              <w:contextualSpacing/>
              <w:jc w:val="center"/>
              <w:rPr>
                <w:rFonts w:eastAsia="Times New Roman"/>
                <w:bCs/>
                <w:sz w:val="24"/>
                <w:szCs w:val="24"/>
                <w:lang w:eastAsia="ru-RU"/>
              </w:rPr>
            </w:pPr>
            <w:r w:rsidRPr="00044E74">
              <w:rPr>
                <w:rFonts w:eastAsia="Times New Roman"/>
                <w:bCs/>
                <w:sz w:val="24"/>
                <w:szCs w:val="24"/>
                <w:lang w:eastAsia="ru-RU"/>
              </w:rPr>
              <w:t>1760,7</w:t>
            </w:r>
          </w:p>
        </w:tc>
      </w:tr>
      <w:tr w:rsidR="00D66982" w:rsidRPr="006B25FB" w14:paraId="73CDCD6B" w14:textId="77777777" w:rsidTr="00D66982">
        <w:tc>
          <w:tcPr>
            <w:tcW w:w="5000" w:type="pct"/>
            <w:gridSpan w:val="5"/>
            <w:vAlign w:val="center"/>
          </w:tcPr>
          <w:p w14:paraId="0888666B" w14:textId="4EC78D5C" w:rsidR="00D66982" w:rsidRPr="00941566" w:rsidRDefault="00D66982" w:rsidP="00D66982">
            <w:pPr>
              <w:spacing w:line="240" w:lineRule="auto"/>
              <w:ind w:firstLine="0"/>
              <w:contextualSpacing/>
              <w:jc w:val="center"/>
              <w:rPr>
                <w:rFonts w:eastAsia="Times New Roman"/>
                <w:b/>
                <w:sz w:val="24"/>
                <w:szCs w:val="24"/>
                <w:lang w:eastAsia="ru-RU"/>
              </w:rPr>
            </w:pPr>
            <w:r w:rsidRPr="00941566">
              <w:rPr>
                <w:rFonts w:eastAsia="Times New Roman"/>
                <w:b/>
                <w:sz w:val="24"/>
                <w:szCs w:val="24"/>
                <w:lang w:eastAsia="ru-RU"/>
              </w:rPr>
              <w:t>перспектива на 5 лет</w:t>
            </w:r>
          </w:p>
        </w:tc>
      </w:tr>
      <w:tr w:rsidR="00044E74" w:rsidRPr="006B25FB" w14:paraId="5ABF5745" w14:textId="77777777" w:rsidTr="00044E74">
        <w:tc>
          <w:tcPr>
            <w:tcW w:w="250" w:type="pct"/>
            <w:vAlign w:val="center"/>
          </w:tcPr>
          <w:p w14:paraId="7884B8A3" w14:textId="68127DA3" w:rsidR="00044E74" w:rsidRDefault="00044E74" w:rsidP="00044E74">
            <w:pPr>
              <w:spacing w:line="240" w:lineRule="auto"/>
              <w:ind w:firstLine="0"/>
              <w:contextualSpacing/>
              <w:jc w:val="center"/>
              <w:rPr>
                <w:rFonts w:eastAsia="Times New Roman"/>
                <w:bCs/>
                <w:sz w:val="24"/>
                <w:szCs w:val="24"/>
                <w:lang w:eastAsia="ru-RU"/>
              </w:rPr>
            </w:pPr>
            <w:r>
              <w:rPr>
                <w:rFonts w:eastAsia="Times New Roman"/>
                <w:bCs/>
                <w:sz w:val="24"/>
                <w:szCs w:val="24"/>
                <w:lang w:eastAsia="ru-RU"/>
              </w:rPr>
              <w:t>1</w:t>
            </w:r>
          </w:p>
        </w:tc>
        <w:tc>
          <w:tcPr>
            <w:tcW w:w="1043" w:type="pct"/>
          </w:tcPr>
          <w:p w14:paraId="16AC328A" w14:textId="60C38A26" w:rsidR="00044E74" w:rsidRDefault="00044E74" w:rsidP="00044E74">
            <w:pPr>
              <w:spacing w:line="240" w:lineRule="auto"/>
              <w:ind w:firstLine="0"/>
              <w:contextualSpacing/>
              <w:jc w:val="center"/>
              <w:rPr>
                <w:rFonts w:eastAsia="Times New Roman"/>
                <w:bCs/>
                <w:sz w:val="24"/>
                <w:szCs w:val="24"/>
                <w:lang w:eastAsia="ru-RU"/>
              </w:rPr>
            </w:pPr>
            <w:r>
              <w:rPr>
                <w:rFonts w:eastAsia="Times New Roman"/>
                <w:bCs/>
                <w:sz w:val="24"/>
                <w:szCs w:val="24"/>
                <w:lang w:eastAsia="ru-RU"/>
              </w:rPr>
              <w:t xml:space="preserve">п. </w:t>
            </w:r>
            <w:r w:rsidRPr="00044E74">
              <w:rPr>
                <w:rFonts w:eastAsia="Times New Roman"/>
                <w:bCs/>
                <w:sz w:val="24"/>
                <w:szCs w:val="24"/>
                <w:lang w:eastAsia="ru-RU"/>
              </w:rPr>
              <w:t>Сентябрьский</w:t>
            </w:r>
          </w:p>
        </w:tc>
        <w:tc>
          <w:tcPr>
            <w:tcW w:w="1378" w:type="pct"/>
            <w:tcBorders>
              <w:top w:val="single" w:sz="4" w:space="0" w:color="auto"/>
              <w:left w:val="single" w:sz="4" w:space="0" w:color="auto"/>
              <w:bottom w:val="single" w:sz="4" w:space="0" w:color="auto"/>
              <w:right w:val="single" w:sz="4" w:space="0" w:color="auto"/>
            </w:tcBorders>
            <w:vAlign w:val="center"/>
          </w:tcPr>
          <w:p w14:paraId="671B8C35" w14:textId="4BBADE5C" w:rsidR="00044E74" w:rsidRPr="00044E74" w:rsidRDefault="00044E74" w:rsidP="00044E74">
            <w:pPr>
              <w:spacing w:line="240" w:lineRule="auto"/>
              <w:ind w:firstLine="0"/>
              <w:contextualSpacing/>
              <w:jc w:val="center"/>
              <w:rPr>
                <w:rFonts w:eastAsia="Times New Roman"/>
                <w:bCs/>
                <w:sz w:val="24"/>
                <w:szCs w:val="24"/>
                <w:lang w:eastAsia="ru-RU"/>
              </w:rPr>
            </w:pPr>
            <w:r w:rsidRPr="00044E74">
              <w:rPr>
                <w:rFonts w:eastAsia="Times New Roman"/>
                <w:bCs/>
                <w:sz w:val="24"/>
                <w:szCs w:val="24"/>
                <w:lang w:eastAsia="ru-RU"/>
              </w:rPr>
              <w:t>17836,8</w:t>
            </w:r>
          </w:p>
        </w:tc>
        <w:tc>
          <w:tcPr>
            <w:tcW w:w="1141" w:type="pct"/>
            <w:tcBorders>
              <w:top w:val="single" w:sz="4" w:space="0" w:color="auto"/>
              <w:left w:val="single" w:sz="4" w:space="0" w:color="auto"/>
              <w:bottom w:val="single" w:sz="4" w:space="0" w:color="auto"/>
              <w:right w:val="single" w:sz="4" w:space="0" w:color="auto"/>
            </w:tcBorders>
            <w:vAlign w:val="center"/>
          </w:tcPr>
          <w:p w14:paraId="26DEB050" w14:textId="758EA144" w:rsidR="00044E74" w:rsidRPr="00044E74" w:rsidRDefault="00044E74" w:rsidP="00044E74">
            <w:pPr>
              <w:spacing w:line="240" w:lineRule="auto"/>
              <w:ind w:firstLine="0"/>
              <w:contextualSpacing/>
              <w:jc w:val="center"/>
              <w:rPr>
                <w:rFonts w:eastAsia="Times New Roman"/>
                <w:bCs/>
                <w:sz w:val="24"/>
                <w:szCs w:val="24"/>
                <w:lang w:eastAsia="ru-RU"/>
              </w:rPr>
            </w:pPr>
            <w:r w:rsidRPr="00044E74">
              <w:rPr>
                <w:rFonts w:eastAsia="Times New Roman"/>
                <w:bCs/>
                <w:sz w:val="24"/>
                <w:szCs w:val="24"/>
                <w:lang w:eastAsia="ru-RU"/>
              </w:rPr>
              <w:t>10084</w:t>
            </w:r>
          </w:p>
        </w:tc>
        <w:tc>
          <w:tcPr>
            <w:tcW w:w="1188" w:type="pct"/>
            <w:tcBorders>
              <w:top w:val="single" w:sz="4" w:space="0" w:color="auto"/>
              <w:left w:val="single" w:sz="4" w:space="0" w:color="auto"/>
              <w:bottom w:val="single" w:sz="4" w:space="0" w:color="auto"/>
              <w:right w:val="single" w:sz="4" w:space="0" w:color="auto"/>
            </w:tcBorders>
            <w:vAlign w:val="center"/>
          </w:tcPr>
          <w:p w14:paraId="481EA57C" w14:textId="1DC06195" w:rsidR="00044E74" w:rsidRPr="00044E74" w:rsidRDefault="00044E74" w:rsidP="00044E74">
            <w:pPr>
              <w:spacing w:line="240" w:lineRule="auto"/>
              <w:ind w:firstLine="0"/>
              <w:contextualSpacing/>
              <w:jc w:val="center"/>
              <w:rPr>
                <w:rFonts w:eastAsia="Times New Roman"/>
                <w:bCs/>
                <w:sz w:val="24"/>
                <w:szCs w:val="24"/>
                <w:lang w:eastAsia="ru-RU"/>
              </w:rPr>
            </w:pPr>
            <w:r w:rsidRPr="00044E74">
              <w:rPr>
                <w:rFonts w:eastAsia="Times New Roman"/>
                <w:bCs/>
                <w:sz w:val="24"/>
                <w:szCs w:val="24"/>
                <w:lang w:eastAsia="ru-RU"/>
              </w:rPr>
              <w:t>1760,7</w:t>
            </w:r>
          </w:p>
        </w:tc>
      </w:tr>
      <w:tr w:rsidR="00D66982" w:rsidRPr="006B25FB" w14:paraId="28F78911" w14:textId="77777777" w:rsidTr="00044E74">
        <w:trPr>
          <w:trHeight w:val="85"/>
        </w:trPr>
        <w:tc>
          <w:tcPr>
            <w:tcW w:w="5000" w:type="pct"/>
            <w:gridSpan w:val="5"/>
            <w:vAlign w:val="center"/>
          </w:tcPr>
          <w:p w14:paraId="71A02D52" w14:textId="4A528984" w:rsidR="00D66982" w:rsidRPr="00941566" w:rsidRDefault="00D66982" w:rsidP="00D66982">
            <w:pPr>
              <w:spacing w:line="240" w:lineRule="auto"/>
              <w:ind w:firstLine="0"/>
              <w:contextualSpacing/>
              <w:jc w:val="center"/>
              <w:rPr>
                <w:rFonts w:eastAsia="Times New Roman"/>
                <w:b/>
                <w:sz w:val="24"/>
                <w:szCs w:val="24"/>
                <w:lang w:eastAsia="ru-RU"/>
              </w:rPr>
            </w:pPr>
            <w:r w:rsidRPr="00941566">
              <w:rPr>
                <w:rFonts w:eastAsia="Times New Roman"/>
                <w:b/>
                <w:sz w:val="24"/>
                <w:szCs w:val="24"/>
                <w:lang w:eastAsia="ru-RU"/>
              </w:rPr>
              <w:t>перспектива на 15 лет</w:t>
            </w:r>
          </w:p>
        </w:tc>
      </w:tr>
      <w:tr w:rsidR="00044E74" w:rsidRPr="006B25FB" w14:paraId="0322A1C8" w14:textId="77777777" w:rsidTr="00044E74">
        <w:tc>
          <w:tcPr>
            <w:tcW w:w="250" w:type="pct"/>
            <w:vAlign w:val="center"/>
          </w:tcPr>
          <w:p w14:paraId="578C1F25" w14:textId="39FDF65C" w:rsidR="00044E74" w:rsidRDefault="00044E74" w:rsidP="00044E74">
            <w:pPr>
              <w:spacing w:line="240" w:lineRule="auto"/>
              <w:ind w:firstLine="0"/>
              <w:contextualSpacing/>
              <w:jc w:val="center"/>
              <w:rPr>
                <w:rFonts w:eastAsia="Times New Roman"/>
                <w:bCs/>
                <w:sz w:val="24"/>
                <w:szCs w:val="24"/>
                <w:lang w:eastAsia="ru-RU"/>
              </w:rPr>
            </w:pPr>
            <w:r>
              <w:rPr>
                <w:rFonts w:eastAsia="Times New Roman"/>
                <w:bCs/>
                <w:sz w:val="24"/>
                <w:szCs w:val="24"/>
                <w:lang w:eastAsia="ru-RU"/>
              </w:rPr>
              <w:t>1</w:t>
            </w:r>
          </w:p>
        </w:tc>
        <w:tc>
          <w:tcPr>
            <w:tcW w:w="1043" w:type="pct"/>
          </w:tcPr>
          <w:p w14:paraId="3593A92E" w14:textId="7E354160" w:rsidR="00044E74" w:rsidRDefault="00044E74" w:rsidP="00044E74">
            <w:pPr>
              <w:spacing w:line="240" w:lineRule="auto"/>
              <w:ind w:firstLine="0"/>
              <w:contextualSpacing/>
              <w:jc w:val="center"/>
              <w:rPr>
                <w:rFonts w:eastAsia="Times New Roman"/>
                <w:bCs/>
                <w:sz w:val="24"/>
                <w:szCs w:val="24"/>
                <w:lang w:eastAsia="ru-RU"/>
              </w:rPr>
            </w:pPr>
            <w:r>
              <w:rPr>
                <w:rFonts w:eastAsia="Times New Roman"/>
                <w:bCs/>
                <w:sz w:val="24"/>
                <w:szCs w:val="24"/>
                <w:lang w:eastAsia="ru-RU"/>
              </w:rPr>
              <w:t xml:space="preserve">п. </w:t>
            </w:r>
            <w:r w:rsidRPr="00044E74">
              <w:rPr>
                <w:rFonts w:eastAsia="Times New Roman"/>
                <w:bCs/>
                <w:sz w:val="24"/>
                <w:szCs w:val="24"/>
                <w:lang w:eastAsia="ru-RU"/>
              </w:rPr>
              <w:t>Сентябрьский</w:t>
            </w:r>
          </w:p>
        </w:tc>
        <w:tc>
          <w:tcPr>
            <w:tcW w:w="1378" w:type="pct"/>
            <w:tcBorders>
              <w:top w:val="single" w:sz="4" w:space="0" w:color="auto"/>
              <w:left w:val="single" w:sz="4" w:space="0" w:color="auto"/>
              <w:bottom w:val="single" w:sz="4" w:space="0" w:color="auto"/>
              <w:right w:val="single" w:sz="4" w:space="0" w:color="auto"/>
            </w:tcBorders>
          </w:tcPr>
          <w:p w14:paraId="7CCE2246" w14:textId="72B9A93A" w:rsidR="00044E74" w:rsidRPr="00044E74" w:rsidRDefault="00044E74" w:rsidP="00044E74">
            <w:pPr>
              <w:spacing w:line="240" w:lineRule="auto"/>
              <w:ind w:firstLine="0"/>
              <w:contextualSpacing/>
              <w:jc w:val="center"/>
              <w:rPr>
                <w:rFonts w:eastAsia="Times New Roman"/>
                <w:bCs/>
                <w:sz w:val="24"/>
                <w:szCs w:val="24"/>
                <w:lang w:eastAsia="ru-RU"/>
              </w:rPr>
            </w:pPr>
            <w:r w:rsidRPr="00044E74">
              <w:rPr>
                <w:bCs/>
                <w:sz w:val="24"/>
                <w:szCs w:val="24"/>
              </w:rPr>
              <w:t>17836,8</w:t>
            </w:r>
          </w:p>
        </w:tc>
        <w:tc>
          <w:tcPr>
            <w:tcW w:w="1141" w:type="pct"/>
            <w:tcBorders>
              <w:top w:val="single" w:sz="4" w:space="0" w:color="auto"/>
              <w:left w:val="single" w:sz="4" w:space="0" w:color="auto"/>
              <w:bottom w:val="single" w:sz="4" w:space="0" w:color="auto"/>
              <w:right w:val="single" w:sz="4" w:space="0" w:color="auto"/>
            </w:tcBorders>
          </w:tcPr>
          <w:p w14:paraId="0B05CC19" w14:textId="62769F0A" w:rsidR="00044E74" w:rsidRPr="00044E74" w:rsidRDefault="00044E74" w:rsidP="00044E74">
            <w:pPr>
              <w:spacing w:line="240" w:lineRule="auto"/>
              <w:ind w:firstLine="0"/>
              <w:contextualSpacing/>
              <w:jc w:val="center"/>
              <w:rPr>
                <w:rFonts w:eastAsia="Times New Roman"/>
                <w:bCs/>
                <w:sz w:val="24"/>
                <w:szCs w:val="24"/>
                <w:lang w:eastAsia="ru-RU"/>
              </w:rPr>
            </w:pPr>
            <w:r w:rsidRPr="00044E74">
              <w:rPr>
                <w:bCs/>
                <w:sz w:val="24"/>
                <w:szCs w:val="24"/>
              </w:rPr>
              <w:t>10084</w:t>
            </w:r>
          </w:p>
        </w:tc>
        <w:tc>
          <w:tcPr>
            <w:tcW w:w="1188" w:type="pct"/>
            <w:tcBorders>
              <w:top w:val="single" w:sz="4" w:space="0" w:color="auto"/>
              <w:left w:val="single" w:sz="4" w:space="0" w:color="auto"/>
              <w:bottom w:val="single" w:sz="4" w:space="0" w:color="auto"/>
              <w:right w:val="single" w:sz="4" w:space="0" w:color="auto"/>
            </w:tcBorders>
          </w:tcPr>
          <w:p w14:paraId="78738783" w14:textId="182490B0" w:rsidR="00044E74" w:rsidRPr="00044E74" w:rsidRDefault="00044E74" w:rsidP="00044E74">
            <w:pPr>
              <w:spacing w:line="240" w:lineRule="auto"/>
              <w:ind w:firstLine="0"/>
              <w:contextualSpacing/>
              <w:jc w:val="center"/>
              <w:rPr>
                <w:rFonts w:eastAsia="Times New Roman"/>
                <w:bCs/>
                <w:sz w:val="24"/>
                <w:szCs w:val="24"/>
                <w:lang w:eastAsia="ru-RU"/>
              </w:rPr>
            </w:pPr>
            <w:r w:rsidRPr="00044E74">
              <w:rPr>
                <w:bCs/>
                <w:sz w:val="24"/>
                <w:szCs w:val="24"/>
              </w:rPr>
              <w:t>1760,7</w:t>
            </w:r>
          </w:p>
        </w:tc>
      </w:tr>
    </w:tbl>
    <w:p w14:paraId="1B558A8F" w14:textId="77777777" w:rsidR="00024FAA" w:rsidRDefault="00024FAA" w:rsidP="00DB7605">
      <w:pPr>
        <w:pStyle w:val="a9"/>
        <w:keepNext/>
        <w:ind w:firstLine="0"/>
        <w:rPr>
          <w:rFonts w:ascii="Times New Roman" w:hAnsi="Times New Roman"/>
          <w:b/>
          <w:bCs/>
          <w:i w:val="0"/>
          <w:iCs w:val="0"/>
          <w:color w:val="auto"/>
          <w:sz w:val="28"/>
          <w:szCs w:val="28"/>
        </w:rPr>
      </w:pPr>
    </w:p>
    <w:p w14:paraId="72A5FBCB" w14:textId="2787728F" w:rsidR="00DB7605" w:rsidRPr="00DB7605" w:rsidRDefault="00DB7605" w:rsidP="00DB7605">
      <w:pPr>
        <w:pStyle w:val="a9"/>
        <w:keepNext/>
        <w:ind w:firstLine="0"/>
        <w:rPr>
          <w:rFonts w:ascii="Times New Roman" w:hAnsi="Times New Roman"/>
          <w:b/>
          <w:bCs/>
          <w:i w:val="0"/>
          <w:iCs w:val="0"/>
          <w:color w:val="auto"/>
          <w:sz w:val="28"/>
          <w:szCs w:val="28"/>
        </w:rPr>
      </w:pPr>
      <w:r w:rsidRPr="00DB7605">
        <w:rPr>
          <w:rFonts w:ascii="Times New Roman" w:hAnsi="Times New Roman"/>
          <w:b/>
          <w:bCs/>
          <w:i w:val="0"/>
          <w:iCs w:val="0"/>
          <w:color w:val="auto"/>
          <w:sz w:val="28"/>
          <w:szCs w:val="28"/>
        </w:rPr>
        <w:t xml:space="preserve">Таблица </w:t>
      </w:r>
      <w:r w:rsidRPr="00DB7605">
        <w:rPr>
          <w:rFonts w:ascii="Times New Roman" w:hAnsi="Times New Roman"/>
          <w:b/>
          <w:bCs/>
          <w:i w:val="0"/>
          <w:iCs w:val="0"/>
          <w:color w:val="auto"/>
          <w:sz w:val="28"/>
          <w:szCs w:val="28"/>
        </w:rPr>
        <w:fldChar w:fldCharType="begin"/>
      </w:r>
      <w:r w:rsidRPr="00DB7605">
        <w:rPr>
          <w:rFonts w:ascii="Times New Roman" w:hAnsi="Times New Roman"/>
          <w:b/>
          <w:bCs/>
          <w:i w:val="0"/>
          <w:iCs w:val="0"/>
          <w:color w:val="auto"/>
          <w:sz w:val="28"/>
          <w:szCs w:val="28"/>
        </w:rPr>
        <w:instrText xml:space="preserve"> SEQ Таблица \* ARABIC </w:instrText>
      </w:r>
      <w:r w:rsidRPr="00DB7605">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9</w:t>
      </w:r>
      <w:r w:rsidRPr="00DB7605">
        <w:rPr>
          <w:rFonts w:ascii="Times New Roman" w:hAnsi="Times New Roman"/>
          <w:b/>
          <w:bCs/>
          <w:i w:val="0"/>
          <w:iCs w:val="0"/>
          <w:color w:val="auto"/>
          <w:sz w:val="28"/>
          <w:szCs w:val="28"/>
        </w:rPr>
        <w:fldChar w:fldCharType="end"/>
      </w:r>
      <w:r w:rsidRPr="00DB7605">
        <w:rPr>
          <w:rFonts w:ascii="Times New Roman" w:hAnsi="Times New Roman"/>
          <w:b/>
          <w:bCs/>
          <w:i w:val="0"/>
          <w:iCs w:val="0"/>
          <w:color w:val="auto"/>
          <w:sz w:val="28"/>
          <w:szCs w:val="28"/>
        </w:rPr>
        <w:t>. Площадь дорожных покрытий, подлежащих механизированной уборке по категориям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472"/>
        <w:gridCol w:w="1495"/>
        <w:gridCol w:w="1495"/>
        <w:gridCol w:w="1495"/>
        <w:gridCol w:w="1495"/>
        <w:gridCol w:w="1499"/>
      </w:tblGrid>
      <w:tr w:rsidR="00DB7605" w:rsidRPr="006B25FB" w14:paraId="03995FB9" w14:textId="77777777" w:rsidTr="00711DED">
        <w:trPr>
          <w:trHeight w:val="113"/>
        </w:trPr>
        <w:tc>
          <w:tcPr>
            <w:tcW w:w="324" w:type="pct"/>
            <w:vAlign w:val="center"/>
          </w:tcPr>
          <w:p w14:paraId="23027827" w14:textId="77777777" w:rsidR="00DB7605" w:rsidRPr="006B25FB" w:rsidRDefault="00DB7605" w:rsidP="00DB7605">
            <w:pPr>
              <w:spacing w:line="240" w:lineRule="auto"/>
              <w:ind w:firstLine="0"/>
              <w:contextualSpacing/>
              <w:jc w:val="center"/>
              <w:rPr>
                <w:rFonts w:eastAsia="Times New Roman"/>
                <w:b/>
                <w:sz w:val="24"/>
                <w:szCs w:val="24"/>
                <w:lang w:eastAsia="ru-RU"/>
              </w:rPr>
            </w:pPr>
            <w:r w:rsidRPr="006B25FB">
              <w:rPr>
                <w:rFonts w:eastAsia="Times New Roman"/>
                <w:b/>
                <w:sz w:val="24"/>
                <w:szCs w:val="24"/>
                <w:lang w:eastAsia="ru-RU"/>
              </w:rPr>
              <w:t>№</w:t>
            </w:r>
          </w:p>
          <w:p w14:paraId="77979011" w14:textId="30C84763" w:rsidR="00DB7605" w:rsidRPr="006B25FB" w:rsidRDefault="00DB7605" w:rsidP="00DB7605">
            <w:pPr>
              <w:spacing w:line="240" w:lineRule="auto"/>
              <w:ind w:firstLine="0"/>
              <w:contextualSpacing/>
              <w:jc w:val="center"/>
              <w:rPr>
                <w:rFonts w:eastAsia="Times New Roman"/>
                <w:b/>
                <w:sz w:val="24"/>
                <w:szCs w:val="24"/>
                <w:lang w:eastAsia="ru-RU"/>
              </w:rPr>
            </w:pPr>
            <w:r w:rsidRPr="006B25FB">
              <w:rPr>
                <w:rFonts w:eastAsia="Times New Roman"/>
                <w:b/>
                <w:sz w:val="24"/>
                <w:szCs w:val="24"/>
                <w:lang w:eastAsia="ru-RU"/>
              </w:rPr>
              <w:t>п/п</w:t>
            </w:r>
          </w:p>
        </w:tc>
        <w:tc>
          <w:tcPr>
            <w:tcW w:w="769" w:type="pct"/>
            <w:vAlign w:val="center"/>
          </w:tcPr>
          <w:p w14:paraId="7A7D1F89" w14:textId="0E6764EE" w:rsidR="00DB7605" w:rsidRPr="006B25FB" w:rsidRDefault="00DB7605" w:rsidP="00DB7605">
            <w:pPr>
              <w:tabs>
                <w:tab w:val="left" w:pos="9923"/>
                <w:tab w:val="left" w:pos="10206"/>
              </w:tabs>
              <w:spacing w:line="240" w:lineRule="auto"/>
              <w:ind w:firstLine="0"/>
              <w:contextualSpacing/>
              <w:jc w:val="center"/>
              <w:rPr>
                <w:rFonts w:eastAsia="Times New Roman"/>
                <w:b/>
                <w:sz w:val="24"/>
                <w:szCs w:val="24"/>
                <w:lang w:eastAsia="ru-RU"/>
              </w:rPr>
            </w:pPr>
            <w:r w:rsidRPr="006B25FB">
              <w:rPr>
                <w:rFonts w:eastAsia="Times New Roman"/>
                <w:b/>
                <w:sz w:val="24"/>
                <w:szCs w:val="24"/>
                <w:lang w:eastAsia="ru-RU"/>
              </w:rPr>
              <w:t>Вид покрытия</w:t>
            </w:r>
          </w:p>
        </w:tc>
        <w:tc>
          <w:tcPr>
            <w:tcW w:w="781" w:type="pct"/>
            <w:vAlign w:val="center"/>
          </w:tcPr>
          <w:p w14:paraId="2D2FC5CE" w14:textId="77777777" w:rsidR="00DB7605" w:rsidRPr="006B25FB" w:rsidRDefault="00DB7605" w:rsidP="00DB7605">
            <w:pPr>
              <w:tabs>
                <w:tab w:val="left" w:pos="9923"/>
                <w:tab w:val="left" w:pos="10206"/>
              </w:tabs>
              <w:spacing w:line="240" w:lineRule="auto"/>
              <w:ind w:firstLine="0"/>
              <w:contextualSpacing/>
              <w:jc w:val="center"/>
              <w:rPr>
                <w:rFonts w:eastAsia="Times New Roman"/>
                <w:b/>
                <w:sz w:val="24"/>
                <w:szCs w:val="24"/>
                <w:lang w:eastAsia="ru-RU"/>
              </w:rPr>
            </w:pPr>
            <w:r w:rsidRPr="006B25FB">
              <w:rPr>
                <w:rFonts w:eastAsia="Times New Roman"/>
                <w:b/>
                <w:sz w:val="24"/>
                <w:szCs w:val="24"/>
                <w:lang w:eastAsia="ru-RU"/>
              </w:rPr>
              <w:t>1 категории</w:t>
            </w:r>
          </w:p>
        </w:tc>
        <w:tc>
          <w:tcPr>
            <w:tcW w:w="781" w:type="pct"/>
            <w:vAlign w:val="center"/>
          </w:tcPr>
          <w:p w14:paraId="1CC42D34" w14:textId="77777777" w:rsidR="00DB7605" w:rsidRPr="006B25FB" w:rsidRDefault="00DB7605" w:rsidP="00DB7605">
            <w:pPr>
              <w:tabs>
                <w:tab w:val="left" w:pos="9923"/>
                <w:tab w:val="left" w:pos="10206"/>
              </w:tabs>
              <w:spacing w:line="240" w:lineRule="auto"/>
              <w:ind w:firstLine="0"/>
              <w:contextualSpacing/>
              <w:jc w:val="center"/>
              <w:rPr>
                <w:rFonts w:eastAsia="Times New Roman"/>
                <w:b/>
                <w:sz w:val="24"/>
                <w:szCs w:val="24"/>
                <w:lang w:eastAsia="ru-RU"/>
              </w:rPr>
            </w:pPr>
            <w:r w:rsidRPr="006B25FB">
              <w:rPr>
                <w:rFonts w:eastAsia="Times New Roman"/>
                <w:b/>
                <w:sz w:val="24"/>
                <w:szCs w:val="24"/>
                <w:lang w:eastAsia="ru-RU"/>
              </w:rPr>
              <w:t>2 категории</w:t>
            </w:r>
          </w:p>
        </w:tc>
        <w:tc>
          <w:tcPr>
            <w:tcW w:w="781" w:type="pct"/>
            <w:vAlign w:val="center"/>
          </w:tcPr>
          <w:p w14:paraId="2D06F4AA" w14:textId="77777777" w:rsidR="00DB7605" w:rsidRPr="006B25FB" w:rsidRDefault="00DB7605" w:rsidP="00DB7605">
            <w:pPr>
              <w:tabs>
                <w:tab w:val="left" w:pos="9923"/>
                <w:tab w:val="left" w:pos="10206"/>
              </w:tabs>
              <w:spacing w:line="240" w:lineRule="auto"/>
              <w:ind w:firstLine="0"/>
              <w:contextualSpacing/>
              <w:jc w:val="center"/>
              <w:rPr>
                <w:rFonts w:eastAsia="Times New Roman"/>
                <w:b/>
                <w:sz w:val="24"/>
                <w:szCs w:val="24"/>
                <w:lang w:eastAsia="ru-RU"/>
              </w:rPr>
            </w:pPr>
            <w:r w:rsidRPr="006B25FB">
              <w:rPr>
                <w:rFonts w:eastAsia="Times New Roman"/>
                <w:b/>
                <w:sz w:val="24"/>
                <w:szCs w:val="24"/>
                <w:lang w:eastAsia="ru-RU"/>
              </w:rPr>
              <w:t>3 категории</w:t>
            </w:r>
          </w:p>
        </w:tc>
        <w:tc>
          <w:tcPr>
            <w:tcW w:w="781" w:type="pct"/>
            <w:vAlign w:val="center"/>
          </w:tcPr>
          <w:p w14:paraId="7EE4F040" w14:textId="77777777" w:rsidR="00DB7605" w:rsidRPr="004C664C" w:rsidRDefault="00DB7605" w:rsidP="00DB7605">
            <w:pPr>
              <w:tabs>
                <w:tab w:val="left" w:pos="9923"/>
                <w:tab w:val="left" w:pos="10206"/>
              </w:tabs>
              <w:spacing w:line="240" w:lineRule="auto"/>
              <w:ind w:firstLine="0"/>
              <w:contextualSpacing/>
              <w:jc w:val="center"/>
              <w:rPr>
                <w:rFonts w:eastAsia="Times New Roman"/>
                <w:b/>
                <w:sz w:val="24"/>
                <w:szCs w:val="24"/>
                <w:lang w:eastAsia="ru-RU"/>
              </w:rPr>
            </w:pPr>
            <w:r w:rsidRPr="004C664C">
              <w:rPr>
                <w:rFonts w:eastAsia="Times New Roman"/>
                <w:b/>
                <w:sz w:val="24"/>
                <w:szCs w:val="24"/>
                <w:lang w:eastAsia="ru-RU"/>
              </w:rPr>
              <w:t>4 категории</w:t>
            </w:r>
          </w:p>
        </w:tc>
        <w:tc>
          <w:tcPr>
            <w:tcW w:w="783" w:type="pct"/>
            <w:vAlign w:val="center"/>
          </w:tcPr>
          <w:p w14:paraId="2FE1C6EE" w14:textId="77777777" w:rsidR="00DB7605" w:rsidRPr="006B25FB" w:rsidRDefault="00DB7605" w:rsidP="00DB7605">
            <w:pPr>
              <w:tabs>
                <w:tab w:val="left" w:pos="9923"/>
                <w:tab w:val="left" w:pos="10206"/>
              </w:tabs>
              <w:spacing w:line="240" w:lineRule="auto"/>
              <w:ind w:firstLine="0"/>
              <w:contextualSpacing/>
              <w:jc w:val="center"/>
              <w:rPr>
                <w:rFonts w:eastAsia="Times New Roman"/>
                <w:b/>
                <w:sz w:val="24"/>
                <w:szCs w:val="24"/>
                <w:lang w:eastAsia="ru-RU"/>
              </w:rPr>
            </w:pPr>
            <w:r w:rsidRPr="006B25FB">
              <w:rPr>
                <w:rFonts w:eastAsia="Times New Roman"/>
                <w:b/>
                <w:sz w:val="24"/>
                <w:szCs w:val="24"/>
                <w:lang w:eastAsia="ru-RU"/>
              </w:rPr>
              <w:t>5 категории</w:t>
            </w:r>
          </w:p>
        </w:tc>
      </w:tr>
      <w:tr w:rsidR="00DB7605" w:rsidRPr="006B25FB" w14:paraId="09E6F70E" w14:textId="77777777" w:rsidTr="00711DED">
        <w:trPr>
          <w:trHeight w:val="113"/>
        </w:trPr>
        <w:tc>
          <w:tcPr>
            <w:tcW w:w="324" w:type="pct"/>
            <w:vAlign w:val="center"/>
          </w:tcPr>
          <w:p w14:paraId="2DF9E5B8" w14:textId="07B99F65" w:rsidR="00DB7605" w:rsidRPr="006B25FB" w:rsidRDefault="00DB7605" w:rsidP="00DB7605">
            <w:pPr>
              <w:spacing w:line="240" w:lineRule="auto"/>
              <w:ind w:firstLine="0"/>
              <w:contextualSpacing/>
              <w:jc w:val="center"/>
              <w:rPr>
                <w:rFonts w:eastAsia="Times New Roman"/>
                <w:b/>
                <w:sz w:val="24"/>
                <w:szCs w:val="24"/>
                <w:lang w:eastAsia="ru-RU"/>
              </w:rPr>
            </w:pPr>
            <w:r>
              <w:rPr>
                <w:rFonts w:eastAsia="Times New Roman"/>
                <w:b/>
                <w:sz w:val="24"/>
                <w:szCs w:val="24"/>
                <w:lang w:eastAsia="ru-RU"/>
              </w:rPr>
              <w:t>1</w:t>
            </w:r>
          </w:p>
        </w:tc>
        <w:tc>
          <w:tcPr>
            <w:tcW w:w="4676" w:type="pct"/>
            <w:gridSpan w:val="6"/>
            <w:vAlign w:val="center"/>
          </w:tcPr>
          <w:p w14:paraId="6901ECD1" w14:textId="77777777" w:rsidR="00DB7605" w:rsidRPr="00941566" w:rsidRDefault="00DB7605" w:rsidP="00DB7605">
            <w:pPr>
              <w:tabs>
                <w:tab w:val="left" w:pos="9923"/>
                <w:tab w:val="left" w:pos="10206"/>
              </w:tabs>
              <w:spacing w:line="240" w:lineRule="auto"/>
              <w:ind w:firstLine="0"/>
              <w:contextualSpacing/>
              <w:jc w:val="center"/>
              <w:rPr>
                <w:rFonts w:eastAsia="Times New Roman"/>
                <w:b/>
                <w:sz w:val="24"/>
                <w:szCs w:val="24"/>
                <w:lang w:eastAsia="ru-RU"/>
              </w:rPr>
            </w:pPr>
            <w:r w:rsidRPr="00941566">
              <w:rPr>
                <w:rFonts w:eastAsia="Times New Roman"/>
                <w:b/>
                <w:sz w:val="24"/>
                <w:szCs w:val="24"/>
                <w:lang w:eastAsia="ru-RU"/>
              </w:rPr>
              <w:t>Механизированная уборка дорожных покрытий, летний период, м</w:t>
            </w:r>
            <w:r w:rsidRPr="00941566">
              <w:rPr>
                <w:rFonts w:eastAsia="Times New Roman"/>
                <w:b/>
                <w:sz w:val="24"/>
                <w:szCs w:val="24"/>
                <w:vertAlign w:val="superscript"/>
                <w:lang w:eastAsia="ru-RU"/>
              </w:rPr>
              <w:t>2</w:t>
            </w:r>
          </w:p>
        </w:tc>
      </w:tr>
      <w:tr w:rsidR="00711DED" w:rsidRPr="006B25FB" w14:paraId="18247064" w14:textId="77777777" w:rsidTr="00711DED">
        <w:trPr>
          <w:trHeight w:val="113"/>
        </w:trPr>
        <w:tc>
          <w:tcPr>
            <w:tcW w:w="324" w:type="pct"/>
            <w:vAlign w:val="center"/>
          </w:tcPr>
          <w:p w14:paraId="7CA0817D" w14:textId="77777777" w:rsidR="00711DED" w:rsidRPr="006B25FB" w:rsidRDefault="00711DED" w:rsidP="00711DED">
            <w:pPr>
              <w:spacing w:line="240" w:lineRule="auto"/>
              <w:ind w:firstLine="0"/>
              <w:contextualSpacing/>
              <w:jc w:val="center"/>
              <w:rPr>
                <w:rFonts w:eastAsia="Times New Roman"/>
                <w:b/>
                <w:sz w:val="24"/>
                <w:szCs w:val="24"/>
                <w:lang w:eastAsia="ru-RU"/>
              </w:rPr>
            </w:pPr>
          </w:p>
        </w:tc>
        <w:tc>
          <w:tcPr>
            <w:tcW w:w="769" w:type="pct"/>
            <w:vAlign w:val="center"/>
          </w:tcPr>
          <w:p w14:paraId="441CCBDE" w14:textId="77777777" w:rsidR="00711DED" w:rsidRPr="00DB7605" w:rsidRDefault="00711DED" w:rsidP="00711DED">
            <w:pPr>
              <w:tabs>
                <w:tab w:val="left" w:pos="9923"/>
                <w:tab w:val="left" w:pos="10206"/>
              </w:tabs>
              <w:spacing w:line="240" w:lineRule="auto"/>
              <w:ind w:firstLine="0"/>
              <w:contextualSpacing/>
              <w:jc w:val="center"/>
              <w:rPr>
                <w:rFonts w:eastAsia="Times New Roman"/>
                <w:bCs/>
                <w:sz w:val="24"/>
                <w:szCs w:val="24"/>
                <w:lang w:eastAsia="ru-RU"/>
              </w:rPr>
            </w:pPr>
            <w:r w:rsidRPr="00DB7605">
              <w:rPr>
                <w:rFonts w:eastAsia="Times New Roman"/>
                <w:bCs/>
                <w:sz w:val="24"/>
                <w:szCs w:val="24"/>
                <w:lang w:eastAsia="ru-RU"/>
              </w:rPr>
              <w:t>асфальт</w:t>
            </w:r>
          </w:p>
        </w:tc>
        <w:tc>
          <w:tcPr>
            <w:tcW w:w="781" w:type="pct"/>
            <w:vAlign w:val="center"/>
          </w:tcPr>
          <w:p w14:paraId="1FC5E0DD" w14:textId="3EA7E9A2" w:rsidR="00711DED" w:rsidRPr="00DB7605" w:rsidRDefault="00711DED" w:rsidP="00711DED">
            <w:pPr>
              <w:tabs>
                <w:tab w:val="left" w:pos="9923"/>
                <w:tab w:val="left" w:pos="10206"/>
              </w:tabs>
              <w:spacing w:line="240" w:lineRule="auto"/>
              <w:ind w:firstLine="0"/>
              <w:contextualSpacing/>
              <w:jc w:val="center"/>
              <w:rPr>
                <w:rFonts w:eastAsia="Times New Roman"/>
                <w:bCs/>
                <w:sz w:val="24"/>
                <w:szCs w:val="24"/>
                <w:lang w:eastAsia="ru-RU"/>
              </w:rPr>
            </w:pPr>
            <w:r>
              <w:rPr>
                <w:rFonts w:eastAsia="Times New Roman"/>
                <w:bCs/>
                <w:sz w:val="24"/>
                <w:szCs w:val="24"/>
                <w:lang w:eastAsia="ru-RU"/>
              </w:rPr>
              <w:t>–</w:t>
            </w:r>
          </w:p>
        </w:tc>
        <w:tc>
          <w:tcPr>
            <w:tcW w:w="781" w:type="pct"/>
          </w:tcPr>
          <w:p w14:paraId="05503044" w14:textId="5C6C8C06" w:rsidR="00711DED" w:rsidRPr="00DB7605" w:rsidRDefault="00044E74" w:rsidP="00711DED">
            <w:pPr>
              <w:tabs>
                <w:tab w:val="left" w:pos="9923"/>
                <w:tab w:val="left" w:pos="10206"/>
              </w:tabs>
              <w:spacing w:line="240" w:lineRule="auto"/>
              <w:ind w:firstLine="0"/>
              <w:contextualSpacing/>
              <w:jc w:val="center"/>
              <w:rPr>
                <w:rFonts w:eastAsia="Times New Roman"/>
                <w:bCs/>
                <w:sz w:val="24"/>
                <w:szCs w:val="24"/>
                <w:lang w:eastAsia="ru-RU"/>
              </w:rPr>
            </w:pPr>
            <w:r w:rsidRPr="00044E74">
              <w:rPr>
                <w:rFonts w:eastAsia="Times New Roman"/>
                <w:bCs/>
                <w:sz w:val="24"/>
                <w:szCs w:val="24"/>
                <w:lang w:eastAsia="ru-RU"/>
              </w:rPr>
              <w:t>17836,8</w:t>
            </w:r>
          </w:p>
        </w:tc>
        <w:tc>
          <w:tcPr>
            <w:tcW w:w="781" w:type="pct"/>
          </w:tcPr>
          <w:p w14:paraId="70585A18" w14:textId="591331BC" w:rsidR="00711DED" w:rsidRPr="00DB7605" w:rsidRDefault="00711DED" w:rsidP="00711DED">
            <w:pPr>
              <w:tabs>
                <w:tab w:val="left" w:pos="9923"/>
                <w:tab w:val="left" w:pos="10206"/>
              </w:tabs>
              <w:spacing w:line="240" w:lineRule="auto"/>
              <w:ind w:firstLine="0"/>
              <w:contextualSpacing/>
              <w:jc w:val="center"/>
              <w:rPr>
                <w:rFonts w:eastAsia="Times New Roman"/>
                <w:bCs/>
                <w:sz w:val="24"/>
                <w:szCs w:val="24"/>
                <w:lang w:eastAsia="ru-RU"/>
              </w:rPr>
            </w:pPr>
            <w:r w:rsidRPr="004C27AB">
              <w:rPr>
                <w:rFonts w:eastAsia="Times New Roman"/>
                <w:bCs/>
                <w:sz w:val="24"/>
                <w:szCs w:val="24"/>
                <w:lang w:eastAsia="ru-RU"/>
              </w:rPr>
              <w:t>–</w:t>
            </w:r>
          </w:p>
        </w:tc>
        <w:tc>
          <w:tcPr>
            <w:tcW w:w="781" w:type="pct"/>
            <w:vAlign w:val="center"/>
          </w:tcPr>
          <w:p w14:paraId="0885502B" w14:textId="747D251C" w:rsidR="00711DED" w:rsidRPr="00DB7605" w:rsidRDefault="00044E74" w:rsidP="00711DED">
            <w:pPr>
              <w:tabs>
                <w:tab w:val="left" w:pos="9923"/>
                <w:tab w:val="left" w:pos="10206"/>
              </w:tabs>
              <w:spacing w:line="240" w:lineRule="auto"/>
              <w:ind w:firstLine="0"/>
              <w:contextualSpacing/>
              <w:jc w:val="center"/>
              <w:rPr>
                <w:rFonts w:eastAsia="Times New Roman"/>
                <w:bCs/>
                <w:sz w:val="24"/>
                <w:szCs w:val="24"/>
                <w:lang w:eastAsia="ru-RU"/>
              </w:rPr>
            </w:pPr>
            <w:r w:rsidRPr="004C27AB">
              <w:rPr>
                <w:rFonts w:eastAsia="Times New Roman"/>
                <w:bCs/>
                <w:sz w:val="24"/>
                <w:szCs w:val="24"/>
                <w:lang w:eastAsia="ru-RU"/>
              </w:rPr>
              <w:t>–</w:t>
            </w:r>
          </w:p>
        </w:tc>
        <w:tc>
          <w:tcPr>
            <w:tcW w:w="783" w:type="pct"/>
            <w:vAlign w:val="center"/>
          </w:tcPr>
          <w:p w14:paraId="7D61486D" w14:textId="5067CF17" w:rsidR="00711DED" w:rsidRPr="00DB7605" w:rsidRDefault="00711DED" w:rsidP="00711DED">
            <w:pPr>
              <w:tabs>
                <w:tab w:val="left" w:pos="9923"/>
                <w:tab w:val="left" w:pos="10206"/>
              </w:tabs>
              <w:spacing w:line="240" w:lineRule="auto"/>
              <w:ind w:firstLine="0"/>
              <w:contextualSpacing/>
              <w:jc w:val="center"/>
              <w:rPr>
                <w:rFonts w:eastAsia="Times New Roman"/>
                <w:bCs/>
                <w:sz w:val="24"/>
                <w:szCs w:val="24"/>
                <w:lang w:eastAsia="ru-RU"/>
              </w:rPr>
            </w:pPr>
            <w:r>
              <w:rPr>
                <w:rFonts w:eastAsia="Times New Roman"/>
                <w:bCs/>
                <w:sz w:val="24"/>
                <w:szCs w:val="24"/>
                <w:lang w:eastAsia="ru-RU"/>
              </w:rPr>
              <w:t>–</w:t>
            </w:r>
          </w:p>
        </w:tc>
      </w:tr>
      <w:tr w:rsidR="00DB7605" w:rsidRPr="006B25FB" w14:paraId="3A65E716" w14:textId="77777777" w:rsidTr="00711DED">
        <w:trPr>
          <w:trHeight w:val="113"/>
        </w:trPr>
        <w:tc>
          <w:tcPr>
            <w:tcW w:w="324" w:type="pct"/>
            <w:vAlign w:val="center"/>
          </w:tcPr>
          <w:p w14:paraId="48F86A4B" w14:textId="77248801" w:rsidR="00DB7605" w:rsidRPr="006B25FB" w:rsidRDefault="00DB7605" w:rsidP="00DB7605">
            <w:pPr>
              <w:spacing w:line="240" w:lineRule="auto"/>
              <w:ind w:firstLine="0"/>
              <w:contextualSpacing/>
              <w:jc w:val="center"/>
              <w:rPr>
                <w:rFonts w:eastAsia="Times New Roman"/>
                <w:b/>
                <w:sz w:val="24"/>
                <w:szCs w:val="24"/>
                <w:lang w:eastAsia="ru-RU"/>
              </w:rPr>
            </w:pPr>
            <w:r>
              <w:rPr>
                <w:rFonts w:eastAsia="Times New Roman"/>
                <w:b/>
                <w:sz w:val="24"/>
                <w:szCs w:val="24"/>
                <w:lang w:eastAsia="ru-RU"/>
              </w:rPr>
              <w:t>2</w:t>
            </w:r>
          </w:p>
        </w:tc>
        <w:tc>
          <w:tcPr>
            <w:tcW w:w="4676" w:type="pct"/>
            <w:gridSpan w:val="6"/>
            <w:vAlign w:val="center"/>
          </w:tcPr>
          <w:p w14:paraId="4EC6C44F" w14:textId="77777777" w:rsidR="00DB7605" w:rsidRPr="00941566" w:rsidRDefault="00DB7605" w:rsidP="00DB7605">
            <w:pPr>
              <w:tabs>
                <w:tab w:val="left" w:pos="9923"/>
                <w:tab w:val="left" w:pos="10206"/>
              </w:tabs>
              <w:spacing w:line="240" w:lineRule="auto"/>
              <w:ind w:firstLine="0"/>
              <w:contextualSpacing/>
              <w:jc w:val="center"/>
              <w:rPr>
                <w:rFonts w:eastAsia="Times New Roman"/>
                <w:b/>
                <w:sz w:val="24"/>
                <w:szCs w:val="24"/>
                <w:lang w:eastAsia="ru-RU"/>
              </w:rPr>
            </w:pPr>
            <w:r w:rsidRPr="00941566">
              <w:rPr>
                <w:rFonts w:eastAsia="Times New Roman"/>
                <w:b/>
                <w:sz w:val="24"/>
                <w:szCs w:val="24"/>
                <w:lang w:eastAsia="ru-RU"/>
              </w:rPr>
              <w:t>Механизированная уборка дорожных покрытий, зимний период, м</w:t>
            </w:r>
            <w:r w:rsidRPr="00941566">
              <w:rPr>
                <w:rFonts w:eastAsia="Times New Roman"/>
                <w:b/>
                <w:sz w:val="24"/>
                <w:szCs w:val="24"/>
                <w:vertAlign w:val="superscript"/>
                <w:lang w:eastAsia="ru-RU"/>
              </w:rPr>
              <w:t>2</w:t>
            </w:r>
          </w:p>
        </w:tc>
      </w:tr>
      <w:tr w:rsidR="00711DED" w:rsidRPr="006B25FB" w14:paraId="669114A7" w14:textId="77777777" w:rsidTr="00711DED">
        <w:trPr>
          <w:trHeight w:val="113"/>
        </w:trPr>
        <w:tc>
          <w:tcPr>
            <w:tcW w:w="324" w:type="pct"/>
            <w:vAlign w:val="center"/>
          </w:tcPr>
          <w:p w14:paraId="725F0F68" w14:textId="77777777" w:rsidR="00711DED" w:rsidRPr="006B25FB" w:rsidRDefault="00711DED" w:rsidP="00711DED">
            <w:pPr>
              <w:spacing w:line="240" w:lineRule="auto"/>
              <w:ind w:firstLine="0"/>
              <w:contextualSpacing/>
              <w:jc w:val="center"/>
              <w:rPr>
                <w:rFonts w:eastAsia="Times New Roman"/>
                <w:b/>
                <w:sz w:val="24"/>
                <w:szCs w:val="24"/>
                <w:lang w:eastAsia="ru-RU"/>
              </w:rPr>
            </w:pPr>
          </w:p>
        </w:tc>
        <w:tc>
          <w:tcPr>
            <w:tcW w:w="769" w:type="pct"/>
            <w:vAlign w:val="center"/>
          </w:tcPr>
          <w:p w14:paraId="5A972943" w14:textId="77777777" w:rsidR="00711DED" w:rsidRPr="00DB7605" w:rsidRDefault="00711DED" w:rsidP="00711DED">
            <w:pPr>
              <w:tabs>
                <w:tab w:val="left" w:pos="9923"/>
                <w:tab w:val="left" w:pos="10206"/>
              </w:tabs>
              <w:spacing w:line="240" w:lineRule="auto"/>
              <w:ind w:firstLine="0"/>
              <w:contextualSpacing/>
              <w:jc w:val="center"/>
              <w:rPr>
                <w:rFonts w:eastAsia="Times New Roman"/>
                <w:bCs/>
                <w:sz w:val="24"/>
                <w:szCs w:val="24"/>
                <w:lang w:eastAsia="ru-RU"/>
              </w:rPr>
            </w:pPr>
            <w:r w:rsidRPr="00DB7605">
              <w:rPr>
                <w:rFonts w:eastAsia="Times New Roman"/>
                <w:bCs/>
                <w:sz w:val="24"/>
                <w:szCs w:val="24"/>
                <w:lang w:eastAsia="ru-RU"/>
              </w:rPr>
              <w:t>асфальт</w:t>
            </w:r>
          </w:p>
        </w:tc>
        <w:tc>
          <w:tcPr>
            <w:tcW w:w="781" w:type="pct"/>
          </w:tcPr>
          <w:p w14:paraId="7416E3C7" w14:textId="39AE4E28" w:rsidR="00711DED" w:rsidRPr="00DB7605" w:rsidRDefault="00711DED" w:rsidP="00711DED">
            <w:pPr>
              <w:tabs>
                <w:tab w:val="left" w:pos="9923"/>
                <w:tab w:val="left" w:pos="10206"/>
              </w:tabs>
              <w:spacing w:line="240" w:lineRule="auto"/>
              <w:ind w:firstLine="0"/>
              <w:contextualSpacing/>
              <w:jc w:val="center"/>
              <w:rPr>
                <w:rFonts w:eastAsia="Times New Roman"/>
                <w:bCs/>
                <w:sz w:val="24"/>
                <w:szCs w:val="24"/>
                <w:lang w:eastAsia="ru-RU"/>
              </w:rPr>
            </w:pPr>
            <w:r w:rsidRPr="00E662FC">
              <w:rPr>
                <w:rFonts w:eastAsia="Times New Roman"/>
                <w:bCs/>
                <w:sz w:val="24"/>
                <w:szCs w:val="24"/>
                <w:lang w:eastAsia="ru-RU"/>
              </w:rPr>
              <w:t>–</w:t>
            </w:r>
          </w:p>
        </w:tc>
        <w:tc>
          <w:tcPr>
            <w:tcW w:w="781" w:type="pct"/>
          </w:tcPr>
          <w:p w14:paraId="2D2D2D79" w14:textId="7AE0DDE2" w:rsidR="00711DED" w:rsidRPr="00DB7605" w:rsidRDefault="00044E74" w:rsidP="00711DED">
            <w:pPr>
              <w:tabs>
                <w:tab w:val="left" w:pos="9923"/>
                <w:tab w:val="left" w:pos="10206"/>
              </w:tabs>
              <w:spacing w:line="240" w:lineRule="auto"/>
              <w:ind w:firstLine="0"/>
              <w:contextualSpacing/>
              <w:jc w:val="center"/>
              <w:rPr>
                <w:rFonts w:eastAsia="Times New Roman"/>
                <w:bCs/>
                <w:sz w:val="24"/>
                <w:szCs w:val="24"/>
                <w:lang w:eastAsia="ru-RU"/>
              </w:rPr>
            </w:pPr>
            <w:r w:rsidRPr="00044E74">
              <w:rPr>
                <w:rFonts w:eastAsia="Times New Roman"/>
                <w:bCs/>
                <w:sz w:val="24"/>
                <w:szCs w:val="24"/>
                <w:lang w:eastAsia="ru-RU"/>
              </w:rPr>
              <w:t>17836,8</w:t>
            </w:r>
          </w:p>
        </w:tc>
        <w:tc>
          <w:tcPr>
            <w:tcW w:w="781" w:type="pct"/>
          </w:tcPr>
          <w:p w14:paraId="39364F41" w14:textId="6860A516" w:rsidR="00711DED" w:rsidRPr="00DB7605" w:rsidRDefault="00711DED" w:rsidP="00711DED">
            <w:pPr>
              <w:tabs>
                <w:tab w:val="left" w:pos="9923"/>
                <w:tab w:val="left" w:pos="10206"/>
              </w:tabs>
              <w:spacing w:line="240" w:lineRule="auto"/>
              <w:ind w:firstLine="0"/>
              <w:contextualSpacing/>
              <w:jc w:val="center"/>
              <w:rPr>
                <w:rFonts w:eastAsia="Times New Roman"/>
                <w:bCs/>
                <w:sz w:val="24"/>
                <w:szCs w:val="24"/>
                <w:lang w:eastAsia="ru-RU"/>
              </w:rPr>
            </w:pPr>
            <w:r w:rsidRPr="00E662FC">
              <w:rPr>
                <w:rFonts w:eastAsia="Times New Roman"/>
                <w:bCs/>
                <w:sz w:val="24"/>
                <w:szCs w:val="24"/>
                <w:lang w:eastAsia="ru-RU"/>
              </w:rPr>
              <w:t>–</w:t>
            </w:r>
          </w:p>
        </w:tc>
        <w:tc>
          <w:tcPr>
            <w:tcW w:w="781" w:type="pct"/>
            <w:vAlign w:val="center"/>
          </w:tcPr>
          <w:p w14:paraId="738B3159" w14:textId="736D8ACA" w:rsidR="00711DED" w:rsidRPr="00DB7605" w:rsidRDefault="00044E74" w:rsidP="00711DED">
            <w:pPr>
              <w:tabs>
                <w:tab w:val="left" w:pos="9923"/>
                <w:tab w:val="left" w:pos="10206"/>
              </w:tabs>
              <w:spacing w:line="240" w:lineRule="auto"/>
              <w:ind w:firstLine="0"/>
              <w:contextualSpacing/>
              <w:jc w:val="center"/>
              <w:rPr>
                <w:rFonts w:eastAsia="Times New Roman"/>
                <w:bCs/>
                <w:sz w:val="24"/>
                <w:szCs w:val="24"/>
                <w:lang w:eastAsia="ru-RU"/>
              </w:rPr>
            </w:pPr>
            <w:r w:rsidRPr="004C27AB">
              <w:rPr>
                <w:rFonts w:eastAsia="Times New Roman"/>
                <w:bCs/>
                <w:sz w:val="24"/>
                <w:szCs w:val="24"/>
                <w:lang w:eastAsia="ru-RU"/>
              </w:rPr>
              <w:t>–</w:t>
            </w:r>
          </w:p>
        </w:tc>
        <w:tc>
          <w:tcPr>
            <w:tcW w:w="783" w:type="pct"/>
            <w:vAlign w:val="center"/>
          </w:tcPr>
          <w:p w14:paraId="3DF12123" w14:textId="5EAA334D" w:rsidR="00711DED" w:rsidRPr="00DB7605" w:rsidRDefault="00711DED" w:rsidP="00711DED">
            <w:pPr>
              <w:tabs>
                <w:tab w:val="left" w:pos="9923"/>
                <w:tab w:val="left" w:pos="10206"/>
              </w:tabs>
              <w:spacing w:line="240" w:lineRule="auto"/>
              <w:ind w:firstLine="0"/>
              <w:contextualSpacing/>
              <w:jc w:val="center"/>
              <w:rPr>
                <w:rFonts w:eastAsia="Times New Roman"/>
                <w:bCs/>
                <w:sz w:val="24"/>
                <w:szCs w:val="24"/>
                <w:lang w:eastAsia="ru-RU"/>
              </w:rPr>
            </w:pPr>
            <w:r>
              <w:rPr>
                <w:rFonts w:eastAsia="Times New Roman"/>
                <w:bCs/>
                <w:sz w:val="24"/>
                <w:szCs w:val="24"/>
                <w:lang w:eastAsia="ru-RU"/>
              </w:rPr>
              <w:t>–</w:t>
            </w:r>
          </w:p>
        </w:tc>
      </w:tr>
    </w:tbl>
    <w:p w14:paraId="23021B4B" w14:textId="12E9CB99" w:rsidR="000E55A2" w:rsidRDefault="000E55A2" w:rsidP="0010669B">
      <w:r>
        <w:br w:type="page"/>
      </w:r>
    </w:p>
    <w:p w14:paraId="79024630" w14:textId="250538F3" w:rsidR="00C4253E" w:rsidRPr="001C7292" w:rsidRDefault="00C4253E" w:rsidP="00DC4168">
      <w:pPr>
        <w:sectPr w:rsidR="00C4253E" w:rsidRPr="001C7292">
          <w:pgSz w:w="11906" w:h="16838"/>
          <w:pgMar w:top="1134" w:right="850" w:bottom="1134" w:left="1701" w:header="708" w:footer="708" w:gutter="0"/>
          <w:cols w:space="708"/>
          <w:docGrid w:linePitch="360"/>
        </w:sectPr>
      </w:pPr>
    </w:p>
    <w:p w14:paraId="49409868" w14:textId="370856D7" w:rsidR="006D311D" w:rsidRPr="001C7292" w:rsidRDefault="00133EC7" w:rsidP="0010669B">
      <w:pPr>
        <w:pStyle w:val="2"/>
        <w:suppressAutoHyphens/>
        <w:ind w:firstLine="0"/>
        <w:jc w:val="center"/>
        <w:rPr>
          <w:rFonts w:ascii="Times New Roman" w:eastAsia="Times New Roman" w:hAnsi="Times New Roman" w:cs="Times New Roman"/>
          <w:b/>
          <w:color w:val="auto"/>
          <w:sz w:val="28"/>
          <w:lang w:eastAsia="ar-SA"/>
        </w:rPr>
      </w:pPr>
      <w:bookmarkStart w:id="43" w:name="_Toc44864088"/>
      <w:bookmarkStart w:id="44" w:name="_Toc58798334"/>
      <w:r w:rsidRPr="001C7292">
        <w:rPr>
          <w:rFonts w:ascii="Times New Roman" w:eastAsia="Times New Roman" w:hAnsi="Times New Roman" w:cs="Times New Roman"/>
          <w:b/>
          <w:color w:val="auto"/>
          <w:sz w:val="28"/>
          <w:lang w:eastAsia="ar-SA"/>
        </w:rPr>
        <w:t>3. ОБОСНОВАНИЕ И ВЫБОР СИСТЕМЫ НАКОПЛЕНИЯ, ТРАНСПОРТИРОВКИ, ОБРАБОТКИ, УТИЛИЗАЦИИ, ОБЕЗВРЕЖИВАНИЯ, РАЗМЕЩЕНИЮ ОТХОДОВ ТКО</w:t>
      </w:r>
      <w:bookmarkEnd w:id="43"/>
      <w:bookmarkEnd w:id="44"/>
    </w:p>
    <w:p w14:paraId="4E23B0C3" w14:textId="474048DE" w:rsidR="006D311D" w:rsidRPr="001C7292" w:rsidRDefault="006D311D" w:rsidP="00DC4168">
      <w:pPr>
        <w:spacing w:line="240" w:lineRule="auto"/>
        <w:rPr>
          <w:lang w:eastAsia="ar-SA"/>
        </w:rPr>
      </w:pPr>
    </w:p>
    <w:p w14:paraId="5AEA90E6" w14:textId="4795E201" w:rsidR="005B059E" w:rsidRPr="001C7292" w:rsidRDefault="005B059E" w:rsidP="0010669B">
      <w:pPr>
        <w:rPr>
          <w:lang w:eastAsia="ar-SA"/>
        </w:rPr>
      </w:pPr>
      <w:r w:rsidRPr="001C7292">
        <w:rPr>
          <w:lang w:eastAsia="ar-SA"/>
        </w:rPr>
        <w:t>Основными этапами системы обращения с отходами производства и потребления является деятельность по сбору, накоплению, транспортированию, обработке, утилизации, обезвреживанию, размещению отходов.</w:t>
      </w:r>
    </w:p>
    <w:p w14:paraId="73C5A271" w14:textId="3698A089" w:rsidR="005B059E" w:rsidRPr="001C7292" w:rsidRDefault="005B059E" w:rsidP="0010669B">
      <w:pPr>
        <w:rPr>
          <w:lang w:eastAsia="ar-SA"/>
        </w:rPr>
      </w:pPr>
      <w:r w:rsidRPr="001C7292">
        <w:rPr>
          <w:lang w:eastAsia="ar-SA"/>
        </w:rPr>
        <w:t>Приоритетными принципами государственной политики в области по обращению с отходами считаются:</w:t>
      </w:r>
    </w:p>
    <w:p w14:paraId="7FF5AF8D" w14:textId="48FB44E2" w:rsidR="005B059E" w:rsidRPr="001C7292" w:rsidRDefault="005B059E" w:rsidP="005627A8">
      <w:pPr>
        <w:numPr>
          <w:ilvl w:val="0"/>
          <w:numId w:val="9"/>
        </w:numPr>
        <w:ind w:left="0" w:firstLine="709"/>
        <w:rPr>
          <w:lang w:eastAsia="ar-SA"/>
        </w:rPr>
      </w:pPr>
      <w:r w:rsidRPr="001C7292">
        <w:rPr>
          <w:lang w:eastAsia="ar-SA"/>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14:paraId="0F5CA0A6" w14:textId="77777777" w:rsidR="005B059E" w:rsidRPr="001C7292" w:rsidRDefault="005B059E" w:rsidP="005627A8">
      <w:pPr>
        <w:numPr>
          <w:ilvl w:val="0"/>
          <w:numId w:val="9"/>
        </w:numPr>
        <w:ind w:left="0" w:firstLine="709"/>
        <w:rPr>
          <w:lang w:eastAsia="ar-SA"/>
        </w:rPr>
      </w:pPr>
      <w:r w:rsidRPr="001C7292">
        <w:rPr>
          <w:lang w:eastAsia="ar-SA"/>
        </w:rPr>
        <w:t>использование новейших научно-технических достижений в целях реализации малоотходных и безотходных технологий;</w:t>
      </w:r>
    </w:p>
    <w:p w14:paraId="6F8BAD7C" w14:textId="77777777" w:rsidR="005B059E" w:rsidRPr="001C7292" w:rsidRDefault="005B059E" w:rsidP="005627A8">
      <w:pPr>
        <w:numPr>
          <w:ilvl w:val="0"/>
          <w:numId w:val="9"/>
        </w:numPr>
        <w:ind w:left="0" w:firstLine="709"/>
        <w:rPr>
          <w:lang w:eastAsia="ar-SA"/>
        </w:rPr>
      </w:pPr>
      <w:r w:rsidRPr="001C7292">
        <w:rPr>
          <w:lang w:eastAsia="ar-SA"/>
        </w:rPr>
        <w:t>комплексная переработка материально-сырьевых ресурсов в целях уменьшения количества отходов;</w:t>
      </w:r>
    </w:p>
    <w:p w14:paraId="5C8B5C31" w14:textId="77777777" w:rsidR="005B059E" w:rsidRPr="001C7292" w:rsidRDefault="005B059E" w:rsidP="005627A8">
      <w:pPr>
        <w:numPr>
          <w:ilvl w:val="0"/>
          <w:numId w:val="9"/>
        </w:numPr>
        <w:ind w:left="0" w:firstLine="709"/>
        <w:rPr>
          <w:lang w:eastAsia="ar-SA"/>
        </w:rPr>
      </w:pPr>
      <w:r w:rsidRPr="001C7292">
        <w:rPr>
          <w:lang w:eastAsia="ar-SA"/>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14:paraId="695C9E3D" w14:textId="77777777" w:rsidR="005B059E" w:rsidRPr="001C7292" w:rsidRDefault="005B059E" w:rsidP="005627A8">
      <w:pPr>
        <w:numPr>
          <w:ilvl w:val="0"/>
          <w:numId w:val="9"/>
        </w:numPr>
        <w:ind w:left="0" w:firstLine="709"/>
        <w:rPr>
          <w:lang w:eastAsia="ar-SA"/>
        </w:rPr>
      </w:pPr>
      <w:r w:rsidRPr="001C7292">
        <w:rPr>
          <w:lang w:eastAsia="ar-SA"/>
        </w:rPr>
        <w:t>доступ в соответствии с законодательством Российской Федерации к информации в области обращения с отходами;</w:t>
      </w:r>
    </w:p>
    <w:p w14:paraId="212F6D38" w14:textId="77777777" w:rsidR="005B059E" w:rsidRPr="001C7292" w:rsidRDefault="005B059E" w:rsidP="005627A8">
      <w:pPr>
        <w:numPr>
          <w:ilvl w:val="0"/>
          <w:numId w:val="9"/>
        </w:numPr>
        <w:ind w:left="0" w:firstLine="709"/>
        <w:rPr>
          <w:lang w:eastAsia="ar-SA"/>
        </w:rPr>
      </w:pPr>
      <w:r w:rsidRPr="001C7292">
        <w:rPr>
          <w:lang w:eastAsia="ar-SA"/>
        </w:rPr>
        <w:t>участие в международном сотрудничестве Российской Федерации в области обращения с отходами.</w:t>
      </w:r>
    </w:p>
    <w:p w14:paraId="337DB5C4" w14:textId="77777777" w:rsidR="005B059E" w:rsidRPr="001C7292" w:rsidRDefault="005B059E" w:rsidP="0010669B">
      <w:pPr>
        <w:rPr>
          <w:lang w:eastAsia="ar-SA"/>
        </w:rPr>
      </w:pPr>
      <w:r w:rsidRPr="001C7292">
        <w:rPr>
          <w:lang w:eastAsia="ar-SA"/>
        </w:rPr>
        <w:t>Наиболее важный этап при создании эффективной системы обращения с отходами – это выбор основных приоритетов, направленных на:</w:t>
      </w:r>
    </w:p>
    <w:p w14:paraId="78B2F16C" w14:textId="7DFFB6FB" w:rsidR="005B059E" w:rsidRPr="001C7292" w:rsidRDefault="005B059E" w:rsidP="005627A8">
      <w:pPr>
        <w:numPr>
          <w:ilvl w:val="0"/>
          <w:numId w:val="10"/>
        </w:numPr>
        <w:ind w:left="0" w:firstLine="709"/>
        <w:rPr>
          <w:lang w:eastAsia="ar-SA"/>
        </w:rPr>
      </w:pPr>
      <w:r w:rsidRPr="001C7292">
        <w:rPr>
          <w:lang w:eastAsia="ar-SA"/>
        </w:rPr>
        <w:t>Создание системы и концептуальное руководство ее работой. Система обращения с отходами в отдельном населённом пункте не может удовлетворительно работать без руководящего участия властных структур, которые должны выступать не только в качестве организатора, но и в качестве контролёра её функционирования</w:t>
      </w:r>
      <w:r w:rsidR="00EA4CCA" w:rsidRPr="001C7292">
        <w:rPr>
          <w:lang w:eastAsia="ar-SA"/>
        </w:rPr>
        <w:t>;</w:t>
      </w:r>
    </w:p>
    <w:p w14:paraId="03E4B88B" w14:textId="003E5EBC" w:rsidR="005B059E" w:rsidRPr="001C7292" w:rsidRDefault="005B059E" w:rsidP="005627A8">
      <w:pPr>
        <w:numPr>
          <w:ilvl w:val="0"/>
          <w:numId w:val="10"/>
        </w:numPr>
        <w:ind w:left="0" w:firstLine="709"/>
        <w:rPr>
          <w:lang w:eastAsia="ar-SA"/>
        </w:rPr>
      </w:pPr>
      <w:r w:rsidRPr="001C7292">
        <w:rPr>
          <w:lang w:eastAsia="ar-SA"/>
        </w:rPr>
        <w:t>Прогрессивную технологию обращения с отходами</w:t>
      </w:r>
      <w:r w:rsidR="00EA4CCA" w:rsidRPr="001C7292">
        <w:rPr>
          <w:lang w:eastAsia="ar-SA"/>
        </w:rPr>
        <w:t>;</w:t>
      </w:r>
    </w:p>
    <w:p w14:paraId="78886D28" w14:textId="678139DA" w:rsidR="005B059E" w:rsidRPr="001C7292" w:rsidRDefault="005B059E" w:rsidP="005627A8">
      <w:pPr>
        <w:numPr>
          <w:ilvl w:val="0"/>
          <w:numId w:val="10"/>
        </w:numPr>
        <w:ind w:left="0" w:firstLine="709"/>
        <w:rPr>
          <w:lang w:eastAsia="ar-SA"/>
        </w:rPr>
      </w:pPr>
      <w:r w:rsidRPr="001C7292">
        <w:rPr>
          <w:lang w:eastAsia="ar-SA"/>
        </w:rPr>
        <w:t>Сбор, транспортирование, обработку, захоронение, утилизацию и все остальные технологические операции, производимые с отходами, следует осуществлять с использованием наиболее удачных достижений передовой отечественной мировой науки и техники</w:t>
      </w:r>
      <w:r w:rsidR="00EA4CCA" w:rsidRPr="001C7292">
        <w:rPr>
          <w:lang w:eastAsia="ar-SA"/>
        </w:rPr>
        <w:t>;</w:t>
      </w:r>
    </w:p>
    <w:p w14:paraId="24D08E5F" w14:textId="72F68DDD" w:rsidR="005B059E" w:rsidRPr="001C7292" w:rsidRDefault="005B059E" w:rsidP="005627A8">
      <w:pPr>
        <w:numPr>
          <w:ilvl w:val="0"/>
          <w:numId w:val="10"/>
        </w:numPr>
        <w:ind w:left="0" w:firstLine="709"/>
        <w:rPr>
          <w:lang w:eastAsia="ar-SA"/>
        </w:rPr>
      </w:pPr>
      <w:r w:rsidRPr="001C7292">
        <w:rPr>
          <w:lang w:eastAsia="ar-SA"/>
        </w:rPr>
        <w:t>Контроль за перемещением отходов</w:t>
      </w:r>
      <w:r w:rsidR="00EA4CCA" w:rsidRPr="001C7292">
        <w:rPr>
          <w:lang w:val="en-US" w:eastAsia="ar-SA"/>
        </w:rPr>
        <w:t>;</w:t>
      </w:r>
    </w:p>
    <w:p w14:paraId="468986E4" w14:textId="4F5B6FA8" w:rsidR="005B059E" w:rsidRPr="001C7292" w:rsidRDefault="005B059E" w:rsidP="005627A8">
      <w:pPr>
        <w:numPr>
          <w:ilvl w:val="0"/>
          <w:numId w:val="10"/>
        </w:numPr>
        <w:ind w:left="0" w:firstLine="709"/>
        <w:rPr>
          <w:lang w:eastAsia="ar-SA"/>
        </w:rPr>
      </w:pPr>
      <w:r w:rsidRPr="001C7292">
        <w:rPr>
          <w:lang w:eastAsia="ar-SA"/>
        </w:rPr>
        <w:t>Развитие рынка переработки вторичных отходов</w:t>
      </w:r>
      <w:r w:rsidR="00EA4CCA" w:rsidRPr="001C7292">
        <w:rPr>
          <w:lang w:eastAsia="ar-SA"/>
        </w:rPr>
        <w:t>;</w:t>
      </w:r>
    </w:p>
    <w:p w14:paraId="2508BCDC" w14:textId="3FEFB70B" w:rsidR="005B059E" w:rsidRPr="001C7292" w:rsidRDefault="005B059E" w:rsidP="005627A8">
      <w:pPr>
        <w:numPr>
          <w:ilvl w:val="0"/>
          <w:numId w:val="10"/>
        </w:numPr>
        <w:ind w:left="0" w:firstLine="709"/>
        <w:rPr>
          <w:lang w:eastAsia="ar-SA"/>
        </w:rPr>
      </w:pPr>
      <w:r w:rsidRPr="001C7292">
        <w:rPr>
          <w:lang w:eastAsia="ar-SA"/>
        </w:rPr>
        <w:t>Рациональную тарифную политику. Рационально выбранные тарифы являются существенным рычагом воздействие на функционирование системы обращения с отходами</w:t>
      </w:r>
      <w:r w:rsidR="00EA4CCA" w:rsidRPr="001C7292">
        <w:rPr>
          <w:lang w:eastAsia="ar-SA"/>
        </w:rPr>
        <w:t>;</w:t>
      </w:r>
    </w:p>
    <w:p w14:paraId="5B420A34" w14:textId="4BCDD5BA" w:rsidR="005B059E" w:rsidRPr="001C7292" w:rsidRDefault="005B059E" w:rsidP="005627A8">
      <w:pPr>
        <w:numPr>
          <w:ilvl w:val="0"/>
          <w:numId w:val="10"/>
        </w:numPr>
        <w:ind w:left="0" w:firstLine="709"/>
        <w:rPr>
          <w:lang w:eastAsia="ar-SA"/>
        </w:rPr>
      </w:pPr>
      <w:r w:rsidRPr="001C7292">
        <w:rPr>
          <w:lang w:eastAsia="ar-SA"/>
        </w:rPr>
        <w:t>Формирование общественного мнения. Участие населения в обсуждении и решении природоохранных проблем, пропаганда знаний среди жителей муниципального образования по вопросам рационального обращения с отходами и охраны окружающей среды</w:t>
      </w:r>
      <w:r w:rsidR="00EA4CCA" w:rsidRPr="001C7292">
        <w:rPr>
          <w:lang w:eastAsia="ar-SA"/>
        </w:rPr>
        <w:t>;</w:t>
      </w:r>
    </w:p>
    <w:p w14:paraId="65E717B6" w14:textId="3CE30F40" w:rsidR="0010669B" w:rsidRPr="001C7292" w:rsidRDefault="005B059E" w:rsidP="005627A8">
      <w:pPr>
        <w:numPr>
          <w:ilvl w:val="0"/>
          <w:numId w:val="10"/>
        </w:numPr>
        <w:ind w:left="0" w:firstLine="709"/>
        <w:rPr>
          <w:lang w:eastAsia="ar-SA"/>
        </w:rPr>
        <w:sectPr w:rsidR="0010669B" w:rsidRPr="001C7292">
          <w:pgSz w:w="11906" w:h="16838"/>
          <w:pgMar w:top="1134" w:right="850" w:bottom="1134" w:left="1701" w:header="708" w:footer="708" w:gutter="0"/>
          <w:cols w:space="708"/>
          <w:docGrid w:linePitch="360"/>
        </w:sectPr>
      </w:pPr>
      <w:r w:rsidRPr="001C7292">
        <w:rPr>
          <w:lang w:eastAsia="ar-SA"/>
        </w:rPr>
        <w:t>Согласно Федеральному закону от 24 июня 1998 г. № 89 - ФЗ «Об отходах производства и потребления» в целях обеспечения охраны окружающей среды применительно к юридическим лицам и индивидуальным предпринимателям (за исключением субъектов малого и среднего предпринимательства) со стороны специально уполномоченных органов исполнительной власти устанавливаются нормативы образования отходов и лимиты на их размещения, нормативы накопления коммунальных отходов, нормативы утилизации отходов от использования товаров</w:t>
      </w:r>
      <w:r w:rsidR="00A02903">
        <w:rPr>
          <w:lang w:eastAsia="ar-SA"/>
        </w:rPr>
        <w:t>.</w:t>
      </w:r>
    </w:p>
    <w:p w14:paraId="1584551E" w14:textId="5F2BACA6" w:rsidR="004E4BC9" w:rsidRPr="001C7292" w:rsidRDefault="00133EC7" w:rsidP="0010669B">
      <w:pPr>
        <w:pStyle w:val="2"/>
        <w:suppressAutoHyphens/>
        <w:ind w:firstLine="0"/>
        <w:jc w:val="center"/>
        <w:rPr>
          <w:rFonts w:ascii="Times New Roman" w:eastAsia="Times New Roman" w:hAnsi="Times New Roman" w:cs="Times New Roman"/>
          <w:b/>
          <w:color w:val="auto"/>
          <w:sz w:val="28"/>
          <w:lang w:eastAsia="ar-SA"/>
        </w:rPr>
      </w:pPr>
      <w:bookmarkStart w:id="45" w:name="_Toc58798335"/>
      <w:r w:rsidRPr="001C7292">
        <w:rPr>
          <w:rFonts w:ascii="Times New Roman" w:eastAsia="Times New Roman" w:hAnsi="Times New Roman" w:cs="Times New Roman"/>
          <w:b/>
          <w:color w:val="auto"/>
          <w:sz w:val="28"/>
          <w:lang w:eastAsia="ar-SA"/>
        </w:rPr>
        <w:t xml:space="preserve">3.1. </w:t>
      </w:r>
      <w:r w:rsidR="004E4BC9" w:rsidRPr="001C7292">
        <w:rPr>
          <w:rFonts w:ascii="Times New Roman" w:eastAsia="Times New Roman" w:hAnsi="Times New Roman" w:cs="Times New Roman"/>
          <w:b/>
          <w:color w:val="auto"/>
          <w:sz w:val="28"/>
          <w:lang w:eastAsia="ar-SA"/>
        </w:rPr>
        <w:t xml:space="preserve">Организация сбора и транспортирования твёрдых коммунальных </w:t>
      </w:r>
      <w:r w:rsidR="003A452C" w:rsidRPr="001C7292">
        <w:rPr>
          <w:rFonts w:ascii="Times New Roman" w:eastAsia="Times New Roman" w:hAnsi="Times New Roman" w:cs="Times New Roman"/>
          <w:b/>
          <w:color w:val="auto"/>
          <w:sz w:val="28"/>
          <w:lang w:eastAsia="ar-SA"/>
        </w:rPr>
        <w:t>и крупногабаритных отходов</w:t>
      </w:r>
      <w:bookmarkEnd w:id="45"/>
      <w:r w:rsidR="003A452C" w:rsidRPr="001C7292">
        <w:rPr>
          <w:rFonts w:ascii="Times New Roman" w:eastAsia="Times New Roman" w:hAnsi="Times New Roman" w:cs="Times New Roman"/>
          <w:b/>
          <w:color w:val="auto"/>
          <w:sz w:val="28"/>
          <w:lang w:eastAsia="ar-SA"/>
        </w:rPr>
        <w:t xml:space="preserve"> </w:t>
      </w:r>
    </w:p>
    <w:p w14:paraId="10C229B5" w14:textId="77777777" w:rsidR="004E4BC9" w:rsidRPr="001C7292" w:rsidRDefault="004E4BC9" w:rsidP="00DC4168"/>
    <w:p w14:paraId="03C6B503" w14:textId="77777777" w:rsidR="004E4BC9" w:rsidRPr="001C7292" w:rsidRDefault="004E4BC9" w:rsidP="0010669B">
      <w:r w:rsidRPr="001C7292">
        <w:t>Объектами санитарной очистки являются территории домовладений, уличные и микрорайонные проезды, объекты культурно-бытового назначения, территории различных предприятий, учреждений и организаций, парки, скверы, площади, места общественного пользования, места отдыха. Ввиду повышенного эпидемического риска и опасности для здоровья населения специфическими объектами считаются медицинские учреждения, ветеринарные объекты.</w:t>
      </w:r>
    </w:p>
    <w:p w14:paraId="180FF8E7" w14:textId="03ECC6EA" w:rsidR="004E4BC9" w:rsidRPr="001C7292" w:rsidRDefault="004E4BC9" w:rsidP="00EC446A">
      <w:pPr>
        <w:spacing w:after="240"/>
      </w:pPr>
      <w:r w:rsidRPr="001C7292">
        <w:t>Сбор и вывоз твёрдых коммунальных отходов в соответствии с санитарно</w:t>
      </w:r>
      <w:r w:rsidR="00A87C42" w:rsidRPr="001C7292">
        <w:t xml:space="preserve"> </w:t>
      </w:r>
      <w:r w:rsidRPr="001C7292">
        <w:t>- гигиеническими требованиям должен осуществляться по плановорегулярной системе, включающей в себя сбор, временное хранение и удаление коммунальных отходов с территорий жилых и многоквартирных домов, организаций в установленные сроки с целью дальнейшего захоронения либо обезвреживания, либо утилизации.</w:t>
      </w:r>
    </w:p>
    <w:tbl>
      <w:tblPr>
        <w:tblStyle w:val="110"/>
        <w:tblW w:w="0" w:type="auto"/>
        <w:tblInd w:w="10" w:type="dxa"/>
        <w:tblLook w:val="04A0" w:firstRow="1" w:lastRow="0" w:firstColumn="1" w:lastColumn="0" w:noHBand="0" w:noVBand="1"/>
      </w:tblPr>
      <w:tblGrid>
        <w:gridCol w:w="9561"/>
      </w:tblGrid>
      <w:tr w:rsidR="004E4BC9" w:rsidRPr="001C7292" w14:paraId="14AE4FC6" w14:textId="77777777" w:rsidTr="00017905">
        <w:trPr>
          <w:trHeight w:val="1077"/>
        </w:trPr>
        <w:tc>
          <w:tcPr>
            <w:tcW w:w="9900" w:type="dxa"/>
          </w:tcPr>
          <w:p w14:paraId="37CC742F" w14:textId="77777777" w:rsidR="004E4BC9" w:rsidRPr="001C7292" w:rsidRDefault="004E4BC9" w:rsidP="00DC4168">
            <w:pPr>
              <w:spacing w:line="240" w:lineRule="auto"/>
              <w:rPr>
                <w:sz w:val="24"/>
              </w:rPr>
            </w:pPr>
            <w:r w:rsidRPr="001C7292">
              <w:rPr>
                <w:sz w:val="24"/>
              </w:rPr>
              <w:t>СанПиН № 2.1.7.3550-19 «Санитарно-эпидемиологические требования к содержанию территорий городских и сельских поселений»</w:t>
            </w:r>
          </w:p>
          <w:p w14:paraId="399206BE" w14:textId="77777777" w:rsidR="004E4BC9" w:rsidRPr="001C7292" w:rsidRDefault="004E4BC9" w:rsidP="00DC4168">
            <w:pPr>
              <w:spacing w:line="240" w:lineRule="auto"/>
              <w:rPr>
                <w:sz w:val="24"/>
              </w:rPr>
            </w:pPr>
            <w:r w:rsidRPr="001C7292">
              <w:rPr>
                <w:sz w:val="24"/>
              </w:rPr>
              <w:t>СанПиН № 42-128-4690-88 «Санитарные правила содержания территорий населенных мест»</w:t>
            </w:r>
          </w:p>
          <w:p w14:paraId="69682BBD" w14:textId="77777777" w:rsidR="004E4BC9" w:rsidRDefault="004E4BC9" w:rsidP="00DC4168">
            <w:pPr>
              <w:spacing w:line="240" w:lineRule="auto"/>
              <w:rPr>
                <w:sz w:val="24"/>
              </w:rPr>
            </w:pPr>
            <w:r w:rsidRPr="001C7292">
              <w:rPr>
                <w:sz w:val="24"/>
              </w:rPr>
              <w:t xml:space="preserve">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w:t>
            </w:r>
          </w:p>
          <w:p w14:paraId="32196E6E" w14:textId="15362CCE" w:rsidR="00A02903" w:rsidRPr="001C7292" w:rsidRDefault="00A02903" w:rsidP="00DC4168">
            <w:pPr>
              <w:spacing w:line="240" w:lineRule="auto"/>
            </w:pPr>
            <w:r w:rsidRPr="00A02903">
              <w:rPr>
                <w:sz w:val="24"/>
              </w:rPr>
              <w:t xml:space="preserve">Решение № 275 от 10.05.2018 года </w:t>
            </w:r>
            <w:r>
              <w:rPr>
                <w:sz w:val="24"/>
              </w:rPr>
              <w:t>«</w:t>
            </w:r>
            <w:r w:rsidRPr="00A02903">
              <w:rPr>
                <w:sz w:val="24"/>
              </w:rPr>
              <w:t>Об утверждении Правил благоустройства территории сельского поселения Сентябрьский</w:t>
            </w:r>
            <w:r>
              <w:rPr>
                <w:sz w:val="24"/>
              </w:rPr>
              <w:t>»</w:t>
            </w:r>
          </w:p>
        </w:tc>
      </w:tr>
    </w:tbl>
    <w:p w14:paraId="242B560A" w14:textId="77777777" w:rsidR="004E4BC9" w:rsidRPr="001C7292" w:rsidRDefault="004E4BC9" w:rsidP="00EC446A">
      <w:pPr>
        <w:spacing w:before="240"/>
      </w:pPr>
      <w:r w:rsidRPr="001C7292">
        <w:t xml:space="preserve">Сбор твёрдых коммунальных отходов может осуществляться по трём традиционным схемам </w:t>
      </w:r>
      <w:r w:rsidRPr="001C7292">
        <w:rPr>
          <w:i/>
        </w:rPr>
        <w:t>с</w:t>
      </w:r>
      <w:r w:rsidRPr="001C7292">
        <w:t>анитарной очистки территорий:</w:t>
      </w:r>
    </w:p>
    <w:p w14:paraId="2D907981" w14:textId="77777777" w:rsidR="004E4BC9" w:rsidRPr="001C7292" w:rsidRDefault="004E4BC9" w:rsidP="005627A8">
      <w:pPr>
        <w:pStyle w:val="a4"/>
        <w:widowControl w:val="0"/>
        <w:numPr>
          <w:ilvl w:val="0"/>
          <w:numId w:val="11"/>
        </w:numPr>
        <w:autoSpaceDE w:val="0"/>
        <w:autoSpaceDN w:val="0"/>
        <w:contextualSpacing w:val="0"/>
      </w:pPr>
      <w:r w:rsidRPr="001C7292">
        <w:t>без использования контейнеров;</w:t>
      </w:r>
    </w:p>
    <w:p w14:paraId="1A92025D" w14:textId="77777777" w:rsidR="004E4BC9" w:rsidRPr="001C7292" w:rsidRDefault="004E4BC9" w:rsidP="005627A8">
      <w:pPr>
        <w:pStyle w:val="a4"/>
        <w:widowControl w:val="0"/>
        <w:numPr>
          <w:ilvl w:val="0"/>
          <w:numId w:val="11"/>
        </w:numPr>
        <w:autoSpaceDE w:val="0"/>
        <w:autoSpaceDN w:val="0"/>
        <w:contextualSpacing w:val="0"/>
      </w:pPr>
      <w:r w:rsidRPr="001C7292">
        <w:t>с применением несменяемых контейнеров;</w:t>
      </w:r>
    </w:p>
    <w:p w14:paraId="6E715B9C" w14:textId="77777777" w:rsidR="004E4BC9" w:rsidRPr="001C7292" w:rsidRDefault="004E4BC9" w:rsidP="005627A8">
      <w:pPr>
        <w:pStyle w:val="a4"/>
        <w:widowControl w:val="0"/>
        <w:numPr>
          <w:ilvl w:val="0"/>
          <w:numId w:val="11"/>
        </w:numPr>
        <w:autoSpaceDE w:val="0"/>
        <w:autoSpaceDN w:val="0"/>
        <w:contextualSpacing w:val="0"/>
      </w:pPr>
      <w:r w:rsidRPr="001C7292">
        <w:t>с применением сменяемых контейнеров.</w:t>
      </w:r>
    </w:p>
    <w:p w14:paraId="0DD467DC" w14:textId="6A9516A1" w:rsidR="004E4BC9" w:rsidRPr="00941566" w:rsidRDefault="004E4BC9" w:rsidP="0010669B">
      <w:r w:rsidRPr="001C7292">
        <w:t xml:space="preserve">Бесконтейнерная схема предусматривает сбор ТКО мусоровозным транспортом непосредственно от населения и общественных учреждений без использования дополнительных устройств для предварительного </w:t>
      </w:r>
      <w:r w:rsidR="00EA4CCA" w:rsidRPr="001C7292">
        <w:t>накопления</w:t>
      </w:r>
      <w:r w:rsidRPr="001C7292">
        <w:t xml:space="preserve">.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w:t>
      </w:r>
      <w:r w:rsidRPr="00941566">
        <w:t>Запрещается применять бесконтейнерную систему в многоэтажной благоустроенной жилой застройке.</w:t>
      </w:r>
    </w:p>
    <w:p w14:paraId="28A123E3" w14:textId="3F7EAEA5" w:rsidR="004E4BC9" w:rsidRPr="001C7292" w:rsidRDefault="004E4BC9" w:rsidP="0010669B">
      <w:r w:rsidRPr="001C7292">
        <w:t xml:space="preserve">Схема с использованием сменяемых контейнеров подразумевает организацию стационарных контейнерных площадок, </w:t>
      </w:r>
      <w:r w:rsidR="0010669B" w:rsidRPr="001C7292">
        <w:t>а</w:t>
      </w:r>
      <w:r w:rsidRPr="001C7292">
        <w:t xml:space="preserve"> вывоз ТКО осуществляется вместе с контейнером. При этом на его место устанавливается пустой контейнер. Для такой схемы применяются бункеровозы и контейнеровозы, вывозящие один контейнер большого объёма (бункер</w:t>
      </w:r>
      <w:r w:rsidR="0010669B" w:rsidRPr="001C7292">
        <w:t>-накопитель</w:t>
      </w:r>
      <w:r w:rsidR="00941566">
        <w:t xml:space="preserve"> 8 </w:t>
      </w:r>
      <w:r w:rsidR="00941566" w:rsidRPr="001C7292">
        <w:t>м</w:t>
      </w:r>
      <w:r w:rsidR="00941566" w:rsidRPr="0046407B">
        <w:rPr>
          <w:vertAlign w:val="superscript"/>
        </w:rPr>
        <w:t>3</w:t>
      </w:r>
      <w:r w:rsidRPr="001C7292">
        <w:t>)</w:t>
      </w:r>
      <w:r w:rsidR="0010669B" w:rsidRPr="001C7292">
        <w:t xml:space="preserve"> а также</w:t>
      </w:r>
      <w:r w:rsidRPr="001C7292">
        <w:t xml:space="preserve"> 6</w:t>
      </w:r>
      <w:r w:rsidR="0010669B" w:rsidRPr="001C7292">
        <w:t>-</w:t>
      </w:r>
      <w:r w:rsidRPr="001C7292">
        <w:t>8 контейнеров</w:t>
      </w:r>
      <w:r w:rsidR="0010669B" w:rsidRPr="001C7292">
        <w:t xml:space="preserve"> стандартной емкости 0.75-1.1 м</w:t>
      </w:r>
      <w:r w:rsidR="0010669B" w:rsidRPr="0046407B">
        <w:rPr>
          <w:vertAlign w:val="superscript"/>
        </w:rPr>
        <w:t>3</w:t>
      </w:r>
      <w:r w:rsidRPr="001C7292">
        <w:t>.</w:t>
      </w:r>
    </w:p>
    <w:p w14:paraId="48EA8173" w14:textId="77777777" w:rsidR="004E4BC9" w:rsidRPr="001C7292" w:rsidRDefault="004E4BC9" w:rsidP="0010669B">
      <w:r w:rsidRPr="001C7292">
        <w:t>Схема с использованием несменяемых контейнеров является самой распространённой на территории РФ. Она подразумевает предварительный сбор (накопление) ТКО от населения в контейнеры, установленные на стационарных площадках. Вывоз ТКО производится мусоровозами с боковой, задней (реже – фронтальной) загрузкой. Отходы из контейнера перегружаются в кузов, и контейнер устанавливается обратно на площадку.</w:t>
      </w:r>
    </w:p>
    <w:p w14:paraId="2F139A65" w14:textId="0AB01DB3" w:rsidR="004E4BC9" w:rsidRPr="001C7292" w:rsidRDefault="004E4BC9" w:rsidP="0010669B">
      <w:r w:rsidRPr="001C7292">
        <w:t xml:space="preserve">Потребители осуществляют накопление ТКО (в том числе крупногабаритных отходов) в местах (площадках) накопления ТКО, определённых договором на оказание услуг по обращению с твёрдыми коммунальными отходами, заключенным с потребителями в соответствии со схемами размещения мест (площадок) накопления ТКО и реестрами таких площадок, определение и ведение которых осуществляют органы местного самоуправления </w:t>
      </w:r>
      <w:r w:rsidR="00EC446A" w:rsidRPr="00EC446A">
        <w:t xml:space="preserve">сельского поселения </w:t>
      </w:r>
      <w:r w:rsidR="004911A6" w:rsidRPr="004911A6">
        <w:t>Сентябрьский</w:t>
      </w:r>
      <w:r w:rsidRPr="001C7292">
        <w:t>, а также в соответствии с «Территориальной схемой обращения с отходами, в том числе с твёрдыми коммунальными отходами Ханты-Мансийского автономного округа».</w:t>
      </w:r>
    </w:p>
    <w:p w14:paraId="1E16EC23" w14:textId="37CBE074" w:rsidR="004E4BC9" w:rsidRPr="001C7292" w:rsidRDefault="004E4BC9" w:rsidP="0010669B">
      <w:r w:rsidRPr="001C7292">
        <w:t xml:space="preserve">В случае если в </w:t>
      </w:r>
      <w:r w:rsidR="0010669B" w:rsidRPr="001C7292">
        <w:t xml:space="preserve">территориальной </w:t>
      </w:r>
      <w:r w:rsidRPr="001C7292">
        <w:t xml:space="preserve">схеме обращения с отходами отсутствует информация о местах сбора и накопления твёрдых коммунальных отходов, региональный оператор направляет информацию о выявленных местах сбора и накопления твёрдых коммунальных отходов в орган исполнительной власти субъекта Российской Федерации, утвердивший </w:t>
      </w:r>
      <w:r w:rsidR="0010669B" w:rsidRPr="001C7292">
        <w:t xml:space="preserve">территориальную </w:t>
      </w:r>
      <w:r w:rsidRPr="001C7292">
        <w:t>схему обращения с отходами, для включения в неё сведений о местах сбора и накопления твёрдых коммунальных отходов.</w:t>
      </w:r>
    </w:p>
    <w:p w14:paraId="706DAD37" w14:textId="66DE2CC8" w:rsidR="004E4BC9" w:rsidRPr="001C7292" w:rsidRDefault="004E4BC9" w:rsidP="0010669B">
      <w:r w:rsidRPr="001C7292">
        <w:t>В соответствии с договором на оказание услуг по обращению с твёрдыми коммунальными отходами в местах сбора и накопления твёрдых коммунальных отходов</w:t>
      </w:r>
      <w:r w:rsidR="0010669B" w:rsidRPr="001C7292">
        <w:t xml:space="preserve"> -</w:t>
      </w:r>
      <w:r w:rsidRPr="001C7292">
        <w:t xml:space="preserve"> складирование твёрдых коммунальных отходов осуществляется потребителями следующими способами:</w:t>
      </w:r>
    </w:p>
    <w:p w14:paraId="3A9B0128" w14:textId="77777777" w:rsidR="004E4BC9" w:rsidRPr="001C7292" w:rsidRDefault="004E4BC9" w:rsidP="0010669B">
      <w:r w:rsidRPr="001C7292">
        <w:t>а) в контейнеры, расположенные в мусороприёмных камерах (при наличии соответствующей внутридомовой инженерной системы);</w:t>
      </w:r>
    </w:p>
    <w:p w14:paraId="67881DD7" w14:textId="77777777" w:rsidR="004E4BC9" w:rsidRPr="001C7292" w:rsidRDefault="004E4BC9" w:rsidP="0010669B">
      <w:r w:rsidRPr="001C7292">
        <w:t>б) в контейнеры, бункеры, расположенные на контейнерных площадках (централизованный способ накопления);</w:t>
      </w:r>
    </w:p>
    <w:p w14:paraId="6BEDB7CA" w14:textId="77777777" w:rsidR="004E4BC9" w:rsidRPr="001C7292" w:rsidRDefault="004E4BC9" w:rsidP="0010669B">
      <w:r w:rsidRPr="001C7292">
        <w:t>в) в пакеты, мешки или специально предназначенные для накопления твёрдых коммунальных отходов ёмкости, предоставленные региональным оператором (децентрализованный способ накопления).</w:t>
      </w:r>
    </w:p>
    <w:p w14:paraId="19B0B5CC" w14:textId="77777777" w:rsidR="004E4BC9" w:rsidRPr="001C7292" w:rsidRDefault="004E4BC9" w:rsidP="0010669B">
      <w:r w:rsidRPr="001C7292">
        <w:t>В соответствии с договором на оказание услуг по обращению с твёрдыми коммунальными отходами в местах сбора и накопления твёрдых коммунальных отходов складирование крупногабаритных отходов осуществляется потребителями следующими способами:</w:t>
      </w:r>
    </w:p>
    <w:p w14:paraId="2B3B1EDD" w14:textId="77777777" w:rsidR="004E4BC9" w:rsidRPr="001C7292" w:rsidRDefault="004E4BC9" w:rsidP="0010669B">
      <w:r w:rsidRPr="001C7292">
        <w:t>а) в бункеры, расположенные на контейнерных площадках;</w:t>
      </w:r>
    </w:p>
    <w:p w14:paraId="161BD044" w14:textId="77777777" w:rsidR="004E4BC9" w:rsidRPr="001C7292" w:rsidRDefault="004E4BC9" w:rsidP="0010669B">
      <w:r w:rsidRPr="001C7292">
        <w:t>б) на специальных площадках для складирования крупногабаритных отходов.</w:t>
      </w:r>
    </w:p>
    <w:p w14:paraId="44117B39" w14:textId="482F5CCD" w:rsidR="004E4BC9" w:rsidRPr="001C7292" w:rsidRDefault="004E4BC9" w:rsidP="0010669B">
      <w:r w:rsidRPr="001C7292">
        <w:t xml:space="preserve">Площадки </w:t>
      </w:r>
      <w:r w:rsidR="0010669B" w:rsidRPr="001C7292">
        <w:t xml:space="preserve">либо отсеки </w:t>
      </w:r>
      <w:r w:rsidRPr="001C7292">
        <w:t>для складирования крупногабаритных отходов могут располагаться совместно с контейнерными площадками.</w:t>
      </w:r>
    </w:p>
    <w:p w14:paraId="6DB10E39" w14:textId="6581C893" w:rsidR="004E4BC9" w:rsidRPr="001C7292" w:rsidRDefault="004E4BC9" w:rsidP="0010669B">
      <w:r w:rsidRPr="001C7292">
        <w:t>Крупногабаритные отходы не должны находиться в состоянии, создающем угрозу причинения вреда жизни и здоровью лиц</w:t>
      </w:r>
      <w:r w:rsidR="00AE4344" w:rsidRPr="001C7292">
        <w:t>ам</w:t>
      </w:r>
      <w:r w:rsidRPr="001C7292">
        <w:t>, осуществляющи</w:t>
      </w:r>
      <w:r w:rsidR="00AE4344" w:rsidRPr="001C7292">
        <w:t>м</w:t>
      </w:r>
      <w:r w:rsidRPr="001C7292">
        <w:t xml:space="preserve"> погрузку (разгрузку) крупногабаритных отходов,</w:t>
      </w:r>
      <w:r w:rsidR="00AE4344" w:rsidRPr="001C7292">
        <w:t xml:space="preserve"> а также для спецтехники.</w:t>
      </w:r>
    </w:p>
    <w:p w14:paraId="2E24E9AA" w14:textId="5FFADE17" w:rsidR="004E4BC9" w:rsidRPr="001C7292" w:rsidRDefault="004E4BC9" w:rsidP="0010669B">
      <w:r w:rsidRPr="001C7292">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твёрдых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14:paraId="362701EE" w14:textId="77777777" w:rsidR="00AE4344" w:rsidRPr="001C7292" w:rsidRDefault="00AE4344" w:rsidP="0010669B"/>
    <w:tbl>
      <w:tblPr>
        <w:tblW w:w="0" w:type="auto"/>
        <w:tblLook w:val="04A0" w:firstRow="1" w:lastRow="0" w:firstColumn="1" w:lastColumn="0" w:noHBand="0" w:noVBand="1"/>
      </w:tblPr>
      <w:tblGrid>
        <w:gridCol w:w="9571"/>
      </w:tblGrid>
      <w:tr w:rsidR="004E4BC9" w:rsidRPr="001C7292" w14:paraId="14249ED0" w14:textId="77777777" w:rsidTr="00017905">
        <w:trPr>
          <w:trHeight w:val="1077"/>
        </w:trPr>
        <w:tc>
          <w:tcPr>
            <w:tcW w:w="9880" w:type="dxa"/>
            <w:tcBorders>
              <w:top w:val="single" w:sz="4" w:space="0" w:color="000000"/>
              <w:left w:val="single" w:sz="4" w:space="0" w:color="000000"/>
              <w:bottom w:val="single" w:sz="4" w:space="0" w:color="000000" w:themeColor="text1"/>
              <w:right w:val="single" w:sz="4" w:space="0" w:color="000000" w:themeColor="text1"/>
            </w:tcBorders>
          </w:tcPr>
          <w:p w14:paraId="6D37E3A2" w14:textId="77777777" w:rsidR="004E4BC9" w:rsidRPr="001C7292" w:rsidRDefault="004E4BC9" w:rsidP="00DC4168">
            <w:pPr>
              <w:spacing w:line="240" w:lineRule="auto"/>
            </w:pPr>
            <w:r w:rsidRPr="00A02903">
              <w:rPr>
                <w:sz w:val="24"/>
                <w:szCs w:val="24"/>
              </w:rPr>
              <w:t>Правила организации деятельности по накоплению твердых коммунальных отходов (в том числе их раздельному накоплению) в Ханты-Мансийском автономном округе - Югре, установления ответственности за обустройство и надлежащее содержание площадок для накопления твердых коммунальных отходов, приобретения, содержания контейнеров для накопления твердых коммунальных отходов, утверждены постановлением Правительства Ханты-Мансийского автономного округа – Югры от 11 июля 2019 года N 229-п (с изменениями на 31 марта 2020 года)</w:t>
            </w:r>
          </w:p>
        </w:tc>
      </w:tr>
    </w:tbl>
    <w:p w14:paraId="3E487D2C" w14:textId="77777777" w:rsidR="00AE4344" w:rsidRPr="001C7292" w:rsidRDefault="00AE4344" w:rsidP="00DC4168">
      <w:pPr>
        <w:sectPr w:rsidR="00AE4344" w:rsidRPr="001C7292">
          <w:pgSz w:w="11906" w:h="16838"/>
          <w:pgMar w:top="1134" w:right="850" w:bottom="1134" w:left="1701" w:header="708" w:footer="708" w:gutter="0"/>
          <w:cols w:space="708"/>
          <w:docGrid w:linePitch="360"/>
        </w:sectPr>
      </w:pPr>
    </w:p>
    <w:p w14:paraId="628CB384" w14:textId="1181DEAE" w:rsidR="00133EC7" w:rsidRPr="001C7292" w:rsidRDefault="00133EC7" w:rsidP="00DC4168"/>
    <w:p w14:paraId="32893487" w14:textId="170A3902" w:rsidR="00133EC7" w:rsidRPr="001C7292" w:rsidRDefault="00133EC7" w:rsidP="00AE4344">
      <w:pPr>
        <w:pStyle w:val="2"/>
        <w:suppressAutoHyphens/>
        <w:ind w:firstLine="0"/>
        <w:jc w:val="center"/>
        <w:rPr>
          <w:rFonts w:ascii="Times New Roman" w:eastAsia="Times New Roman" w:hAnsi="Times New Roman" w:cs="Times New Roman"/>
          <w:b/>
          <w:color w:val="auto"/>
          <w:sz w:val="28"/>
          <w:lang w:eastAsia="ar-SA"/>
        </w:rPr>
      </w:pPr>
      <w:bookmarkStart w:id="46" w:name="_Toc58798336"/>
      <w:r w:rsidRPr="001C7292">
        <w:rPr>
          <w:rFonts w:ascii="Times New Roman" w:eastAsia="Times New Roman" w:hAnsi="Times New Roman" w:cs="Times New Roman"/>
          <w:b/>
          <w:color w:val="auto"/>
          <w:sz w:val="28"/>
          <w:lang w:eastAsia="ar-SA"/>
        </w:rPr>
        <w:t>3.2.</w:t>
      </w:r>
      <w:r w:rsidRPr="001C7292">
        <w:rPr>
          <w:rFonts w:ascii="Times New Roman" w:eastAsia="Times New Roman" w:hAnsi="Times New Roman" w:cs="Times New Roman"/>
          <w:b/>
          <w:color w:val="auto"/>
          <w:sz w:val="28"/>
          <w:lang w:eastAsia="ar-SA"/>
        </w:rPr>
        <w:tab/>
        <w:t>Основные принципы сбора</w:t>
      </w:r>
      <w:r w:rsidR="00DD5C16" w:rsidRPr="001C7292">
        <w:rPr>
          <w:rFonts w:ascii="Times New Roman" w:eastAsia="Times New Roman" w:hAnsi="Times New Roman" w:cs="Times New Roman"/>
          <w:b/>
          <w:color w:val="auto"/>
          <w:sz w:val="28"/>
          <w:lang w:eastAsia="ar-SA"/>
        </w:rPr>
        <w:t xml:space="preserve"> и транспортирования</w:t>
      </w:r>
      <w:r w:rsidRPr="001C7292">
        <w:rPr>
          <w:rFonts w:ascii="Times New Roman" w:eastAsia="Times New Roman" w:hAnsi="Times New Roman" w:cs="Times New Roman"/>
          <w:b/>
          <w:color w:val="auto"/>
          <w:sz w:val="28"/>
          <w:lang w:eastAsia="ar-SA"/>
        </w:rPr>
        <w:t xml:space="preserve"> твёрдых коммунальных отходов</w:t>
      </w:r>
      <w:bookmarkEnd w:id="46"/>
      <w:r w:rsidRPr="001C7292">
        <w:rPr>
          <w:rFonts w:ascii="Times New Roman" w:eastAsia="Times New Roman" w:hAnsi="Times New Roman" w:cs="Times New Roman"/>
          <w:b/>
          <w:color w:val="auto"/>
          <w:sz w:val="28"/>
          <w:lang w:eastAsia="ar-SA"/>
        </w:rPr>
        <w:t xml:space="preserve"> </w:t>
      </w:r>
    </w:p>
    <w:p w14:paraId="0BD77989" w14:textId="77777777" w:rsidR="00133EC7" w:rsidRPr="001C7292" w:rsidRDefault="00133EC7" w:rsidP="00DC4168"/>
    <w:p w14:paraId="53F2820E" w14:textId="426181A3" w:rsidR="004E4BC9" w:rsidRPr="001C7292" w:rsidRDefault="004E4BC9" w:rsidP="00AE4344">
      <w:r w:rsidRPr="001C7292">
        <w:t xml:space="preserve">В настоящее время на территории </w:t>
      </w:r>
      <w:r w:rsidR="00EC446A" w:rsidRPr="00EC446A">
        <w:t xml:space="preserve">сельского поселения </w:t>
      </w:r>
      <w:r w:rsidR="004911A6" w:rsidRPr="004911A6">
        <w:t>Сентябрьский</w:t>
      </w:r>
      <w:r w:rsidR="00EC446A" w:rsidRPr="00EC446A">
        <w:t xml:space="preserve"> </w:t>
      </w:r>
      <w:r w:rsidRPr="001C7292">
        <w:t xml:space="preserve">применяется </w:t>
      </w:r>
      <w:r w:rsidR="00A02903" w:rsidRPr="009850D2">
        <w:t xml:space="preserve">100% </w:t>
      </w:r>
      <w:r w:rsidRPr="009850D2">
        <w:t>контейнерная система сбора отходов</w:t>
      </w:r>
      <w:r w:rsidRPr="001C7292">
        <w:t xml:space="preserve"> от населения и организаций с несменяемыми контейнерами, без сортировки отходов и предварительного складирования на мусороперегрузочных станциях.</w:t>
      </w:r>
    </w:p>
    <w:p w14:paraId="64BF3EC3" w14:textId="66A45D7B" w:rsidR="008F5B2D" w:rsidRPr="001C7292" w:rsidRDefault="008F5B2D" w:rsidP="00AE4344">
      <w:r w:rsidRPr="001C7292">
        <w:t xml:space="preserve">Для сбора ТКО от </w:t>
      </w:r>
      <w:r w:rsidR="009850D2">
        <w:t>населения,</w:t>
      </w:r>
      <w:r w:rsidR="00A02903" w:rsidRPr="00A02903">
        <w:t xml:space="preserve"> </w:t>
      </w:r>
      <w:r w:rsidRPr="001C7292">
        <w:t xml:space="preserve">проживающего в многоквартирных и индивидуальных домах, рекомендуется </w:t>
      </w:r>
      <w:r w:rsidR="00133EC7" w:rsidRPr="001C7292">
        <w:t>использовать контейнеры</w:t>
      </w:r>
      <w:r w:rsidRPr="001C7292">
        <w:t xml:space="preserve"> объёмом </w:t>
      </w:r>
      <w:r w:rsidR="004911A6">
        <w:t>1,1</w:t>
      </w:r>
      <w:r w:rsidR="00133EC7" w:rsidRPr="001C7292">
        <w:t xml:space="preserve"> м</w:t>
      </w:r>
      <w:r w:rsidR="00133EC7" w:rsidRPr="001C7292">
        <w:rPr>
          <w:vertAlign w:val="superscript"/>
        </w:rPr>
        <w:t>3</w:t>
      </w:r>
      <w:r w:rsidRPr="001C7292">
        <w:t>, а также сменяемые бункеры-накопители объёмом 8,0 м</w:t>
      </w:r>
      <w:r w:rsidRPr="001C7292">
        <w:rPr>
          <w:vertAlign w:val="superscript"/>
        </w:rPr>
        <w:t>3</w:t>
      </w:r>
      <w:r w:rsidRPr="001C7292">
        <w:t>.</w:t>
      </w:r>
    </w:p>
    <w:p w14:paraId="4AB1DBB4" w14:textId="3A50113C" w:rsidR="008F5B2D" w:rsidRPr="001C7292" w:rsidRDefault="008F5B2D" w:rsidP="00AE4344">
      <w:r w:rsidRPr="001C7292">
        <w:t>Сбор крупногабаритных отходов рекомендуется производить в бункеры</w:t>
      </w:r>
      <w:r w:rsidR="009850D2">
        <w:t>-накопители</w:t>
      </w:r>
      <w:r w:rsidR="00133EC7" w:rsidRPr="001C7292">
        <w:t xml:space="preserve"> </w:t>
      </w:r>
      <w:r w:rsidRPr="001C7292">
        <w:t>ёмкостью 8,0 м</w:t>
      </w:r>
      <w:r w:rsidRPr="001C7292">
        <w:rPr>
          <w:vertAlign w:val="superscript"/>
        </w:rPr>
        <w:t>3</w:t>
      </w:r>
      <w:r w:rsidRPr="001C7292">
        <w:t xml:space="preserve"> или </w:t>
      </w:r>
      <w:r w:rsidR="00EA4CCA" w:rsidRPr="001C7292">
        <w:t>определить отсек</w:t>
      </w:r>
      <w:r w:rsidR="009850D2">
        <w:t>и</w:t>
      </w:r>
      <w:r w:rsidR="00EA4CCA" w:rsidRPr="001C7292">
        <w:t xml:space="preserve"> для </w:t>
      </w:r>
      <w:r w:rsidRPr="001C7292">
        <w:t>складирова</w:t>
      </w:r>
      <w:r w:rsidR="00EA4CCA" w:rsidRPr="001C7292">
        <w:t>ния</w:t>
      </w:r>
      <w:r w:rsidRPr="001C7292">
        <w:t xml:space="preserve"> </w:t>
      </w:r>
      <w:r w:rsidR="009850D2">
        <w:t xml:space="preserve">КГО </w:t>
      </w:r>
      <w:r w:rsidRPr="001C7292">
        <w:t xml:space="preserve">на </w:t>
      </w:r>
      <w:r w:rsidR="00EA4CCA" w:rsidRPr="001C7292">
        <w:t>территории</w:t>
      </w:r>
      <w:r w:rsidRPr="001C7292">
        <w:t xml:space="preserve"> </w:t>
      </w:r>
      <w:r w:rsidR="009850D2">
        <w:t xml:space="preserve">существующих </w:t>
      </w:r>
      <w:r w:rsidRPr="001C7292">
        <w:t>контейнерных площадок.</w:t>
      </w:r>
    </w:p>
    <w:p w14:paraId="21C64CA5" w14:textId="44B92F44" w:rsidR="00DD5C16" w:rsidRPr="001C7292" w:rsidRDefault="008F5B2D" w:rsidP="00AE4344">
      <w:r w:rsidRPr="001C7292">
        <w:t>Для сбора твёрдых коммунальных отходов от организаций и предприятий</w:t>
      </w:r>
      <w:r w:rsidR="00133EC7" w:rsidRPr="001C7292">
        <w:t xml:space="preserve"> </w:t>
      </w:r>
      <w:r w:rsidRPr="001C7292">
        <w:t>рекомендуется использовать контейнеры объёмом 1,1 м</w:t>
      </w:r>
      <w:r w:rsidRPr="001C7292">
        <w:rPr>
          <w:vertAlign w:val="superscript"/>
        </w:rPr>
        <w:t>3</w:t>
      </w:r>
      <w:r w:rsidRPr="001C7292">
        <w:t xml:space="preserve"> и</w:t>
      </w:r>
      <w:r w:rsidR="009850D2">
        <w:t>ли</w:t>
      </w:r>
      <w:r w:rsidRPr="001C7292">
        <w:t xml:space="preserve"> 0,75м</w:t>
      </w:r>
      <w:r w:rsidRPr="001C7292">
        <w:rPr>
          <w:vertAlign w:val="superscript"/>
        </w:rPr>
        <w:t>3</w:t>
      </w:r>
      <w:r w:rsidRPr="001C7292">
        <w:t xml:space="preserve"> в зависимости от количества накапливающихся отходов.</w:t>
      </w:r>
    </w:p>
    <w:p w14:paraId="0B365833" w14:textId="77777777" w:rsidR="009449E1" w:rsidRPr="001C7292" w:rsidRDefault="009449E1" w:rsidP="00AE4344">
      <w:pPr>
        <w:rPr>
          <w:rFonts w:eastAsia="Times New Roman"/>
        </w:rPr>
      </w:pPr>
      <w:r w:rsidRPr="001C7292">
        <w:t xml:space="preserve">Место сбора и накопления ТКО определяется в соответствии с действующим законодательством Российской Федерации, санитарными нормами и правилами, и визуальным осмотром Комиссией места планируемой установки. </w:t>
      </w:r>
    </w:p>
    <w:p w14:paraId="3EE25E04" w14:textId="49A87B3A" w:rsidR="009449E1" w:rsidRPr="001C7292" w:rsidRDefault="009449E1" w:rsidP="00AE4344">
      <w:r w:rsidRPr="001C7292">
        <w:t xml:space="preserve">Место для сбора и накопления ТКО определяется на земельном участке с учетом возможности подъезда спецтехники, осуществляющей сбор и вывоз ТКО, с учетом требований, предусмотренных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СанПиН 2.1.7.3550-19 «Санитарно-эпидемиологические требования к содержанию территорий муниципальных образований» и Правилами благоустройства территории </w:t>
      </w:r>
      <w:r w:rsidR="00EC446A" w:rsidRPr="00EC446A">
        <w:t xml:space="preserve">сельского поселения </w:t>
      </w:r>
      <w:r w:rsidR="00012C9F" w:rsidRPr="00012C9F">
        <w:t>Сентябрьский</w:t>
      </w:r>
      <w:r w:rsidRPr="001C7292">
        <w:t>.</w:t>
      </w:r>
    </w:p>
    <w:p w14:paraId="0DC47437" w14:textId="59B6DF7B" w:rsidR="009449E1" w:rsidRPr="001C7292" w:rsidRDefault="009449E1" w:rsidP="00AE4344">
      <w:r w:rsidRPr="001C7292">
        <w:t>Все контейнерные площадки, расположенные на территории многоквартирных домов, приводятся в соответствие с требованиями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и СанПиН 42-128-4690-88 "Санитарные правила содержания территорий населенных мест", СанПиН 2.1.7.3550-19 «Санитарно-эпидемиологические требования к содержанию территорий муниципальных образований».</w:t>
      </w:r>
    </w:p>
    <w:p w14:paraId="79280A8E" w14:textId="77777777" w:rsidR="009449E1" w:rsidRPr="001C7292" w:rsidRDefault="009449E1" w:rsidP="00AE4344">
      <w:r w:rsidRPr="001C7292">
        <w:t>Обустройство контейнерной площадки включает в себя:</w:t>
      </w:r>
    </w:p>
    <w:p w14:paraId="42988E48" w14:textId="7197442F" w:rsidR="009449E1" w:rsidRPr="001C7292" w:rsidRDefault="009449E1" w:rsidP="005627A8">
      <w:pPr>
        <w:pStyle w:val="a4"/>
        <w:numPr>
          <w:ilvl w:val="0"/>
          <w:numId w:val="13"/>
        </w:numPr>
      </w:pPr>
      <w:r w:rsidRPr="001C7292">
        <w:t>ограждение с 3 сторон высотой не менее 1,5 метров темного (зеленого, коричневого) цвета (профнастил, сетка или смешанное профнастил/сетка (от уровня крышки контейнера до крыши);</w:t>
      </w:r>
    </w:p>
    <w:p w14:paraId="4C01A16F" w14:textId="54EDD1DA" w:rsidR="009449E1" w:rsidRPr="001C7292" w:rsidRDefault="009449E1" w:rsidP="005627A8">
      <w:pPr>
        <w:pStyle w:val="a4"/>
        <w:numPr>
          <w:ilvl w:val="0"/>
          <w:numId w:val="13"/>
        </w:numPr>
      </w:pPr>
      <w:r w:rsidRPr="001C7292">
        <w:t>крышу для минимизации попадания атмосферных осадков.</w:t>
      </w:r>
    </w:p>
    <w:p w14:paraId="759B054C" w14:textId="77777777" w:rsidR="009449E1" w:rsidRPr="001C7292" w:rsidRDefault="009449E1" w:rsidP="00AE4344">
      <w:r w:rsidRPr="001C7292">
        <w:t>Контейнерная площадка может быть ограничена бордюром и зелеными насаждениями (кустарниками) по периметру.</w:t>
      </w:r>
    </w:p>
    <w:p w14:paraId="57273CFA" w14:textId="3E7F7ED9" w:rsidR="009449E1" w:rsidRPr="001C7292" w:rsidRDefault="009449E1" w:rsidP="00AE4344">
      <w:r w:rsidRPr="001C7292">
        <w:t>За отсутствие на контейнерной площадке графика вывоза ТКО несут ответственность органы местного самоуправления или иное лицо, ответственное за содержание контейнерной площадки.</w:t>
      </w:r>
    </w:p>
    <w:p w14:paraId="175B3324" w14:textId="77777777" w:rsidR="009449E1" w:rsidRPr="001C7292" w:rsidRDefault="009449E1" w:rsidP="00AE4344">
      <w:r w:rsidRPr="001C7292">
        <w:t>Вывоз ТКО из мест накопления должен осуществляться в соответствии с графиком вывоза ТКО, в том числе должен сопровождаться уборкой мест погрузки ТКО (подбором оброненных (просыпавшихся при погрузке ТКО) и перемещением их в мусоровоз, а также промывкой и обработкой дезинфицирующими составами мест пролива жидкостей из мусоровоза, в том числе при уплотнении ТКО). Не допускается разлив жидкостей из контейнеров.</w:t>
      </w:r>
    </w:p>
    <w:p w14:paraId="20C5AA45" w14:textId="77777777" w:rsidR="009449E1" w:rsidRPr="001C7292" w:rsidRDefault="009449E1" w:rsidP="00AE4344">
      <w:r w:rsidRPr="001C7292">
        <w:t>За надлежащие содержание места накопления ТКО и прилегающей к нему территории несут ответственность органы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14:paraId="5A21E9C3" w14:textId="77777777" w:rsidR="009449E1" w:rsidRPr="001C7292" w:rsidRDefault="009449E1" w:rsidP="00AE4344">
      <w:r w:rsidRPr="001C7292">
        <w:t>Ответственность за содержание мест накопления ТКО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или уполномоченные ими лица.</w:t>
      </w:r>
    </w:p>
    <w:p w14:paraId="6211CFBB" w14:textId="161D9D58" w:rsidR="009449E1" w:rsidRPr="001C7292" w:rsidRDefault="009449E1" w:rsidP="00AE4344">
      <w:r w:rsidRPr="001C7292">
        <w:t>Ответственность за содержание мест накопления ТКО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 или уполномоченные ими лица.</w:t>
      </w:r>
    </w:p>
    <w:p w14:paraId="2A5754A4" w14:textId="77777777" w:rsidR="00A87C42" w:rsidRPr="001C7292" w:rsidRDefault="00A87C42" w:rsidP="00AE4344">
      <w:r w:rsidRPr="001C7292">
        <w:t>Контейнеры и бункеры должны не реже 1 раза в 10 дней (кроме зимнего периода) промываться и обрабатываться дезинфицирующими составами, а контейнерные площадки очищаться и промываться по мере загрязнения. Технология обеззараживания, выбор материалов, оборудование площадки для чистки баков и определение доступа для лиц, имеющих право проводить подобные процедуры установлена СП 3.5.1378-03 СП 3.5.1378-03 Санитарно-эпидемиологические требования к организации и осуществлению дезинфекционной деятельности</w:t>
      </w:r>
    </w:p>
    <w:p w14:paraId="3DC7BCEA" w14:textId="77777777" w:rsidR="0046407B" w:rsidRDefault="00A87C42" w:rsidP="0046407B">
      <w:pPr>
        <w:spacing w:after="240"/>
      </w:pPr>
      <w:r w:rsidRPr="001C7292">
        <w:t>Поддержание санитарно-эпидемиологического порядка на всех площадках, где установлены контейнеры, является ответственностью регионального оператора, о чем с домоуправляющей организацией (организацией, осуществляющей работу по обслуживанию многоквартирных домов) должен быть составлен договор. По условиям договора на дезинфекцию баков между обслуживающей компанией и единым региональным оператором назначается периодичность, не противоречащая положениям санитарных норм, но в соответствии с фактическими потребностями в местах установки контейнеров для сбора и накопления ТКО.</w:t>
      </w:r>
    </w:p>
    <w:p w14:paraId="06205FAB" w14:textId="686C3ED4" w:rsidR="009449E1" w:rsidRPr="001C7292" w:rsidRDefault="009449E1" w:rsidP="00AE4344">
      <w:pPr>
        <w:pStyle w:val="a9"/>
        <w:keepNext/>
        <w:spacing w:line="360" w:lineRule="auto"/>
        <w:ind w:firstLine="0"/>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10</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Основные нормативные требования к организации сбора и вывоза ТКО</w:t>
      </w:r>
    </w:p>
    <w:tbl>
      <w:tblPr>
        <w:tblStyle w:val="13"/>
        <w:tblW w:w="5000" w:type="pct"/>
        <w:tblInd w:w="0" w:type="dxa"/>
        <w:tblLook w:val="04A0" w:firstRow="1" w:lastRow="0" w:firstColumn="1" w:lastColumn="0" w:noHBand="0" w:noVBand="1"/>
      </w:tblPr>
      <w:tblGrid>
        <w:gridCol w:w="2464"/>
        <w:gridCol w:w="1307"/>
        <w:gridCol w:w="5800"/>
      </w:tblGrid>
      <w:tr w:rsidR="009449E1" w:rsidRPr="0046407B" w14:paraId="30BAC526" w14:textId="77777777" w:rsidTr="0046407B">
        <w:trPr>
          <w:trHeight w:val="397"/>
          <w:tblHeader/>
        </w:trPr>
        <w:tc>
          <w:tcPr>
            <w:tcW w:w="1287" w:type="pct"/>
            <w:tcBorders>
              <w:top w:val="single" w:sz="4" w:space="0" w:color="auto"/>
              <w:left w:val="single" w:sz="4" w:space="0" w:color="auto"/>
              <w:bottom w:val="single" w:sz="4" w:space="0" w:color="auto"/>
              <w:right w:val="single" w:sz="4" w:space="0" w:color="auto"/>
            </w:tcBorders>
            <w:vAlign w:val="center"/>
            <w:hideMark/>
          </w:tcPr>
          <w:p w14:paraId="47205316" w14:textId="77777777" w:rsidR="009449E1" w:rsidRPr="0046407B" w:rsidRDefault="009449E1" w:rsidP="00DC4168">
            <w:pPr>
              <w:spacing w:line="240" w:lineRule="auto"/>
              <w:ind w:firstLine="0"/>
              <w:jc w:val="center"/>
              <w:rPr>
                <w:sz w:val="24"/>
                <w:szCs w:val="24"/>
              </w:rPr>
            </w:pPr>
            <w:r w:rsidRPr="0046407B">
              <w:rPr>
                <w:sz w:val="24"/>
                <w:szCs w:val="24"/>
              </w:rPr>
              <w:t>Нормативно-правовой акт</w:t>
            </w:r>
          </w:p>
        </w:tc>
        <w:tc>
          <w:tcPr>
            <w:tcW w:w="683" w:type="pct"/>
            <w:tcBorders>
              <w:top w:val="single" w:sz="4" w:space="0" w:color="auto"/>
              <w:left w:val="single" w:sz="4" w:space="0" w:color="auto"/>
              <w:bottom w:val="single" w:sz="4" w:space="0" w:color="auto"/>
              <w:right w:val="single" w:sz="4" w:space="0" w:color="auto"/>
            </w:tcBorders>
            <w:vAlign w:val="center"/>
            <w:hideMark/>
          </w:tcPr>
          <w:p w14:paraId="3E205333" w14:textId="77777777" w:rsidR="009449E1" w:rsidRPr="0046407B" w:rsidRDefault="009449E1" w:rsidP="00DC4168">
            <w:pPr>
              <w:spacing w:line="240" w:lineRule="auto"/>
              <w:ind w:firstLine="0"/>
              <w:jc w:val="center"/>
              <w:rPr>
                <w:sz w:val="24"/>
                <w:szCs w:val="24"/>
              </w:rPr>
            </w:pPr>
            <w:r w:rsidRPr="0046407B">
              <w:rPr>
                <w:sz w:val="24"/>
                <w:szCs w:val="24"/>
              </w:rPr>
              <w:t>Раздел.,</w:t>
            </w:r>
          </w:p>
          <w:p w14:paraId="7924AE0E" w14:textId="77777777" w:rsidR="009449E1" w:rsidRPr="0046407B" w:rsidRDefault="009449E1" w:rsidP="00DC4168">
            <w:pPr>
              <w:spacing w:line="240" w:lineRule="auto"/>
              <w:ind w:firstLine="0"/>
              <w:jc w:val="center"/>
              <w:rPr>
                <w:sz w:val="24"/>
                <w:szCs w:val="24"/>
              </w:rPr>
            </w:pPr>
            <w:r w:rsidRPr="0046407B">
              <w:rPr>
                <w:sz w:val="24"/>
                <w:szCs w:val="24"/>
              </w:rPr>
              <w:t>пункт</w:t>
            </w:r>
          </w:p>
        </w:tc>
        <w:tc>
          <w:tcPr>
            <w:tcW w:w="3030" w:type="pct"/>
            <w:tcBorders>
              <w:top w:val="single" w:sz="4" w:space="0" w:color="auto"/>
              <w:left w:val="single" w:sz="4" w:space="0" w:color="auto"/>
              <w:bottom w:val="single" w:sz="4" w:space="0" w:color="auto"/>
              <w:right w:val="single" w:sz="4" w:space="0" w:color="auto"/>
            </w:tcBorders>
            <w:vAlign w:val="center"/>
            <w:hideMark/>
          </w:tcPr>
          <w:p w14:paraId="0F3649D2" w14:textId="77777777" w:rsidR="009449E1" w:rsidRPr="0046407B" w:rsidRDefault="009449E1" w:rsidP="00DC4168">
            <w:pPr>
              <w:spacing w:line="240" w:lineRule="auto"/>
              <w:ind w:firstLine="0"/>
              <w:jc w:val="center"/>
              <w:rPr>
                <w:sz w:val="24"/>
                <w:szCs w:val="24"/>
              </w:rPr>
            </w:pPr>
            <w:r w:rsidRPr="0046407B">
              <w:rPr>
                <w:sz w:val="24"/>
                <w:szCs w:val="24"/>
              </w:rPr>
              <w:t>Требование</w:t>
            </w:r>
          </w:p>
        </w:tc>
      </w:tr>
      <w:tr w:rsidR="009449E1" w:rsidRPr="0046407B" w14:paraId="698DB58C" w14:textId="77777777" w:rsidTr="0046407B">
        <w:trPr>
          <w:trHeight w:val="397"/>
        </w:trPr>
        <w:tc>
          <w:tcPr>
            <w:tcW w:w="1287" w:type="pct"/>
            <w:vMerge w:val="restart"/>
            <w:tcBorders>
              <w:top w:val="single" w:sz="4" w:space="0" w:color="auto"/>
              <w:left w:val="single" w:sz="4" w:space="0" w:color="auto"/>
              <w:bottom w:val="single" w:sz="4" w:space="0" w:color="auto"/>
              <w:right w:val="single" w:sz="4" w:space="0" w:color="auto"/>
            </w:tcBorders>
            <w:vAlign w:val="center"/>
            <w:hideMark/>
          </w:tcPr>
          <w:p w14:paraId="0829FDB4" w14:textId="77777777" w:rsidR="009449E1" w:rsidRPr="0046407B" w:rsidRDefault="009449E1" w:rsidP="00DC4168">
            <w:pPr>
              <w:spacing w:line="240" w:lineRule="auto"/>
              <w:ind w:firstLine="0"/>
              <w:jc w:val="center"/>
              <w:rPr>
                <w:sz w:val="24"/>
                <w:szCs w:val="24"/>
              </w:rPr>
            </w:pPr>
            <w:r w:rsidRPr="0046407B">
              <w:rPr>
                <w:sz w:val="24"/>
                <w:szCs w:val="24"/>
              </w:rPr>
              <w:t>СанПиН 2.1.7.3550-19 «Санитарно-эпидемиологические требования к содержанию территорий муниципальных образований»</w:t>
            </w:r>
          </w:p>
        </w:tc>
        <w:tc>
          <w:tcPr>
            <w:tcW w:w="683" w:type="pct"/>
            <w:tcBorders>
              <w:top w:val="single" w:sz="4" w:space="0" w:color="auto"/>
              <w:left w:val="single" w:sz="4" w:space="0" w:color="auto"/>
              <w:bottom w:val="single" w:sz="4" w:space="0" w:color="auto"/>
              <w:right w:val="single" w:sz="4" w:space="0" w:color="auto"/>
            </w:tcBorders>
            <w:vAlign w:val="center"/>
            <w:hideMark/>
          </w:tcPr>
          <w:p w14:paraId="4DF68D06" w14:textId="77777777" w:rsidR="009449E1" w:rsidRPr="0046407B" w:rsidRDefault="009449E1" w:rsidP="00DC4168">
            <w:pPr>
              <w:spacing w:line="240" w:lineRule="auto"/>
              <w:ind w:firstLine="0"/>
              <w:jc w:val="center"/>
              <w:rPr>
                <w:sz w:val="24"/>
                <w:szCs w:val="24"/>
              </w:rPr>
            </w:pPr>
            <w:r w:rsidRPr="0046407B">
              <w:rPr>
                <w:sz w:val="24"/>
                <w:szCs w:val="24"/>
              </w:rPr>
              <w:t>2.12</w:t>
            </w:r>
          </w:p>
        </w:tc>
        <w:tc>
          <w:tcPr>
            <w:tcW w:w="3030" w:type="pct"/>
            <w:tcBorders>
              <w:top w:val="single" w:sz="4" w:space="0" w:color="auto"/>
              <w:left w:val="single" w:sz="4" w:space="0" w:color="auto"/>
              <w:bottom w:val="single" w:sz="4" w:space="0" w:color="auto"/>
              <w:right w:val="single" w:sz="4" w:space="0" w:color="auto"/>
            </w:tcBorders>
            <w:vAlign w:val="center"/>
            <w:hideMark/>
          </w:tcPr>
          <w:p w14:paraId="068D0696" w14:textId="77777777" w:rsidR="009449E1" w:rsidRPr="0046407B" w:rsidRDefault="009449E1" w:rsidP="00DC4168">
            <w:pPr>
              <w:spacing w:line="240" w:lineRule="auto"/>
              <w:ind w:firstLine="0"/>
              <w:jc w:val="center"/>
              <w:rPr>
                <w:sz w:val="24"/>
                <w:szCs w:val="24"/>
              </w:rPr>
            </w:pPr>
            <w:bookmarkStart w:id="47" w:name="sub_221"/>
            <w:bookmarkEnd w:id="47"/>
            <w:r w:rsidRPr="0046407B">
              <w:rPr>
                <w:sz w:val="24"/>
                <w:szCs w:val="24"/>
              </w:rPr>
              <w:t>Срок временного накопления несортированных ТКО определяется исходя из среднесуточной температуры наружного воздуха в течение 3-х суток:</w:t>
            </w:r>
          </w:p>
          <w:p w14:paraId="6B424F14" w14:textId="77777777" w:rsidR="009449E1" w:rsidRPr="0046407B" w:rsidRDefault="009449E1" w:rsidP="00DC4168">
            <w:pPr>
              <w:spacing w:line="240" w:lineRule="auto"/>
              <w:ind w:firstLine="0"/>
              <w:jc w:val="center"/>
              <w:rPr>
                <w:sz w:val="24"/>
                <w:szCs w:val="24"/>
              </w:rPr>
            </w:pPr>
            <w:r w:rsidRPr="0046407B">
              <w:rPr>
                <w:sz w:val="24"/>
                <w:szCs w:val="24"/>
              </w:rPr>
              <w:t>плюс 5°С и выше - не более 1 суток;</w:t>
            </w:r>
          </w:p>
          <w:p w14:paraId="69E0A102" w14:textId="77777777" w:rsidR="009449E1" w:rsidRPr="0046407B" w:rsidRDefault="009449E1" w:rsidP="00DC4168">
            <w:pPr>
              <w:spacing w:line="240" w:lineRule="auto"/>
              <w:ind w:firstLine="0"/>
              <w:jc w:val="center"/>
              <w:rPr>
                <w:sz w:val="24"/>
                <w:szCs w:val="24"/>
              </w:rPr>
            </w:pPr>
            <w:r w:rsidRPr="0046407B">
              <w:rPr>
                <w:sz w:val="24"/>
                <w:szCs w:val="24"/>
              </w:rPr>
              <w:t>плюс 4°С и ниже - не более 3 суток.</w:t>
            </w:r>
          </w:p>
        </w:tc>
      </w:tr>
      <w:tr w:rsidR="009449E1" w:rsidRPr="0046407B" w14:paraId="5332F781" w14:textId="77777777" w:rsidTr="0046407B">
        <w:trPr>
          <w:trHeight w:val="397"/>
        </w:trPr>
        <w:tc>
          <w:tcPr>
            <w:tcW w:w="1287" w:type="pct"/>
            <w:vMerge/>
            <w:tcBorders>
              <w:top w:val="single" w:sz="4" w:space="0" w:color="auto"/>
              <w:left w:val="single" w:sz="4" w:space="0" w:color="auto"/>
              <w:bottom w:val="single" w:sz="4" w:space="0" w:color="auto"/>
              <w:right w:val="single" w:sz="4" w:space="0" w:color="auto"/>
            </w:tcBorders>
            <w:vAlign w:val="center"/>
            <w:hideMark/>
          </w:tcPr>
          <w:p w14:paraId="7C7AA44E" w14:textId="77777777" w:rsidR="009449E1" w:rsidRPr="0046407B" w:rsidRDefault="009449E1" w:rsidP="00DC4168">
            <w:pPr>
              <w:spacing w:line="240" w:lineRule="auto"/>
              <w:ind w:firstLine="0"/>
              <w:jc w:val="center"/>
              <w:rPr>
                <w:rFonts w:eastAsia="Times New Roman"/>
                <w:sz w:val="24"/>
                <w:szCs w:val="24"/>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07FE4C7C" w14:textId="77777777" w:rsidR="009449E1" w:rsidRPr="0046407B" w:rsidRDefault="009449E1" w:rsidP="00DC4168">
            <w:pPr>
              <w:spacing w:line="240" w:lineRule="auto"/>
              <w:ind w:firstLine="0"/>
              <w:jc w:val="center"/>
              <w:rPr>
                <w:sz w:val="24"/>
                <w:szCs w:val="24"/>
              </w:rPr>
            </w:pPr>
            <w:r w:rsidRPr="0046407B">
              <w:rPr>
                <w:sz w:val="24"/>
                <w:szCs w:val="24"/>
              </w:rPr>
              <w:t>2.2.</w:t>
            </w:r>
          </w:p>
        </w:tc>
        <w:tc>
          <w:tcPr>
            <w:tcW w:w="3030" w:type="pct"/>
            <w:tcBorders>
              <w:top w:val="single" w:sz="4" w:space="0" w:color="auto"/>
              <w:left w:val="single" w:sz="4" w:space="0" w:color="auto"/>
              <w:bottom w:val="single" w:sz="4" w:space="0" w:color="auto"/>
              <w:right w:val="single" w:sz="4" w:space="0" w:color="auto"/>
            </w:tcBorders>
            <w:vAlign w:val="center"/>
            <w:hideMark/>
          </w:tcPr>
          <w:p w14:paraId="41C8E62C" w14:textId="77777777" w:rsidR="009449E1" w:rsidRPr="0046407B" w:rsidRDefault="009449E1" w:rsidP="00DC4168">
            <w:pPr>
              <w:spacing w:line="240" w:lineRule="auto"/>
              <w:ind w:firstLine="0"/>
              <w:jc w:val="center"/>
              <w:rPr>
                <w:sz w:val="24"/>
                <w:szCs w:val="24"/>
              </w:rPr>
            </w:pPr>
            <w:bookmarkStart w:id="48" w:name="sub_223"/>
            <w:bookmarkEnd w:id="48"/>
            <w:r w:rsidRPr="0046407B">
              <w:rPr>
                <w:sz w:val="24"/>
                <w:szCs w:val="24"/>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tc>
      </w:tr>
      <w:tr w:rsidR="009449E1" w:rsidRPr="0046407B" w14:paraId="5E07AD13" w14:textId="77777777" w:rsidTr="0046407B">
        <w:trPr>
          <w:trHeight w:val="397"/>
        </w:trPr>
        <w:tc>
          <w:tcPr>
            <w:tcW w:w="1287" w:type="pct"/>
            <w:vMerge/>
            <w:tcBorders>
              <w:top w:val="single" w:sz="4" w:space="0" w:color="auto"/>
              <w:left w:val="single" w:sz="4" w:space="0" w:color="auto"/>
              <w:bottom w:val="single" w:sz="4" w:space="0" w:color="auto"/>
              <w:right w:val="single" w:sz="4" w:space="0" w:color="auto"/>
            </w:tcBorders>
            <w:vAlign w:val="center"/>
            <w:hideMark/>
          </w:tcPr>
          <w:p w14:paraId="654E01AD" w14:textId="77777777" w:rsidR="009449E1" w:rsidRPr="0046407B" w:rsidRDefault="009449E1" w:rsidP="00DC4168">
            <w:pPr>
              <w:spacing w:line="240" w:lineRule="auto"/>
              <w:ind w:firstLine="0"/>
              <w:jc w:val="center"/>
              <w:rPr>
                <w:rFonts w:eastAsia="Times New Roman"/>
                <w:sz w:val="24"/>
                <w:szCs w:val="24"/>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7CA346AD" w14:textId="77777777" w:rsidR="009449E1" w:rsidRPr="0046407B" w:rsidRDefault="009449E1" w:rsidP="00DC4168">
            <w:pPr>
              <w:spacing w:line="240" w:lineRule="auto"/>
              <w:ind w:firstLine="0"/>
              <w:jc w:val="center"/>
              <w:rPr>
                <w:sz w:val="24"/>
                <w:szCs w:val="24"/>
              </w:rPr>
            </w:pPr>
            <w:r w:rsidRPr="0046407B">
              <w:rPr>
                <w:sz w:val="24"/>
                <w:szCs w:val="24"/>
              </w:rPr>
              <w:t>2.4.</w:t>
            </w:r>
          </w:p>
        </w:tc>
        <w:tc>
          <w:tcPr>
            <w:tcW w:w="3030" w:type="pct"/>
            <w:tcBorders>
              <w:top w:val="single" w:sz="4" w:space="0" w:color="auto"/>
              <w:left w:val="single" w:sz="4" w:space="0" w:color="auto"/>
              <w:bottom w:val="single" w:sz="4" w:space="0" w:color="auto"/>
              <w:right w:val="single" w:sz="4" w:space="0" w:color="auto"/>
            </w:tcBorders>
            <w:vAlign w:val="center"/>
            <w:hideMark/>
          </w:tcPr>
          <w:p w14:paraId="1EDB4C37" w14:textId="33D118D8" w:rsidR="009449E1" w:rsidRPr="0046407B" w:rsidRDefault="009449E1" w:rsidP="00DC4168">
            <w:pPr>
              <w:spacing w:line="240" w:lineRule="auto"/>
              <w:ind w:firstLine="0"/>
              <w:jc w:val="center"/>
              <w:rPr>
                <w:sz w:val="24"/>
                <w:szCs w:val="24"/>
              </w:rPr>
            </w:pPr>
            <w:r w:rsidRPr="0046407B">
              <w:rPr>
                <w:sz w:val="24"/>
                <w:szCs w:val="24"/>
              </w:rPr>
              <w:t xml:space="preserve">Количество </w:t>
            </w:r>
            <w:r w:rsidR="009850D2">
              <w:rPr>
                <w:sz w:val="24"/>
                <w:szCs w:val="24"/>
              </w:rPr>
              <w:t>емкостей для накопления ТКО</w:t>
            </w:r>
            <w:r w:rsidRPr="0046407B">
              <w:rPr>
                <w:sz w:val="24"/>
                <w:szCs w:val="24"/>
              </w:rPr>
              <w:t xml:space="preserve"> на контейнерных площадках должно быть не более 10 контейнеров для накопления ТКО, в том числе для раздельного накопления ТКО, и 2 </w:t>
            </w:r>
            <w:r w:rsidR="000D76B5" w:rsidRPr="0046407B">
              <w:rPr>
                <w:sz w:val="24"/>
                <w:szCs w:val="24"/>
              </w:rPr>
              <w:t>бункера</w:t>
            </w:r>
            <w:r w:rsidRPr="0046407B">
              <w:rPr>
                <w:sz w:val="24"/>
                <w:szCs w:val="24"/>
              </w:rPr>
              <w:t xml:space="preserve"> для накопления КГО.</w:t>
            </w:r>
          </w:p>
        </w:tc>
      </w:tr>
      <w:tr w:rsidR="009449E1" w:rsidRPr="0046407B" w14:paraId="3CABE3EF" w14:textId="77777777" w:rsidTr="0046407B">
        <w:trPr>
          <w:trHeight w:val="397"/>
        </w:trPr>
        <w:tc>
          <w:tcPr>
            <w:tcW w:w="1287" w:type="pct"/>
            <w:tcBorders>
              <w:top w:val="single" w:sz="4" w:space="0" w:color="auto"/>
              <w:left w:val="single" w:sz="4" w:space="0" w:color="auto"/>
              <w:bottom w:val="single" w:sz="4" w:space="0" w:color="auto"/>
              <w:right w:val="single" w:sz="4" w:space="0" w:color="auto"/>
            </w:tcBorders>
            <w:vAlign w:val="center"/>
            <w:hideMark/>
          </w:tcPr>
          <w:p w14:paraId="67879C99" w14:textId="77777777" w:rsidR="009449E1" w:rsidRPr="0046407B" w:rsidRDefault="009449E1" w:rsidP="00DC4168">
            <w:pPr>
              <w:spacing w:line="240" w:lineRule="auto"/>
              <w:ind w:firstLine="0"/>
              <w:jc w:val="center"/>
              <w:rPr>
                <w:sz w:val="24"/>
                <w:szCs w:val="24"/>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588F8C99" w14:textId="77777777" w:rsidR="009449E1" w:rsidRPr="0046407B" w:rsidRDefault="009449E1" w:rsidP="00DC4168">
            <w:pPr>
              <w:spacing w:line="240" w:lineRule="auto"/>
              <w:ind w:firstLine="0"/>
              <w:jc w:val="center"/>
              <w:rPr>
                <w:rFonts w:eastAsia="Times New Roman"/>
                <w:sz w:val="24"/>
                <w:szCs w:val="24"/>
              </w:rPr>
            </w:pPr>
            <w:r w:rsidRPr="0046407B">
              <w:rPr>
                <w:sz w:val="24"/>
                <w:szCs w:val="24"/>
              </w:rPr>
              <w:t>2.7.</w:t>
            </w:r>
          </w:p>
        </w:tc>
        <w:tc>
          <w:tcPr>
            <w:tcW w:w="3030" w:type="pct"/>
            <w:tcBorders>
              <w:top w:val="single" w:sz="4" w:space="0" w:color="auto"/>
              <w:left w:val="single" w:sz="4" w:space="0" w:color="auto"/>
              <w:bottom w:val="single" w:sz="4" w:space="0" w:color="auto"/>
              <w:right w:val="single" w:sz="4" w:space="0" w:color="auto"/>
            </w:tcBorders>
            <w:vAlign w:val="center"/>
            <w:hideMark/>
          </w:tcPr>
          <w:p w14:paraId="16119C75" w14:textId="123C4CA8" w:rsidR="009449E1" w:rsidRPr="0046407B" w:rsidRDefault="009449E1" w:rsidP="00DC4168">
            <w:pPr>
              <w:spacing w:line="240" w:lineRule="auto"/>
              <w:ind w:firstLine="0"/>
              <w:jc w:val="center"/>
              <w:rPr>
                <w:sz w:val="24"/>
                <w:szCs w:val="24"/>
              </w:rPr>
            </w:pPr>
            <w:r w:rsidRPr="0046407B">
              <w:rPr>
                <w:sz w:val="24"/>
                <w:szCs w:val="24"/>
              </w:rPr>
              <w:t>Хозяйствующие субъекты обязаны обеспечить проведение промывки и дезинфекции контейнеров, а также уборку, дезинсекцию и дератизацию контейнерной площадки.</w:t>
            </w:r>
          </w:p>
        </w:tc>
      </w:tr>
    </w:tbl>
    <w:p w14:paraId="295420D7" w14:textId="77777777" w:rsidR="009449E1" w:rsidRPr="001C7292" w:rsidRDefault="009449E1" w:rsidP="00DC4168">
      <w:pPr>
        <w:rPr>
          <w:rFonts w:eastAsia="Times New Roman"/>
        </w:rPr>
      </w:pPr>
    </w:p>
    <w:p w14:paraId="71F541B0" w14:textId="4622EA80" w:rsidR="009449E1" w:rsidRPr="001C7292" w:rsidRDefault="009449E1" w:rsidP="00AE4344">
      <w:r w:rsidRPr="001C7292">
        <w:t xml:space="preserve">Должностные лица, занятые осуществлением дезинфекционной деятельности, обеспечивают безопасность для здоровья человека выполняемых работ и оказываемых услуг при их производстве, транспортировании, хранении, реализации населению; </w:t>
      </w:r>
      <w:r w:rsidR="00677D55" w:rsidRPr="001C7292">
        <w:t xml:space="preserve">осуществляют производственный контроль, в </w:t>
      </w:r>
      <w:r w:rsidRPr="001C7292">
        <w:t>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 своевременно информируют население, органы местного самоуправления, органы и учреждения государственной санитарно-эпидемиологической службы Российской Федерации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14:paraId="67B939E1" w14:textId="77777777" w:rsidR="009449E1" w:rsidRPr="001C7292" w:rsidRDefault="009449E1" w:rsidP="00AE4344">
      <w:r w:rsidRPr="001C7292">
        <w:t>Лица, занимающиеся дезинфекционной деятельностью, проходят профессиональную подготовку и аттестацию, включая вопросы безопасного осуществления работ, оказания первой доврачебной помощи при отравлении дезинфекционными средствами. Дезинфекционная деятельность осуществляется в условиях, безопасных для работников, при наличии бытовых условий. В случае, если организация, осуществляющая дезинфекционную деятельность, использует дезинфекционные средства в количестве, не превышающем пять килограммов одновременного хранения, их запас хранится в местах, исключающих их несанкционированное использование.</w:t>
      </w:r>
    </w:p>
    <w:p w14:paraId="581F176A" w14:textId="44410D32" w:rsidR="009449E1" w:rsidRPr="001C7292" w:rsidRDefault="009449E1" w:rsidP="00AE4344">
      <w:r w:rsidRPr="001C7292">
        <w:t xml:space="preserve">Для определения количества </w:t>
      </w:r>
      <w:r w:rsidR="009850D2">
        <w:t>емкостей для накопления ТКО</w:t>
      </w:r>
      <w:r w:rsidRPr="001C7292">
        <w:t xml:space="preserve"> (контейнеров и бункеров</w:t>
      </w:r>
      <w:r w:rsidR="0095658A">
        <w:t>-накопителей</w:t>
      </w:r>
      <w:r w:rsidRPr="001C7292">
        <w:t xml:space="preserve">), устанавливаемых на контейнерных площадках для накопления ТКО, хозяйствующим субъектам необходимо исходить из численности населения, пользующегося </w:t>
      </w:r>
      <w:r w:rsidR="009850D2">
        <w:t>емкостями для накопления ТКО</w:t>
      </w:r>
      <w:r w:rsidRPr="001C7292">
        <w:t>, и нормативов накопления ТКО.</w:t>
      </w:r>
    </w:p>
    <w:p w14:paraId="3BD23026" w14:textId="39C12197" w:rsidR="009449E1" w:rsidRPr="001C7292" w:rsidRDefault="009449E1" w:rsidP="00AE4344">
      <w:r w:rsidRPr="001C7292">
        <w:t xml:space="preserve">Количество </w:t>
      </w:r>
      <w:r w:rsidR="00EA4CCA" w:rsidRPr="001C7292">
        <w:t>емкостей для накопления ТКО</w:t>
      </w:r>
      <w:r w:rsidRPr="001C7292">
        <w:t xml:space="preserve"> на контейнерных площадках должно быть не более 10 контейнеров для накопления ТКО, в том числе для раздельного накопления ТКО, и 2 </w:t>
      </w:r>
      <w:r w:rsidR="0095658A" w:rsidRPr="001C7292">
        <w:t>бункер</w:t>
      </w:r>
      <w:r w:rsidR="0095658A">
        <w:t>а-накопителя</w:t>
      </w:r>
      <w:r w:rsidRPr="001C7292">
        <w:t xml:space="preserve"> для накопления КГО.</w:t>
      </w:r>
    </w:p>
    <w:p w14:paraId="098DF833" w14:textId="51F18689" w:rsidR="009449E1" w:rsidRPr="001C7292" w:rsidRDefault="009449E1" w:rsidP="00AE4344">
      <w:r w:rsidRPr="001C7292">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r w:rsidR="0095658A">
        <w:t>етра</w:t>
      </w:r>
      <w:r w:rsidRPr="001C7292">
        <w:t>.</w:t>
      </w:r>
    </w:p>
    <w:p w14:paraId="26778090" w14:textId="77777777" w:rsidR="009449E1" w:rsidRPr="001C7292" w:rsidRDefault="009449E1" w:rsidP="00AE4344">
      <w:r w:rsidRPr="001C7292">
        <w:t>Раздельное накопление ТКО должно исключать содержание органических отходов и отходов жизнедеятельности в накопленных раздельно ТКО.</w:t>
      </w:r>
    </w:p>
    <w:p w14:paraId="518BEB74" w14:textId="1E1B09A0" w:rsidR="009449E1" w:rsidRPr="001C7292" w:rsidRDefault="00EA4CCA" w:rsidP="00AE4344">
      <w:r w:rsidRPr="001C7292">
        <w:t>Емкости для накопления ТКО</w:t>
      </w:r>
      <w:r w:rsidR="009449E1" w:rsidRPr="001C7292">
        <w:t xml:space="preserve"> должны быть закрыты, находиться в исправном состоянии. При накоплении ТКО на территориях муниципальных образований в </w:t>
      </w:r>
      <w:r w:rsidRPr="001C7292">
        <w:t>емкостях для накопления ТКО</w:t>
      </w:r>
      <w:r w:rsidR="009449E1" w:rsidRPr="001C7292">
        <w:t xml:space="preserve">, в том числе при раздельном сборе отходов, должна быть исключена возможность попадания отходов из </w:t>
      </w:r>
      <w:r w:rsidRPr="001C7292">
        <w:t>емкостей для накопления ТКО</w:t>
      </w:r>
      <w:r w:rsidR="009449E1" w:rsidRPr="001C7292">
        <w:t xml:space="preserve"> на площадку.</w:t>
      </w:r>
    </w:p>
    <w:p w14:paraId="7FD4A47E" w14:textId="77777777" w:rsidR="009449E1" w:rsidRPr="001C7292" w:rsidRDefault="009449E1" w:rsidP="00AE4344">
      <w:r w:rsidRPr="001C7292">
        <w:t>Не допускается промывка контейнеров на контейнерных площадках.</w:t>
      </w:r>
    </w:p>
    <w:p w14:paraId="1BB7706F" w14:textId="13495F64" w:rsidR="009449E1" w:rsidRPr="001C7292" w:rsidRDefault="009449E1" w:rsidP="00AE4344">
      <w:r w:rsidRPr="001C7292">
        <w:t>Площадка под установку бункера для накопления КГО должна быть удалена от жилых зданий, территорий дошкольных образовательных и общеобразовательных организаций на расстояние не менее 20 м</w:t>
      </w:r>
      <w:r w:rsidR="009850D2">
        <w:t>етров</w:t>
      </w:r>
      <w:r w:rsidRPr="001C7292">
        <w:t>, до территорий медицинских организаций не менее 25 м</w:t>
      </w:r>
      <w:r w:rsidR="009850D2">
        <w:t>етров</w:t>
      </w:r>
      <w:r w:rsidRPr="001C7292">
        <w:t>, иметь достаточную площадь для установки бункера, водонепроницаемое покрытие, подъездные пути, обеспечивающие доступ для мусоровозов, и ограничена бордюром по периметру.</w:t>
      </w:r>
    </w:p>
    <w:p w14:paraId="12280421" w14:textId="26DD8F65" w:rsidR="009449E1" w:rsidRPr="001C7292" w:rsidRDefault="009449E1" w:rsidP="00AE4344">
      <w:r w:rsidRPr="001C7292">
        <w:t>Бункеры должны подвергаться промывке и дезинфекции. Мероприятия по промывке и дезинфекции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w:t>
      </w:r>
      <w:r w:rsidR="00DA7E24" w:rsidRPr="001C7292">
        <w:t xml:space="preserve"> </w:t>
      </w:r>
      <w:r w:rsidRPr="001C7292">
        <w:t>Не допускается промывка бункеров на контейнерных площадках.</w:t>
      </w:r>
    </w:p>
    <w:p w14:paraId="2433145F" w14:textId="77777777" w:rsidR="009449E1" w:rsidRPr="001C7292" w:rsidRDefault="009449E1" w:rsidP="00AE4344">
      <w:r w:rsidRPr="001C7292">
        <w:t>Территории контейнерной площадки и (или) специальной площадки для складирования КГО после погрузки ТКО в мусоровоз, а также, в случае загрязнения, прилегающая к месту погрузки территория, должны быть очищены хозяйствующим субъектом от отходов.</w:t>
      </w:r>
    </w:p>
    <w:p w14:paraId="56A144B2" w14:textId="77777777" w:rsidR="009449E1" w:rsidRPr="001C7292" w:rsidRDefault="009449E1" w:rsidP="00AE4344">
      <w:r w:rsidRPr="001C7292">
        <w:t>Ответственность за состояние и содержание контейнерной площадки несет хозяйствующий субъект, эксплуатирующий контейнерную площадку (управляющие компании), орган местного самоуправления (в случае оборудования муниципальной контейнерной площади).</w:t>
      </w:r>
    </w:p>
    <w:p w14:paraId="03D545BF" w14:textId="77777777" w:rsidR="009449E1" w:rsidRPr="001C7292" w:rsidRDefault="009449E1" w:rsidP="00AE4344">
      <w:r w:rsidRPr="001C7292">
        <w:t>Управляющая домом организация должна следить за прилегающей территорией, за состоянием площадки, проводить её уборку и ремонт, при необходимости – дератизацию и дезинсекцию. Уборка мест погрузки ТКО отнесена к обязанностям регионального оператора.</w:t>
      </w:r>
    </w:p>
    <w:p w14:paraId="27E16523" w14:textId="77777777" w:rsidR="009449E1" w:rsidRPr="001C7292" w:rsidRDefault="009449E1" w:rsidP="00AE4344">
      <w:r w:rsidRPr="001C7292">
        <w:t>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14:paraId="0CF1C4C3" w14:textId="62F550B3" w:rsidR="009449E1" w:rsidRPr="001C7292" w:rsidRDefault="009449E1" w:rsidP="00AE4344">
      <w:r w:rsidRPr="001C7292">
        <w:t xml:space="preserve">Сортировка отходов из </w:t>
      </w:r>
      <w:r w:rsidR="009850D2">
        <w:t>емкостей для накопления ТКО</w:t>
      </w:r>
      <w:r w:rsidRPr="001C7292">
        <w:t>, а также из мусоровозов не допускается в местах (площадках) накопления ТКО.</w:t>
      </w:r>
    </w:p>
    <w:p w14:paraId="32162689" w14:textId="77777777" w:rsidR="009449E1" w:rsidRPr="001C7292" w:rsidRDefault="009449E1" w:rsidP="00AE4344">
      <w:r w:rsidRPr="001C7292">
        <w:t>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на объекты, предназначенные для обработки, обезвреживания, утилизации, размещения отходов.</w:t>
      </w:r>
    </w:p>
    <w:p w14:paraId="79E58A99" w14:textId="77777777" w:rsidR="00AE4344" w:rsidRPr="001C7292" w:rsidRDefault="00AE4344" w:rsidP="00DC4168">
      <w:pPr>
        <w:sectPr w:rsidR="00AE4344" w:rsidRPr="001C7292">
          <w:pgSz w:w="11906" w:h="16838"/>
          <w:pgMar w:top="1134" w:right="850" w:bottom="1134" w:left="1701" w:header="708" w:footer="708" w:gutter="0"/>
          <w:cols w:space="708"/>
          <w:docGrid w:linePitch="360"/>
        </w:sectPr>
      </w:pPr>
    </w:p>
    <w:p w14:paraId="0A1BDCD1" w14:textId="7150BC25" w:rsidR="003A452C" w:rsidRPr="001C7292" w:rsidRDefault="00DD5C16" w:rsidP="00AE4344">
      <w:pPr>
        <w:pStyle w:val="2"/>
        <w:suppressAutoHyphens/>
        <w:ind w:firstLine="0"/>
        <w:jc w:val="center"/>
        <w:rPr>
          <w:rFonts w:ascii="Times New Roman" w:eastAsia="Times New Roman" w:hAnsi="Times New Roman" w:cs="Times New Roman"/>
          <w:b/>
          <w:color w:val="auto"/>
          <w:sz w:val="28"/>
          <w:lang w:eastAsia="ar-SA"/>
        </w:rPr>
      </w:pPr>
      <w:bookmarkStart w:id="49" w:name="_Toc58798337"/>
      <w:r w:rsidRPr="001C7292">
        <w:rPr>
          <w:rFonts w:ascii="Times New Roman" w:eastAsia="Times New Roman" w:hAnsi="Times New Roman" w:cs="Times New Roman"/>
          <w:b/>
          <w:color w:val="auto"/>
          <w:sz w:val="28"/>
          <w:lang w:eastAsia="ar-SA"/>
        </w:rPr>
        <w:t xml:space="preserve">3.2.1. Расчет </w:t>
      </w:r>
      <w:r w:rsidR="00AE4344" w:rsidRPr="001C7292">
        <w:rPr>
          <w:rFonts w:ascii="Times New Roman" w:eastAsia="Times New Roman" w:hAnsi="Times New Roman" w:cs="Times New Roman"/>
          <w:b/>
          <w:color w:val="auto"/>
          <w:sz w:val="28"/>
          <w:lang w:eastAsia="ar-SA"/>
        </w:rPr>
        <w:t xml:space="preserve">необходимого </w:t>
      </w:r>
      <w:r w:rsidRPr="001C7292">
        <w:rPr>
          <w:rFonts w:ascii="Times New Roman" w:eastAsia="Times New Roman" w:hAnsi="Times New Roman" w:cs="Times New Roman"/>
          <w:b/>
          <w:color w:val="auto"/>
          <w:sz w:val="28"/>
          <w:lang w:eastAsia="ar-SA"/>
        </w:rPr>
        <w:t xml:space="preserve">количества </w:t>
      </w:r>
      <w:r w:rsidR="00AE4344" w:rsidRPr="001C7292">
        <w:rPr>
          <w:rFonts w:ascii="Times New Roman" w:eastAsia="Times New Roman" w:hAnsi="Times New Roman" w:cs="Times New Roman"/>
          <w:b/>
          <w:color w:val="auto"/>
          <w:sz w:val="28"/>
          <w:lang w:eastAsia="ar-SA"/>
        </w:rPr>
        <w:t xml:space="preserve">емкостей для накопления ТКО на территории </w:t>
      </w:r>
      <w:r w:rsidR="00EC446A" w:rsidRPr="00EC446A">
        <w:rPr>
          <w:rFonts w:ascii="Times New Roman" w:eastAsia="Times New Roman" w:hAnsi="Times New Roman" w:cs="Times New Roman"/>
          <w:b/>
          <w:color w:val="auto"/>
          <w:sz w:val="28"/>
          <w:lang w:eastAsia="ar-SA"/>
        </w:rPr>
        <w:t xml:space="preserve">сельского поселения </w:t>
      </w:r>
      <w:r w:rsidR="00012C9F" w:rsidRPr="00012C9F">
        <w:rPr>
          <w:rFonts w:ascii="Times New Roman" w:eastAsia="Times New Roman" w:hAnsi="Times New Roman" w:cs="Times New Roman"/>
          <w:b/>
          <w:color w:val="auto"/>
          <w:sz w:val="28"/>
          <w:lang w:eastAsia="ar-SA"/>
        </w:rPr>
        <w:t>Сентябрьский</w:t>
      </w:r>
      <w:bookmarkEnd w:id="49"/>
    </w:p>
    <w:p w14:paraId="368FFAEF" w14:textId="77777777" w:rsidR="00DD5C16" w:rsidRPr="001C7292" w:rsidRDefault="00DD5C16" w:rsidP="00DC4168"/>
    <w:p w14:paraId="6A21A4D9" w14:textId="754DD655" w:rsidR="00DD5C16" w:rsidRPr="001C7292" w:rsidRDefault="00DD5C16" w:rsidP="00AE4344">
      <w:pPr>
        <w:rPr>
          <w:rFonts w:eastAsia="Times New Roman"/>
          <w:color w:val="FF0000"/>
          <w:lang w:eastAsia="ru-RU"/>
        </w:rPr>
      </w:pPr>
      <w:r w:rsidRPr="001C7292">
        <w:t xml:space="preserve">При контейнерной системе сбора в отечественной практике применяются металлические </w:t>
      </w:r>
      <w:r w:rsidR="00AE4344" w:rsidRPr="001C7292">
        <w:t>емкости для ТКО</w:t>
      </w:r>
      <w:r w:rsidRPr="001C7292">
        <w:t xml:space="preserve"> различной вместимости от 0,1 до 12 м³. Контейнеры, вместимостью 0,55 и </w:t>
      </w:r>
      <w:smartTag w:uri="urn:schemas-microsoft-com:office:smarttags" w:element="metricconverter">
        <w:smartTagPr>
          <w:attr w:name="ProductID" w:val="0,75 м³"/>
        </w:smartTagPr>
        <w:r w:rsidRPr="001C7292">
          <w:t>0,75 м³</w:t>
        </w:r>
      </w:smartTag>
      <w:r w:rsidRPr="001C7292">
        <w:t xml:space="preserve"> - стационарные. </w:t>
      </w:r>
      <w:r w:rsidR="00AE4344" w:rsidRPr="001C7292">
        <w:t>Емкости</w:t>
      </w:r>
      <w:r w:rsidRPr="001C7292">
        <w:t xml:space="preserve">, вместимостью 0,3; 0,6; 0,8; </w:t>
      </w:r>
      <w:smartTag w:uri="urn:schemas-microsoft-com:office:smarttags" w:element="metricconverter">
        <w:smartTagPr>
          <w:attr w:name="ProductID" w:val="1,1 м³"/>
        </w:smartTagPr>
        <w:r w:rsidRPr="001C7292">
          <w:t>1,1 м³</w:t>
        </w:r>
      </w:smartTag>
      <w:r w:rsidRPr="001C7292">
        <w:t xml:space="preserve"> снабжены колесами.</w:t>
      </w:r>
      <w:r w:rsidR="009449E1" w:rsidRPr="001C7292">
        <w:t xml:space="preserve"> </w:t>
      </w:r>
    </w:p>
    <w:p w14:paraId="41950F5F" w14:textId="6ABDF68A" w:rsidR="00DD5C16" w:rsidRPr="001C7292" w:rsidRDefault="00DD5C16" w:rsidP="00AE4344">
      <w:r w:rsidRPr="001C7292">
        <w:t xml:space="preserve">Расчет будет производиться для контейнеров объемом </w:t>
      </w:r>
      <w:r w:rsidR="0046407B">
        <w:t>1,1</w:t>
      </w:r>
      <w:r w:rsidRPr="001C7292">
        <w:t xml:space="preserve"> м</w:t>
      </w:r>
      <w:r w:rsidRPr="001C7292">
        <w:rPr>
          <w:vertAlign w:val="superscript"/>
        </w:rPr>
        <w:t>3</w:t>
      </w:r>
      <w:r w:rsidRPr="001C7292">
        <w:t>. Необходимость установки контейнеров иного объема определяет организация, ответственная за сбор Т</w:t>
      </w:r>
      <w:r w:rsidR="009449E1" w:rsidRPr="001C7292">
        <w:t>К</w:t>
      </w:r>
      <w:r w:rsidRPr="001C7292">
        <w:t xml:space="preserve">О. </w:t>
      </w:r>
    </w:p>
    <w:p w14:paraId="0E7B9711" w14:textId="40525888" w:rsidR="00DD5C16" w:rsidRPr="001C7292" w:rsidRDefault="00DD5C16" w:rsidP="00AE4344">
      <w:r w:rsidRPr="001C7292">
        <w:t>Для соблюдения СанПин 42-128-4690-88 п.2.2.1 рекомендуется приобретение закрывающихся контейнеров для исключения процессов гниения и разложения отходов в летнее время года.</w:t>
      </w:r>
    </w:p>
    <w:p w14:paraId="365F1BB4" w14:textId="3B390639" w:rsidR="00DD5C16" w:rsidRPr="001C7292" w:rsidRDefault="00DD5C16" w:rsidP="00AE4344">
      <w:r w:rsidRPr="001C7292">
        <w:t xml:space="preserve">Вывоз </w:t>
      </w:r>
      <w:r w:rsidR="005C46A3">
        <w:t>коммунальных</w:t>
      </w:r>
      <w:r w:rsidRPr="001C7292">
        <w:t xml:space="preserve"> отходов производится специализированным автотранспортом на договорной основе согласно графикам. Графики составляются специализированными предприятиями, осуществляющими вывоз бытовых отходов, и согласовываются с органами санитарно-эпидемиологической службы. В маршрутных графиках должно быть указано время прибытия специализированного транспорта, периодичность вывоза бытовых отходов </w:t>
      </w:r>
    </w:p>
    <w:p w14:paraId="79B68887" w14:textId="528C8469" w:rsidR="00DD5C16" w:rsidRPr="001C7292" w:rsidRDefault="00DD5C16" w:rsidP="00AE4344">
      <w:r w:rsidRPr="001C7292">
        <w:t xml:space="preserve">Для сбора крупногабаритных отходов </w:t>
      </w:r>
      <w:r w:rsidR="00EC446A" w:rsidRPr="00EC446A">
        <w:t xml:space="preserve">сельского поселения </w:t>
      </w:r>
      <w:r w:rsidR="003440AE" w:rsidRPr="003440AE">
        <w:t xml:space="preserve">Сентябрьский </w:t>
      </w:r>
      <w:r w:rsidR="00677D55" w:rsidRPr="001C7292">
        <w:t>рекомендуется</w:t>
      </w:r>
      <w:r w:rsidRPr="001C7292">
        <w:t xml:space="preserve"> установка </w:t>
      </w:r>
      <w:r w:rsidR="005C46A3">
        <w:t>бункеров-накопителей</w:t>
      </w:r>
      <w:r w:rsidRPr="001C7292">
        <w:t xml:space="preserve"> объемом 8,0 м</w:t>
      </w:r>
      <w:r w:rsidRPr="001C7292">
        <w:rPr>
          <w:vertAlign w:val="superscript"/>
        </w:rPr>
        <w:t>3</w:t>
      </w:r>
      <w:r w:rsidRPr="001C7292">
        <w:t xml:space="preserve">. </w:t>
      </w:r>
    </w:p>
    <w:p w14:paraId="6AA08F76" w14:textId="3F2C2E5D" w:rsidR="00DD5C16" w:rsidRPr="001C7292" w:rsidRDefault="00DD5C16" w:rsidP="00AE4344">
      <w:r w:rsidRPr="001C7292">
        <w:t xml:space="preserve">Площадки временного хранения твердых бытовых отходов, включая крупногабаритные должны иметь ограждение, препятствующее проникновению на территорию животных, навес для защиты от влаги, твердое покрытие и удобный подъезд для мусоровозного транспорта в любое время года. </w:t>
      </w:r>
      <w:r w:rsidR="00B41E7C" w:rsidRPr="001C7292">
        <w:t>С</w:t>
      </w:r>
      <w:r w:rsidRPr="001C7292">
        <w:t>троит</w:t>
      </w:r>
      <w:r w:rsidR="00B41E7C" w:rsidRPr="001C7292">
        <w:t>ельство</w:t>
      </w:r>
      <w:r w:rsidRPr="001C7292">
        <w:t xml:space="preserve"> площад</w:t>
      </w:r>
      <w:r w:rsidR="00B41E7C" w:rsidRPr="001C7292">
        <w:t>о</w:t>
      </w:r>
      <w:r w:rsidRPr="001C7292">
        <w:t>к</w:t>
      </w:r>
      <w:r w:rsidR="00B41E7C" w:rsidRPr="001C7292">
        <w:t xml:space="preserve"> необходимо производить</w:t>
      </w:r>
      <w:r w:rsidRPr="001C7292">
        <w:t xml:space="preserve"> вне селитебной зоны. </w:t>
      </w:r>
      <w:r w:rsidR="00B41E7C" w:rsidRPr="001C7292">
        <w:tab/>
      </w:r>
      <w:r w:rsidRPr="001C7292">
        <w:t>Учитывая преобладающее направление ветров отходы должны храниться с подветренной стороны от населенного пункта.</w:t>
      </w:r>
    </w:p>
    <w:p w14:paraId="2CAC9BC7" w14:textId="3E8B86A6" w:rsidR="00DD5C16" w:rsidRPr="001C7292" w:rsidRDefault="00DD5C16" w:rsidP="00AE4344">
      <w:r w:rsidRPr="001C7292">
        <w:t>Число контейнеров</w:t>
      </w:r>
      <w:r w:rsidR="00B41E7C" w:rsidRPr="001C7292">
        <w:t xml:space="preserve">, подлежащих </w:t>
      </w:r>
      <w:r w:rsidR="005C46A3" w:rsidRPr="001C7292">
        <w:t>к установке,</w:t>
      </w:r>
      <w:r w:rsidRPr="001C7292">
        <w:t xml:space="preserve"> определяе</w:t>
      </w:r>
      <w:r w:rsidR="00B41E7C" w:rsidRPr="001C7292">
        <w:t>тся</w:t>
      </w:r>
      <w:r w:rsidRPr="001C7292">
        <w:t xml:space="preserve"> исходя из объемов образования и сроков хранения отходов</w:t>
      </w:r>
      <w:r w:rsidR="00B41E7C" w:rsidRPr="001C7292">
        <w:t xml:space="preserve"> на территории </w:t>
      </w:r>
      <w:r w:rsidR="00EC446A" w:rsidRPr="00EC446A">
        <w:t xml:space="preserve">сельского поселения </w:t>
      </w:r>
      <w:r w:rsidR="003440AE" w:rsidRPr="003440AE">
        <w:t>Сентябрьский</w:t>
      </w:r>
      <w:r w:rsidRPr="001C7292">
        <w:t xml:space="preserve">. Расчетный объем </w:t>
      </w:r>
      <w:r w:rsidR="00B41E7C" w:rsidRPr="001C7292">
        <w:t>емкостей для накопления ТКО</w:t>
      </w:r>
      <w:r w:rsidRPr="001C7292">
        <w:t xml:space="preserve"> должен соответствовать фактическому накоплению отходов в периоды </w:t>
      </w:r>
      <w:r w:rsidR="00B41E7C" w:rsidRPr="001C7292">
        <w:t xml:space="preserve">их </w:t>
      </w:r>
      <w:r w:rsidRPr="001C7292">
        <w:t xml:space="preserve">наибольшего образования, для этого </w:t>
      </w:r>
      <w:r w:rsidR="00B41E7C" w:rsidRPr="001C7292">
        <w:t xml:space="preserve">необходимо </w:t>
      </w:r>
      <w:r w:rsidRPr="001C7292">
        <w:t>вв</w:t>
      </w:r>
      <w:r w:rsidR="00B41E7C" w:rsidRPr="001C7292">
        <w:t>ести</w:t>
      </w:r>
      <w:r w:rsidRPr="001C7292">
        <w:t xml:space="preserve"> коэффициент неравномерности, равный 1,25. Рекомендуемая периодичность вывоза</w:t>
      </w:r>
      <w:r w:rsidR="00B41E7C" w:rsidRPr="001C7292">
        <w:t xml:space="preserve"> ТКО в летний период</w:t>
      </w:r>
      <w:r w:rsidRPr="001C7292">
        <w:t xml:space="preserve"> — ежедневно, в </w:t>
      </w:r>
      <w:r w:rsidR="00B41E7C" w:rsidRPr="001C7292">
        <w:t>зимний период</w:t>
      </w:r>
      <w:r w:rsidRPr="001C7292">
        <w:t xml:space="preserve"> </w:t>
      </w:r>
      <w:r w:rsidR="00B41E7C" w:rsidRPr="001C7292">
        <w:t xml:space="preserve">— </w:t>
      </w:r>
      <w:r w:rsidRPr="001C7292">
        <w:t xml:space="preserve">не реже </w:t>
      </w:r>
      <w:r w:rsidR="00B41E7C" w:rsidRPr="001C7292">
        <w:t>одного</w:t>
      </w:r>
      <w:r w:rsidRPr="001C7292">
        <w:t xml:space="preserve"> раза в 3 дня. </w:t>
      </w:r>
    </w:p>
    <w:p w14:paraId="5F8B3C1A" w14:textId="77777777" w:rsidR="00B41E7C" w:rsidRPr="001C7292" w:rsidRDefault="00677D55" w:rsidP="00AE4344">
      <w:r w:rsidRPr="001C7292">
        <w:t>Рекомендуется вывозить отходы от благоустроенного муниципального жилого фонда – ежедневно при средней месячной температуре от +</w:t>
      </w:r>
      <w:r w:rsidR="00B41E7C" w:rsidRPr="001C7292">
        <w:t>5</w:t>
      </w:r>
      <w:r w:rsidR="00B41E7C" w:rsidRPr="001C7292">
        <w:rPr>
          <w:vertAlign w:val="superscript"/>
        </w:rPr>
        <w:t>о</w:t>
      </w:r>
      <w:r w:rsidR="00B41E7C" w:rsidRPr="001C7292">
        <w:t>С</w:t>
      </w:r>
      <w:r w:rsidRPr="001C7292">
        <w:t xml:space="preserve"> и выше и 1 раз в 3 дня при средней месячной температуре ниже -5</w:t>
      </w:r>
      <w:r w:rsidRPr="001C7292">
        <w:rPr>
          <w:vertAlign w:val="superscript"/>
        </w:rPr>
        <w:t>о</w:t>
      </w:r>
      <w:r w:rsidRPr="001C7292">
        <w:t>С</w:t>
      </w:r>
      <w:r w:rsidR="00B41E7C" w:rsidRPr="001C7292">
        <w:t>.</w:t>
      </w:r>
      <w:r w:rsidRPr="001C7292">
        <w:t xml:space="preserve"> </w:t>
      </w:r>
    </w:p>
    <w:p w14:paraId="29EEE23B" w14:textId="5DB414DF" w:rsidR="00677D55" w:rsidRPr="001C7292" w:rsidRDefault="00B41E7C" w:rsidP="00AE4344">
      <w:r w:rsidRPr="001C7292">
        <w:t>О</w:t>
      </w:r>
      <w:r w:rsidR="00677D55" w:rsidRPr="001C7292">
        <w:t>т</w:t>
      </w:r>
      <w:r w:rsidRPr="001C7292">
        <w:t>ходы, накапливающиеся в частном</w:t>
      </w:r>
      <w:r w:rsidR="00677D55" w:rsidRPr="001C7292">
        <w:t xml:space="preserve"> сектор</w:t>
      </w:r>
      <w:r w:rsidRPr="001C7292">
        <w:t>е,</w:t>
      </w:r>
      <w:r w:rsidR="00677D55" w:rsidRPr="001C7292">
        <w:t xml:space="preserve"> возможно вывозить по мере </w:t>
      </w:r>
      <w:r w:rsidRPr="001C7292">
        <w:t xml:space="preserve">их </w:t>
      </w:r>
      <w:r w:rsidR="00677D55" w:rsidRPr="001C7292">
        <w:t>накопления, но не реже одного раза в неделю. Удаление крупногабаритных отходов из домовладений следует производить по мере их накопления, но не реже одного раза в неделю.</w:t>
      </w:r>
    </w:p>
    <w:p w14:paraId="0AE7B978" w14:textId="401A6D74" w:rsidR="00677D55" w:rsidRPr="001C7292" w:rsidRDefault="00677D55" w:rsidP="00AE4344">
      <w:r w:rsidRPr="001C7292">
        <w:t>Для частного фонда экономически выгодно рекомендовать самостоятельную утилизацию на земельном участке таких отходов, как пищевые (в качестве компоста на участках или корма домашним животным),</w:t>
      </w:r>
      <w:r w:rsidR="00C76F31" w:rsidRPr="001C7292">
        <w:t xml:space="preserve"> </w:t>
      </w:r>
      <w:r w:rsidRPr="001C7292">
        <w:t xml:space="preserve">что снизит объёмы </w:t>
      </w:r>
      <w:r w:rsidR="00B41E7C" w:rsidRPr="001C7292">
        <w:t xml:space="preserve">образования </w:t>
      </w:r>
      <w:r w:rsidRPr="001C7292">
        <w:t xml:space="preserve">ТКО, а следовательно экономические затраты на сбор, </w:t>
      </w:r>
      <w:r w:rsidR="00B41E7C" w:rsidRPr="001C7292">
        <w:t>транспортировку</w:t>
      </w:r>
      <w:r w:rsidRPr="001C7292">
        <w:t xml:space="preserve"> и захоронение отходов. За счет исключения пищевых отходов периодичность вывоза ТКО может быть сокращена до 1 раза в неделю.</w:t>
      </w:r>
    </w:p>
    <w:p w14:paraId="74E0E912" w14:textId="4C867F40" w:rsidR="00DD5C16" w:rsidRPr="001C7292" w:rsidRDefault="00DD5C16" w:rsidP="00B41E7C">
      <w:r w:rsidRPr="001C7292">
        <w:t>Число контейнеров (N</w:t>
      </w:r>
      <w:r w:rsidRPr="001C1CAB">
        <w:rPr>
          <w:vertAlign w:val="subscript"/>
        </w:rPr>
        <w:t>кон</w:t>
      </w:r>
      <w:r w:rsidRPr="001C7292">
        <w:t>), подлежащих расстановке на обслуживаемом участке, определяется по следующей формуле:</w:t>
      </w:r>
    </w:p>
    <w:p w14:paraId="735A5830" w14:textId="7E81F392" w:rsidR="00DD5C16" w:rsidRPr="001C7292" w:rsidRDefault="00DD5C16" w:rsidP="00B41E7C">
      <w:pPr>
        <w:ind w:firstLine="567"/>
        <w:rPr>
          <w:rFonts w:eastAsia="Times New Roman"/>
          <w:color w:val="000000"/>
          <w:lang w:eastAsia="ru-RU"/>
        </w:rPr>
      </w:pPr>
      <w:r w:rsidRPr="001C7292">
        <w:rPr>
          <w:rFonts w:eastAsia="Times New Roman"/>
          <w:noProof/>
          <w:color w:val="000000"/>
          <w:position w:val="-24"/>
          <w:lang w:eastAsia="ru-RU"/>
        </w:rPr>
        <w:drawing>
          <wp:inline distT="0" distB="0" distL="0" distR="0" wp14:anchorId="52CF5899" wp14:editId="03FFF9DB">
            <wp:extent cx="1793240" cy="4870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3240" cy="487045"/>
                    </a:xfrm>
                    <a:prstGeom prst="rect">
                      <a:avLst/>
                    </a:prstGeom>
                    <a:noFill/>
                    <a:ln>
                      <a:noFill/>
                    </a:ln>
                  </pic:spPr>
                </pic:pic>
              </a:graphicData>
            </a:graphic>
          </wp:inline>
        </w:drawing>
      </w:r>
      <w:r w:rsidRPr="001C7292">
        <w:rPr>
          <w:rFonts w:eastAsia="Times New Roman"/>
          <w:color w:val="000000"/>
          <w:lang w:eastAsia="ru-RU"/>
        </w:rPr>
        <w:tab/>
      </w:r>
      <w:r w:rsidRPr="001C7292">
        <w:rPr>
          <w:rFonts w:eastAsia="Times New Roman"/>
          <w:color w:val="000000"/>
          <w:lang w:eastAsia="ru-RU"/>
        </w:rPr>
        <w:tab/>
      </w:r>
      <w:r w:rsidRPr="001C7292">
        <w:rPr>
          <w:rFonts w:eastAsia="Times New Roman"/>
          <w:color w:val="000000"/>
          <w:lang w:eastAsia="ru-RU"/>
        </w:rPr>
        <w:tab/>
      </w:r>
    </w:p>
    <w:p w14:paraId="6BF624FE" w14:textId="77777777" w:rsidR="00DD5C16" w:rsidRPr="001C7292" w:rsidRDefault="00DD5C16" w:rsidP="00B41E7C">
      <w:pPr>
        <w:ind w:firstLine="567"/>
        <w:rPr>
          <w:rFonts w:eastAsia="Times New Roman"/>
          <w:color w:val="000000"/>
          <w:lang w:eastAsia="ru-RU"/>
        </w:rPr>
      </w:pPr>
      <w:r w:rsidRPr="001C7292">
        <w:rPr>
          <w:rFonts w:eastAsia="Times New Roman"/>
          <w:color w:val="000000"/>
          <w:lang w:eastAsia="ru-RU"/>
        </w:rPr>
        <w:t>Где:</w:t>
      </w:r>
    </w:p>
    <w:p w14:paraId="5CF61257" w14:textId="5F2090BA" w:rsidR="00DD5C16" w:rsidRPr="001C7292" w:rsidRDefault="00DD5C16" w:rsidP="00B41E7C">
      <w:pPr>
        <w:ind w:firstLine="567"/>
        <w:rPr>
          <w:rFonts w:eastAsia="Times New Roman"/>
          <w:color w:val="000000"/>
          <w:lang w:eastAsia="ru-RU"/>
        </w:rPr>
      </w:pPr>
      <w:r w:rsidRPr="001C7292">
        <w:rPr>
          <w:rFonts w:eastAsia="Times New Roman"/>
          <w:i/>
          <w:color w:val="000000"/>
          <w:lang w:eastAsia="ru-RU"/>
        </w:rPr>
        <w:t>П</w:t>
      </w:r>
      <w:r w:rsidRPr="001C7292">
        <w:rPr>
          <w:rFonts w:eastAsia="Times New Roman"/>
          <w:i/>
          <w:color w:val="000000"/>
          <w:vertAlign w:val="subscript"/>
          <w:lang w:eastAsia="ru-RU"/>
        </w:rPr>
        <w:t>год</w:t>
      </w:r>
      <w:r w:rsidRPr="001C7292">
        <w:rPr>
          <w:rFonts w:eastAsia="Times New Roman"/>
          <w:color w:val="000000"/>
          <w:lang w:eastAsia="ru-RU"/>
        </w:rPr>
        <w:t xml:space="preserve"> – годовое накопление отходов на территории домовладени</w:t>
      </w:r>
      <w:r w:rsidR="00D2600F" w:rsidRPr="001C7292">
        <w:rPr>
          <w:rFonts w:eastAsia="Times New Roman"/>
          <w:color w:val="000000"/>
          <w:lang w:eastAsia="ru-RU"/>
        </w:rPr>
        <w:t>й</w:t>
      </w:r>
      <w:r w:rsidRPr="001C7292">
        <w:rPr>
          <w:rFonts w:eastAsia="Times New Roman"/>
          <w:color w:val="000000"/>
          <w:lang w:eastAsia="ru-RU"/>
        </w:rPr>
        <w:t>, м</w:t>
      </w:r>
      <w:r w:rsidRPr="001C7292">
        <w:rPr>
          <w:rFonts w:eastAsia="Times New Roman"/>
          <w:color w:val="000000"/>
          <w:vertAlign w:val="superscript"/>
          <w:lang w:eastAsia="ru-RU"/>
        </w:rPr>
        <w:t>3</w:t>
      </w:r>
      <w:r w:rsidRPr="001C7292">
        <w:rPr>
          <w:rFonts w:eastAsia="Times New Roman"/>
          <w:color w:val="000000"/>
          <w:lang w:eastAsia="ru-RU"/>
        </w:rPr>
        <w:t xml:space="preserve">; </w:t>
      </w:r>
    </w:p>
    <w:p w14:paraId="672A8D5D" w14:textId="77777777" w:rsidR="00DD5C16" w:rsidRPr="001C7292" w:rsidRDefault="00DD5C16" w:rsidP="00B41E7C">
      <w:pPr>
        <w:ind w:firstLine="567"/>
        <w:rPr>
          <w:rFonts w:eastAsia="Times New Roman"/>
          <w:color w:val="000000"/>
          <w:lang w:eastAsia="ru-RU"/>
        </w:rPr>
      </w:pPr>
      <w:r w:rsidRPr="001C7292">
        <w:rPr>
          <w:rFonts w:eastAsia="Times New Roman"/>
          <w:i/>
          <w:color w:val="000000"/>
          <w:lang w:eastAsia="ru-RU"/>
        </w:rPr>
        <w:t>t</w:t>
      </w:r>
      <w:r w:rsidRPr="001C7292">
        <w:rPr>
          <w:rFonts w:eastAsia="Times New Roman"/>
          <w:color w:val="000000"/>
          <w:lang w:eastAsia="ru-RU"/>
        </w:rPr>
        <w:t xml:space="preserve"> – периодичность удаления отходов, сут.;</w:t>
      </w:r>
    </w:p>
    <w:p w14:paraId="667E08FE" w14:textId="77777777" w:rsidR="00DD5C16" w:rsidRPr="001C7292" w:rsidRDefault="00DD5C16" w:rsidP="00B41E7C">
      <w:pPr>
        <w:ind w:firstLine="567"/>
        <w:rPr>
          <w:rFonts w:eastAsia="Times New Roman"/>
          <w:color w:val="000000"/>
          <w:lang w:eastAsia="ru-RU"/>
        </w:rPr>
      </w:pPr>
      <w:r w:rsidRPr="001C7292">
        <w:rPr>
          <w:rFonts w:eastAsia="Times New Roman"/>
          <w:i/>
          <w:color w:val="000000"/>
          <w:lang w:eastAsia="ru-RU"/>
        </w:rPr>
        <w:t>K</w:t>
      </w:r>
      <w:r w:rsidRPr="001C7292">
        <w:rPr>
          <w:rFonts w:eastAsia="Times New Roman"/>
          <w:i/>
          <w:color w:val="000000"/>
          <w:vertAlign w:val="subscript"/>
          <w:lang w:eastAsia="ru-RU"/>
        </w:rPr>
        <w:t>1</w:t>
      </w:r>
      <w:r w:rsidRPr="001C7292">
        <w:rPr>
          <w:rFonts w:eastAsia="Times New Roman"/>
          <w:color w:val="000000"/>
          <w:vertAlign w:val="subscript"/>
          <w:lang w:eastAsia="ru-RU"/>
        </w:rPr>
        <w:t xml:space="preserve"> </w:t>
      </w:r>
      <w:r w:rsidRPr="001C7292">
        <w:rPr>
          <w:rFonts w:eastAsia="Times New Roman"/>
          <w:color w:val="000000"/>
          <w:lang w:eastAsia="ru-RU"/>
        </w:rPr>
        <w:t>– коэффициент неравномерности накопления отходов, 1,25;</w:t>
      </w:r>
    </w:p>
    <w:p w14:paraId="0C2BDACF" w14:textId="77777777" w:rsidR="00DD5C16" w:rsidRPr="001C7292" w:rsidRDefault="00DD5C16" w:rsidP="00B41E7C">
      <w:pPr>
        <w:ind w:firstLine="567"/>
        <w:rPr>
          <w:rFonts w:eastAsia="Times New Roman"/>
          <w:color w:val="000000"/>
          <w:lang w:eastAsia="ru-RU"/>
        </w:rPr>
      </w:pPr>
      <w:r w:rsidRPr="001C7292">
        <w:rPr>
          <w:rFonts w:eastAsia="Times New Roman"/>
          <w:i/>
          <w:color w:val="000000"/>
          <w:lang w:eastAsia="ru-RU"/>
        </w:rPr>
        <w:t>K</w:t>
      </w:r>
      <w:r w:rsidRPr="001C7292">
        <w:rPr>
          <w:rFonts w:eastAsia="Times New Roman"/>
          <w:i/>
          <w:color w:val="000000"/>
          <w:vertAlign w:val="subscript"/>
          <w:lang w:eastAsia="ru-RU"/>
        </w:rPr>
        <w:t>2</w:t>
      </w:r>
      <w:r w:rsidRPr="001C7292">
        <w:rPr>
          <w:rFonts w:eastAsia="Times New Roman"/>
          <w:color w:val="000000"/>
          <w:vertAlign w:val="subscript"/>
          <w:lang w:eastAsia="ru-RU"/>
        </w:rPr>
        <w:t xml:space="preserve"> </w:t>
      </w:r>
      <w:r w:rsidRPr="001C7292">
        <w:rPr>
          <w:rFonts w:eastAsia="Times New Roman"/>
          <w:color w:val="000000"/>
          <w:lang w:eastAsia="ru-RU"/>
        </w:rPr>
        <w:t>– коэффициент, учитывающий число контейнеров, находящихся в ремонте, 1,05;</w:t>
      </w:r>
    </w:p>
    <w:p w14:paraId="0975E535" w14:textId="77777777" w:rsidR="00DD5C16" w:rsidRPr="001C7292" w:rsidRDefault="00DD5C16" w:rsidP="00B41E7C">
      <w:pPr>
        <w:ind w:firstLine="567"/>
        <w:rPr>
          <w:rFonts w:eastAsia="Times New Roman"/>
          <w:color w:val="000000"/>
          <w:lang w:eastAsia="ru-RU"/>
        </w:rPr>
      </w:pPr>
      <w:r w:rsidRPr="001C7292">
        <w:rPr>
          <w:rFonts w:eastAsia="Times New Roman"/>
          <w:i/>
          <w:color w:val="000000"/>
          <w:lang w:eastAsia="ru-RU"/>
        </w:rPr>
        <w:t xml:space="preserve">V </w:t>
      </w:r>
      <w:r w:rsidRPr="001C7292">
        <w:rPr>
          <w:rFonts w:eastAsia="Times New Roman"/>
          <w:color w:val="000000"/>
          <w:lang w:eastAsia="ru-RU"/>
        </w:rPr>
        <w:t>– объем контейнера, м</w:t>
      </w:r>
      <w:r w:rsidRPr="001C7292">
        <w:rPr>
          <w:rFonts w:eastAsia="Times New Roman"/>
          <w:color w:val="000000"/>
          <w:vertAlign w:val="superscript"/>
          <w:lang w:eastAsia="ru-RU"/>
        </w:rPr>
        <w:t>3</w:t>
      </w:r>
      <w:r w:rsidRPr="001C7292">
        <w:rPr>
          <w:rFonts w:eastAsia="Times New Roman"/>
          <w:color w:val="000000"/>
          <w:lang w:eastAsia="ru-RU"/>
        </w:rPr>
        <w:t>;</w:t>
      </w:r>
    </w:p>
    <w:p w14:paraId="0AE6E9F7" w14:textId="77777777" w:rsidR="00DD5C16" w:rsidRPr="001C7292" w:rsidRDefault="00DD5C16" w:rsidP="00DC4168">
      <w:pPr>
        <w:pBdr>
          <w:top w:val="single" w:sz="4" w:space="0" w:color="auto"/>
          <w:left w:val="single" w:sz="4" w:space="4" w:color="auto"/>
          <w:bottom w:val="single" w:sz="4" w:space="1" w:color="auto"/>
          <w:right w:val="single" w:sz="4" w:space="4" w:color="auto"/>
        </w:pBdr>
        <w:spacing w:line="240" w:lineRule="auto"/>
        <w:ind w:firstLine="567"/>
        <w:rPr>
          <w:rFonts w:eastAsia="Times New Roman"/>
          <w:color w:val="000000"/>
          <w:u w:val="single"/>
          <w:lang w:eastAsia="ru-RU"/>
        </w:rPr>
      </w:pPr>
      <w:r w:rsidRPr="001C7292">
        <w:rPr>
          <w:rFonts w:eastAsia="Times New Roman"/>
          <w:color w:val="000000"/>
          <w:u w:val="single"/>
          <w:lang w:eastAsia="ru-RU"/>
        </w:rPr>
        <w:t>Рекомендуемая периодичность вывоза отходов:</w:t>
      </w:r>
    </w:p>
    <w:p w14:paraId="57AA55B0" w14:textId="667EABA2" w:rsidR="00DD5C16" w:rsidRPr="001C7292" w:rsidRDefault="00DD5C16" w:rsidP="00DC4168">
      <w:pPr>
        <w:pBdr>
          <w:top w:val="single" w:sz="4" w:space="0" w:color="auto"/>
          <w:left w:val="single" w:sz="4" w:space="4" w:color="auto"/>
          <w:bottom w:val="single" w:sz="4" w:space="1" w:color="auto"/>
          <w:right w:val="single" w:sz="4" w:space="4" w:color="auto"/>
        </w:pBdr>
        <w:spacing w:line="240" w:lineRule="auto"/>
        <w:ind w:firstLine="567"/>
        <w:rPr>
          <w:rFonts w:eastAsia="Times New Roman"/>
          <w:color w:val="000000"/>
          <w:lang w:eastAsia="ru-RU"/>
        </w:rPr>
      </w:pPr>
      <w:r w:rsidRPr="001C7292">
        <w:rPr>
          <w:rFonts w:eastAsia="Times New Roman"/>
          <w:color w:val="000000"/>
          <w:lang w:eastAsia="ru-RU"/>
        </w:rPr>
        <w:t xml:space="preserve">При временном хранении отходов в </w:t>
      </w:r>
      <w:r w:rsidR="00B41E7C" w:rsidRPr="001C7292">
        <w:rPr>
          <w:rFonts w:eastAsia="Times New Roman"/>
          <w:color w:val="000000"/>
          <w:lang w:eastAsia="ru-RU"/>
        </w:rPr>
        <w:t>емкостя</w:t>
      </w:r>
      <w:r w:rsidRPr="001C7292">
        <w:rPr>
          <w:rFonts w:eastAsia="Times New Roman"/>
          <w:color w:val="000000"/>
          <w:lang w:eastAsia="ru-RU"/>
        </w:rPr>
        <w:t>х</w:t>
      </w:r>
      <w:r w:rsidR="00B41E7C" w:rsidRPr="001C7292">
        <w:rPr>
          <w:rFonts w:eastAsia="Times New Roman"/>
          <w:color w:val="000000"/>
          <w:lang w:eastAsia="ru-RU"/>
        </w:rPr>
        <w:t xml:space="preserve"> для накопления ТКО</w:t>
      </w:r>
      <w:r w:rsidRPr="001C7292">
        <w:rPr>
          <w:rFonts w:eastAsia="Times New Roman"/>
          <w:color w:val="000000"/>
          <w:lang w:eastAsia="ru-RU"/>
        </w:rPr>
        <w:t xml:space="preserve"> должна быть исключена возможность их загнивания и разложения. </w:t>
      </w:r>
      <w:r w:rsidR="00B41E7C" w:rsidRPr="001C7292">
        <w:rPr>
          <w:rFonts w:eastAsia="Times New Roman"/>
          <w:color w:val="000000"/>
          <w:lang w:eastAsia="ru-RU"/>
        </w:rPr>
        <w:t>Таким образом</w:t>
      </w:r>
      <w:r w:rsidRPr="001C7292">
        <w:rPr>
          <w:rFonts w:eastAsia="Times New Roman"/>
          <w:color w:val="000000"/>
          <w:lang w:eastAsia="ru-RU"/>
        </w:rPr>
        <w:t xml:space="preserve"> срок хранения в </w:t>
      </w:r>
      <w:r w:rsidR="00B41E7C" w:rsidRPr="001C7292">
        <w:rPr>
          <w:rFonts w:eastAsia="Times New Roman"/>
          <w:color w:val="000000"/>
          <w:lang w:eastAsia="ru-RU"/>
        </w:rPr>
        <w:t>зимний период</w:t>
      </w:r>
      <w:r w:rsidRPr="001C7292">
        <w:rPr>
          <w:rFonts w:eastAsia="Times New Roman"/>
          <w:color w:val="000000"/>
          <w:lang w:eastAsia="ru-RU"/>
        </w:rPr>
        <w:t xml:space="preserve"> (при температуре -5° и ниже) должен быть не более трех суток, в </w:t>
      </w:r>
      <w:r w:rsidR="00B41E7C" w:rsidRPr="001C7292">
        <w:rPr>
          <w:rFonts w:eastAsia="Times New Roman"/>
          <w:color w:val="000000"/>
          <w:lang w:eastAsia="ru-RU"/>
        </w:rPr>
        <w:t>летний</w:t>
      </w:r>
      <w:r w:rsidRPr="001C7292">
        <w:rPr>
          <w:rFonts w:eastAsia="Times New Roman"/>
          <w:color w:val="000000"/>
          <w:lang w:eastAsia="ru-RU"/>
        </w:rPr>
        <w:t xml:space="preserve"> </w:t>
      </w:r>
      <w:r w:rsidR="00B41E7C" w:rsidRPr="001C7292">
        <w:rPr>
          <w:rFonts w:eastAsia="Times New Roman"/>
          <w:color w:val="000000"/>
          <w:lang w:eastAsia="ru-RU"/>
        </w:rPr>
        <w:t>период</w:t>
      </w:r>
      <w:r w:rsidRPr="001C7292">
        <w:rPr>
          <w:rFonts w:eastAsia="Times New Roman"/>
          <w:color w:val="000000"/>
          <w:lang w:eastAsia="ru-RU"/>
        </w:rPr>
        <w:t xml:space="preserve"> (при температуре свыше +5°) не более одних суто</w:t>
      </w:r>
      <w:r w:rsidR="00B41E7C" w:rsidRPr="001C7292">
        <w:rPr>
          <w:rFonts w:eastAsia="Times New Roman"/>
          <w:color w:val="000000"/>
          <w:lang w:eastAsia="ru-RU"/>
        </w:rPr>
        <w:t xml:space="preserve">к, то есть </w:t>
      </w:r>
      <w:r w:rsidRPr="001C7292">
        <w:rPr>
          <w:rFonts w:eastAsia="Times New Roman"/>
          <w:color w:val="000000"/>
          <w:lang w:eastAsia="ru-RU"/>
        </w:rPr>
        <w:t>ежедневный вывоз. Вывоз КГО рекомендуется производить по мере накопления, но не реже 1 раза в неделю.</w:t>
      </w:r>
    </w:p>
    <w:p w14:paraId="7652775A" w14:textId="248B6635" w:rsidR="00AE4344" w:rsidRPr="001C7292" w:rsidRDefault="00AE4344" w:rsidP="00DC4168">
      <w:pPr>
        <w:spacing w:line="240" w:lineRule="auto"/>
        <w:ind w:firstLine="567"/>
        <w:rPr>
          <w:rFonts w:eastAsia="Times New Roman"/>
          <w:color w:val="000000"/>
          <w:lang w:eastAsia="ru-RU"/>
        </w:rPr>
      </w:pPr>
    </w:p>
    <w:p w14:paraId="329C5490" w14:textId="23E27548" w:rsidR="00677D55" w:rsidRPr="001C7292" w:rsidRDefault="00677D55" w:rsidP="00B41E7C">
      <w:pPr>
        <w:pStyle w:val="af1"/>
        <w:spacing w:before="0" w:beforeAutospacing="0" w:after="0" w:afterAutospacing="0" w:line="360" w:lineRule="auto"/>
        <w:ind w:firstLine="709"/>
        <w:jc w:val="both"/>
        <w:rPr>
          <w:b/>
          <w:bCs/>
          <w:sz w:val="28"/>
          <w:szCs w:val="28"/>
        </w:rPr>
      </w:pPr>
      <w:r w:rsidRPr="001C7292">
        <w:rPr>
          <w:sz w:val="28"/>
          <w:szCs w:val="28"/>
        </w:rPr>
        <w:t xml:space="preserve"> </w:t>
      </w:r>
      <w:r w:rsidRPr="001C7292">
        <w:rPr>
          <w:b/>
          <w:bCs/>
          <w:sz w:val="28"/>
          <w:szCs w:val="28"/>
        </w:rPr>
        <w:t xml:space="preserve">Таблица </w:t>
      </w:r>
      <w:r w:rsidRPr="001C7292">
        <w:rPr>
          <w:b/>
          <w:bCs/>
          <w:sz w:val="28"/>
          <w:szCs w:val="28"/>
        </w:rPr>
        <w:fldChar w:fldCharType="begin"/>
      </w:r>
      <w:r w:rsidRPr="001C7292">
        <w:rPr>
          <w:b/>
          <w:bCs/>
          <w:sz w:val="28"/>
          <w:szCs w:val="28"/>
        </w:rPr>
        <w:instrText xml:space="preserve"> SEQ Таблица \* ARABIC </w:instrText>
      </w:r>
      <w:r w:rsidRPr="001C7292">
        <w:rPr>
          <w:b/>
          <w:bCs/>
          <w:sz w:val="28"/>
          <w:szCs w:val="28"/>
        </w:rPr>
        <w:fldChar w:fldCharType="separate"/>
      </w:r>
      <w:r w:rsidR="00DA7460">
        <w:rPr>
          <w:b/>
          <w:bCs/>
          <w:noProof/>
          <w:sz w:val="28"/>
          <w:szCs w:val="28"/>
        </w:rPr>
        <w:t>11</w:t>
      </w:r>
      <w:r w:rsidRPr="001C7292">
        <w:rPr>
          <w:b/>
          <w:bCs/>
          <w:sz w:val="28"/>
          <w:szCs w:val="28"/>
        </w:rPr>
        <w:fldChar w:fldCharType="end"/>
      </w:r>
      <w:r w:rsidRPr="001C7292">
        <w:rPr>
          <w:b/>
          <w:bCs/>
          <w:sz w:val="28"/>
          <w:szCs w:val="28"/>
        </w:rPr>
        <w:t xml:space="preserve">. Расчетное количество </w:t>
      </w:r>
      <w:r w:rsidR="00B41E7C" w:rsidRPr="001C7292">
        <w:rPr>
          <w:b/>
          <w:bCs/>
          <w:sz w:val="28"/>
          <w:szCs w:val="28"/>
        </w:rPr>
        <w:t xml:space="preserve">емкостей для накопления ТКО на территории </w:t>
      </w:r>
      <w:r w:rsidR="00EC446A" w:rsidRPr="00EC446A">
        <w:rPr>
          <w:b/>
          <w:bCs/>
          <w:sz w:val="28"/>
          <w:szCs w:val="28"/>
        </w:rPr>
        <w:t xml:space="preserve">сельского поселения </w:t>
      </w:r>
      <w:r w:rsidR="0046407B" w:rsidRPr="0046407B">
        <w:rPr>
          <w:b/>
          <w:bCs/>
          <w:sz w:val="28"/>
          <w:szCs w:val="28"/>
        </w:rPr>
        <w:t>Сентябрьский</w:t>
      </w:r>
    </w:p>
    <w:tbl>
      <w:tblPr>
        <w:tblW w:w="9840" w:type="dxa"/>
        <w:tblLook w:val="04A0" w:firstRow="1" w:lastRow="0" w:firstColumn="1" w:lastColumn="0" w:noHBand="0" w:noVBand="1"/>
      </w:tblPr>
      <w:tblGrid>
        <w:gridCol w:w="1300"/>
        <w:gridCol w:w="1640"/>
        <w:gridCol w:w="960"/>
        <w:gridCol w:w="960"/>
        <w:gridCol w:w="960"/>
        <w:gridCol w:w="960"/>
        <w:gridCol w:w="1480"/>
        <w:gridCol w:w="1580"/>
      </w:tblGrid>
      <w:tr w:rsidR="00012C9F" w:rsidRPr="00012C9F" w14:paraId="0D3AC652" w14:textId="77777777" w:rsidTr="00012C9F">
        <w:trPr>
          <w:trHeight w:val="2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509AE8" w14:textId="77777777" w:rsidR="00012C9F" w:rsidRPr="00012C9F" w:rsidRDefault="00012C9F" w:rsidP="00012C9F">
            <w:pPr>
              <w:spacing w:line="240" w:lineRule="auto"/>
              <w:ind w:firstLine="0"/>
              <w:jc w:val="center"/>
              <w:rPr>
                <w:rFonts w:eastAsia="Times New Roman"/>
                <w:b/>
                <w:bCs/>
                <w:i/>
                <w:iCs/>
                <w:sz w:val="24"/>
                <w:szCs w:val="24"/>
                <w:lang w:eastAsia="ru-RU"/>
              </w:rPr>
            </w:pPr>
            <w:r w:rsidRPr="00012C9F">
              <w:rPr>
                <w:rFonts w:eastAsia="Times New Roman"/>
                <w:b/>
                <w:bCs/>
                <w:i/>
                <w:iCs/>
                <w:sz w:val="24"/>
                <w:szCs w:val="24"/>
                <w:lang w:eastAsia="ru-RU"/>
              </w:rPr>
              <w:t>Год</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40538362" w14:textId="77777777" w:rsidR="00012C9F" w:rsidRPr="00012C9F" w:rsidRDefault="00012C9F" w:rsidP="00012C9F">
            <w:pPr>
              <w:spacing w:line="240" w:lineRule="auto"/>
              <w:ind w:firstLine="0"/>
              <w:jc w:val="center"/>
              <w:rPr>
                <w:rFonts w:eastAsia="Times New Roman"/>
                <w:b/>
                <w:bCs/>
                <w:i/>
                <w:iCs/>
                <w:color w:val="000000"/>
                <w:sz w:val="24"/>
                <w:szCs w:val="24"/>
                <w:lang w:eastAsia="ru-RU"/>
              </w:rPr>
            </w:pPr>
            <w:r w:rsidRPr="00012C9F">
              <w:rPr>
                <w:rFonts w:eastAsia="Times New Roman"/>
                <w:b/>
                <w:bCs/>
                <w:i/>
                <w:iCs/>
                <w:color w:val="000000"/>
                <w:sz w:val="24"/>
                <w:szCs w:val="24"/>
                <w:lang w:eastAsia="ru-RU"/>
              </w:rPr>
              <w:t>П</w:t>
            </w:r>
            <w:r w:rsidRPr="00012C9F">
              <w:rPr>
                <w:rFonts w:eastAsia="Times New Roman"/>
                <w:b/>
                <w:bCs/>
                <w:i/>
                <w:iCs/>
                <w:color w:val="000000"/>
                <w:sz w:val="24"/>
                <w:szCs w:val="24"/>
                <w:vertAlign w:val="subscript"/>
                <w:lang w:eastAsia="ru-RU"/>
              </w:rPr>
              <w:t>год</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EE41CEB" w14:textId="77777777" w:rsidR="00012C9F" w:rsidRPr="00012C9F" w:rsidRDefault="00012C9F" w:rsidP="00012C9F">
            <w:pPr>
              <w:spacing w:line="240" w:lineRule="auto"/>
              <w:ind w:firstLine="0"/>
              <w:jc w:val="center"/>
              <w:rPr>
                <w:rFonts w:eastAsia="Times New Roman"/>
                <w:b/>
                <w:bCs/>
                <w:sz w:val="24"/>
                <w:szCs w:val="24"/>
                <w:lang w:eastAsia="ru-RU"/>
              </w:rPr>
            </w:pPr>
            <w:r w:rsidRPr="00012C9F">
              <w:rPr>
                <w:rFonts w:eastAsia="Times New Roman"/>
                <w:b/>
                <w:bCs/>
                <w:sz w:val="24"/>
                <w:szCs w:val="24"/>
                <w:lang w:eastAsia="ru-RU"/>
              </w:rPr>
              <w:t>K1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03646CC" w14:textId="77777777" w:rsidR="00012C9F" w:rsidRPr="00012C9F" w:rsidRDefault="00012C9F" w:rsidP="00012C9F">
            <w:pPr>
              <w:spacing w:line="240" w:lineRule="auto"/>
              <w:ind w:firstLine="0"/>
              <w:jc w:val="center"/>
              <w:rPr>
                <w:rFonts w:eastAsia="Times New Roman"/>
                <w:b/>
                <w:bCs/>
                <w:sz w:val="24"/>
                <w:szCs w:val="24"/>
                <w:lang w:eastAsia="ru-RU"/>
              </w:rPr>
            </w:pPr>
            <w:r w:rsidRPr="00012C9F">
              <w:rPr>
                <w:rFonts w:eastAsia="Times New Roman"/>
                <w:b/>
                <w:bCs/>
                <w:sz w:val="24"/>
                <w:szCs w:val="24"/>
                <w:lang w:eastAsia="ru-RU"/>
              </w:rPr>
              <w:t>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D4701BC" w14:textId="77777777" w:rsidR="00012C9F" w:rsidRPr="00012C9F" w:rsidRDefault="00012C9F" w:rsidP="00012C9F">
            <w:pPr>
              <w:spacing w:line="240" w:lineRule="auto"/>
              <w:ind w:firstLine="0"/>
              <w:jc w:val="center"/>
              <w:rPr>
                <w:rFonts w:eastAsia="Times New Roman"/>
                <w:b/>
                <w:bCs/>
                <w:sz w:val="24"/>
                <w:szCs w:val="24"/>
                <w:lang w:eastAsia="ru-RU"/>
              </w:rPr>
            </w:pPr>
            <w:r w:rsidRPr="00012C9F">
              <w:rPr>
                <w:rFonts w:eastAsia="Times New Roman"/>
                <w:b/>
                <w:bCs/>
                <w:sz w:val="24"/>
                <w:szCs w:val="24"/>
                <w:lang w:eastAsia="ru-RU"/>
              </w:rPr>
              <w:t>K2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81A6C6D" w14:textId="77777777" w:rsidR="00012C9F" w:rsidRPr="00012C9F" w:rsidRDefault="00012C9F" w:rsidP="00012C9F">
            <w:pPr>
              <w:spacing w:line="240" w:lineRule="auto"/>
              <w:ind w:firstLine="0"/>
              <w:jc w:val="center"/>
              <w:rPr>
                <w:rFonts w:eastAsia="Times New Roman"/>
                <w:b/>
                <w:bCs/>
                <w:sz w:val="24"/>
                <w:szCs w:val="24"/>
                <w:lang w:eastAsia="ru-RU"/>
              </w:rPr>
            </w:pPr>
            <w:r w:rsidRPr="00012C9F">
              <w:rPr>
                <w:rFonts w:eastAsia="Times New Roman"/>
                <w:b/>
                <w:bCs/>
                <w:sz w:val="24"/>
                <w:szCs w:val="24"/>
                <w:lang w:eastAsia="ru-RU"/>
              </w:rPr>
              <w:t>V</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08BE776E" w14:textId="77777777" w:rsidR="00012C9F" w:rsidRPr="00012C9F" w:rsidRDefault="00012C9F" w:rsidP="00012C9F">
            <w:pPr>
              <w:spacing w:line="240" w:lineRule="auto"/>
              <w:ind w:firstLine="0"/>
              <w:jc w:val="center"/>
              <w:rPr>
                <w:rFonts w:eastAsia="Times New Roman"/>
                <w:b/>
                <w:bCs/>
                <w:sz w:val="24"/>
                <w:szCs w:val="24"/>
                <w:lang w:eastAsia="ru-RU"/>
              </w:rPr>
            </w:pPr>
            <w:r w:rsidRPr="00012C9F">
              <w:rPr>
                <w:rFonts w:eastAsia="Times New Roman"/>
                <w:b/>
                <w:bCs/>
                <w:sz w:val="24"/>
                <w:szCs w:val="24"/>
                <w:lang w:eastAsia="ru-RU"/>
              </w:rPr>
              <w:t>N</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14:paraId="0DF864AC" w14:textId="77777777" w:rsidR="00012C9F" w:rsidRPr="00012C9F" w:rsidRDefault="00012C9F" w:rsidP="00012C9F">
            <w:pPr>
              <w:spacing w:line="240" w:lineRule="auto"/>
              <w:ind w:firstLine="0"/>
              <w:jc w:val="center"/>
              <w:rPr>
                <w:rFonts w:eastAsia="Times New Roman"/>
                <w:b/>
                <w:bCs/>
                <w:sz w:val="24"/>
                <w:szCs w:val="24"/>
                <w:lang w:eastAsia="ru-RU"/>
              </w:rPr>
            </w:pPr>
            <w:r w:rsidRPr="00012C9F">
              <w:rPr>
                <w:rFonts w:eastAsia="Times New Roman"/>
                <w:b/>
                <w:bCs/>
                <w:sz w:val="24"/>
                <w:szCs w:val="24"/>
                <w:lang w:eastAsia="ru-RU"/>
              </w:rPr>
              <w:t>Nф</w:t>
            </w:r>
          </w:p>
        </w:tc>
      </w:tr>
      <w:tr w:rsidR="00012C9F" w:rsidRPr="00012C9F" w14:paraId="2B8AB02D" w14:textId="77777777" w:rsidTr="00012C9F">
        <w:trPr>
          <w:trHeight w:val="20"/>
        </w:trPr>
        <w:tc>
          <w:tcPr>
            <w:tcW w:w="98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2D6F53B" w14:textId="77777777" w:rsidR="00012C9F" w:rsidRPr="00012C9F" w:rsidRDefault="00012C9F" w:rsidP="00012C9F">
            <w:pPr>
              <w:spacing w:line="240" w:lineRule="auto"/>
              <w:ind w:firstLine="0"/>
              <w:jc w:val="center"/>
              <w:rPr>
                <w:rFonts w:eastAsia="Times New Roman"/>
                <w:i/>
                <w:iCs/>
                <w:sz w:val="24"/>
                <w:szCs w:val="24"/>
                <w:lang w:eastAsia="ru-RU"/>
              </w:rPr>
            </w:pPr>
            <w:r w:rsidRPr="00012C9F">
              <w:rPr>
                <w:rFonts w:eastAsia="Times New Roman"/>
                <w:i/>
                <w:iCs/>
                <w:sz w:val="24"/>
                <w:szCs w:val="24"/>
                <w:lang w:eastAsia="ru-RU"/>
              </w:rPr>
              <w:t>Многоквартирный и индивидуальный жилищный фонд, ТКО</w:t>
            </w:r>
          </w:p>
        </w:tc>
      </w:tr>
      <w:tr w:rsidR="00012C9F" w:rsidRPr="00012C9F" w14:paraId="24CACFD3"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02957CB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2020</w:t>
            </w:r>
          </w:p>
        </w:tc>
        <w:tc>
          <w:tcPr>
            <w:tcW w:w="1640" w:type="dxa"/>
            <w:tcBorders>
              <w:top w:val="nil"/>
              <w:left w:val="nil"/>
              <w:bottom w:val="single" w:sz="8" w:space="0" w:color="auto"/>
              <w:right w:val="single" w:sz="8" w:space="0" w:color="auto"/>
            </w:tcBorders>
            <w:shd w:val="clear" w:color="auto" w:fill="auto"/>
            <w:vAlign w:val="center"/>
            <w:hideMark/>
          </w:tcPr>
          <w:p w14:paraId="3BDE9EE6"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2905,28</w:t>
            </w:r>
          </w:p>
        </w:tc>
        <w:tc>
          <w:tcPr>
            <w:tcW w:w="960" w:type="dxa"/>
            <w:tcBorders>
              <w:top w:val="nil"/>
              <w:left w:val="nil"/>
              <w:bottom w:val="single" w:sz="8" w:space="0" w:color="auto"/>
              <w:right w:val="single" w:sz="8" w:space="0" w:color="auto"/>
            </w:tcBorders>
            <w:shd w:val="clear" w:color="auto" w:fill="auto"/>
            <w:vAlign w:val="center"/>
            <w:hideMark/>
          </w:tcPr>
          <w:p w14:paraId="6682A14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3C728C8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11858EB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4BC1493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5121AB8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24,073</w:t>
            </w:r>
          </w:p>
        </w:tc>
        <w:tc>
          <w:tcPr>
            <w:tcW w:w="1580" w:type="dxa"/>
            <w:tcBorders>
              <w:top w:val="nil"/>
              <w:left w:val="nil"/>
              <w:bottom w:val="single" w:sz="8" w:space="0" w:color="auto"/>
              <w:right w:val="single" w:sz="8" w:space="0" w:color="auto"/>
            </w:tcBorders>
            <w:shd w:val="clear" w:color="auto" w:fill="auto"/>
            <w:vAlign w:val="center"/>
            <w:hideMark/>
          </w:tcPr>
          <w:p w14:paraId="13BF166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w:t>
            </w:r>
          </w:p>
        </w:tc>
      </w:tr>
      <w:tr w:rsidR="00012C9F" w:rsidRPr="00012C9F" w14:paraId="446E222C"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13938ECC"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2021</w:t>
            </w:r>
          </w:p>
        </w:tc>
        <w:tc>
          <w:tcPr>
            <w:tcW w:w="1640" w:type="dxa"/>
            <w:tcBorders>
              <w:top w:val="nil"/>
              <w:left w:val="nil"/>
              <w:bottom w:val="single" w:sz="8" w:space="0" w:color="auto"/>
              <w:right w:val="single" w:sz="8" w:space="0" w:color="auto"/>
            </w:tcBorders>
            <w:shd w:val="clear" w:color="auto" w:fill="auto"/>
            <w:vAlign w:val="center"/>
            <w:hideMark/>
          </w:tcPr>
          <w:p w14:paraId="1ED9E3F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2908,19</w:t>
            </w:r>
          </w:p>
        </w:tc>
        <w:tc>
          <w:tcPr>
            <w:tcW w:w="960" w:type="dxa"/>
            <w:tcBorders>
              <w:top w:val="nil"/>
              <w:left w:val="nil"/>
              <w:bottom w:val="single" w:sz="8" w:space="0" w:color="auto"/>
              <w:right w:val="single" w:sz="8" w:space="0" w:color="auto"/>
            </w:tcBorders>
            <w:shd w:val="clear" w:color="auto" w:fill="auto"/>
            <w:vAlign w:val="center"/>
            <w:hideMark/>
          </w:tcPr>
          <w:p w14:paraId="280BCCA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67B80766"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1A00CC3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2BA8277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6CFFAC64"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24,097</w:t>
            </w:r>
          </w:p>
        </w:tc>
        <w:tc>
          <w:tcPr>
            <w:tcW w:w="1580" w:type="dxa"/>
            <w:tcBorders>
              <w:top w:val="nil"/>
              <w:left w:val="nil"/>
              <w:bottom w:val="single" w:sz="8" w:space="0" w:color="auto"/>
              <w:right w:val="single" w:sz="8" w:space="0" w:color="auto"/>
            </w:tcBorders>
            <w:shd w:val="clear" w:color="auto" w:fill="auto"/>
            <w:vAlign w:val="center"/>
            <w:hideMark/>
          </w:tcPr>
          <w:p w14:paraId="27856B3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w:t>
            </w:r>
          </w:p>
        </w:tc>
      </w:tr>
      <w:tr w:rsidR="00012C9F" w:rsidRPr="00012C9F" w14:paraId="6EB2BBFF"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021D6F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2022</w:t>
            </w:r>
          </w:p>
        </w:tc>
        <w:tc>
          <w:tcPr>
            <w:tcW w:w="1640" w:type="dxa"/>
            <w:tcBorders>
              <w:top w:val="nil"/>
              <w:left w:val="nil"/>
              <w:bottom w:val="single" w:sz="8" w:space="0" w:color="auto"/>
              <w:right w:val="single" w:sz="8" w:space="0" w:color="auto"/>
            </w:tcBorders>
            <w:shd w:val="clear" w:color="auto" w:fill="auto"/>
            <w:vAlign w:val="center"/>
            <w:hideMark/>
          </w:tcPr>
          <w:p w14:paraId="3D417C0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2911,10</w:t>
            </w:r>
          </w:p>
        </w:tc>
        <w:tc>
          <w:tcPr>
            <w:tcW w:w="960" w:type="dxa"/>
            <w:tcBorders>
              <w:top w:val="nil"/>
              <w:left w:val="nil"/>
              <w:bottom w:val="single" w:sz="8" w:space="0" w:color="auto"/>
              <w:right w:val="single" w:sz="8" w:space="0" w:color="auto"/>
            </w:tcBorders>
            <w:shd w:val="clear" w:color="auto" w:fill="auto"/>
            <w:vAlign w:val="center"/>
            <w:hideMark/>
          </w:tcPr>
          <w:p w14:paraId="1440FE4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1C66BCF0"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2C6AF4F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1E438C6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206E36D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24,121</w:t>
            </w:r>
          </w:p>
        </w:tc>
        <w:tc>
          <w:tcPr>
            <w:tcW w:w="1580" w:type="dxa"/>
            <w:tcBorders>
              <w:top w:val="nil"/>
              <w:left w:val="nil"/>
              <w:bottom w:val="single" w:sz="8" w:space="0" w:color="auto"/>
              <w:right w:val="single" w:sz="8" w:space="0" w:color="auto"/>
            </w:tcBorders>
            <w:shd w:val="clear" w:color="auto" w:fill="auto"/>
            <w:vAlign w:val="center"/>
            <w:hideMark/>
          </w:tcPr>
          <w:p w14:paraId="3F3BA84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w:t>
            </w:r>
          </w:p>
        </w:tc>
      </w:tr>
      <w:tr w:rsidR="00012C9F" w:rsidRPr="00012C9F" w14:paraId="48FA942F"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9E3258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2023</w:t>
            </w:r>
          </w:p>
        </w:tc>
        <w:tc>
          <w:tcPr>
            <w:tcW w:w="1640" w:type="dxa"/>
            <w:tcBorders>
              <w:top w:val="nil"/>
              <w:left w:val="nil"/>
              <w:bottom w:val="single" w:sz="8" w:space="0" w:color="auto"/>
              <w:right w:val="single" w:sz="8" w:space="0" w:color="auto"/>
            </w:tcBorders>
            <w:shd w:val="clear" w:color="auto" w:fill="auto"/>
            <w:vAlign w:val="center"/>
            <w:hideMark/>
          </w:tcPr>
          <w:p w14:paraId="7A23FB5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2914,01</w:t>
            </w:r>
          </w:p>
        </w:tc>
        <w:tc>
          <w:tcPr>
            <w:tcW w:w="960" w:type="dxa"/>
            <w:tcBorders>
              <w:top w:val="nil"/>
              <w:left w:val="nil"/>
              <w:bottom w:val="single" w:sz="8" w:space="0" w:color="auto"/>
              <w:right w:val="single" w:sz="8" w:space="0" w:color="auto"/>
            </w:tcBorders>
            <w:shd w:val="clear" w:color="auto" w:fill="auto"/>
            <w:vAlign w:val="center"/>
            <w:hideMark/>
          </w:tcPr>
          <w:p w14:paraId="516F35F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32771A0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1E2E66B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7526809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611F4CEF"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24,145</w:t>
            </w:r>
          </w:p>
        </w:tc>
        <w:tc>
          <w:tcPr>
            <w:tcW w:w="1580" w:type="dxa"/>
            <w:tcBorders>
              <w:top w:val="nil"/>
              <w:left w:val="nil"/>
              <w:bottom w:val="single" w:sz="8" w:space="0" w:color="auto"/>
              <w:right w:val="single" w:sz="8" w:space="0" w:color="auto"/>
            </w:tcBorders>
            <w:shd w:val="clear" w:color="auto" w:fill="auto"/>
            <w:vAlign w:val="center"/>
            <w:hideMark/>
          </w:tcPr>
          <w:p w14:paraId="08D75C3F"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w:t>
            </w:r>
          </w:p>
        </w:tc>
      </w:tr>
      <w:tr w:rsidR="00012C9F" w:rsidRPr="00012C9F" w14:paraId="69B6DD55"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013AADC"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2024</w:t>
            </w:r>
          </w:p>
        </w:tc>
        <w:tc>
          <w:tcPr>
            <w:tcW w:w="1640" w:type="dxa"/>
            <w:tcBorders>
              <w:top w:val="nil"/>
              <w:left w:val="nil"/>
              <w:bottom w:val="single" w:sz="8" w:space="0" w:color="auto"/>
              <w:right w:val="single" w:sz="8" w:space="0" w:color="auto"/>
            </w:tcBorders>
            <w:shd w:val="clear" w:color="auto" w:fill="auto"/>
            <w:vAlign w:val="center"/>
            <w:hideMark/>
          </w:tcPr>
          <w:p w14:paraId="1D8EA75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2916,92</w:t>
            </w:r>
          </w:p>
        </w:tc>
        <w:tc>
          <w:tcPr>
            <w:tcW w:w="960" w:type="dxa"/>
            <w:tcBorders>
              <w:top w:val="nil"/>
              <w:left w:val="nil"/>
              <w:bottom w:val="single" w:sz="8" w:space="0" w:color="auto"/>
              <w:right w:val="single" w:sz="8" w:space="0" w:color="auto"/>
            </w:tcBorders>
            <w:shd w:val="clear" w:color="auto" w:fill="auto"/>
            <w:vAlign w:val="center"/>
            <w:hideMark/>
          </w:tcPr>
          <w:p w14:paraId="04B5AFC3"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49247D7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17ED3B5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0309F93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30AA2B1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24,170</w:t>
            </w:r>
          </w:p>
        </w:tc>
        <w:tc>
          <w:tcPr>
            <w:tcW w:w="1580" w:type="dxa"/>
            <w:tcBorders>
              <w:top w:val="nil"/>
              <w:left w:val="nil"/>
              <w:bottom w:val="single" w:sz="8" w:space="0" w:color="auto"/>
              <w:right w:val="single" w:sz="8" w:space="0" w:color="auto"/>
            </w:tcBorders>
            <w:shd w:val="clear" w:color="auto" w:fill="auto"/>
            <w:vAlign w:val="center"/>
            <w:hideMark/>
          </w:tcPr>
          <w:p w14:paraId="0B44CE9C"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w:t>
            </w:r>
          </w:p>
        </w:tc>
      </w:tr>
      <w:tr w:rsidR="00012C9F" w:rsidRPr="00012C9F" w14:paraId="6C21573F"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755FB9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2025</w:t>
            </w:r>
          </w:p>
        </w:tc>
        <w:tc>
          <w:tcPr>
            <w:tcW w:w="1640" w:type="dxa"/>
            <w:tcBorders>
              <w:top w:val="nil"/>
              <w:left w:val="nil"/>
              <w:bottom w:val="single" w:sz="8" w:space="0" w:color="auto"/>
              <w:right w:val="single" w:sz="8" w:space="0" w:color="auto"/>
            </w:tcBorders>
            <w:shd w:val="clear" w:color="auto" w:fill="auto"/>
            <w:vAlign w:val="center"/>
            <w:hideMark/>
          </w:tcPr>
          <w:p w14:paraId="28A1B76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2919,84</w:t>
            </w:r>
          </w:p>
        </w:tc>
        <w:tc>
          <w:tcPr>
            <w:tcW w:w="960" w:type="dxa"/>
            <w:tcBorders>
              <w:top w:val="nil"/>
              <w:left w:val="nil"/>
              <w:bottom w:val="single" w:sz="8" w:space="0" w:color="auto"/>
              <w:right w:val="single" w:sz="8" w:space="0" w:color="auto"/>
            </w:tcBorders>
            <w:shd w:val="clear" w:color="auto" w:fill="auto"/>
            <w:vAlign w:val="center"/>
            <w:hideMark/>
          </w:tcPr>
          <w:p w14:paraId="5F05EBA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012EE5A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7F2BF12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53D06B8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7DBAA63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24,194</w:t>
            </w:r>
          </w:p>
        </w:tc>
        <w:tc>
          <w:tcPr>
            <w:tcW w:w="1580" w:type="dxa"/>
            <w:tcBorders>
              <w:top w:val="nil"/>
              <w:left w:val="nil"/>
              <w:bottom w:val="single" w:sz="8" w:space="0" w:color="auto"/>
              <w:right w:val="single" w:sz="8" w:space="0" w:color="auto"/>
            </w:tcBorders>
            <w:shd w:val="clear" w:color="auto" w:fill="auto"/>
            <w:vAlign w:val="center"/>
            <w:hideMark/>
          </w:tcPr>
          <w:p w14:paraId="7C8742F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w:t>
            </w:r>
          </w:p>
        </w:tc>
      </w:tr>
      <w:tr w:rsidR="00012C9F" w:rsidRPr="00012C9F" w14:paraId="73E61208"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61CF16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2035</w:t>
            </w:r>
          </w:p>
        </w:tc>
        <w:tc>
          <w:tcPr>
            <w:tcW w:w="1640" w:type="dxa"/>
            <w:tcBorders>
              <w:top w:val="nil"/>
              <w:left w:val="nil"/>
              <w:bottom w:val="single" w:sz="8" w:space="0" w:color="auto"/>
              <w:right w:val="single" w:sz="8" w:space="0" w:color="auto"/>
            </w:tcBorders>
            <w:shd w:val="clear" w:color="auto" w:fill="auto"/>
            <w:vAlign w:val="center"/>
            <w:hideMark/>
          </w:tcPr>
          <w:p w14:paraId="2F664E2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2931,53</w:t>
            </w:r>
          </w:p>
        </w:tc>
        <w:tc>
          <w:tcPr>
            <w:tcW w:w="960" w:type="dxa"/>
            <w:tcBorders>
              <w:top w:val="nil"/>
              <w:left w:val="nil"/>
              <w:bottom w:val="single" w:sz="8" w:space="0" w:color="auto"/>
              <w:right w:val="single" w:sz="8" w:space="0" w:color="auto"/>
            </w:tcBorders>
            <w:shd w:val="clear" w:color="auto" w:fill="auto"/>
            <w:vAlign w:val="center"/>
            <w:hideMark/>
          </w:tcPr>
          <w:p w14:paraId="02D0A4B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194C51C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1FE93F5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522EEDF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6D6C6AB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24,291</w:t>
            </w:r>
          </w:p>
        </w:tc>
        <w:tc>
          <w:tcPr>
            <w:tcW w:w="1580" w:type="dxa"/>
            <w:tcBorders>
              <w:top w:val="nil"/>
              <w:left w:val="nil"/>
              <w:bottom w:val="single" w:sz="8" w:space="0" w:color="auto"/>
              <w:right w:val="single" w:sz="8" w:space="0" w:color="auto"/>
            </w:tcBorders>
            <w:shd w:val="clear" w:color="auto" w:fill="auto"/>
            <w:vAlign w:val="center"/>
            <w:hideMark/>
          </w:tcPr>
          <w:p w14:paraId="7346884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24</w:t>
            </w:r>
          </w:p>
        </w:tc>
      </w:tr>
      <w:tr w:rsidR="00012C9F" w:rsidRPr="00012C9F" w14:paraId="52C837C8" w14:textId="77777777" w:rsidTr="00012C9F">
        <w:trPr>
          <w:trHeight w:val="20"/>
        </w:trPr>
        <w:tc>
          <w:tcPr>
            <w:tcW w:w="98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C4EB6D0"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Организации и предприятия, ТКО</w:t>
            </w:r>
          </w:p>
        </w:tc>
      </w:tr>
      <w:tr w:rsidR="00012C9F" w:rsidRPr="00012C9F" w14:paraId="0A130749"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6610D4E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2020</w:t>
            </w:r>
          </w:p>
        </w:tc>
        <w:tc>
          <w:tcPr>
            <w:tcW w:w="1640" w:type="dxa"/>
            <w:tcBorders>
              <w:top w:val="nil"/>
              <w:left w:val="nil"/>
              <w:bottom w:val="single" w:sz="8" w:space="0" w:color="auto"/>
              <w:right w:val="single" w:sz="8" w:space="0" w:color="auto"/>
            </w:tcBorders>
            <w:shd w:val="clear" w:color="auto" w:fill="auto"/>
            <w:vAlign w:val="center"/>
            <w:hideMark/>
          </w:tcPr>
          <w:p w14:paraId="2EC4E60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891,06</w:t>
            </w:r>
          </w:p>
        </w:tc>
        <w:tc>
          <w:tcPr>
            <w:tcW w:w="960" w:type="dxa"/>
            <w:tcBorders>
              <w:top w:val="nil"/>
              <w:left w:val="nil"/>
              <w:bottom w:val="single" w:sz="8" w:space="0" w:color="auto"/>
              <w:right w:val="single" w:sz="8" w:space="0" w:color="auto"/>
            </w:tcBorders>
            <w:shd w:val="clear" w:color="auto" w:fill="auto"/>
            <w:vAlign w:val="center"/>
            <w:hideMark/>
          </w:tcPr>
          <w:p w14:paraId="52B89BC3"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0F3C7B2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1E4D75E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1CB1575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5A6F98F0"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7,383</w:t>
            </w:r>
          </w:p>
        </w:tc>
        <w:tc>
          <w:tcPr>
            <w:tcW w:w="1580" w:type="dxa"/>
            <w:tcBorders>
              <w:top w:val="nil"/>
              <w:left w:val="nil"/>
              <w:bottom w:val="single" w:sz="8" w:space="0" w:color="auto"/>
              <w:right w:val="single" w:sz="8" w:space="0" w:color="auto"/>
            </w:tcBorders>
            <w:shd w:val="clear" w:color="auto" w:fill="auto"/>
            <w:vAlign w:val="center"/>
            <w:hideMark/>
          </w:tcPr>
          <w:p w14:paraId="064B193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w:t>
            </w:r>
          </w:p>
        </w:tc>
      </w:tr>
      <w:tr w:rsidR="00012C9F" w:rsidRPr="00012C9F" w14:paraId="1B799CE8"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170B26C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2021</w:t>
            </w:r>
          </w:p>
        </w:tc>
        <w:tc>
          <w:tcPr>
            <w:tcW w:w="1640" w:type="dxa"/>
            <w:tcBorders>
              <w:top w:val="nil"/>
              <w:left w:val="nil"/>
              <w:bottom w:val="single" w:sz="8" w:space="0" w:color="auto"/>
              <w:right w:val="single" w:sz="8" w:space="0" w:color="auto"/>
            </w:tcBorders>
            <w:shd w:val="clear" w:color="auto" w:fill="auto"/>
            <w:vAlign w:val="center"/>
            <w:hideMark/>
          </w:tcPr>
          <w:p w14:paraId="21DA8C8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891,95</w:t>
            </w:r>
          </w:p>
        </w:tc>
        <w:tc>
          <w:tcPr>
            <w:tcW w:w="960" w:type="dxa"/>
            <w:tcBorders>
              <w:top w:val="nil"/>
              <w:left w:val="nil"/>
              <w:bottom w:val="single" w:sz="8" w:space="0" w:color="auto"/>
              <w:right w:val="single" w:sz="8" w:space="0" w:color="auto"/>
            </w:tcBorders>
            <w:shd w:val="clear" w:color="auto" w:fill="auto"/>
            <w:vAlign w:val="center"/>
            <w:hideMark/>
          </w:tcPr>
          <w:p w14:paraId="584E361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4B7EE84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5EA1BB4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7D9AFB5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3DAA3E2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7,391</w:t>
            </w:r>
          </w:p>
        </w:tc>
        <w:tc>
          <w:tcPr>
            <w:tcW w:w="1580" w:type="dxa"/>
            <w:tcBorders>
              <w:top w:val="nil"/>
              <w:left w:val="nil"/>
              <w:bottom w:val="single" w:sz="8" w:space="0" w:color="auto"/>
              <w:right w:val="single" w:sz="8" w:space="0" w:color="auto"/>
            </w:tcBorders>
            <w:shd w:val="clear" w:color="auto" w:fill="auto"/>
            <w:vAlign w:val="center"/>
            <w:hideMark/>
          </w:tcPr>
          <w:p w14:paraId="471F6BD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w:t>
            </w:r>
          </w:p>
        </w:tc>
      </w:tr>
      <w:tr w:rsidR="00012C9F" w:rsidRPr="00012C9F" w14:paraId="5097C1E8"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3853CC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2022</w:t>
            </w:r>
          </w:p>
        </w:tc>
        <w:tc>
          <w:tcPr>
            <w:tcW w:w="1640" w:type="dxa"/>
            <w:tcBorders>
              <w:top w:val="nil"/>
              <w:left w:val="nil"/>
              <w:bottom w:val="single" w:sz="8" w:space="0" w:color="auto"/>
              <w:right w:val="single" w:sz="8" w:space="0" w:color="auto"/>
            </w:tcBorders>
            <w:shd w:val="clear" w:color="auto" w:fill="auto"/>
            <w:vAlign w:val="center"/>
            <w:hideMark/>
          </w:tcPr>
          <w:p w14:paraId="4979AFF4"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892,84</w:t>
            </w:r>
          </w:p>
        </w:tc>
        <w:tc>
          <w:tcPr>
            <w:tcW w:w="960" w:type="dxa"/>
            <w:tcBorders>
              <w:top w:val="nil"/>
              <w:left w:val="nil"/>
              <w:bottom w:val="single" w:sz="8" w:space="0" w:color="auto"/>
              <w:right w:val="single" w:sz="8" w:space="0" w:color="auto"/>
            </w:tcBorders>
            <w:shd w:val="clear" w:color="auto" w:fill="auto"/>
            <w:vAlign w:val="center"/>
            <w:hideMark/>
          </w:tcPr>
          <w:p w14:paraId="5C6001A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6A2D221C"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60828B53"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0B27D25C"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11BDD9C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7,398</w:t>
            </w:r>
          </w:p>
        </w:tc>
        <w:tc>
          <w:tcPr>
            <w:tcW w:w="1580" w:type="dxa"/>
            <w:tcBorders>
              <w:top w:val="nil"/>
              <w:left w:val="nil"/>
              <w:bottom w:val="single" w:sz="8" w:space="0" w:color="auto"/>
              <w:right w:val="single" w:sz="8" w:space="0" w:color="auto"/>
            </w:tcBorders>
            <w:shd w:val="clear" w:color="auto" w:fill="auto"/>
            <w:vAlign w:val="center"/>
            <w:hideMark/>
          </w:tcPr>
          <w:p w14:paraId="3B5896A3"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w:t>
            </w:r>
          </w:p>
        </w:tc>
      </w:tr>
      <w:tr w:rsidR="00012C9F" w:rsidRPr="00012C9F" w14:paraId="17C87ECC"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68F6C130"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2023</w:t>
            </w:r>
          </w:p>
        </w:tc>
        <w:tc>
          <w:tcPr>
            <w:tcW w:w="1640" w:type="dxa"/>
            <w:tcBorders>
              <w:top w:val="nil"/>
              <w:left w:val="nil"/>
              <w:bottom w:val="single" w:sz="8" w:space="0" w:color="auto"/>
              <w:right w:val="single" w:sz="8" w:space="0" w:color="auto"/>
            </w:tcBorders>
            <w:shd w:val="clear" w:color="auto" w:fill="auto"/>
            <w:vAlign w:val="center"/>
            <w:hideMark/>
          </w:tcPr>
          <w:p w14:paraId="5D5E3B7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893,74</w:t>
            </w:r>
          </w:p>
        </w:tc>
        <w:tc>
          <w:tcPr>
            <w:tcW w:w="960" w:type="dxa"/>
            <w:tcBorders>
              <w:top w:val="nil"/>
              <w:left w:val="nil"/>
              <w:bottom w:val="single" w:sz="8" w:space="0" w:color="auto"/>
              <w:right w:val="single" w:sz="8" w:space="0" w:color="auto"/>
            </w:tcBorders>
            <w:shd w:val="clear" w:color="auto" w:fill="auto"/>
            <w:vAlign w:val="center"/>
            <w:hideMark/>
          </w:tcPr>
          <w:p w14:paraId="031BDC5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5EE17BA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0B50B0E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319F372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4412C31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7,405</w:t>
            </w:r>
          </w:p>
        </w:tc>
        <w:tc>
          <w:tcPr>
            <w:tcW w:w="1580" w:type="dxa"/>
            <w:tcBorders>
              <w:top w:val="nil"/>
              <w:left w:val="nil"/>
              <w:bottom w:val="single" w:sz="8" w:space="0" w:color="auto"/>
              <w:right w:val="single" w:sz="8" w:space="0" w:color="auto"/>
            </w:tcBorders>
            <w:shd w:val="clear" w:color="auto" w:fill="auto"/>
            <w:vAlign w:val="center"/>
            <w:hideMark/>
          </w:tcPr>
          <w:p w14:paraId="1ED2CB2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w:t>
            </w:r>
          </w:p>
        </w:tc>
      </w:tr>
      <w:tr w:rsidR="00012C9F" w:rsidRPr="00012C9F" w14:paraId="5C2C3F51"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01B5139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2024</w:t>
            </w:r>
          </w:p>
        </w:tc>
        <w:tc>
          <w:tcPr>
            <w:tcW w:w="1640" w:type="dxa"/>
            <w:tcBorders>
              <w:top w:val="nil"/>
              <w:left w:val="nil"/>
              <w:bottom w:val="single" w:sz="8" w:space="0" w:color="auto"/>
              <w:right w:val="single" w:sz="8" w:space="0" w:color="auto"/>
            </w:tcBorders>
            <w:shd w:val="clear" w:color="auto" w:fill="auto"/>
            <w:vAlign w:val="center"/>
            <w:hideMark/>
          </w:tcPr>
          <w:p w14:paraId="1ABDDD54"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894,63</w:t>
            </w:r>
          </w:p>
        </w:tc>
        <w:tc>
          <w:tcPr>
            <w:tcW w:w="960" w:type="dxa"/>
            <w:tcBorders>
              <w:top w:val="nil"/>
              <w:left w:val="nil"/>
              <w:bottom w:val="single" w:sz="8" w:space="0" w:color="auto"/>
              <w:right w:val="single" w:sz="8" w:space="0" w:color="auto"/>
            </w:tcBorders>
            <w:shd w:val="clear" w:color="auto" w:fill="auto"/>
            <w:vAlign w:val="center"/>
            <w:hideMark/>
          </w:tcPr>
          <w:p w14:paraId="00E0A5F4"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454B423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73389AF0"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5D9CD5C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64C154F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7,413</w:t>
            </w:r>
          </w:p>
        </w:tc>
        <w:tc>
          <w:tcPr>
            <w:tcW w:w="1580" w:type="dxa"/>
            <w:tcBorders>
              <w:top w:val="nil"/>
              <w:left w:val="nil"/>
              <w:bottom w:val="single" w:sz="8" w:space="0" w:color="auto"/>
              <w:right w:val="single" w:sz="8" w:space="0" w:color="auto"/>
            </w:tcBorders>
            <w:shd w:val="clear" w:color="auto" w:fill="auto"/>
            <w:vAlign w:val="center"/>
            <w:hideMark/>
          </w:tcPr>
          <w:p w14:paraId="67E520E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w:t>
            </w:r>
          </w:p>
        </w:tc>
      </w:tr>
      <w:tr w:rsidR="00012C9F" w:rsidRPr="00012C9F" w14:paraId="5BECD96B"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885FAD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2025</w:t>
            </w:r>
          </w:p>
        </w:tc>
        <w:tc>
          <w:tcPr>
            <w:tcW w:w="1640" w:type="dxa"/>
            <w:tcBorders>
              <w:top w:val="nil"/>
              <w:left w:val="nil"/>
              <w:bottom w:val="single" w:sz="8" w:space="0" w:color="auto"/>
              <w:right w:val="single" w:sz="8" w:space="0" w:color="auto"/>
            </w:tcBorders>
            <w:shd w:val="clear" w:color="auto" w:fill="auto"/>
            <w:vAlign w:val="center"/>
            <w:hideMark/>
          </w:tcPr>
          <w:p w14:paraId="36F5D47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895,52</w:t>
            </w:r>
          </w:p>
        </w:tc>
        <w:tc>
          <w:tcPr>
            <w:tcW w:w="960" w:type="dxa"/>
            <w:tcBorders>
              <w:top w:val="nil"/>
              <w:left w:val="nil"/>
              <w:bottom w:val="single" w:sz="8" w:space="0" w:color="auto"/>
              <w:right w:val="single" w:sz="8" w:space="0" w:color="auto"/>
            </w:tcBorders>
            <w:shd w:val="clear" w:color="auto" w:fill="auto"/>
            <w:vAlign w:val="center"/>
            <w:hideMark/>
          </w:tcPr>
          <w:p w14:paraId="0FE4AD74"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52DEF4E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4E666A3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4A054BB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4837A5B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7,420</w:t>
            </w:r>
          </w:p>
        </w:tc>
        <w:tc>
          <w:tcPr>
            <w:tcW w:w="1580" w:type="dxa"/>
            <w:tcBorders>
              <w:top w:val="nil"/>
              <w:left w:val="nil"/>
              <w:bottom w:val="single" w:sz="8" w:space="0" w:color="auto"/>
              <w:right w:val="single" w:sz="8" w:space="0" w:color="auto"/>
            </w:tcBorders>
            <w:shd w:val="clear" w:color="auto" w:fill="auto"/>
            <w:vAlign w:val="center"/>
            <w:hideMark/>
          </w:tcPr>
          <w:p w14:paraId="19DD5AB0"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w:t>
            </w:r>
          </w:p>
        </w:tc>
      </w:tr>
      <w:tr w:rsidR="00012C9F" w:rsidRPr="00012C9F" w14:paraId="3140CC51"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85DC2A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2035</w:t>
            </w:r>
          </w:p>
        </w:tc>
        <w:tc>
          <w:tcPr>
            <w:tcW w:w="1640" w:type="dxa"/>
            <w:tcBorders>
              <w:top w:val="nil"/>
              <w:left w:val="nil"/>
              <w:bottom w:val="single" w:sz="8" w:space="0" w:color="auto"/>
              <w:right w:val="single" w:sz="8" w:space="0" w:color="auto"/>
            </w:tcBorders>
            <w:shd w:val="clear" w:color="auto" w:fill="auto"/>
            <w:vAlign w:val="center"/>
            <w:hideMark/>
          </w:tcPr>
          <w:p w14:paraId="30013FE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899,11</w:t>
            </w:r>
          </w:p>
        </w:tc>
        <w:tc>
          <w:tcPr>
            <w:tcW w:w="960" w:type="dxa"/>
            <w:tcBorders>
              <w:top w:val="nil"/>
              <w:left w:val="nil"/>
              <w:bottom w:val="single" w:sz="8" w:space="0" w:color="auto"/>
              <w:right w:val="single" w:sz="8" w:space="0" w:color="auto"/>
            </w:tcBorders>
            <w:shd w:val="clear" w:color="auto" w:fill="auto"/>
            <w:vAlign w:val="center"/>
            <w:hideMark/>
          </w:tcPr>
          <w:p w14:paraId="3AFD8CCF"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1,25</w:t>
            </w:r>
          </w:p>
        </w:tc>
        <w:tc>
          <w:tcPr>
            <w:tcW w:w="960" w:type="dxa"/>
            <w:tcBorders>
              <w:top w:val="nil"/>
              <w:left w:val="nil"/>
              <w:bottom w:val="single" w:sz="8" w:space="0" w:color="auto"/>
              <w:right w:val="single" w:sz="8" w:space="0" w:color="auto"/>
            </w:tcBorders>
            <w:shd w:val="clear" w:color="auto" w:fill="auto"/>
            <w:vAlign w:val="center"/>
            <w:hideMark/>
          </w:tcPr>
          <w:p w14:paraId="2C0FBFC3"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144</w:t>
            </w:r>
          </w:p>
        </w:tc>
        <w:tc>
          <w:tcPr>
            <w:tcW w:w="960" w:type="dxa"/>
            <w:tcBorders>
              <w:top w:val="nil"/>
              <w:left w:val="nil"/>
              <w:bottom w:val="single" w:sz="8" w:space="0" w:color="auto"/>
              <w:right w:val="single" w:sz="8" w:space="0" w:color="auto"/>
            </w:tcBorders>
            <w:shd w:val="clear" w:color="auto" w:fill="auto"/>
            <w:vAlign w:val="center"/>
            <w:hideMark/>
          </w:tcPr>
          <w:p w14:paraId="733C582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6D0ED8D6"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1,1</w:t>
            </w:r>
          </w:p>
        </w:tc>
        <w:tc>
          <w:tcPr>
            <w:tcW w:w="1480" w:type="dxa"/>
            <w:tcBorders>
              <w:top w:val="nil"/>
              <w:left w:val="nil"/>
              <w:bottom w:val="single" w:sz="8" w:space="0" w:color="auto"/>
              <w:right w:val="single" w:sz="8" w:space="0" w:color="auto"/>
            </w:tcBorders>
            <w:shd w:val="clear" w:color="auto" w:fill="auto"/>
            <w:vAlign w:val="center"/>
            <w:hideMark/>
          </w:tcPr>
          <w:p w14:paraId="6DA16F9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7,450</w:t>
            </w:r>
          </w:p>
        </w:tc>
        <w:tc>
          <w:tcPr>
            <w:tcW w:w="1580" w:type="dxa"/>
            <w:tcBorders>
              <w:top w:val="nil"/>
              <w:left w:val="nil"/>
              <w:bottom w:val="single" w:sz="8" w:space="0" w:color="auto"/>
              <w:right w:val="single" w:sz="8" w:space="0" w:color="auto"/>
            </w:tcBorders>
            <w:shd w:val="clear" w:color="auto" w:fill="auto"/>
            <w:vAlign w:val="center"/>
            <w:hideMark/>
          </w:tcPr>
          <w:p w14:paraId="6542082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7</w:t>
            </w:r>
          </w:p>
        </w:tc>
      </w:tr>
      <w:tr w:rsidR="00012C9F" w:rsidRPr="00012C9F" w14:paraId="5B60E379" w14:textId="77777777" w:rsidTr="00012C9F">
        <w:trPr>
          <w:trHeight w:val="20"/>
        </w:trPr>
        <w:tc>
          <w:tcPr>
            <w:tcW w:w="98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DEAFFB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КГО</w:t>
            </w:r>
          </w:p>
        </w:tc>
      </w:tr>
      <w:tr w:rsidR="00012C9F" w:rsidRPr="00012C9F" w14:paraId="36A77C01"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F038A8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2020</w:t>
            </w:r>
          </w:p>
        </w:tc>
        <w:tc>
          <w:tcPr>
            <w:tcW w:w="1640" w:type="dxa"/>
            <w:tcBorders>
              <w:top w:val="nil"/>
              <w:left w:val="nil"/>
              <w:bottom w:val="single" w:sz="8" w:space="0" w:color="auto"/>
              <w:right w:val="single" w:sz="8" w:space="0" w:color="auto"/>
            </w:tcBorders>
            <w:shd w:val="clear" w:color="auto" w:fill="auto"/>
            <w:vAlign w:val="center"/>
            <w:hideMark/>
          </w:tcPr>
          <w:p w14:paraId="35E704C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189,82</w:t>
            </w:r>
          </w:p>
        </w:tc>
        <w:tc>
          <w:tcPr>
            <w:tcW w:w="960" w:type="dxa"/>
            <w:tcBorders>
              <w:top w:val="nil"/>
              <w:left w:val="nil"/>
              <w:bottom w:val="single" w:sz="8" w:space="0" w:color="auto"/>
              <w:right w:val="single" w:sz="8" w:space="0" w:color="auto"/>
            </w:tcBorders>
            <w:shd w:val="clear" w:color="auto" w:fill="auto"/>
            <w:vAlign w:val="center"/>
            <w:hideMark/>
          </w:tcPr>
          <w:p w14:paraId="7AAF6A6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w:t>
            </w:r>
          </w:p>
        </w:tc>
        <w:tc>
          <w:tcPr>
            <w:tcW w:w="960" w:type="dxa"/>
            <w:tcBorders>
              <w:top w:val="nil"/>
              <w:left w:val="nil"/>
              <w:bottom w:val="single" w:sz="8" w:space="0" w:color="auto"/>
              <w:right w:val="single" w:sz="8" w:space="0" w:color="auto"/>
            </w:tcBorders>
            <w:shd w:val="clear" w:color="auto" w:fill="auto"/>
            <w:vAlign w:val="center"/>
            <w:hideMark/>
          </w:tcPr>
          <w:p w14:paraId="369129D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14:paraId="79FFCB4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6526C513"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w:t>
            </w:r>
          </w:p>
        </w:tc>
        <w:tc>
          <w:tcPr>
            <w:tcW w:w="1480" w:type="dxa"/>
            <w:tcBorders>
              <w:top w:val="nil"/>
              <w:left w:val="nil"/>
              <w:bottom w:val="single" w:sz="8" w:space="0" w:color="auto"/>
              <w:right w:val="single" w:sz="8" w:space="0" w:color="auto"/>
            </w:tcBorders>
            <w:shd w:val="clear" w:color="auto" w:fill="auto"/>
            <w:vAlign w:val="center"/>
            <w:hideMark/>
          </w:tcPr>
          <w:p w14:paraId="1B635906"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0,479</w:t>
            </w:r>
          </w:p>
        </w:tc>
        <w:tc>
          <w:tcPr>
            <w:tcW w:w="1580" w:type="dxa"/>
            <w:tcBorders>
              <w:top w:val="nil"/>
              <w:left w:val="nil"/>
              <w:bottom w:val="single" w:sz="8" w:space="0" w:color="auto"/>
              <w:right w:val="single" w:sz="8" w:space="0" w:color="auto"/>
            </w:tcBorders>
            <w:shd w:val="clear" w:color="auto" w:fill="auto"/>
            <w:vAlign w:val="center"/>
            <w:hideMark/>
          </w:tcPr>
          <w:p w14:paraId="4D5AFCF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w:t>
            </w:r>
          </w:p>
        </w:tc>
      </w:tr>
      <w:tr w:rsidR="00012C9F" w:rsidRPr="00012C9F" w14:paraId="035493BC"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24CF7E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2021</w:t>
            </w:r>
          </w:p>
        </w:tc>
        <w:tc>
          <w:tcPr>
            <w:tcW w:w="1640" w:type="dxa"/>
            <w:tcBorders>
              <w:top w:val="nil"/>
              <w:left w:val="nil"/>
              <w:bottom w:val="single" w:sz="8" w:space="0" w:color="auto"/>
              <w:right w:val="single" w:sz="8" w:space="0" w:color="auto"/>
            </w:tcBorders>
            <w:shd w:val="clear" w:color="auto" w:fill="auto"/>
            <w:vAlign w:val="center"/>
            <w:hideMark/>
          </w:tcPr>
          <w:p w14:paraId="6DCEFB9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190,01</w:t>
            </w:r>
          </w:p>
        </w:tc>
        <w:tc>
          <w:tcPr>
            <w:tcW w:w="960" w:type="dxa"/>
            <w:tcBorders>
              <w:top w:val="nil"/>
              <w:left w:val="nil"/>
              <w:bottom w:val="single" w:sz="8" w:space="0" w:color="auto"/>
              <w:right w:val="single" w:sz="8" w:space="0" w:color="auto"/>
            </w:tcBorders>
            <w:shd w:val="clear" w:color="auto" w:fill="auto"/>
            <w:vAlign w:val="center"/>
            <w:hideMark/>
          </w:tcPr>
          <w:p w14:paraId="38976D5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w:t>
            </w:r>
          </w:p>
        </w:tc>
        <w:tc>
          <w:tcPr>
            <w:tcW w:w="960" w:type="dxa"/>
            <w:tcBorders>
              <w:top w:val="nil"/>
              <w:left w:val="nil"/>
              <w:bottom w:val="single" w:sz="8" w:space="0" w:color="auto"/>
              <w:right w:val="single" w:sz="8" w:space="0" w:color="auto"/>
            </w:tcBorders>
            <w:shd w:val="clear" w:color="auto" w:fill="auto"/>
            <w:vAlign w:val="center"/>
            <w:hideMark/>
          </w:tcPr>
          <w:p w14:paraId="244A31D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14:paraId="4D65F3E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5B4A714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w:t>
            </w:r>
          </w:p>
        </w:tc>
        <w:tc>
          <w:tcPr>
            <w:tcW w:w="1480" w:type="dxa"/>
            <w:tcBorders>
              <w:top w:val="nil"/>
              <w:left w:val="nil"/>
              <w:bottom w:val="single" w:sz="8" w:space="0" w:color="auto"/>
              <w:right w:val="single" w:sz="8" w:space="0" w:color="auto"/>
            </w:tcBorders>
            <w:shd w:val="clear" w:color="auto" w:fill="auto"/>
            <w:vAlign w:val="center"/>
            <w:hideMark/>
          </w:tcPr>
          <w:p w14:paraId="51E8AFDF"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0,480</w:t>
            </w:r>
          </w:p>
        </w:tc>
        <w:tc>
          <w:tcPr>
            <w:tcW w:w="1580" w:type="dxa"/>
            <w:tcBorders>
              <w:top w:val="nil"/>
              <w:left w:val="nil"/>
              <w:bottom w:val="single" w:sz="8" w:space="0" w:color="auto"/>
              <w:right w:val="single" w:sz="8" w:space="0" w:color="auto"/>
            </w:tcBorders>
            <w:shd w:val="clear" w:color="auto" w:fill="auto"/>
            <w:vAlign w:val="center"/>
            <w:hideMark/>
          </w:tcPr>
          <w:p w14:paraId="66AFDA3F"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w:t>
            </w:r>
          </w:p>
        </w:tc>
      </w:tr>
      <w:tr w:rsidR="00012C9F" w:rsidRPr="00012C9F" w14:paraId="646450DD"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EB4358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2022</w:t>
            </w:r>
          </w:p>
        </w:tc>
        <w:tc>
          <w:tcPr>
            <w:tcW w:w="1640" w:type="dxa"/>
            <w:tcBorders>
              <w:top w:val="nil"/>
              <w:left w:val="nil"/>
              <w:bottom w:val="single" w:sz="8" w:space="0" w:color="auto"/>
              <w:right w:val="single" w:sz="8" w:space="0" w:color="auto"/>
            </w:tcBorders>
            <w:shd w:val="clear" w:color="auto" w:fill="auto"/>
            <w:vAlign w:val="center"/>
            <w:hideMark/>
          </w:tcPr>
          <w:p w14:paraId="4276C95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190,20</w:t>
            </w:r>
          </w:p>
        </w:tc>
        <w:tc>
          <w:tcPr>
            <w:tcW w:w="960" w:type="dxa"/>
            <w:tcBorders>
              <w:top w:val="nil"/>
              <w:left w:val="nil"/>
              <w:bottom w:val="single" w:sz="8" w:space="0" w:color="auto"/>
              <w:right w:val="single" w:sz="8" w:space="0" w:color="auto"/>
            </w:tcBorders>
            <w:shd w:val="clear" w:color="auto" w:fill="auto"/>
            <w:vAlign w:val="center"/>
            <w:hideMark/>
          </w:tcPr>
          <w:p w14:paraId="6217407C"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w:t>
            </w:r>
          </w:p>
        </w:tc>
        <w:tc>
          <w:tcPr>
            <w:tcW w:w="960" w:type="dxa"/>
            <w:tcBorders>
              <w:top w:val="nil"/>
              <w:left w:val="nil"/>
              <w:bottom w:val="single" w:sz="8" w:space="0" w:color="auto"/>
              <w:right w:val="single" w:sz="8" w:space="0" w:color="auto"/>
            </w:tcBorders>
            <w:shd w:val="clear" w:color="auto" w:fill="auto"/>
            <w:vAlign w:val="center"/>
            <w:hideMark/>
          </w:tcPr>
          <w:p w14:paraId="3111B72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14:paraId="0FAB3DEA"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3772F414"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w:t>
            </w:r>
          </w:p>
        </w:tc>
        <w:tc>
          <w:tcPr>
            <w:tcW w:w="1480" w:type="dxa"/>
            <w:tcBorders>
              <w:top w:val="nil"/>
              <w:left w:val="nil"/>
              <w:bottom w:val="single" w:sz="8" w:space="0" w:color="auto"/>
              <w:right w:val="single" w:sz="8" w:space="0" w:color="auto"/>
            </w:tcBorders>
            <w:shd w:val="clear" w:color="auto" w:fill="auto"/>
            <w:vAlign w:val="center"/>
            <w:hideMark/>
          </w:tcPr>
          <w:p w14:paraId="500A7456"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0,480</w:t>
            </w:r>
          </w:p>
        </w:tc>
        <w:tc>
          <w:tcPr>
            <w:tcW w:w="1580" w:type="dxa"/>
            <w:tcBorders>
              <w:top w:val="nil"/>
              <w:left w:val="nil"/>
              <w:bottom w:val="single" w:sz="8" w:space="0" w:color="auto"/>
              <w:right w:val="single" w:sz="8" w:space="0" w:color="auto"/>
            </w:tcBorders>
            <w:shd w:val="clear" w:color="auto" w:fill="auto"/>
            <w:vAlign w:val="center"/>
            <w:hideMark/>
          </w:tcPr>
          <w:p w14:paraId="3C1DF59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w:t>
            </w:r>
          </w:p>
        </w:tc>
      </w:tr>
      <w:tr w:rsidR="00012C9F" w:rsidRPr="00012C9F" w14:paraId="0163FE2F"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777F1D6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2023</w:t>
            </w:r>
          </w:p>
        </w:tc>
        <w:tc>
          <w:tcPr>
            <w:tcW w:w="1640" w:type="dxa"/>
            <w:tcBorders>
              <w:top w:val="nil"/>
              <w:left w:val="nil"/>
              <w:bottom w:val="single" w:sz="8" w:space="0" w:color="auto"/>
              <w:right w:val="single" w:sz="8" w:space="0" w:color="auto"/>
            </w:tcBorders>
            <w:shd w:val="clear" w:color="auto" w:fill="auto"/>
            <w:vAlign w:val="center"/>
            <w:hideMark/>
          </w:tcPr>
          <w:p w14:paraId="6297E09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190,39</w:t>
            </w:r>
          </w:p>
        </w:tc>
        <w:tc>
          <w:tcPr>
            <w:tcW w:w="960" w:type="dxa"/>
            <w:tcBorders>
              <w:top w:val="nil"/>
              <w:left w:val="nil"/>
              <w:bottom w:val="single" w:sz="8" w:space="0" w:color="auto"/>
              <w:right w:val="single" w:sz="8" w:space="0" w:color="auto"/>
            </w:tcBorders>
            <w:shd w:val="clear" w:color="auto" w:fill="auto"/>
            <w:vAlign w:val="center"/>
            <w:hideMark/>
          </w:tcPr>
          <w:p w14:paraId="778F071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w:t>
            </w:r>
          </w:p>
        </w:tc>
        <w:tc>
          <w:tcPr>
            <w:tcW w:w="960" w:type="dxa"/>
            <w:tcBorders>
              <w:top w:val="nil"/>
              <w:left w:val="nil"/>
              <w:bottom w:val="single" w:sz="8" w:space="0" w:color="auto"/>
              <w:right w:val="single" w:sz="8" w:space="0" w:color="auto"/>
            </w:tcBorders>
            <w:shd w:val="clear" w:color="auto" w:fill="auto"/>
            <w:vAlign w:val="center"/>
            <w:hideMark/>
          </w:tcPr>
          <w:p w14:paraId="45101D8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14:paraId="164A918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45BE943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w:t>
            </w:r>
          </w:p>
        </w:tc>
        <w:tc>
          <w:tcPr>
            <w:tcW w:w="1480" w:type="dxa"/>
            <w:tcBorders>
              <w:top w:val="nil"/>
              <w:left w:val="nil"/>
              <w:bottom w:val="single" w:sz="8" w:space="0" w:color="auto"/>
              <w:right w:val="single" w:sz="8" w:space="0" w:color="auto"/>
            </w:tcBorders>
            <w:shd w:val="clear" w:color="auto" w:fill="auto"/>
            <w:vAlign w:val="center"/>
            <w:hideMark/>
          </w:tcPr>
          <w:p w14:paraId="3B4881C2"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0,481</w:t>
            </w:r>
          </w:p>
        </w:tc>
        <w:tc>
          <w:tcPr>
            <w:tcW w:w="1580" w:type="dxa"/>
            <w:tcBorders>
              <w:top w:val="nil"/>
              <w:left w:val="nil"/>
              <w:bottom w:val="single" w:sz="8" w:space="0" w:color="auto"/>
              <w:right w:val="single" w:sz="8" w:space="0" w:color="auto"/>
            </w:tcBorders>
            <w:shd w:val="clear" w:color="auto" w:fill="auto"/>
            <w:vAlign w:val="center"/>
            <w:hideMark/>
          </w:tcPr>
          <w:p w14:paraId="67A6B46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w:t>
            </w:r>
          </w:p>
        </w:tc>
      </w:tr>
      <w:tr w:rsidR="00012C9F" w:rsidRPr="00012C9F" w14:paraId="6CD61749"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741B02F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2024</w:t>
            </w:r>
          </w:p>
        </w:tc>
        <w:tc>
          <w:tcPr>
            <w:tcW w:w="1640" w:type="dxa"/>
            <w:tcBorders>
              <w:top w:val="nil"/>
              <w:left w:val="nil"/>
              <w:bottom w:val="single" w:sz="8" w:space="0" w:color="auto"/>
              <w:right w:val="single" w:sz="8" w:space="0" w:color="auto"/>
            </w:tcBorders>
            <w:shd w:val="clear" w:color="auto" w:fill="auto"/>
            <w:vAlign w:val="center"/>
            <w:hideMark/>
          </w:tcPr>
          <w:p w14:paraId="4B4E099C"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190,58</w:t>
            </w:r>
          </w:p>
        </w:tc>
        <w:tc>
          <w:tcPr>
            <w:tcW w:w="960" w:type="dxa"/>
            <w:tcBorders>
              <w:top w:val="nil"/>
              <w:left w:val="nil"/>
              <w:bottom w:val="single" w:sz="8" w:space="0" w:color="auto"/>
              <w:right w:val="single" w:sz="8" w:space="0" w:color="auto"/>
            </w:tcBorders>
            <w:shd w:val="clear" w:color="auto" w:fill="auto"/>
            <w:vAlign w:val="center"/>
            <w:hideMark/>
          </w:tcPr>
          <w:p w14:paraId="0BD3947F"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w:t>
            </w:r>
          </w:p>
        </w:tc>
        <w:tc>
          <w:tcPr>
            <w:tcW w:w="960" w:type="dxa"/>
            <w:tcBorders>
              <w:top w:val="nil"/>
              <w:left w:val="nil"/>
              <w:bottom w:val="single" w:sz="8" w:space="0" w:color="auto"/>
              <w:right w:val="single" w:sz="8" w:space="0" w:color="auto"/>
            </w:tcBorders>
            <w:shd w:val="clear" w:color="auto" w:fill="auto"/>
            <w:vAlign w:val="center"/>
            <w:hideMark/>
          </w:tcPr>
          <w:p w14:paraId="4EF4720D"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14:paraId="12C8331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255DC9EF"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w:t>
            </w:r>
          </w:p>
        </w:tc>
        <w:tc>
          <w:tcPr>
            <w:tcW w:w="1480" w:type="dxa"/>
            <w:tcBorders>
              <w:top w:val="nil"/>
              <w:left w:val="nil"/>
              <w:bottom w:val="single" w:sz="8" w:space="0" w:color="auto"/>
              <w:right w:val="single" w:sz="8" w:space="0" w:color="auto"/>
            </w:tcBorders>
            <w:shd w:val="clear" w:color="auto" w:fill="auto"/>
            <w:vAlign w:val="center"/>
            <w:hideMark/>
          </w:tcPr>
          <w:p w14:paraId="1A18ACF8"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0,481</w:t>
            </w:r>
          </w:p>
        </w:tc>
        <w:tc>
          <w:tcPr>
            <w:tcW w:w="1580" w:type="dxa"/>
            <w:tcBorders>
              <w:top w:val="nil"/>
              <w:left w:val="nil"/>
              <w:bottom w:val="single" w:sz="8" w:space="0" w:color="auto"/>
              <w:right w:val="single" w:sz="8" w:space="0" w:color="auto"/>
            </w:tcBorders>
            <w:shd w:val="clear" w:color="auto" w:fill="auto"/>
            <w:vAlign w:val="center"/>
            <w:hideMark/>
          </w:tcPr>
          <w:p w14:paraId="3FB06316"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w:t>
            </w:r>
          </w:p>
        </w:tc>
      </w:tr>
      <w:tr w:rsidR="00012C9F" w:rsidRPr="00012C9F" w14:paraId="5B3B85A7"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6C48329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2025</w:t>
            </w:r>
          </w:p>
        </w:tc>
        <w:tc>
          <w:tcPr>
            <w:tcW w:w="1640" w:type="dxa"/>
            <w:tcBorders>
              <w:top w:val="nil"/>
              <w:left w:val="nil"/>
              <w:bottom w:val="single" w:sz="8" w:space="0" w:color="auto"/>
              <w:right w:val="single" w:sz="8" w:space="0" w:color="auto"/>
            </w:tcBorders>
            <w:shd w:val="clear" w:color="auto" w:fill="auto"/>
            <w:vAlign w:val="center"/>
            <w:hideMark/>
          </w:tcPr>
          <w:p w14:paraId="28CAD534"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190,77</w:t>
            </w:r>
          </w:p>
        </w:tc>
        <w:tc>
          <w:tcPr>
            <w:tcW w:w="960" w:type="dxa"/>
            <w:tcBorders>
              <w:top w:val="nil"/>
              <w:left w:val="nil"/>
              <w:bottom w:val="single" w:sz="8" w:space="0" w:color="auto"/>
              <w:right w:val="single" w:sz="8" w:space="0" w:color="auto"/>
            </w:tcBorders>
            <w:shd w:val="clear" w:color="auto" w:fill="auto"/>
            <w:vAlign w:val="center"/>
            <w:hideMark/>
          </w:tcPr>
          <w:p w14:paraId="086204D6"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w:t>
            </w:r>
          </w:p>
        </w:tc>
        <w:tc>
          <w:tcPr>
            <w:tcW w:w="960" w:type="dxa"/>
            <w:tcBorders>
              <w:top w:val="nil"/>
              <w:left w:val="nil"/>
              <w:bottom w:val="single" w:sz="8" w:space="0" w:color="auto"/>
              <w:right w:val="single" w:sz="8" w:space="0" w:color="auto"/>
            </w:tcBorders>
            <w:shd w:val="clear" w:color="auto" w:fill="auto"/>
            <w:vAlign w:val="center"/>
            <w:hideMark/>
          </w:tcPr>
          <w:p w14:paraId="33602A29"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14:paraId="0B3E2503"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6A1EADD1"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w:t>
            </w:r>
          </w:p>
        </w:tc>
        <w:tc>
          <w:tcPr>
            <w:tcW w:w="1480" w:type="dxa"/>
            <w:tcBorders>
              <w:top w:val="nil"/>
              <w:left w:val="nil"/>
              <w:bottom w:val="single" w:sz="8" w:space="0" w:color="auto"/>
              <w:right w:val="single" w:sz="8" w:space="0" w:color="auto"/>
            </w:tcBorders>
            <w:shd w:val="clear" w:color="auto" w:fill="auto"/>
            <w:vAlign w:val="center"/>
            <w:hideMark/>
          </w:tcPr>
          <w:p w14:paraId="35FF20F0"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0,482</w:t>
            </w:r>
          </w:p>
        </w:tc>
        <w:tc>
          <w:tcPr>
            <w:tcW w:w="1580" w:type="dxa"/>
            <w:tcBorders>
              <w:top w:val="nil"/>
              <w:left w:val="nil"/>
              <w:bottom w:val="single" w:sz="8" w:space="0" w:color="auto"/>
              <w:right w:val="single" w:sz="8" w:space="0" w:color="auto"/>
            </w:tcBorders>
            <w:shd w:val="clear" w:color="auto" w:fill="auto"/>
            <w:vAlign w:val="center"/>
            <w:hideMark/>
          </w:tcPr>
          <w:p w14:paraId="179F7440"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w:t>
            </w:r>
          </w:p>
        </w:tc>
      </w:tr>
      <w:tr w:rsidR="00012C9F" w:rsidRPr="00012C9F" w14:paraId="1EBB167E" w14:textId="77777777" w:rsidTr="00012C9F">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15833FAC"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2035</w:t>
            </w:r>
          </w:p>
        </w:tc>
        <w:tc>
          <w:tcPr>
            <w:tcW w:w="1640" w:type="dxa"/>
            <w:tcBorders>
              <w:top w:val="nil"/>
              <w:left w:val="nil"/>
              <w:bottom w:val="single" w:sz="8" w:space="0" w:color="auto"/>
              <w:right w:val="single" w:sz="8" w:space="0" w:color="auto"/>
            </w:tcBorders>
            <w:shd w:val="clear" w:color="auto" w:fill="auto"/>
            <w:vAlign w:val="center"/>
            <w:hideMark/>
          </w:tcPr>
          <w:p w14:paraId="672E6174"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191,53</w:t>
            </w:r>
          </w:p>
        </w:tc>
        <w:tc>
          <w:tcPr>
            <w:tcW w:w="960" w:type="dxa"/>
            <w:tcBorders>
              <w:top w:val="nil"/>
              <w:left w:val="nil"/>
              <w:bottom w:val="single" w:sz="8" w:space="0" w:color="auto"/>
              <w:right w:val="single" w:sz="8" w:space="0" w:color="auto"/>
            </w:tcBorders>
            <w:shd w:val="clear" w:color="auto" w:fill="auto"/>
            <w:vAlign w:val="center"/>
            <w:hideMark/>
          </w:tcPr>
          <w:p w14:paraId="795D934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w:t>
            </w:r>
          </w:p>
        </w:tc>
        <w:tc>
          <w:tcPr>
            <w:tcW w:w="960" w:type="dxa"/>
            <w:tcBorders>
              <w:top w:val="nil"/>
              <w:left w:val="nil"/>
              <w:bottom w:val="single" w:sz="8" w:space="0" w:color="auto"/>
              <w:right w:val="single" w:sz="8" w:space="0" w:color="auto"/>
            </w:tcBorders>
            <w:shd w:val="clear" w:color="auto" w:fill="auto"/>
            <w:vAlign w:val="center"/>
            <w:hideMark/>
          </w:tcPr>
          <w:p w14:paraId="15E7F977"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14:paraId="7F5A08A4"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1,05</w:t>
            </w:r>
          </w:p>
        </w:tc>
        <w:tc>
          <w:tcPr>
            <w:tcW w:w="960" w:type="dxa"/>
            <w:tcBorders>
              <w:top w:val="nil"/>
              <w:left w:val="nil"/>
              <w:bottom w:val="single" w:sz="8" w:space="0" w:color="auto"/>
              <w:right w:val="single" w:sz="8" w:space="0" w:color="auto"/>
            </w:tcBorders>
            <w:shd w:val="clear" w:color="auto" w:fill="auto"/>
            <w:vAlign w:val="center"/>
            <w:hideMark/>
          </w:tcPr>
          <w:p w14:paraId="3C0A878B"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8</w:t>
            </w:r>
          </w:p>
        </w:tc>
        <w:tc>
          <w:tcPr>
            <w:tcW w:w="1480" w:type="dxa"/>
            <w:tcBorders>
              <w:top w:val="nil"/>
              <w:left w:val="nil"/>
              <w:bottom w:val="single" w:sz="8" w:space="0" w:color="auto"/>
              <w:right w:val="single" w:sz="8" w:space="0" w:color="auto"/>
            </w:tcBorders>
            <w:shd w:val="clear" w:color="auto" w:fill="auto"/>
            <w:vAlign w:val="center"/>
            <w:hideMark/>
          </w:tcPr>
          <w:p w14:paraId="7AFEC505"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0,483</w:t>
            </w:r>
          </w:p>
        </w:tc>
        <w:tc>
          <w:tcPr>
            <w:tcW w:w="1580" w:type="dxa"/>
            <w:tcBorders>
              <w:top w:val="nil"/>
              <w:left w:val="nil"/>
              <w:bottom w:val="single" w:sz="8" w:space="0" w:color="auto"/>
              <w:right w:val="single" w:sz="8" w:space="0" w:color="auto"/>
            </w:tcBorders>
            <w:shd w:val="clear" w:color="auto" w:fill="auto"/>
            <w:vAlign w:val="center"/>
            <w:hideMark/>
          </w:tcPr>
          <w:p w14:paraId="1AD955BE" w14:textId="77777777" w:rsidR="00012C9F" w:rsidRPr="00012C9F" w:rsidRDefault="00012C9F" w:rsidP="00012C9F">
            <w:pPr>
              <w:spacing w:line="240" w:lineRule="auto"/>
              <w:ind w:firstLine="0"/>
              <w:jc w:val="center"/>
              <w:rPr>
                <w:rFonts w:eastAsia="Times New Roman"/>
                <w:sz w:val="24"/>
                <w:szCs w:val="24"/>
                <w:lang w:eastAsia="ru-RU"/>
              </w:rPr>
            </w:pPr>
            <w:r w:rsidRPr="00012C9F">
              <w:rPr>
                <w:rFonts w:eastAsia="Times New Roman"/>
                <w:sz w:val="24"/>
                <w:szCs w:val="24"/>
                <w:lang w:eastAsia="ru-RU"/>
              </w:rPr>
              <w:t>0</w:t>
            </w:r>
          </w:p>
        </w:tc>
      </w:tr>
    </w:tbl>
    <w:p w14:paraId="48734D22" w14:textId="45D97E19" w:rsidR="004E4BC9" w:rsidRPr="001C7292" w:rsidRDefault="00345EB0" w:rsidP="00DC4168">
      <w:pPr>
        <w:spacing w:line="240" w:lineRule="auto"/>
        <w:rPr>
          <w:sz w:val="24"/>
          <w:szCs w:val="24"/>
        </w:rPr>
      </w:pPr>
      <w:r w:rsidRPr="001C7292">
        <w:rPr>
          <w:sz w:val="24"/>
          <w:szCs w:val="24"/>
        </w:rPr>
        <w:t xml:space="preserve">* определение необходимого количества контейнеров осуществлялось для общего числа жителей </w:t>
      </w:r>
      <w:r w:rsidR="00EC446A" w:rsidRPr="00EC446A">
        <w:rPr>
          <w:sz w:val="24"/>
          <w:szCs w:val="24"/>
        </w:rPr>
        <w:t xml:space="preserve">сельского поселения </w:t>
      </w:r>
      <w:r w:rsidR="00E522A3" w:rsidRPr="00E522A3">
        <w:rPr>
          <w:sz w:val="24"/>
          <w:szCs w:val="24"/>
        </w:rPr>
        <w:t>Сентябрьский</w:t>
      </w:r>
      <w:r w:rsidR="00EC446A" w:rsidRPr="00EC446A">
        <w:rPr>
          <w:sz w:val="24"/>
          <w:szCs w:val="24"/>
        </w:rPr>
        <w:t xml:space="preserve"> </w:t>
      </w:r>
      <w:r w:rsidRPr="001C7292">
        <w:rPr>
          <w:sz w:val="24"/>
          <w:szCs w:val="24"/>
        </w:rPr>
        <w:t xml:space="preserve">с учетом существующего графика вывоза </w:t>
      </w:r>
      <w:r w:rsidRPr="001C7292">
        <w:rPr>
          <w:sz w:val="24"/>
          <w:szCs w:val="24"/>
          <w:lang w:val="en-US"/>
        </w:rPr>
        <w:t>t</w:t>
      </w:r>
      <w:r w:rsidRPr="001C7292">
        <w:rPr>
          <w:sz w:val="24"/>
          <w:szCs w:val="24"/>
        </w:rPr>
        <w:t>=</w:t>
      </w:r>
      <w:r w:rsidR="001328B1" w:rsidRPr="001C7292">
        <w:rPr>
          <w:sz w:val="24"/>
          <w:szCs w:val="24"/>
        </w:rPr>
        <w:t>156 (</w:t>
      </w:r>
      <w:r w:rsidRPr="001C7292">
        <w:rPr>
          <w:sz w:val="24"/>
          <w:szCs w:val="24"/>
        </w:rPr>
        <w:t>3 раза в неделю)</w:t>
      </w:r>
    </w:p>
    <w:p w14:paraId="3CB9073D" w14:textId="77777777" w:rsidR="00DD5C16" w:rsidRPr="001C7292" w:rsidRDefault="00DD5C16" w:rsidP="00DC4168">
      <w:pPr>
        <w:spacing w:line="240" w:lineRule="auto"/>
      </w:pPr>
    </w:p>
    <w:p w14:paraId="2FD5A791" w14:textId="5A6C3235" w:rsidR="00725440" w:rsidRPr="001C7292" w:rsidRDefault="002F3D66" w:rsidP="00B41E7C">
      <w:r w:rsidRPr="001C7292">
        <w:t>Для накопления прогнозируемых объемов ТКО и КГО от населения</w:t>
      </w:r>
      <w:r w:rsidR="00012C9F">
        <w:t xml:space="preserve">, </w:t>
      </w:r>
      <w:r w:rsidRPr="001C7292">
        <w:t>организаций и предприятий при контейнерной системе сбора дополнительных сборников не потребуется.</w:t>
      </w:r>
    </w:p>
    <w:p w14:paraId="417CD3DB" w14:textId="70605B33" w:rsidR="006433CA" w:rsidRPr="001C7292" w:rsidRDefault="006433CA" w:rsidP="00B41E7C">
      <w:r w:rsidRPr="001C7292">
        <w:t xml:space="preserve">Для сбора ТКО в настоящее время в </w:t>
      </w:r>
      <w:r w:rsidR="00EC446A" w:rsidRPr="00EC446A">
        <w:t>сельско</w:t>
      </w:r>
      <w:r w:rsidR="00EC446A">
        <w:t>м</w:t>
      </w:r>
      <w:r w:rsidR="00EC446A" w:rsidRPr="00EC446A">
        <w:t xml:space="preserve"> поселени</w:t>
      </w:r>
      <w:r w:rsidR="00EC446A">
        <w:t>и</w:t>
      </w:r>
      <w:r w:rsidR="00EC446A" w:rsidRPr="00EC446A">
        <w:t xml:space="preserve"> </w:t>
      </w:r>
      <w:r w:rsidR="00012C9F" w:rsidRPr="00012C9F">
        <w:t>Сентябрьский</w:t>
      </w:r>
      <w:r w:rsidR="00EC446A" w:rsidRPr="00EC446A">
        <w:t xml:space="preserve"> </w:t>
      </w:r>
      <w:r w:rsidRPr="001C7292">
        <w:t xml:space="preserve">предлагается применять металлические контейнеры, оборудованные крышкой. На каждом </w:t>
      </w:r>
      <w:r w:rsidR="00EC446A">
        <w:t xml:space="preserve">контейнере </w:t>
      </w:r>
      <w:r w:rsidRPr="001C7292">
        <w:t xml:space="preserve">должна быть указана принадлежность к той или иной площадке. Обязанность по маркировке </w:t>
      </w:r>
      <w:r w:rsidR="00EC446A">
        <w:t>контейнера</w:t>
      </w:r>
      <w:r w:rsidRPr="001C7292">
        <w:t xml:space="preserve"> лежит на собственнике </w:t>
      </w:r>
      <w:r w:rsidR="00EC446A">
        <w:t>контейнеров</w:t>
      </w:r>
      <w:r w:rsidRPr="001C7292">
        <w:t>.</w:t>
      </w:r>
    </w:p>
    <w:p w14:paraId="6CD84522" w14:textId="77777777" w:rsidR="006433CA" w:rsidRPr="001C7292" w:rsidRDefault="006433CA" w:rsidP="00B41E7C">
      <w:r w:rsidRPr="001C7292">
        <w:t>Основные требования к контейнерам:</w:t>
      </w:r>
    </w:p>
    <w:p w14:paraId="6A384CB1" w14:textId="77777777" w:rsidR="006433CA" w:rsidRPr="001C7292" w:rsidRDefault="006433CA" w:rsidP="005627A8">
      <w:pPr>
        <w:pStyle w:val="a4"/>
        <w:numPr>
          <w:ilvl w:val="0"/>
          <w:numId w:val="18"/>
        </w:numPr>
      </w:pPr>
      <w:r w:rsidRPr="001C7292">
        <w:t>наличие крышек для предотвращения распространения дурных запахов, растаскивания отходов животными, распространения инфекций, сохранения ресурсного потенциала отходов, предотвращения обводнения отходов;</w:t>
      </w:r>
    </w:p>
    <w:p w14:paraId="0039BA37" w14:textId="77777777" w:rsidR="006433CA" w:rsidRPr="001C7292" w:rsidRDefault="006433CA" w:rsidP="005627A8">
      <w:pPr>
        <w:pStyle w:val="a4"/>
        <w:numPr>
          <w:ilvl w:val="0"/>
          <w:numId w:val="18"/>
        </w:numPr>
      </w:pPr>
      <w:r w:rsidRPr="001C7292">
        <w:t>прочность, огнеупорность, сохранение прочностных свойств в холодный период времени;</w:t>
      </w:r>
    </w:p>
    <w:p w14:paraId="4DF0BB1E" w14:textId="3C88B994" w:rsidR="006433CA" w:rsidRPr="001C7292" w:rsidRDefault="006433CA" w:rsidP="005627A8">
      <w:pPr>
        <w:pStyle w:val="a4"/>
        <w:numPr>
          <w:ilvl w:val="0"/>
          <w:numId w:val="18"/>
        </w:numPr>
      </w:pPr>
      <w:r w:rsidRPr="001C7292">
        <w:t>низкие адгезионные свойства (с целью предотвращения примерзания и прилипания отходов).</w:t>
      </w:r>
    </w:p>
    <w:p w14:paraId="166E7021" w14:textId="3C70FC78" w:rsidR="007F2EFA" w:rsidRDefault="007F2EFA" w:rsidP="00B41E7C">
      <w:r>
        <w:br w:type="page"/>
      </w:r>
    </w:p>
    <w:p w14:paraId="5E322B3A" w14:textId="7A32D0BC" w:rsidR="001328B1" w:rsidRPr="001C7292" w:rsidRDefault="00D72BE8" w:rsidP="00B41E7C">
      <w:pPr>
        <w:pStyle w:val="2"/>
        <w:suppressAutoHyphens/>
        <w:ind w:firstLine="0"/>
        <w:jc w:val="center"/>
        <w:rPr>
          <w:rFonts w:ascii="Times New Roman" w:eastAsia="Times New Roman" w:hAnsi="Times New Roman" w:cs="Times New Roman"/>
          <w:b/>
          <w:color w:val="auto"/>
          <w:sz w:val="28"/>
          <w:lang w:eastAsia="ar-SA"/>
        </w:rPr>
      </w:pPr>
      <w:bookmarkStart w:id="50" w:name="_Toc58798338"/>
      <w:r w:rsidRPr="001C7292">
        <w:rPr>
          <w:rFonts w:ascii="Times New Roman" w:eastAsia="Times New Roman" w:hAnsi="Times New Roman" w:cs="Times New Roman"/>
          <w:b/>
          <w:color w:val="auto"/>
          <w:sz w:val="28"/>
          <w:lang w:eastAsia="ar-SA"/>
        </w:rPr>
        <w:t>3.</w:t>
      </w:r>
      <w:r w:rsidR="0019303B" w:rsidRPr="001C7292">
        <w:rPr>
          <w:rFonts w:ascii="Times New Roman" w:eastAsia="Times New Roman" w:hAnsi="Times New Roman" w:cs="Times New Roman"/>
          <w:b/>
          <w:color w:val="auto"/>
          <w:sz w:val="28"/>
          <w:lang w:eastAsia="ar-SA"/>
        </w:rPr>
        <w:t>2</w:t>
      </w:r>
      <w:r w:rsidRPr="001C7292">
        <w:rPr>
          <w:rFonts w:ascii="Times New Roman" w:eastAsia="Times New Roman" w:hAnsi="Times New Roman" w:cs="Times New Roman"/>
          <w:b/>
          <w:color w:val="auto"/>
          <w:sz w:val="28"/>
          <w:lang w:eastAsia="ar-SA"/>
        </w:rPr>
        <w:t>.</w:t>
      </w:r>
      <w:r w:rsidR="0019303B" w:rsidRPr="001C7292">
        <w:rPr>
          <w:rFonts w:ascii="Times New Roman" w:eastAsia="Times New Roman" w:hAnsi="Times New Roman" w:cs="Times New Roman"/>
          <w:b/>
          <w:color w:val="auto"/>
          <w:sz w:val="28"/>
          <w:lang w:eastAsia="ar-SA"/>
        </w:rPr>
        <w:t>2.</w:t>
      </w:r>
      <w:r w:rsidRPr="001C7292">
        <w:rPr>
          <w:rFonts w:ascii="Times New Roman" w:eastAsia="Times New Roman" w:hAnsi="Times New Roman" w:cs="Times New Roman"/>
          <w:b/>
          <w:color w:val="auto"/>
          <w:sz w:val="28"/>
          <w:lang w:eastAsia="ar-SA"/>
        </w:rPr>
        <w:t xml:space="preserve"> Расчет потребного </w:t>
      </w:r>
      <w:r w:rsidR="007F2EFA">
        <w:rPr>
          <w:rFonts w:ascii="Times New Roman" w:eastAsia="Times New Roman" w:hAnsi="Times New Roman" w:cs="Times New Roman"/>
          <w:b/>
          <w:color w:val="auto"/>
          <w:sz w:val="28"/>
          <w:lang w:eastAsia="ar-SA"/>
        </w:rPr>
        <w:t>мусоровозного транспорта</w:t>
      </w:r>
      <w:bookmarkEnd w:id="50"/>
    </w:p>
    <w:p w14:paraId="0321F972" w14:textId="77777777" w:rsidR="00AB6D84" w:rsidRDefault="00AB6D84" w:rsidP="00B41E7C"/>
    <w:p w14:paraId="1C8269E5" w14:textId="44CCE2B4" w:rsidR="0019303B" w:rsidRPr="001C7292" w:rsidRDefault="0019303B" w:rsidP="00B41E7C">
      <w:r w:rsidRPr="001C7292">
        <w:t xml:space="preserve">С учетом норм накопления отходов и схемы вывоза отходов определяется необходимое количество и тип спецавтотранспорта и его потоки. </w:t>
      </w:r>
    </w:p>
    <w:p w14:paraId="52253415" w14:textId="2C8D23DE" w:rsidR="0019303B" w:rsidRPr="001C7292" w:rsidRDefault="0019303B" w:rsidP="00B41E7C">
      <w:r w:rsidRPr="001C7292">
        <w:t>Рассчитываем количество мусоровозов, необходимых для вывоза отходов от жилых домов, предприятий и организаций. Используемый в данный момент для вывоза отходов спецавтотранспорт с учетом процента износа приведен в таблице 1</w:t>
      </w:r>
      <w:r w:rsidR="004767D6">
        <w:t>2</w:t>
      </w:r>
      <w:r w:rsidRPr="001C7292">
        <w:t>.</w:t>
      </w:r>
    </w:p>
    <w:p w14:paraId="784BE4D0" w14:textId="77777777" w:rsidR="0019303B" w:rsidRPr="001C7292" w:rsidRDefault="0019303B" w:rsidP="00B41E7C">
      <w:r w:rsidRPr="001C7292">
        <w:t>Число мусоровозов (N</w:t>
      </w:r>
      <w:r w:rsidRPr="001C1CAB">
        <w:rPr>
          <w:vertAlign w:val="subscript"/>
        </w:rPr>
        <w:t>тр</w:t>
      </w:r>
      <w:r w:rsidRPr="001C7292">
        <w:t>), необходимых для вывоза отходов, определяется по формуле:</w:t>
      </w:r>
    </w:p>
    <w:p w14:paraId="129601F1" w14:textId="2CD597C7" w:rsidR="0019303B" w:rsidRPr="001C7292" w:rsidRDefault="0019303B" w:rsidP="00B41E7C">
      <w:r w:rsidRPr="001C7292">
        <w:rPr>
          <w:noProof/>
          <w:lang w:eastAsia="ru-RU"/>
        </w:rPr>
        <w:drawing>
          <wp:inline distT="0" distB="0" distL="0" distR="0" wp14:anchorId="40A99CAD" wp14:editId="16CF6154">
            <wp:extent cx="1482090" cy="44132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2090" cy="441325"/>
                    </a:xfrm>
                    <a:prstGeom prst="rect">
                      <a:avLst/>
                    </a:prstGeom>
                    <a:noFill/>
                    <a:ln>
                      <a:noFill/>
                    </a:ln>
                  </pic:spPr>
                </pic:pic>
              </a:graphicData>
            </a:graphic>
          </wp:inline>
        </w:drawing>
      </w:r>
      <w:r w:rsidRPr="001C7292">
        <w:tab/>
      </w:r>
      <w:r w:rsidRPr="001C7292">
        <w:tab/>
      </w:r>
    </w:p>
    <w:p w14:paraId="50A41098" w14:textId="4D677721" w:rsidR="0019303B" w:rsidRPr="001C7292" w:rsidRDefault="0019303B" w:rsidP="007F2EFA">
      <w:r w:rsidRPr="001C7292">
        <w:t>где:</w:t>
      </w:r>
    </w:p>
    <w:p w14:paraId="411D704F" w14:textId="77777777" w:rsidR="0019303B" w:rsidRPr="001C7292" w:rsidRDefault="0019303B" w:rsidP="007F2EFA">
      <w:pPr>
        <w:ind w:firstLine="0"/>
      </w:pPr>
      <w:r w:rsidRPr="001C7292">
        <w:t>Пгод – количество бытовых отходов, подлежащих вывозу в течение года с применением рассматриваемой системы, м</w:t>
      </w:r>
      <w:r w:rsidRPr="001C7292">
        <w:rPr>
          <w:vertAlign w:val="superscript"/>
        </w:rPr>
        <w:t>3</w:t>
      </w:r>
      <w:r w:rsidRPr="001C7292">
        <w:t>;</w:t>
      </w:r>
    </w:p>
    <w:p w14:paraId="216A5F6B" w14:textId="77777777" w:rsidR="0019303B" w:rsidRPr="001C7292" w:rsidRDefault="0019303B" w:rsidP="007F2EFA">
      <w:pPr>
        <w:ind w:firstLine="0"/>
      </w:pPr>
      <w:r w:rsidRPr="001C7292">
        <w:t>Псут – суточная производительность единицы данного вида транспорта, м</w:t>
      </w:r>
      <w:r w:rsidRPr="001C7292">
        <w:rPr>
          <w:vertAlign w:val="superscript"/>
        </w:rPr>
        <w:t>3</w:t>
      </w:r>
      <w:r w:rsidRPr="001C7292">
        <w:t>;</w:t>
      </w:r>
    </w:p>
    <w:p w14:paraId="08DB41C0" w14:textId="77777777" w:rsidR="0019303B" w:rsidRPr="001C7292" w:rsidRDefault="0019303B" w:rsidP="007F2EFA">
      <w:pPr>
        <w:ind w:firstLine="0"/>
      </w:pPr>
      <w:r w:rsidRPr="001C7292">
        <w:t>Кисп – коэффициент использования парка (0,8).</w:t>
      </w:r>
    </w:p>
    <w:p w14:paraId="5E7606DD" w14:textId="77777777" w:rsidR="0019303B" w:rsidRPr="001C7292" w:rsidRDefault="0019303B" w:rsidP="007F2EFA">
      <w:pPr>
        <w:ind w:firstLine="0"/>
      </w:pPr>
      <w:r w:rsidRPr="001C7292">
        <w:t>Суточная производительность мусоровозов (Псут):</w:t>
      </w:r>
    </w:p>
    <w:p w14:paraId="70F23B40" w14:textId="081336B9" w:rsidR="0019303B" w:rsidRPr="001C7292" w:rsidRDefault="0019303B" w:rsidP="007F2EFA">
      <w:r w:rsidRPr="001C7292">
        <w:rPr>
          <w:noProof/>
          <w:lang w:eastAsia="ru-RU"/>
        </w:rPr>
        <w:drawing>
          <wp:inline distT="0" distB="0" distL="0" distR="0" wp14:anchorId="45EC7CF4" wp14:editId="3BB559B2">
            <wp:extent cx="1009015" cy="299720"/>
            <wp:effectExtent l="0" t="0" r="63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015" cy="299720"/>
                    </a:xfrm>
                    <a:prstGeom prst="rect">
                      <a:avLst/>
                    </a:prstGeom>
                    <a:noFill/>
                    <a:ln>
                      <a:noFill/>
                    </a:ln>
                  </pic:spPr>
                </pic:pic>
              </a:graphicData>
            </a:graphic>
          </wp:inline>
        </w:drawing>
      </w:r>
      <w:r w:rsidRPr="001C7292">
        <w:tab/>
      </w:r>
    </w:p>
    <w:p w14:paraId="17D806D4" w14:textId="4B0AD3A4" w:rsidR="0019303B" w:rsidRPr="001C7292" w:rsidRDefault="0019303B" w:rsidP="007F2EFA">
      <w:r w:rsidRPr="001C7292">
        <w:t>где:</w:t>
      </w:r>
    </w:p>
    <w:p w14:paraId="558AC12A" w14:textId="77777777" w:rsidR="0019303B" w:rsidRPr="001C7292" w:rsidRDefault="0019303B" w:rsidP="007F2EFA">
      <w:pPr>
        <w:ind w:firstLine="0"/>
      </w:pPr>
      <w:r w:rsidRPr="001C7292">
        <w:t>Р – число рейсов в сутки;</w:t>
      </w:r>
    </w:p>
    <w:p w14:paraId="47215368" w14:textId="77777777" w:rsidR="0019303B" w:rsidRPr="001C7292" w:rsidRDefault="0019303B" w:rsidP="007F2EFA">
      <w:pPr>
        <w:ind w:firstLine="0"/>
      </w:pPr>
      <w:r w:rsidRPr="001C7292">
        <w:t>Е – количество отходов, перевозимых за один рейс, м</w:t>
      </w:r>
      <w:r w:rsidRPr="001C7292">
        <w:rPr>
          <w:vertAlign w:val="superscript"/>
        </w:rPr>
        <w:t>3</w:t>
      </w:r>
      <w:r w:rsidRPr="001C7292">
        <w:t>.</w:t>
      </w:r>
    </w:p>
    <w:p w14:paraId="64898CE1" w14:textId="15612A1A" w:rsidR="0019303B" w:rsidRPr="001C7292" w:rsidRDefault="0019303B" w:rsidP="004767D6">
      <w:r w:rsidRPr="001C7292">
        <w:t>Расчет осуществляем для моделей спецавтотранспорта, представленных в таблице 1</w:t>
      </w:r>
      <w:r w:rsidR="004767D6">
        <w:t>2</w:t>
      </w:r>
      <w:r w:rsidRPr="001C7292">
        <w:t>.</w:t>
      </w:r>
    </w:p>
    <w:p w14:paraId="56FF249F" w14:textId="6C0F8CBA" w:rsidR="00864C79" w:rsidRDefault="00864C79" w:rsidP="00DC4168">
      <w:pPr>
        <w:pStyle w:val="a9"/>
        <w:keepNext/>
        <w:ind w:firstLine="0"/>
        <w:rPr>
          <w:rFonts w:ascii="Times New Roman" w:hAnsi="Times New Roman"/>
          <w:b/>
          <w:bCs/>
          <w:i w:val="0"/>
          <w:iCs w:val="0"/>
          <w:color w:val="auto"/>
          <w:sz w:val="28"/>
          <w:szCs w:val="28"/>
        </w:rPr>
      </w:pPr>
    </w:p>
    <w:p w14:paraId="2B96A66B" w14:textId="4D7B319C" w:rsidR="007F2EFA" w:rsidRDefault="007F2EFA" w:rsidP="007F2EFA"/>
    <w:p w14:paraId="0A2B063E" w14:textId="77777777" w:rsidR="007F2EFA" w:rsidRPr="007F2EFA" w:rsidRDefault="007F2EFA" w:rsidP="007F2EFA"/>
    <w:p w14:paraId="473E899A" w14:textId="0CAC4E8A" w:rsidR="0019303B" w:rsidRPr="001C7292" w:rsidRDefault="0019303B" w:rsidP="00864C79">
      <w:pPr>
        <w:pStyle w:val="a9"/>
        <w:keepNext/>
        <w:spacing w:line="360" w:lineRule="auto"/>
        <w:ind w:firstLine="0"/>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12</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xml:space="preserve">. Спецтранспорт, используемый при обращении с коммунальными отходами </w:t>
      </w:r>
      <w:r w:rsidR="00732490" w:rsidRPr="001C7292">
        <w:rPr>
          <w:rFonts w:ascii="Times New Roman" w:hAnsi="Times New Roman"/>
          <w:b/>
          <w:bCs/>
          <w:i w:val="0"/>
          <w:iCs w:val="0"/>
          <w:color w:val="auto"/>
          <w:sz w:val="28"/>
          <w:szCs w:val="28"/>
        </w:rPr>
        <w:t>на территории сел</w:t>
      </w:r>
      <w:r w:rsidR="007F2EFA">
        <w:rPr>
          <w:rFonts w:ascii="Times New Roman" w:hAnsi="Times New Roman"/>
          <w:b/>
          <w:bCs/>
          <w:i w:val="0"/>
          <w:iCs w:val="0"/>
          <w:color w:val="auto"/>
          <w:sz w:val="28"/>
          <w:szCs w:val="28"/>
        </w:rPr>
        <w:t>ьского</w:t>
      </w:r>
      <w:r w:rsidR="00732490" w:rsidRPr="001C7292">
        <w:rPr>
          <w:rFonts w:ascii="Times New Roman" w:hAnsi="Times New Roman"/>
          <w:b/>
          <w:bCs/>
          <w:i w:val="0"/>
          <w:iCs w:val="0"/>
          <w:color w:val="auto"/>
          <w:sz w:val="28"/>
          <w:szCs w:val="28"/>
        </w:rPr>
        <w:t xml:space="preserve"> поселения </w:t>
      </w:r>
      <w:r w:rsidR="00AB6D84" w:rsidRPr="00AB6D84">
        <w:rPr>
          <w:rFonts w:ascii="Times New Roman" w:hAnsi="Times New Roman"/>
          <w:b/>
          <w:bCs/>
          <w:i w:val="0"/>
          <w:iCs w:val="0"/>
          <w:color w:val="auto"/>
          <w:sz w:val="28"/>
          <w:szCs w:val="28"/>
        </w:rPr>
        <w:t>Сентябрьский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5075"/>
      </w:tblGrid>
      <w:tr w:rsidR="0019303B" w:rsidRPr="001C7292" w14:paraId="123BF11D" w14:textId="77777777" w:rsidTr="008D31FE">
        <w:trPr>
          <w:trHeight w:val="20"/>
          <w:jc w:val="center"/>
        </w:trPr>
        <w:tc>
          <w:tcPr>
            <w:tcW w:w="2349" w:type="pct"/>
            <w:shd w:val="clear" w:color="auto" w:fill="auto"/>
            <w:vAlign w:val="center"/>
            <w:hideMark/>
          </w:tcPr>
          <w:p w14:paraId="4531B1CF"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Модель</w:t>
            </w:r>
          </w:p>
        </w:tc>
        <w:tc>
          <w:tcPr>
            <w:tcW w:w="2651" w:type="pct"/>
            <w:shd w:val="clear" w:color="auto" w:fill="auto"/>
            <w:vAlign w:val="center"/>
            <w:hideMark/>
          </w:tcPr>
          <w:p w14:paraId="1E7F3C60"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КО 440-5</w:t>
            </w:r>
          </w:p>
        </w:tc>
      </w:tr>
      <w:tr w:rsidR="0019303B" w:rsidRPr="001C7292" w14:paraId="4C16AF4D" w14:textId="77777777" w:rsidTr="008D31FE">
        <w:trPr>
          <w:trHeight w:val="20"/>
          <w:jc w:val="center"/>
        </w:trPr>
        <w:tc>
          <w:tcPr>
            <w:tcW w:w="2349" w:type="pct"/>
            <w:shd w:val="clear" w:color="auto" w:fill="auto"/>
            <w:vAlign w:val="center"/>
            <w:hideMark/>
          </w:tcPr>
          <w:p w14:paraId="209DAEE4"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Базовое Шасси</w:t>
            </w:r>
          </w:p>
        </w:tc>
        <w:tc>
          <w:tcPr>
            <w:tcW w:w="2651" w:type="pct"/>
            <w:shd w:val="clear" w:color="auto" w:fill="auto"/>
            <w:vAlign w:val="center"/>
            <w:hideMark/>
          </w:tcPr>
          <w:p w14:paraId="5C4B33FF"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Камаз 65115</w:t>
            </w:r>
          </w:p>
        </w:tc>
      </w:tr>
      <w:tr w:rsidR="0019303B" w:rsidRPr="001C7292" w14:paraId="234F2177" w14:textId="77777777" w:rsidTr="008D31FE">
        <w:trPr>
          <w:trHeight w:val="20"/>
          <w:jc w:val="center"/>
        </w:trPr>
        <w:tc>
          <w:tcPr>
            <w:tcW w:w="2349" w:type="pct"/>
            <w:shd w:val="clear" w:color="auto" w:fill="auto"/>
            <w:vAlign w:val="center"/>
            <w:hideMark/>
          </w:tcPr>
          <w:p w14:paraId="1D500BDE"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Объём кузова м</w:t>
            </w:r>
            <w:r w:rsidRPr="00E522A3">
              <w:rPr>
                <w:rFonts w:eastAsia="Times New Roman"/>
                <w:sz w:val="24"/>
                <w:szCs w:val="24"/>
                <w:vertAlign w:val="superscript"/>
                <w:lang w:eastAsia="ru-RU"/>
              </w:rPr>
              <w:t>3</w:t>
            </w:r>
          </w:p>
        </w:tc>
        <w:tc>
          <w:tcPr>
            <w:tcW w:w="2651" w:type="pct"/>
            <w:shd w:val="clear" w:color="auto" w:fill="auto"/>
            <w:vAlign w:val="center"/>
            <w:hideMark/>
          </w:tcPr>
          <w:p w14:paraId="22E416E5"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22</w:t>
            </w:r>
          </w:p>
        </w:tc>
      </w:tr>
      <w:tr w:rsidR="0019303B" w:rsidRPr="001C7292" w14:paraId="11DCBA6E" w14:textId="77777777" w:rsidTr="008D31FE">
        <w:trPr>
          <w:trHeight w:val="20"/>
          <w:jc w:val="center"/>
        </w:trPr>
        <w:tc>
          <w:tcPr>
            <w:tcW w:w="2349" w:type="pct"/>
            <w:shd w:val="clear" w:color="auto" w:fill="auto"/>
            <w:vAlign w:val="center"/>
            <w:hideMark/>
          </w:tcPr>
          <w:p w14:paraId="15020DF7"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Коэффициент уплотнения</w:t>
            </w:r>
          </w:p>
        </w:tc>
        <w:tc>
          <w:tcPr>
            <w:tcW w:w="2651" w:type="pct"/>
            <w:shd w:val="clear" w:color="auto" w:fill="auto"/>
            <w:vAlign w:val="center"/>
            <w:hideMark/>
          </w:tcPr>
          <w:p w14:paraId="0ADE6BDD"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3,5</w:t>
            </w:r>
          </w:p>
        </w:tc>
      </w:tr>
      <w:tr w:rsidR="0019303B" w:rsidRPr="001C7292" w14:paraId="173A5518" w14:textId="77777777" w:rsidTr="008D31FE">
        <w:trPr>
          <w:trHeight w:val="20"/>
          <w:jc w:val="center"/>
        </w:trPr>
        <w:tc>
          <w:tcPr>
            <w:tcW w:w="2349" w:type="pct"/>
            <w:shd w:val="clear" w:color="auto" w:fill="auto"/>
            <w:vAlign w:val="center"/>
            <w:hideMark/>
          </w:tcPr>
          <w:p w14:paraId="5AFCFD7B"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Процент износа</w:t>
            </w:r>
          </w:p>
        </w:tc>
        <w:tc>
          <w:tcPr>
            <w:tcW w:w="2651" w:type="pct"/>
            <w:shd w:val="clear" w:color="auto" w:fill="auto"/>
            <w:vAlign w:val="center"/>
            <w:hideMark/>
          </w:tcPr>
          <w:p w14:paraId="3695430F" w14:textId="77777777" w:rsidR="0019303B" w:rsidRPr="001C7292" w:rsidRDefault="0019303B" w:rsidP="00DC4168">
            <w:pPr>
              <w:spacing w:line="240" w:lineRule="auto"/>
              <w:ind w:firstLine="0"/>
              <w:jc w:val="center"/>
              <w:rPr>
                <w:rFonts w:eastAsia="Times New Roman"/>
                <w:sz w:val="24"/>
                <w:szCs w:val="24"/>
                <w:lang w:eastAsia="ru-RU"/>
              </w:rPr>
            </w:pPr>
            <w:r w:rsidRPr="001C7292">
              <w:rPr>
                <w:rFonts w:eastAsia="Times New Roman"/>
                <w:sz w:val="24"/>
                <w:szCs w:val="24"/>
                <w:lang w:eastAsia="ru-RU"/>
              </w:rPr>
              <w:t>2%</w:t>
            </w:r>
          </w:p>
        </w:tc>
      </w:tr>
    </w:tbl>
    <w:p w14:paraId="148A647D" w14:textId="5F5BE95A" w:rsidR="00A87C42" w:rsidRPr="001C7292" w:rsidRDefault="00732490" w:rsidP="00DC4168">
      <w:pPr>
        <w:rPr>
          <w:i/>
          <w:iCs/>
          <w:sz w:val="24"/>
          <w:szCs w:val="24"/>
        </w:rPr>
      </w:pPr>
      <w:r w:rsidRPr="001C7292">
        <w:rPr>
          <w:i/>
          <w:iCs/>
          <w:sz w:val="24"/>
          <w:szCs w:val="24"/>
        </w:rPr>
        <w:t xml:space="preserve">При выборе специализированных машин учитывался транспорт, используемый </w:t>
      </w:r>
      <w:r w:rsidRPr="001C7292">
        <w:rPr>
          <w:rFonts w:eastAsia="Times New Roman"/>
          <w:bCs/>
          <w:i/>
          <w:iCs/>
          <w:color w:val="000000"/>
          <w:sz w:val="24"/>
          <w:szCs w:val="24"/>
          <w:lang w:eastAsia="ru-RU"/>
        </w:rPr>
        <w:t xml:space="preserve">спецавтохозяйством </w:t>
      </w:r>
      <w:r w:rsidRPr="001C7292">
        <w:rPr>
          <w:rFonts w:eastAsia="Times New Roman"/>
          <w:i/>
          <w:iCs/>
          <w:color w:val="000000"/>
          <w:sz w:val="24"/>
          <w:szCs w:val="24"/>
          <w:lang w:eastAsia="ru-RU"/>
        </w:rPr>
        <w:t>ООО «Экосервис»</w:t>
      </w:r>
    </w:p>
    <w:p w14:paraId="0AAEA59E" w14:textId="46CDAEEE" w:rsidR="0019303B" w:rsidRPr="001C7292" w:rsidRDefault="0019303B" w:rsidP="00445581">
      <w:r w:rsidRPr="001C7292">
        <w:t xml:space="preserve">Скорость движения мусоровозов в </w:t>
      </w:r>
      <w:r w:rsidR="00732490" w:rsidRPr="001C7292">
        <w:t>границах муниципального образования</w:t>
      </w:r>
      <w:r w:rsidRPr="001C7292">
        <w:t xml:space="preserve"> не должна превышать 30 км/час, за пределами</w:t>
      </w:r>
      <w:r w:rsidR="00732490" w:rsidRPr="001C7292">
        <w:t xml:space="preserve"> </w:t>
      </w:r>
      <w:r w:rsidRPr="001C7292">
        <w:t>– 45 км/час.</w:t>
      </w:r>
    </w:p>
    <w:p w14:paraId="6914626E" w14:textId="77777777" w:rsidR="0019303B" w:rsidRPr="001C7292" w:rsidRDefault="0019303B" w:rsidP="00445581">
      <w:r w:rsidRPr="001C7292">
        <w:rPr>
          <w:b/>
          <w:bCs/>
        </w:rPr>
        <w:t>Профессии:</w:t>
      </w:r>
      <w:r w:rsidRPr="001C7292">
        <w:t xml:space="preserve"> водитель автомобиля, грузчик, оператор.</w:t>
      </w:r>
    </w:p>
    <w:p w14:paraId="4E111377" w14:textId="77777777" w:rsidR="0019303B" w:rsidRPr="001C7292" w:rsidRDefault="0019303B" w:rsidP="00445581">
      <w:pPr>
        <w:rPr>
          <w:b/>
          <w:bCs/>
        </w:rPr>
      </w:pPr>
      <w:r w:rsidRPr="001C7292">
        <w:rPr>
          <w:b/>
          <w:bCs/>
        </w:rPr>
        <w:t>Состав работ:</w:t>
      </w:r>
    </w:p>
    <w:p w14:paraId="00249F97" w14:textId="5AD3760F" w:rsidR="0019303B" w:rsidRPr="001C7292" w:rsidRDefault="0019303B" w:rsidP="00445581">
      <w:r w:rsidRPr="001C7292">
        <w:t>Для водителя автомобиля. Установка мусоровоза под загрузку. Управление спецоборудованием при перегрузке Т</w:t>
      </w:r>
      <w:r w:rsidR="004B58CA" w:rsidRPr="001C7292">
        <w:t>К</w:t>
      </w:r>
      <w:r w:rsidRPr="001C7292">
        <w:t xml:space="preserve">О. Переезд к следующей контейнерной площадке в пределах </w:t>
      </w:r>
      <w:smartTag w:uri="urn:schemas-microsoft-com:office:smarttags" w:element="metricconverter">
        <w:smartTagPr>
          <w:attr w:name="ProductID" w:val="1 км"/>
        </w:smartTagPr>
        <w:r w:rsidRPr="001C7292">
          <w:t>1 км</w:t>
        </w:r>
      </w:smartTag>
      <w:r w:rsidRPr="001C7292">
        <w:t>. Установка мусоровоза под разгрузку, управление спецоборудованием.</w:t>
      </w:r>
    </w:p>
    <w:p w14:paraId="180B11CA" w14:textId="406B7198" w:rsidR="0019303B" w:rsidRPr="001C7292" w:rsidRDefault="0019303B" w:rsidP="00445581">
      <w:r w:rsidRPr="001C7292">
        <w:t>Для грузчика. Открывание крышек контейнеров. Кантовка контейнера под захват манипулятора (при необходимости). Подбор просыпавшихся при погрузке отходов. Закрывание крышек контейнеров. Очистка кузова от остатков ТКО после разгрузки.</w:t>
      </w:r>
    </w:p>
    <w:p w14:paraId="7BB6331E" w14:textId="77777777" w:rsidR="0019303B" w:rsidRPr="001C7292" w:rsidRDefault="0019303B" w:rsidP="00445581">
      <w:r w:rsidRPr="001C7292">
        <w:t>Для оператора. Подготовка документации по выпуску машин на линию путевого листа и справки о работе спецмашин, организация своевременного выпуска машин и периодическая проверка нахождения их на линии; оперативное перераспределение машин в случаях нарушения утвержденного графика или изменения по каким-либо причинам условий работы машин на линии; регистрация машин, возвращающихся в парк; прием и обеспечение заявок на машины; подготовка ежедневного (суточного) отчета работы машин</w:t>
      </w:r>
    </w:p>
    <w:p w14:paraId="3DC6187A" w14:textId="2EAE1FF4" w:rsidR="0019303B" w:rsidRPr="001C7292" w:rsidRDefault="0019303B" w:rsidP="00445581">
      <w:r w:rsidRPr="001C7292">
        <w:t xml:space="preserve">В таблице </w:t>
      </w:r>
      <w:r w:rsidR="007F2EFA">
        <w:t>1</w:t>
      </w:r>
      <w:r w:rsidR="004767D6">
        <w:t>3</w:t>
      </w:r>
      <w:r w:rsidRPr="001C7292">
        <w:t xml:space="preserve"> представлен расчет производительности мусоровозов, предлагаемых для транспортирования ТКО и КГО согласно данным, предоставленным администрацией сельского поселения </w:t>
      </w:r>
      <w:r w:rsidR="00AB6D84" w:rsidRPr="00AB6D84">
        <w:t>Сентябрьский</w:t>
      </w:r>
      <w:r w:rsidR="00455640" w:rsidRPr="001C7292">
        <w:t>.</w:t>
      </w:r>
    </w:p>
    <w:p w14:paraId="3CEE712C" w14:textId="77777777" w:rsidR="0019303B" w:rsidRPr="001C7292" w:rsidRDefault="0019303B" w:rsidP="00DC4168">
      <w:pPr>
        <w:spacing w:line="240" w:lineRule="auto"/>
        <w:jc w:val="center"/>
        <w:rPr>
          <w:rFonts w:eastAsia="Times New Roman"/>
          <w:b/>
          <w:color w:val="000000"/>
          <w:lang w:eastAsia="ru-RU"/>
        </w:rPr>
      </w:pPr>
    </w:p>
    <w:p w14:paraId="071973CC" w14:textId="4D6334DB" w:rsidR="00455640" w:rsidRPr="001C7292" w:rsidRDefault="00455640" w:rsidP="007D057B">
      <w:pPr>
        <w:pStyle w:val="a9"/>
        <w:keepNext/>
        <w:spacing w:after="0" w:line="360" w:lineRule="auto"/>
        <w:ind w:firstLine="0"/>
        <w:rPr>
          <w:rFonts w:ascii="Times New Roman" w:hAnsi="Times New Roman"/>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13</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Расчет производительности спецавтотранспорта</w:t>
      </w:r>
    </w:p>
    <w:tbl>
      <w:tblPr>
        <w:tblW w:w="5000" w:type="pct"/>
        <w:tblLook w:val="04A0" w:firstRow="1" w:lastRow="0" w:firstColumn="1" w:lastColumn="0" w:noHBand="0" w:noVBand="1"/>
      </w:tblPr>
      <w:tblGrid>
        <w:gridCol w:w="1151"/>
        <w:gridCol w:w="4071"/>
        <w:gridCol w:w="2042"/>
        <w:gridCol w:w="2307"/>
      </w:tblGrid>
      <w:tr w:rsidR="00297523" w:rsidRPr="001C7292" w14:paraId="1A9759F6" w14:textId="77777777" w:rsidTr="00DC4168">
        <w:trPr>
          <w:trHeight w:val="20"/>
          <w:tblHeader/>
        </w:trPr>
        <w:tc>
          <w:tcPr>
            <w:tcW w:w="60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F2971C" w14:textId="77777777" w:rsidR="00297523" w:rsidRPr="001C7292" w:rsidRDefault="00297523" w:rsidP="00DC4168">
            <w:pPr>
              <w:spacing w:line="240" w:lineRule="auto"/>
              <w:ind w:firstLine="0"/>
              <w:jc w:val="center"/>
              <w:rPr>
                <w:rFonts w:eastAsia="Times New Roman"/>
                <w:b/>
                <w:bCs/>
                <w:color w:val="000000"/>
                <w:sz w:val="24"/>
                <w:szCs w:val="24"/>
                <w:lang w:eastAsia="ru-RU"/>
              </w:rPr>
            </w:pPr>
            <w:r w:rsidRPr="001C7292">
              <w:rPr>
                <w:rFonts w:eastAsia="Times New Roman"/>
                <w:b/>
                <w:bCs/>
                <w:color w:val="000000"/>
                <w:sz w:val="24"/>
                <w:szCs w:val="24"/>
                <w:lang w:eastAsia="ru-RU"/>
              </w:rPr>
              <w:t>№ п/п</w:t>
            </w:r>
          </w:p>
        </w:tc>
        <w:tc>
          <w:tcPr>
            <w:tcW w:w="2126" w:type="pct"/>
            <w:tcBorders>
              <w:top w:val="single" w:sz="8" w:space="0" w:color="auto"/>
              <w:left w:val="nil"/>
              <w:bottom w:val="single" w:sz="8" w:space="0" w:color="auto"/>
              <w:right w:val="single" w:sz="8" w:space="0" w:color="auto"/>
            </w:tcBorders>
            <w:shd w:val="clear" w:color="auto" w:fill="auto"/>
            <w:noWrap/>
            <w:vAlign w:val="center"/>
            <w:hideMark/>
          </w:tcPr>
          <w:p w14:paraId="3B9BF9F8" w14:textId="77777777" w:rsidR="00297523" w:rsidRPr="001C7292" w:rsidRDefault="00297523" w:rsidP="00DC4168">
            <w:pPr>
              <w:spacing w:line="240" w:lineRule="auto"/>
              <w:ind w:firstLine="0"/>
              <w:jc w:val="center"/>
              <w:rPr>
                <w:rFonts w:eastAsia="Times New Roman"/>
                <w:b/>
                <w:bCs/>
                <w:color w:val="000000"/>
                <w:sz w:val="24"/>
                <w:szCs w:val="24"/>
                <w:lang w:eastAsia="ru-RU"/>
              </w:rPr>
            </w:pPr>
            <w:r w:rsidRPr="001C7292">
              <w:rPr>
                <w:rFonts w:eastAsia="Times New Roman"/>
                <w:b/>
                <w:bCs/>
                <w:color w:val="000000"/>
                <w:sz w:val="24"/>
                <w:szCs w:val="24"/>
                <w:lang w:eastAsia="ru-RU"/>
              </w:rPr>
              <w:t>Показатели</w:t>
            </w:r>
          </w:p>
        </w:tc>
        <w:tc>
          <w:tcPr>
            <w:tcW w:w="1067" w:type="pct"/>
            <w:tcBorders>
              <w:top w:val="single" w:sz="8" w:space="0" w:color="auto"/>
              <w:left w:val="nil"/>
              <w:bottom w:val="single" w:sz="8" w:space="0" w:color="auto"/>
              <w:right w:val="single" w:sz="8" w:space="0" w:color="auto"/>
            </w:tcBorders>
            <w:shd w:val="clear" w:color="auto" w:fill="auto"/>
            <w:vAlign w:val="center"/>
            <w:hideMark/>
          </w:tcPr>
          <w:p w14:paraId="69D16F0A" w14:textId="77777777" w:rsidR="00297523" w:rsidRPr="001C7292" w:rsidRDefault="00297523" w:rsidP="00DC4168">
            <w:pPr>
              <w:spacing w:line="240" w:lineRule="auto"/>
              <w:ind w:firstLine="0"/>
              <w:jc w:val="center"/>
              <w:rPr>
                <w:rFonts w:eastAsia="Times New Roman"/>
                <w:b/>
                <w:bCs/>
                <w:color w:val="000000"/>
                <w:sz w:val="24"/>
                <w:szCs w:val="24"/>
                <w:lang w:eastAsia="ru-RU"/>
              </w:rPr>
            </w:pPr>
            <w:r w:rsidRPr="001C7292">
              <w:rPr>
                <w:rFonts w:eastAsia="Times New Roman"/>
                <w:b/>
                <w:bCs/>
                <w:color w:val="000000"/>
                <w:sz w:val="24"/>
                <w:szCs w:val="24"/>
                <w:lang w:eastAsia="ru-RU"/>
              </w:rPr>
              <w:t>Ед. изм.</w:t>
            </w:r>
          </w:p>
        </w:tc>
        <w:tc>
          <w:tcPr>
            <w:tcW w:w="1205" w:type="pct"/>
            <w:tcBorders>
              <w:top w:val="single" w:sz="8" w:space="0" w:color="auto"/>
              <w:left w:val="nil"/>
              <w:bottom w:val="single" w:sz="8" w:space="0" w:color="auto"/>
              <w:right w:val="single" w:sz="8" w:space="0" w:color="auto"/>
            </w:tcBorders>
            <w:shd w:val="clear" w:color="auto" w:fill="auto"/>
            <w:vAlign w:val="center"/>
            <w:hideMark/>
          </w:tcPr>
          <w:p w14:paraId="229DCB92" w14:textId="7EE3936E" w:rsidR="00297523" w:rsidRPr="001C7292" w:rsidRDefault="00297523" w:rsidP="00DC4168">
            <w:pPr>
              <w:spacing w:line="240" w:lineRule="auto"/>
              <w:ind w:firstLine="0"/>
              <w:jc w:val="center"/>
              <w:rPr>
                <w:rFonts w:eastAsia="Times New Roman"/>
                <w:b/>
                <w:bCs/>
                <w:color w:val="000000"/>
                <w:sz w:val="24"/>
                <w:szCs w:val="24"/>
                <w:lang w:eastAsia="ru-RU"/>
              </w:rPr>
            </w:pPr>
          </w:p>
        </w:tc>
      </w:tr>
      <w:tr w:rsidR="00297523" w:rsidRPr="001C7292" w14:paraId="36DBB02A" w14:textId="77777777" w:rsidTr="00DC4168">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14:paraId="3B62F581"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1</w:t>
            </w:r>
          </w:p>
        </w:tc>
        <w:tc>
          <w:tcPr>
            <w:tcW w:w="2126" w:type="pct"/>
            <w:tcBorders>
              <w:top w:val="nil"/>
              <w:left w:val="nil"/>
              <w:bottom w:val="single" w:sz="8" w:space="0" w:color="auto"/>
              <w:right w:val="single" w:sz="8" w:space="0" w:color="auto"/>
            </w:tcBorders>
            <w:shd w:val="clear" w:color="auto" w:fill="auto"/>
            <w:vAlign w:val="center"/>
            <w:hideMark/>
          </w:tcPr>
          <w:p w14:paraId="5E71261C"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Число дней в работе</w:t>
            </w:r>
          </w:p>
        </w:tc>
        <w:tc>
          <w:tcPr>
            <w:tcW w:w="1067" w:type="pct"/>
            <w:tcBorders>
              <w:top w:val="nil"/>
              <w:left w:val="nil"/>
              <w:bottom w:val="single" w:sz="8" w:space="0" w:color="auto"/>
              <w:right w:val="single" w:sz="8" w:space="0" w:color="auto"/>
            </w:tcBorders>
            <w:shd w:val="clear" w:color="auto" w:fill="auto"/>
            <w:noWrap/>
            <w:vAlign w:val="center"/>
            <w:hideMark/>
          </w:tcPr>
          <w:p w14:paraId="35CFEE9E"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день</w:t>
            </w:r>
          </w:p>
        </w:tc>
        <w:tc>
          <w:tcPr>
            <w:tcW w:w="1205" w:type="pct"/>
            <w:tcBorders>
              <w:top w:val="nil"/>
              <w:left w:val="nil"/>
              <w:bottom w:val="single" w:sz="8" w:space="0" w:color="auto"/>
              <w:right w:val="single" w:sz="8" w:space="0" w:color="auto"/>
            </w:tcBorders>
            <w:shd w:val="clear" w:color="auto" w:fill="auto"/>
            <w:vAlign w:val="center"/>
            <w:hideMark/>
          </w:tcPr>
          <w:p w14:paraId="0501F333"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156</w:t>
            </w:r>
          </w:p>
        </w:tc>
      </w:tr>
      <w:tr w:rsidR="00297523" w:rsidRPr="001C7292" w14:paraId="069ABE82" w14:textId="77777777" w:rsidTr="00DC4168">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14:paraId="2501FD6C"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2</w:t>
            </w:r>
          </w:p>
        </w:tc>
        <w:tc>
          <w:tcPr>
            <w:tcW w:w="2126" w:type="pct"/>
            <w:tcBorders>
              <w:top w:val="nil"/>
              <w:left w:val="nil"/>
              <w:bottom w:val="single" w:sz="8" w:space="0" w:color="auto"/>
              <w:right w:val="single" w:sz="8" w:space="0" w:color="auto"/>
            </w:tcBorders>
            <w:shd w:val="clear" w:color="auto" w:fill="auto"/>
            <w:vAlign w:val="center"/>
            <w:hideMark/>
          </w:tcPr>
          <w:p w14:paraId="5863DA9F"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Средняя продолжительность смены</w:t>
            </w:r>
          </w:p>
        </w:tc>
        <w:tc>
          <w:tcPr>
            <w:tcW w:w="1067" w:type="pct"/>
            <w:tcBorders>
              <w:top w:val="nil"/>
              <w:left w:val="nil"/>
              <w:bottom w:val="single" w:sz="8" w:space="0" w:color="auto"/>
              <w:right w:val="single" w:sz="8" w:space="0" w:color="auto"/>
            </w:tcBorders>
            <w:shd w:val="clear" w:color="auto" w:fill="auto"/>
            <w:noWrap/>
            <w:vAlign w:val="center"/>
            <w:hideMark/>
          </w:tcPr>
          <w:p w14:paraId="09C6DD0F"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час.</w:t>
            </w:r>
          </w:p>
        </w:tc>
        <w:tc>
          <w:tcPr>
            <w:tcW w:w="1205" w:type="pct"/>
            <w:tcBorders>
              <w:top w:val="nil"/>
              <w:left w:val="nil"/>
              <w:bottom w:val="single" w:sz="8" w:space="0" w:color="auto"/>
              <w:right w:val="single" w:sz="8" w:space="0" w:color="auto"/>
            </w:tcBorders>
            <w:shd w:val="clear" w:color="auto" w:fill="auto"/>
            <w:vAlign w:val="center"/>
            <w:hideMark/>
          </w:tcPr>
          <w:p w14:paraId="2D1B2D04"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8</w:t>
            </w:r>
          </w:p>
        </w:tc>
      </w:tr>
      <w:tr w:rsidR="00297523" w:rsidRPr="001C7292" w14:paraId="73755D7D" w14:textId="77777777" w:rsidTr="00DC4168">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14:paraId="798B42B6"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3</w:t>
            </w:r>
          </w:p>
        </w:tc>
        <w:tc>
          <w:tcPr>
            <w:tcW w:w="2126" w:type="pct"/>
            <w:tcBorders>
              <w:top w:val="nil"/>
              <w:left w:val="nil"/>
              <w:bottom w:val="single" w:sz="8" w:space="0" w:color="auto"/>
              <w:right w:val="single" w:sz="8" w:space="0" w:color="auto"/>
            </w:tcBorders>
            <w:shd w:val="clear" w:color="auto" w:fill="auto"/>
            <w:vAlign w:val="center"/>
            <w:hideMark/>
          </w:tcPr>
          <w:p w14:paraId="6E8B36E0"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Максимальное расстояние вывоза до полигона и обратно</w:t>
            </w:r>
          </w:p>
        </w:tc>
        <w:tc>
          <w:tcPr>
            <w:tcW w:w="1067" w:type="pct"/>
            <w:tcBorders>
              <w:top w:val="nil"/>
              <w:left w:val="nil"/>
              <w:bottom w:val="single" w:sz="8" w:space="0" w:color="auto"/>
              <w:right w:val="single" w:sz="8" w:space="0" w:color="auto"/>
            </w:tcBorders>
            <w:shd w:val="clear" w:color="auto" w:fill="auto"/>
            <w:noWrap/>
            <w:vAlign w:val="center"/>
            <w:hideMark/>
          </w:tcPr>
          <w:p w14:paraId="6DC52BD4"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км</w:t>
            </w:r>
          </w:p>
        </w:tc>
        <w:tc>
          <w:tcPr>
            <w:tcW w:w="1205" w:type="pct"/>
            <w:tcBorders>
              <w:top w:val="nil"/>
              <w:left w:val="nil"/>
              <w:bottom w:val="single" w:sz="8" w:space="0" w:color="auto"/>
              <w:right w:val="single" w:sz="8" w:space="0" w:color="auto"/>
            </w:tcBorders>
            <w:shd w:val="clear" w:color="auto" w:fill="auto"/>
            <w:vAlign w:val="center"/>
            <w:hideMark/>
          </w:tcPr>
          <w:p w14:paraId="402F58FB"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60</w:t>
            </w:r>
          </w:p>
        </w:tc>
      </w:tr>
      <w:tr w:rsidR="00297523" w:rsidRPr="001C7292" w14:paraId="3B7D6758" w14:textId="77777777" w:rsidTr="00DC4168">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14:paraId="7890691C"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4</w:t>
            </w:r>
          </w:p>
        </w:tc>
        <w:tc>
          <w:tcPr>
            <w:tcW w:w="2126" w:type="pct"/>
            <w:tcBorders>
              <w:top w:val="nil"/>
              <w:left w:val="nil"/>
              <w:bottom w:val="single" w:sz="8" w:space="0" w:color="auto"/>
              <w:right w:val="single" w:sz="8" w:space="0" w:color="auto"/>
            </w:tcBorders>
            <w:shd w:val="clear" w:color="auto" w:fill="auto"/>
            <w:vAlign w:val="center"/>
            <w:hideMark/>
          </w:tcPr>
          <w:p w14:paraId="571D5C2B"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Среднее число поездок на 1 машино-смену</w:t>
            </w:r>
          </w:p>
        </w:tc>
        <w:tc>
          <w:tcPr>
            <w:tcW w:w="1067" w:type="pct"/>
            <w:tcBorders>
              <w:top w:val="nil"/>
              <w:left w:val="nil"/>
              <w:bottom w:val="single" w:sz="8" w:space="0" w:color="auto"/>
              <w:right w:val="single" w:sz="8" w:space="0" w:color="auto"/>
            </w:tcBorders>
            <w:shd w:val="clear" w:color="auto" w:fill="auto"/>
            <w:noWrap/>
            <w:vAlign w:val="center"/>
            <w:hideMark/>
          </w:tcPr>
          <w:p w14:paraId="1C65C759"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шт.</w:t>
            </w:r>
          </w:p>
        </w:tc>
        <w:tc>
          <w:tcPr>
            <w:tcW w:w="1205" w:type="pct"/>
            <w:tcBorders>
              <w:top w:val="nil"/>
              <w:left w:val="nil"/>
              <w:bottom w:val="single" w:sz="8" w:space="0" w:color="auto"/>
              <w:right w:val="single" w:sz="8" w:space="0" w:color="auto"/>
            </w:tcBorders>
            <w:shd w:val="clear" w:color="auto" w:fill="auto"/>
            <w:vAlign w:val="center"/>
            <w:hideMark/>
          </w:tcPr>
          <w:p w14:paraId="079D6020"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1</w:t>
            </w:r>
          </w:p>
        </w:tc>
      </w:tr>
      <w:tr w:rsidR="00297523" w:rsidRPr="001C7292" w14:paraId="5BE69799" w14:textId="77777777" w:rsidTr="00DC4168">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14:paraId="54F26BE4"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5</w:t>
            </w:r>
          </w:p>
        </w:tc>
        <w:tc>
          <w:tcPr>
            <w:tcW w:w="2126" w:type="pct"/>
            <w:tcBorders>
              <w:top w:val="nil"/>
              <w:left w:val="nil"/>
              <w:bottom w:val="single" w:sz="8" w:space="0" w:color="auto"/>
              <w:right w:val="single" w:sz="8" w:space="0" w:color="auto"/>
            </w:tcBorders>
            <w:shd w:val="clear" w:color="auto" w:fill="auto"/>
            <w:vAlign w:val="center"/>
            <w:hideMark/>
          </w:tcPr>
          <w:p w14:paraId="7321EA42"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Число ездок с грузом (в год)</w:t>
            </w:r>
          </w:p>
        </w:tc>
        <w:tc>
          <w:tcPr>
            <w:tcW w:w="1067" w:type="pct"/>
            <w:tcBorders>
              <w:top w:val="nil"/>
              <w:left w:val="nil"/>
              <w:bottom w:val="single" w:sz="8" w:space="0" w:color="auto"/>
              <w:right w:val="single" w:sz="8" w:space="0" w:color="auto"/>
            </w:tcBorders>
            <w:shd w:val="clear" w:color="auto" w:fill="auto"/>
            <w:noWrap/>
            <w:vAlign w:val="center"/>
            <w:hideMark/>
          </w:tcPr>
          <w:p w14:paraId="7724DD69"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шт.</w:t>
            </w:r>
          </w:p>
        </w:tc>
        <w:tc>
          <w:tcPr>
            <w:tcW w:w="1205" w:type="pct"/>
            <w:tcBorders>
              <w:top w:val="nil"/>
              <w:left w:val="nil"/>
              <w:bottom w:val="single" w:sz="8" w:space="0" w:color="auto"/>
              <w:right w:val="single" w:sz="8" w:space="0" w:color="auto"/>
            </w:tcBorders>
            <w:shd w:val="clear" w:color="auto" w:fill="auto"/>
            <w:vAlign w:val="center"/>
            <w:hideMark/>
          </w:tcPr>
          <w:p w14:paraId="5C4EF3AA"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156</w:t>
            </w:r>
          </w:p>
        </w:tc>
      </w:tr>
      <w:tr w:rsidR="00297523" w:rsidRPr="001C7292" w14:paraId="6864FC64" w14:textId="77777777" w:rsidTr="00DC4168">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14:paraId="3852B66D"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6</w:t>
            </w:r>
          </w:p>
        </w:tc>
        <w:tc>
          <w:tcPr>
            <w:tcW w:w="2126" w:type="pct"/>
            <w:tcBorders>
              <w:top w:val="nil"/>
              <w:left w:val="nil"/>
              <w:bottom w:val="single" w:sz="8" w:space="0" w:color="auto"/>
              <w:right w:val="single" w:sz="8" w:space="0" w:color="auto"/>
            </w:tcBorders>
            <w:shd w:val="clear" w:color="auto" w:fill="auto"/>
            <w:vAlign w:val="center"/>
            <w:hideMark/>
          </w:tcPr>
          <w:p w14:paraId="582D5860"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Средняя погрузка на 1 поездку, по паспортным данным мусоровоза</w:t>
            </w:r>
          </w:p>
        </w:tc>
        <w:tc>
          <w:tcPr>
            <w:tcW w:w="1067" w:type="pct"/>
            <w:tcBorders>
              <w:top w:val="nil"/>
              <w:left w:val="nil"/>
              <w:bottom w:val="single" w:sz="8" w:space="0" w:color="auto"/>
              <w:right w:val="single" w:sz="8" w:space="0" w:color="auto"/>
            </w:tcBorders>
            <w:shd w:val="clear" w:color="auto" w:fill="auto"/>
            <w:noWrap/>
            <w:vAlign w:val="center"/>
            <w:hideMark/>
          </w:tcPr>
          <w:p w14:paraId="5EA4407A"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м</w:t>
            </w:r>
            <w:r w:rsidRPr="001C7292">
              <w:rPr>
                <w:rFonts w:eastAsia="Times New Roman"/>
                <w:color w:val="000000"/>
                <w:sz w:val="24"/>
                <w:szCs w:val="24"/>
                <w:vertAlign w:val="superscript"/>
                <w:lang w:eastAsia="ru-RU"/>
              </w:rPr>
              <w:t>3</w:t>
            </w:r>
          </w:p>
        </w:tc>
        <w:tc>
          <w:tcPr>
            <w:tcW w:w="1205" w:type="pct"/>
            <w:tcBorders>
              <w:top w:val="nil"/>
              <w:left w:val="nil"/>
              <w:bottom w:val="single" w:sz="8" w:space="0" w:color="auto"/>
              <w:right w:val="single" w:sz="8" w:space="0" w:color="auto"/>
            </w:tcBorders>
            <w:shd w:val="clear" w:color="auto" w:fill="auto"/>
            <w:vAlign w:val="center"/>
            <w:hideMark/>
          </w:tcPr>
          <w:p w14:paraId="5E4A6DD9"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77</w:t>
            </w:r>
          </w:p>
        </w:tc>
      </w:tr>
      <w:tr w:rsidR="00297523" w:rsidRPr="001C7292" w14:paraId="7CCA0657" w14:textId="77777777" w:rsidTr="00DC4168">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14:paraId="05336B03"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7</w:t>
            </w:r>
          </w:p>
        </w:tc>
        <w:tc>
          <w:tcPr>
            <w:tcW w:w="2126" w:type="pct"/>
            <w:tcBorders>
              <w:top w:val="nil"/>
              <w:left w:val="nil"/>
              <w:bottom w:val="single" w:sz="8" w:space="0" w:color="auto"/>
              <w:right w:val="single" w:sz="8" w:space="0" w:color="auto"/>
            </w:tcBorders>
            <w:shd w:val="clear" w:color="auto" w:fill="auto"/>
            <w:vAlign w:val="center"/>
            <w:hideMark/>
          </w:tcPr>
          <w:p w14:paraId="209D0E09"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Количество часов в работе в год</w:t>
            </w:r>
          </w:p>
        </w:tc>
        <w:tc>
          <w:tcPr>
            <w:tcW w:w="1067" w:type="pct"/>
            <w:tcBorders>
              <w:top w:val="nil"/>
              <w:left w:val="nil"/>
              <w:bottom w:val="single" w:sz="8" w:space="0" w:color="auto"/>
              <w:right w:val="single" w:sz="8" w:space="0" w:color="auto"/>
            </w:tcBorders>
            <w:shd w:val="clear" w:color="auto" w:fill="auto"/>
            <w:noWrap/>
            <w:vAlign w:val="center"/>
            <w:hideMark/>
          </w:tcPr>
          <w:p w14:paraId="44302EBC"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час.</w:t>
            </w:r>
          </w:p>
        </w:tc>
        <w:tc>
          <w:tcPr>
            <w:tcW w:w="1205" w:type="pct"/>
            <w:tcBorders>
              <w:top w:val="nil"/>
              <w:left w:val="nil"/>
              <w:bottom w:val="single" w:sz="8" w:space="0" w:color="auto"/>
              <w:right w:val="single" w:sz="8" w:space="0" w:color="auto"/>
            </w:tcBorders>
            <w:shd w:val="clear" w:color="auto" w:fill="auto"/>
            <w:vAlign w:val="center"/>
            <w:hideMark/>
          </w:tcPr>
          <w:p w14:paraId="077DB65F"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1248</w:t>
            </w:r>
          </w:p>
        </w:tc>
      </w:tr>
      <w:tr w:rsidR="00297523" w:rsidRPr="001C7292" w14:paraId="1B315589" w14:textId="77777777" w:rsidTr="00DC4168">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14:paraId="6D6241C5"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8</w:t>
            </w:r>
          </w:p>
        </w:tc>
        <w:tc>
          <w:tcPr>
            <w:tcW w:w="2126" w:type="pct"/>
            <w:tcBorders>
              <w:top w:val="nil"/>
              <w:left w:val="nil"/>
              <w:bottom w:val="single" w:sz="8" w:space="0" w:color="auto"/>
              <w:right w:val="single" w:sz="8" w:space="0" w:color="auto"/>
            </w:tcBorders>
            <w:shd w:val="clear" w:color="auto" w:fill="auto"/>
            <w:vAlign w:val="center"/>
            <w:hideMark/>
          </w:tcPr>
          <w:p w14:paraId="6D8220AB"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Количество вывозимых отходов</w:t>
            </w:r>
          </w:p>
        </w:tc>
        <w:tc>
          <w:tcPr>
            <w:tcW w:w="1067" w:type="pct"/>
            <w:tcBorders>
              <w:top w:val="nil"/>
              <w:left w:val="nil"/>
              <w:bottom w:val="single" w:sz="8" w:space="0" w:color="auto"/>
              <w:right w:val="single" w:sz="8" w:space="0" w:color="auto"/>
            </w:tcBorders>
            <w:shd w:val="clear" w:color="auto" w:fill="auto"/>
            <w:noWrap/>
            <w:vAlign w:val="center"/>
            <w:hideMark/>
          </w:tcPr>
          <w:p w14:paraId="342C34EF"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м</w:t>
            </w:r>
            <w:r w:rsidRPr="001C7292">
              <w:rPr>
                <w:rFonts w:eastAsia="Times New Roman"/>
                <w:color w:val="000000"/>
                <w:sz w:val="24"/>
                <w:szCs w:val="24"/>
                <w:vertAlign w:val="superscript"/>
                <w:lang w:eastAsia="ru-RU"/>
              </w:rPr>
              <w:t>3</w:t>
            </w:r>
          </w:p>
        </w:tc>
        <w:tc>
          <w:tcPr>
            <w:tcW w:w="1205" w:type="pct"/>
            <w:tcBorders>
              <w:top w:val="nil"/>
              <w:left w:val="nil"/>
              <w:bottom w:val="single" w:sz="8" w:space="0" w:color="auto"/>
              <w:right w:val="single" w:sz="8" w:space="0" w:color="auto"/>
            </w:tcBorders>
            <w:shd w:val="clear" w:color="auto" w:fill="auto"/>
            <w:vAlign w:val="center"/>
            <w:hideMark/>
          </w:tcPr>
          <w:p w14:paraId="1EF7958F" w14:textId="77777777" w:rsidR="00297523" w:rsidRPr="001C7292" w:rsidRDefault="00297523" w:rsidP="00DC4168">
            <w:pPr>
              <w:spacing w:line="240" w:lineRule="auto"/>
              <w:ind w:firstLine="0"/>
              <w:jc w:val="center"/>
              <w:rPr>
                <w:rFonts w:eastAsia="Times New Roman"/>
                <w:color w:val="000000"/>
                <w:sz w:val="24"/>
                <w:szCs w:val="24"/>
                <w:lang w:eastAsia="ru-RU"/>
              </w:rPr>
            </w:pPr>
            <w:r w:rsidRPr="001C7292">
              <w:rPr>
                <w:rFonts w:eastAsia="Times New Roman"/>
                <w:color w:val="000000"/>
                <w:sz w:val="24"/>
                <w:szCs w:val="24"/>
                <w:lang w:eastAsia="ru-RU"/>
              </w:rPr>
              <w:t>12012</w:t>
            </w:r>
          </w:p>
        </w:tc>
      </w:tr>
    </w:tbl>
    <w:p w14:paraId="0D367DE6" w14:textId="77777777" w:rsidR="00297523" w:rsidRPr="001C7292" w:rsidRDefault="00297523" w:rsidP="00DC4168">
      <w:pPr>
        <w:widowControl w:val="0"/>
        <w:spacing w:line="240" w:lineRule="auto"/>
        <w:ind w:firstLine="567"/>
        <w:rPr>
          <w:rFonts w:eastAsia="Times New Roman"/>
          <w:color w:val="000000"/>
          <w:lang w:eastAsia="ru-RU"/>
        </w:rPr>
      </w:pPr>
    </w:p>
    <w:p w14:paraId="277A9F89" w14:textId="00477620" w:rsidR="002F3D66" w:rsidRPr="001C7292" w:rsidRDefault="002F3D66" w:rsidP="007D057B">
      <w:pPr>
        <w:pStyle w:val="a9"/>
        <w:keepNext/>
        <w:spacing w:after="0" w:line="360" w:lineRule="auto"/>
        <w:ind w:firstLine="0"/>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14</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Расчет минимального необходимого количества мусоровозного транспорта</w:t>
      </w:r>
      <w:r w:rsidR="005C46A3">
        <w:rPr>
          <w:rFonts w:ascii="Times New Roman" w:hAnsi="Times New Roman"/>
          <w:b/>
          <w:bCs/>
          <w:i w:val="0"/>
          <w:iCs w:val="0"/>
          <w:color w:val="auto"/>
          <w:sz w:val="28"/>
          <w:szCs w:val="28"/>
        </w:rPr>
        <w:t xml:space="preserve"> для обслуживания территории сельского поселения Сентябрьский</w:t>
      </w:r>
    </w:p>
    <w:tbl>
      <w:tblPr>
        <w:tblW w:w="5000" w:type="pct"/>
        <w:tblLook w:val="04A0" w:firstRow="1" w:lastRow="0" w:firstColumn="1" w:lastColumn="0" w:noHBand="0" w:noVBand="1"/>
      </w:tblPr>
      <w:tblGrid>
        <w:gridCol w:w="1596"/>
        <w:gridCol w:w="1595"/>
        <w:gridCol w:w="1595"/>
        <w:gridCol w:w="1595"/>
        <w:gridCol w:w="1595"/>
        <w:gridCol w:w="1595"/>
      </w:tblGrid>
      <w:tr w:rsidR="002F3D66" w:rsidRPr="001C7292" w14:paraId="49356D05" w14:textId="77777777" w:rsidTr="002F3D66">
        <w:trPr>
          <w:trHeight w:val="20"/>
        </w:trPr>
        <w:tc>
          <w:tcPr>
            <w:tcW w:w="8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883006" w14:textId="77777777" w:rsidR="002F3D66" w:rsidRPr="001C7292" w:rsidRDefault="002F3D66" w:rsidP="00DC4168">
            <w:pPr>
              <w:spacing w:line="240" w:lineRule="auto"/>
              <w:ind w:firstLine="0"/>
              <w:jc w:val="center"/>
              <w:rPr>
                <w:rFonts w:eastAsia="Times New Roman"/>
                <w:b/>
                <w:bCs/>
                <w:color w:val="000000"/>
                <w:sz w:val="24"/>
                <w:szCs w:val="24"/>
                <w:lang w:eastAsia="ru-RU"/>
              </w:rPr>
            </w:pPr>
            <w:r w:rsidRPr="001C7292">
              <w:rPr>
                <w:rFonts w:eastAsia="Times New Roman"/>
                <w:b/>
                <w:bCs/>
                <w:color w:val="000000"/>
                <w:sz w:val="24"/>
                <w:szCs w:val="24"/>
                <w:lang w:eastAsia="ru-RU"/>
              </w:rPr>
              <w:t>ГОД</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13A72EF9" w14:textId="77777777" w:rsidR="002F3D66" w:rsidRPr="001C7292" w:rsidRDefault="002F3D66" w:rsidP="00DC4168">
            <w:pPr>
              <w:spacing w:line="240" w:lineRule="auto"/>
              <w:ind w:firstLine="0"/>
              <w:jc w:val="center"/>
              <w:rPr>
                <w:rFonts w:eastAsia="Times New Roman"/>
                <w:b/>
                <w:bCs/>
                <w:color w:val="000000"/>
                <w:sz w:val="24"/>
                <w:szCs w:val="24"/>
                <w:lang w:eastAsia="ru-RU"/>
              </w:rPr>
            </w:pPr>
            <w:r w:rsidRPr="001C7292">
              <w:rPr>
                <w:rFonts w:eastAsia="Times New Roman"/>
                <w:b/>
                <w:bCs/>
                <w:color w:val="000000"/>
                <w:sz w:val="24"/>
                <w:szCs w:val="24"/>
                <w:lang w:eastAsia="ru-RU"/>
              </w:rPr>
              <w:t>Пгод</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0FC1C34D" w14:textId="77777777" w:rsidR="002F3D66" w:rsidRPr="001C7292" w:rsidRDefault="002F3D66" w:rsidP="00DC4168">
            <w:pPr>
              <w:spacing w:line="240" w:lineRule="auto"/>
              <w:ind w:firstLine="0"/>
              <w:jc w:val="center"/>
              <w:rPr>
                <w:rFonts w:eastAsia="Times New Roman"/>
                <w:b/>
                <w:bCs/>
                <w:color w:val="000000"/>
                <w:sz w:val="24"/>
                <w:szCs w:val="24"/>
                <w:lang w:eastAsia="ru-RU"/>
              </w:rPr>
            </w:pPr>
            <w:r w:rsidRPr="001C7292">
              <w:rPr>
                <w:rFonts w:eastAsia="Times New Roman"/>
                <w:b/>
                <w:bCs/>
                <w:color w:val="000000"/>
                <w:sz w:val="24"/>
                <w:szCs w:val="24"/>
                <w:lang w:eastAsia="ru-RU"/>
              </w:rPr>
              <w:t>Псут</w:t>
            </w:r>
          </w:p>
        </w:tc>
        <w:tc>
          <w:tcPr>
            <w:tcW w:w="833" w:type="pct"/>
            <w:tcBorders>
              <w:top w:val="single" w:sz="8" w:space="0" w:color="auto"/>
              <w:left w:val="nil"/>
              <w:bottom w:val="single" w:sz="8" w:space="0" w:color="auto"/>
              <w:right w:val="single" w:sz="8" w:space="0" w:color="auto"/>
            </w:tcBorders>
            <w:shd w:val="clear" w:color="auto" w:fill="auto"/>
            <w:vAlign w:val="center"/>
            <w:hideMark/>
          </w:tcPr>
          <w:p w14:paraId="176E2755" w14:textId="77777777" w:rsidR="002F3D66" w:rsidRPr="001C7292" w:rsidRDefault="002F3D66" w:rsidP="00DC4168">
            <w:pPr>
              <w:spacing w:line="240" w:lineRule="auto"/>
              <w:ind w:firstLine="0"/>
              <w:jc w:val="center"/>
              <w:rPr>
                <w:rFonts w:eastAsia="Times New Roman"/>
                <w:b/>
                <w:bCs/>
                <w:color w:val="000000"/>
                <w:sz w:val="24"/>
                <w:szCs w:val="24"/>
                <w:lang w:eastAsia="ru-RU"/>
              </w:rPr>
            </w:pPr>
            <w:r w:rsidRPr="001C7292">
              <w:rPr>
                <w:rFonts w:eastAsia="Times New Roman"/>
                <w:b/>
                <w:bCs/>
                <w:color w:val="000000"/>
                <w:sz w:val="24"/>
                <w:szCs w:val="24"/>
                <w:lang w:eastAsia="ru-RU"/>
              </w:rPr>
              <w:t>Кисп</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77E7B0DB" w14:textId="77777777" w:rsidR="002F3D66" w:rsidRPr="001C7292" w:rsidRDefault="002F3D66" w:rsidP="00DC4168">
            <w:pPr>
              <w:spacing w:line="240" w:lineRule="auto"/>
              <w:ind w:firstLine="0"/>
              <w:jc w:val="center"/>
              <w:rPr>
                <w:rFonts w:eastAsia="Times New Roman"/>
                <w:b/>
                <w:bCs/>
                <w:color w:val="000000"/>
                <w:sz w:val="24"/>
                <w:szCs w:val="24"/>
                <w:lang w:eastAsia="ru-RU"/>
              </w:rPr>
            </w:pPr>
            <w:r w:rsidRPr="001C7292">
              <w:rPr>
                <w:rFonts w:eastAsia="Times New Roman"/>
                <w:b/>
                <w:bCs/>
                <w:color w:val="000000"/>
                <w:sz w:val="24"/>
                <w:szCs w:val="24"/>
                <w:lang w:eastAsia="ru-RU"/>
              </w:rPr>
              <w:t>Nтр</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0E78BE9E" w14:textId="77777777" w:rsidR="002F3D66" w:rsidRPr="001C7292" w:rsidRDefault="002F3D66" w:rsidP="00DC4168">
            <w:pPr>
              <w:spacing w:line="240" w:lineRule="auto"/>
              <w:ind w:firstLine="0"/>
              <w:jc w:val="center"/>
              <w:rPr>
                <w:rFonts w:eastAsia="Times New Roman"/>
                <w:b/>
                <w:bCs/>
                <w:color w:val="000000"/>
                <w:sz w:val="24"/>
                <w:szCs w:val="24"/>
                <w:lang w:eastAsia="ru-RU"/>
              </w:rPr>
            </w:pPr>
            <w:r w:rsidRPr="001C7292">
              <w:rPr>
                <w:rFonts w:eastAsia="Times New Roman"/>
                <w:b/>
                <w:bCs/>
                <w:color w:val="000000"/>
                <w:sz w:val="24"/>
                <w:szCs w:val="24"/>
                <w:lang w:eastAsia="ru-RU"/>
              </w:rPr>
              <w:t>Nтр ф</w:t>
            </w:r>
          </w:p>
        </w:tc>
      </w:tr>
      <w:tr w:rsidR="00AB6D84" w:rsidRPr="001C7292" w14:paraId="3116217A" w14:textId="77777777" w:rsidTr="002F3D66">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14:paraId="21A42672" w14:textId="52FBB15E" w:rsidR="00AB6D84" w:rsidRPr="00AB6D84" w:rsidRDefault="00AB6D84" w:rsidP="00AB6D84">
            <w:pPr>
              <w:spacing w:line="240" w:lineRule="auto"/>
              <w:ind w:firstLine="0"/>
              <w:jc w:val="center"/>
              <w:rPr>
                <w:rFonts w:eastAsia="Times New Roman"/>
                <w:sz w:val="24"/>
                <w:szCs w:val="24"/>
                <w:lang w:eastAsia="ru-RU"/>
              </w:rPr>
            </w:pPr>
            <w:r w:rsidRPr="00AB6D84">
              <w:rPr>
                <w:sz w:val="24"/>
                <w:szCs w:val="24"/>
              </w:rPr>
              <w:t>2020</w:t>
            </w:r>
          </w:p>
        </w:tc>
        <w:tc>
          <w:tcPr>
            <w:tcW w:w="833" w:type="pct"/>
            <w:tcBorders>
              <w:top w:val="nil"/>
              <w:left w:val="nil"/>
              <w:bottom w:val="single" w:sz="8" w:space="0" w:color="auto"/>
              <w:right w:val="single" w:sz="8" w:space="0" w:color="auto"/>
            </w:tcBorders>
            <w:shd w:val="clear" w:color="auto" w:fill="auto"/>
            <w:noWrap/>
            <w:vAlign w:val="center"/>
            <w:hideMark/>
          </w:tcPr>
          <w:p w14:paraId="31639DC9" w14:textId="7F837C41"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3986,16</w:t>
            </w:r>
          </w:p>
        </w:tc>
        <w:tc>
          <w:tcPr>
            <w:tcW w:w="833" w:type="pct"/>
            <w:tcBorders>
              <w:top w:val="nil"/>
              <w:left w:val="nil"/>
              <w:bottom w:val="single" w:sz="8" w:space="0" w:color="auto"/>
              <w:right w:val="single" w:sz="8" w:space="0" w:color="auto"/>
            </w:tcBorders>
            <w:shd w:val="clear" w:color="auto" w:fill="auto"/>
            <w:noWrap/>
            <w:vAlign w:val="center"/>
            <w:hideMark/>
          </w:tcPr>
          <w:p w14:paraId="55A8EE9A" w14:textId="07480879"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77</w:t>
            </w:r>
          </w:p>
        </w:tc>
        <w:tc>
          <w:tcPr>
            <w:tcW w:w="833" w:type="pct"/>
            <w:tcBorders>
              <w:top w:val="nil"/>
              <w:left w:val="nil"/>
              <w:bottom w:val="single" w:sz="8" w:space="0" w:color="auto"/>
              <w:right w:val="single" w:sz="8" w:space="0" w:color="auto"/>
            </w:tcBorders>
            <w:shd w:val="clear" w:color="auto" w:fill="auto"/>
            <w:vAlign w:val="center"/>
            <w:hideMark/>
          </w:tcPr>
          <w:p w14:paraId="4CD667D4" w14:textId="65B8A4C1"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0,8</w:t>
            </w:r>
          </w:p>
        </w:tc>
        <w:tc>
          <w:tcPr>
            <w:tcW w:w="833" w:type="pct"/>
            <w:tcBorders>
              <w:top w:val="nil"/>
              <w:left w:val="nil"/>
              <w:bottom w:val="single" w:sz="8" w:space="0" w:color="auto"/>
              <w:right w:val="single" w:sz="8" w:space="0" w:color="auto"/>
            </w:tcBorders>
            <w:shd w:val="clear" w:color="auto" w:fill="auto"/>
            <w:noWrap/>
            <w:vAlign w:val="center"/>
            <w:hideMark/>
          </w:tcPr>
          <w:p w14:paraId="585A20B5" w14:textId="3A2C9A58"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0,18</w:t>
            </w:r>
          </w:p>
        </w:tc>
        <w:tc>
          <w:tcPr>
            <w:tcW w:w="833" w:type="pct"/>
            <w:tcBorders>
              <w:top w:val="nil"/>
              <w:left w:val="nil"/>
              <w:bottom w:val="single" w:sz="8" w:space="0" w:color="auto"/>
              <w:right w:val="single" w:sz="8" w:space="0" w:color="auto"/>
            </w:tcBorders>
            <w:shd w:val="clear" w:color="auto" w:fill="auto"/>
            <w:noWrap/>
            <w:vAlign w:val="center"/>
            <w:hideMark/>
          </w:tcPr>
          <w:p w14:paraId="14A5A0CA" w14:textId="51468A87"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1</w:t>
            </w:r>
          </w:p>
        </w:tc>
      </w:tr>
      <w:tr w:rsidR="00AB6D84" w:rsidRPr="001C7292" w14:paraId="1476C99D" w14:textId="77777777" w:rsidTr="002F3D66">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14:paraId="390F12B9" w14:textId="389A9758" w:rsidR="00AB6D84" w:rsidRPr="00AB6D84" w:rsidRDefault="00AB6D84" w:rsidP="00AB6D84">
            <w:pPr>
              <w:spacing w:line="240" w:lineRule="auto"/>
              <w:ind w:firstLine="0"/>
              <w:jc w:val="center"/>
              <w:rPr>
                <w:rFonts w:eastAsia="Times New Roman"/>
                <w:sz w:val="24"/>
                <w:szCs w:val="24"/>
                <w:lang w:eastAsia="ru-RU"/>
              </w:rPr>
            </w:pPr>
            <w:r w:rsidRPr="00AB6D84">
              <w:rPr>
                <w:sz w:val="24"/>
                <w:szCs w:val="24"/>
              </w:rPr>
              <w:t>2021</w:t>
            </w:r>
          </w:p>
        </w:tc>
        <w:tc>
          <w:tcPr>
            <w:tcW w:w="833" w:type="pct"/>
            <w:tcBorders>
              <w:top w:val="nil"/>
              <w:left w:val="nil"/>
              <w:bottom w:val="single" w:sz="8" w:space="0" w:color="auto"/>
              <w:right w:val="single" w:sz="8" w:space="0" w:color="auto"/>
            </w:tcBorders>
            <w:shd w:val="clear" w:color="auto" w:fill="auto"/>
            <w:noWrap/>
            <w:vAlign w:val="center"/>
            <w:hideMark/>
          </w:tcPr>
          <w:p w14:paraId="124E0F0A" w14:textId="0C76AF03"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3990,14</w:t>
            </w:r>
          </w:p>
        </w:tc>
        <w:tc>
          <w:tcPr>
            <w:tcW w:w="833" w:type="pct"/>
            <w:tcBorders>
              <w:top w:val="nil"/>
              <w:left w:val="nil"/>
              <w:bottom w:val="single" w:sz="8" w:space="0" w:color="auto"/>
              <w:right w:val="single" w:sz="8" w:space="0" w:color="auto"/>
            </w:tcBorders>
            <w:shd w:val="clear" w:color="auto" w:fill="auto"/>
            <w:noWrap/>
            <w:vAlign w:val="center"/>
            <w:hideMark/>
          </w:tcPr>
          <w:p w14:paraId="57A39F37" w14:textId="5E626527"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77</w:t>
            </w:r>
          </w:p>
        </w:tc>
        <w:tc>
          <w:tcPr>
            <w:tcW w:w="833" w:type="pct"/>
            <w:tcBorders>
              <w:top w:val="nil"/>
              <w:left w:val="nil"/>
              <w:bottom w:val="single" w:sz="8" w:space="0" w:color="auto"/>
              <w:right w:val="single" w:sz="8" w:space="0" w:color="auto"/>
            </w:tcBorders>
            <w:shd w:val="clear" w:color="auto" w:fill="auto"/>
            <w:vAlign w:val="center"/>
            <w:hideMark/>
          </w:tcPr>
          <w:p w14:paraId="3B1FDDBE" w14:textId="555D6FA2"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0,8</w:t>
            </w:r>
          </w:p>
        </w:tc>
        <w:tc>
          <w:tcPr>
            <w:tcW w:w="833" w:type="pct"/>
            <w:tcBorders>
              <w:top w:val="nil"/>
              <w:left w:val="nil"/>
              <w:bottom w:val="single" w:sz="8" w:space="0" w:color="auto"/>
              <w:right w:val="single" w:sz="8" w:space="0" w:color="auto"/>
            </w:tcBorders>
            <w:shd w:val="clear" w:color="auto" w:fill="auto"/>
            <w:noWrap/>
            <w:vAlign w:val="center"/>
            <w:hideMark/>
          </w:tcPr>
          <w:p w14:paraId="508A96EB" w14:textId="504AF596"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0,18</w:t>
            </w:r>
          </w:p>
        </w:tc>
        <w:tc>
          <w:tcPr>
            <w:tcW w:w="833" w:type="pct"/>
            <w:tcBorders>
              <w:top w:val="nil"/>
              <w:left w:val="nil"/>
              <w:bottom w:val="single" w:sz="8" w:space="0" w:color="auto"/>
              <w:right w:val="single" w:sz="8" w:space="0" w:color="auto"/>
            </w:tcBorders>
            <w:shd w:val="clear" w:color="auto" w:fill="auto"/>
            <w:noWrap/>
            <w:vAlign w:val="center"/>
            <w:hideMark/>
          </w:tcPr>
          <w:p w14:paraId="6FCC877D" w14:textId="65AEC6AF"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1</w:t>
            </w:r>
          </w:p>
        </w:tc>
      </w:tr>
      <w:tr w:rsidR="00AB6D84" w:rsidRPr="001C7292" w14:paraId="5800B05D" w14:textId="77777777" w:rsidTr="002F3D66">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14:paraId="2C21419C" w14:textId="5DC74E55" w:rsidR="00AB6D84" w:rsidRPr="00AB6D84" w:rsidRDefault="00AB6D84" w:rsidP="00AB6D84">
            <w:pPr>
              <w:spacing w:line="240" w:lineRule="auto"/>
              <w:ind w:firstLine="0"/>
              <w:jc w:val="center"/>
              <w:rPr>
                <w:rFonts w:eastAsia="Times New Roman"/>
                <w:sz w:val="24"/>
                <w:szCs w:val="24"/>
                <w:lang w:eastAsia="ru-RU"/>
              </w:rPr>
            </w:pPr>
            <w:r w:rsidRPr="00AB6D84">
              <w:rPr>
                <w:sz w:val="24"/>
                <w:szCs w:val="24"/>
              </w:rPr>
              <w:t>2022</w:t>
            </w:r>
          </w:p>
        </w:tc>
        <w:tc>
          <w:tcPr>
            <w:tcW w:w="833" w:type="pct"/>
            <w:tcBorders>
              <w:top w:val="nil"/>
              <w:left w:val="nil"/>
              <w:bottom w:val="single" w:sz="8" w:space="0" w:color="auto"/>
              <w:right w:val="single" w:sz="8" w:space="0" w:color="auto"/>
            </w:tcBorders>
            <w:shd w:val="clear" w:color="auto" w:fill="auto"/>
            <w:noWrap/>
            <w:vAlign w:val="center"/>
            <w:hideMark/>
          </w:tcPr>
          <w:p w14:paraId="12DED2A5" w14:textId="3B61F722"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3994,13</w:t>
            </w:r>
          </w:p>
        </w:tc>
        <w:tc>
          <w:tcPr>
            <w:tcW w:w="833" w:type="pct"/>
            <w:tcBorders>
              <w:top w:val="nil"/>
              <w:left w:val="nil"/>
              <w:bottom w:val="single" w:sz="8" w:space="0" w:color="auto"/>
              <w:right w:val="single" w:sz="8" w:space="0" w:color="auto"/>
            </w:tcBorders>
            <w:shd w:val="clear" w:color="auto" w:fill="auto"/>
            <w:noWrap/>
            <w:vAlign w:val="center"/>
            <w:hideMark/>
          </w:tcPr>
          <w:p w14:paraId="0943B6AC" w14:textId="5491DC14"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77</w:t>
            </w:r>
          </w:p>
        </w:tc>
        <w:tc>
          <w:tcPr>
            <w:tcW w:w="833" w:type="pct"/>
            <w:tcBorders>
              <w:top w:val="nil"/>
              <w:left w:val="nil"/>
              <w:bottom w:val="single" w:sz="8" w:space="0" w:color="auto"/>
              <w:right w:val="single" w:sz="8" w:space="0" w:color="auto"/>
            </w:tcBorders>
            <w:shd w:val="clear" w:color="auto" w:fill="auto"/>
            <w:vAlign w:val="center"/>
            <w:hideMark/>
          </w:tcPr>
          <w:p w14:paraId="05C396D7" w14:textId="0575DD6A"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0,8</w:t>
            </w:r>
          </w:p>
        </w:tc>
        <w:tc>
          <w:tcPr>
            <w:tcW w:w="833" w:type="pct"/>
            <w:tcBorders>
              <w:top w:val="nil"/>
              <w:left w:val="nil"/>
              <w:bottom w:val="single" w:sz="8" w:space="0" w:color="auto"/>
              <w:right w:val="single" w:sz="8" w:space="0" w:color="auto"/>
            </w:tcBorders>
            <w:shd w:val="clear" w:color="auto" w:fill="auto"/>
            <w:noWrap/>
            <w:vAlign w:val="center"/>
            <w:hideMark/>
          </w:tcPr>
          <w:p w14:paraId="3B7E6BFB" w14:textId="625247A2"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0,18</w:t>
            </w:r>
          </w:p>
        </w:tc>
        <w:tc>
          <w:tcPr>
            <w:tcW w:w="833" w:type="pct"/>
            <w:tcBorders>
              <w:top w:val="nil"/>
              <w:left w:val="nil"/>
              <w:bottom w:val="single" w:sz="8" w:space="0" w:color="auto"/>
              <w:right w:val="single" w:sz="8" w:space="0" w:color="auto"/>
            </w:tcBorders>
            <w:shd w:val="clear" w:color="auto" w:fill="auto"/>
            <w:noWrap/>
            <w:vAlign w:val="center"/>
            <w:hideMark/>
          </w:tcPr>
          <w:p w14:paraId="7C0146A9" w14:textId="6623630E"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1</w:t>
            </w:r>
          </w:p>
        </w:tc>
      </w:tr>
      <w:tr w:rsidR="00AB6D84" w:rsidRPr="001C7292" w14:paraId="263DA9CD" w14:textId="77777777" w:rsidTr="002F3D66">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14:paraId="2D7ABA13" w14:textId="58F95D48" w:rsidR="00AB6D84" w:rsidRPr="00AB6D84" w:rsidRDefault="00AB6D84" w:rsidP="00AB6D84">
            <w:pPr>
              <w:spacing w:line="240" w:lineRule="auto"/>
              <w:ind w:firstLine="0"/>
              <w:jc w:val="center"/>
              <w:rPr>
                <w:rFonts w:eastAsia="Times New Roman"/>
                <w:sz w:val="24"/>
                <w:szCs w:val="24"/>
                <w:lang w:eastAsia="ru-RU"/>
              </w:rPr>
            </w:pPr>
            <w:r w:rsidRPr="00AB6D84">
              <w:rPr>
                <w:sz w:val="24"/>
                <w:szCs w:val="24"/>
              </w:rPr>
              <w:t>2023</w:t>
            </w:r>
          </w:p>
        </w:tc>
        <w:tc>
          <w:tcPr>
            <w:tcW w:w="833" w:type="pct"/>
            <w:tcBorders>
              <w:top w:val="nil"/>
              <w:left w:val="nil"/>
              <w:bottom w:val="single" w:sz="8" w:space="0" w:color="auto"/>
              <w:right w:val="single" w:sz="8" w:space="0" w:color="auto"/>
            </w:tcBorders>
            <w:shd w:val="clear" w:color="auto" w:fill="auto"/>
            <w:noWrap/>
            <w:vAlign w:val="center"/>
            <w:hideMark/>
          </w:tcPr>
          <w:p w14:paraId="58414005" w14:textId="504E2333"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3998,13</w:t>
            </w:r>
          </w:p>
        </w:tc>
        <w:tc>
          <w:tcPr>
            <w:tcW w:w="833" w:type="pct"/>
            <w:tcBorders>
              <w:top w:val="nil"/>
              <w:left w:val="nil"/>
              <w:bottom w:val="single" w:sz="8" w:space="0" w:color="auto"/>
              <w:right w:val="single" w:sz="8" w:space="0" w:color="auto"/>
            </w:tcBorders>
            <w:shd w:val="clear" w:color="auto" w:fill="auto"/>
            <w:noWrap/>
            <w:vAlign w:val="center"/>
            <w:hideMark/>
          </w:tcPr>
          <w:p w14:paraId="5A41E6D7" w14:textId="5945883B"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77</w:t>
            </w:r>
          </w:p>
        </w:tc>
        <w:tc>
          <w:tcPr>
            <w:tcW w:w="833" w:type="pct"/>
            <w:tcBorders>
              <w:top w:val="nil"/>
              <w:left w:val="nil"/>
              <w:bottom w:val="single" w:sz="8" w:space="0" w:color="auto"/>
              <w:right w:val="single" w:sz="8" w:space="0" w:color="auto"/>
            </w:tcBorders>
            <w:shd w:val="clear" w:color="auto" w:fill="auto"/>
            <w:vAlign w:val="center"/>
            <w:hideMark/>
          </w:tcPr>
          <w:p w14:paraId="2D41BCF1" w14:textId="0EC5A989"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0,8</w:t>
            </w:r>
          </w:p>
        </w:tc>
        <w:tc>
          <w:tcPr>
            <w:tcW w:w="833" w:type="pct"/>
            <w:tcBorders>
              <w:top w:val="nil"/>
              <w:left w:val="nil"/>
              <w:bottom w:val="single" w:sz="8" w:space="0" w:color="auto"/>
              <w:right w:val="single" w:sz="8" w:space="0" w:color="auto"/>
            </w:tcBorders>
            <w:shd w:val="clear" w:color="auto" w:fill="auto"/>
            <w:noWrap/>
            <w:vAlign w:val="center"/>
            <w:hideMark/>
          </w:tcPr>
          <w:p w14:paraId="4DFA4689" w14:textId="05C14174"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0,18</w:t>
            </w:r>
          </w:p>
        </w:tc>
        <w:tc>
          <w:tcPr>
            <w:tcW w:w="833" w:type="pct"/>
            <w:tcBorders>
              <w:top w:val="nil"/>
              <w:left w:val="nil"/>
              <w:bottom w:val="single" w:sz="8" w:space="0" w:color="auto"/>
              <w:right w:val="single" w:sz="8" w:space="0" w:color="auto"/>
            </w:tcBorders>
            <w:shd w:val="clear" w:color="auto" w:fill="auto"/>
            <w:noWrap/>
            <w:vAlign w:val="center"/>
            <w:hideMark/>
          </w:tcPr>
          <w:p w14:paraId="1570DF92" w14:textId="1FB7C8BE"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1</w:t>
            </w:r>
          </w:p>
        </w:tc>
      </w:tr>
      <w:tr w:rsidR="00AB6D84" w:rsidRPr="001C7292" w14:paraId="6FB02878" w14:textId="77777777" w:rsidTr="002F3D66">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14:paraId="26A7D512" w14:textId="64547B60" w:rsidR="00AB6D84" w:rsidRPr="00AB6D84" w:rsidRDefault="00AB6D84" w:rsidP="00AB6D84">
            <w:pPr>
              <w:spacing w:line="240" w:lineRule="auto"/>
              <w:ind w:firstLine="0"/>
              <w:jc w:val="center"/>
              <w:rPr>
                <w:rFonts w:eastAsia="Times New Roman"/>
                <w:sz w:val="24"/>
                <w:szCs w:val="24"/>
                <w:lang w:eastAsia="ru-RU"/>
              </w:rPr>
            </w:pPr>
            <w:r w:rsidRPr="00AB6D84">
              <w:rPr>
                <w:sz w:val="24"/>
                <w:szCs w:val="24"/>
              </w:rPr>
              <w:t>2024</w:t>
            </w:r>
          </w:p>
        </w:tc>
        <w:tc>
          <w:tcPr>
            <w:tcW w:w="833" w:type="pct"/>
            <w:tcBorders>
              <w:top w:val="nil"/>
              <w:left w:val="nil"/>
              <w:bottom w:val="single" w:sz="8" w:space="0" w:color="auto"/>
              <w:right w:val="single" w:sz="8" w:space="0" w:color="auto"/>
            </w:tcBorders>
            <w:shd w:val="clear" w:color="auto" w:fill="auto"/>
            <w:noWrap/>
            <w:vAlign w:val="center"/>
            <w:hideMark/>
          </w:tcPr>
          <w:p w14:paraId="0FA5E4D7" w14:textId="6D06AFE3"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4002,13</w:t>
            </w:r>
          </w:p>
        </w:tc>
        <w:tc>
          <w:tcPr>
            <w:tcW w:w="833" w:type="pct"/>
            <w:tcBorders>
              <w:top w:val="nil"/>
              <w:left w:val="nil"/>
              <w:bottom w:val="single" w:sz="8" w:space="0" w:color="auto"/>
              <w:right w:val="single" w:sz="8" w:space="0" w:color="auto"/>
            </w:tcBorders>
            <w:shd w:val="clear" w:color="auto" w:fill="auto"/>
            <w:noWrap/>
            <w:vAlign w:val="center"/>
            <w:hideMark/>
          </w:tcPr>
          <w:p w14:paraId="6A48C2A7" w14:textId="0CC47539"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77</w:t>
            </w:r>
          </w:p>
        </w:tc>
        <w:tc>
          <w:tcPr>
            <w:tcW w:w="833" w:type="pct"/>
            <w:tcBorders>
              <w:top w:val="nil"/>
              <w:left w:val="nil"/>
              <w:bottom w:val="single" w:sz="8" w:space="0" w:color="auto"/>
              <w:right w:val="single" w:sz="8" w:space="0" w:color="auto"/>
            </w:tcBorders>
            <w:shd w:val="clear" w:color="auto" w:fill="auto"/>
            <w:vAlign w:val="center"/>
            <w:hideMark/>
          </w:tcPr>
          <w:p w14:paraId="04606381" w14:textId="72D17491"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0,8</w:t>
            </w:r>
          </w:p>
        </w:tc>
        <w:tc>
          <w:tcPr>
            <w:tcW w:w="833" w:type="pct"/>
            <w:tcBorders>
              <w:top w:val="nil"/>
              <w:left w:val="nil"/>
              <w:bottom w:val="single" w:sz="8" w:space="0" w:color="auto"/>
              <w:right w:val="single" w:sz="8" w:space="0" w:color="auto"/>
            </w:tcBorders>
            <w:shd w:val="clear" w:color="auto" w:fill="auto"/>
            <w:noWrap/>
            <w:vAlign w:val="center"/>
            <w:hideMark/>
          </w:tcPr>
          <w:p w14:paraId="00D5EF62" w14:textId="6F613EDF"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0,18</w:t>
            </w:r>
          </w:p>
        </w:tc>
        <w:tc>
          <w:tcPr>
            <w:tcW w:w="833" w:type="pct"/>
            <w:tcBorders>
              <w:top w:val="nil"/>
              <w:left w:val="nil"/>
              <w:bottom w:val="single" w:sz="8" w:space="0" w:color="auto"/>
              <w:right w:val="single" w:sz="8" w:space="0" w:color="auto"/>
            </w:tcBorders>
            <w:shd w:val="clear" w:color="auto" w:fill="auto"/>
            <w:noWrap/>
            <w:vAlign w:val="center"/>
            <w:hideMark/>
          </w:tcPr>
          <w:p w14:paraId="2A4D39D3" w14:textId="5B9263BA"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1</w:t>
            </w:r>
          </w:p>
        </w:tc>
      </w:tr>
      <w:tr w:rsidR="00AB6D84" w:rsidRPr="001C7292" w14:paraId="62DE24F6" w14:textId="77777777" w:rsidTr="002F3D66">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14:paraId="540D809C" w14:textId="5E557BE3" w:rsidR="00AB6D84" w:rsidRPr="00AB6D84" w:rsidRDefault="00AB6D84" w:rsidP="00AB6D84">
            <w:pPr>
              <w:spacing w:line="240" w:lineRule="auto"/>
              <w:ind w:firstLine="0"/>
              <w:jc w:val="center"/>
              <w:rPr>
                <w:rFonts w:eastAsia="Times New Roman"/>
                <w:sz w:val="24"/>
                <w:szCs w:val="24"/>
                <w:lang w:eastAsia="ru-RU"/>
              </w:rPr>
            </w:pPr>
            <w:r w:rsidRPr="00AB6D84">
              <w:rPr>
                <w:sz w:val="24"/>
                <w:szCs w:val="24"/>
              </w:rPr>
              <w:t>2025</w:t>
            </w:r>
          </w:p>
        </w:tc>
        <w:tc>
          <w:tcPr>
            <w:tcW w:w="833" w:type="pct"/>
            <w:tcBorders>
              <w:top w:val="nil"/>
              <w:left w:val="nil"/>
              <w:bottom w:val="single" w:sz="8" w:space="0" w:color="auto"/>
              <w:right w:val="single" w:sz="8" w:space="0" w:color="auto"/>
            </w:tcBorders>
            <w:shd w:val="clear" w:color="auto" w:fill="auto"/>
            <w:noWrap/>
            <w:vAlign w:val="center"/>
            <w:hideMark/>
          </w:tcPr>
          <w:p w14:paraId="250BD064" w14:textId="626CF617"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4006,13</w:t>
            </w:r>
          </w:p>
        </w:tc>
        <w:tc>
          <w:tcPr>
            <w:tcW w:w="833" w:type="pct"/>
            <w:tcBorders>
              <w:top w:val="nil"/>
              <w:left w:val="nil"/>
              <w:bottom w:val="single" w:sz="8" w:space="0" w:color="auto"/>
              <w:right w:val="single" w:sz="8" w:space="0" w:color="auto"/>
            </w:tcBorders>
            <w:shd w:val="clear" w:color="auto" w:fill="auto"/>
            <w:noWrap/>
            <w:vAlign w:val="center"/>
            <w:hideMark/>
          </w:tcPr>
          <w:p w14:paraId="51465F7F" w14:textId="23A8D5D5"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77</w:t>
            </w:r>
          </w:p>
        </w:tc>
        <w:tc>
          <w:tcPr>
            <w:tcW w:w="833" w:type="pct"/>
            <w:tcBorders>
              <w:top w:val="nil"/>
              <w:left w:val="nil"/>
              <w:bottom w:val="single" w:sz="8" w:space="0" w:color="auto"/>
              <w:right w:val="single" w:sz="8" w:space="0" w:color="auto"/>
            </w:tcBorders>
            <w:shd w:val="clear" w:color="auto" w:fill="auto"/>
            <w:vAlign w:val="center"/>
            <w:hideMark/>
          </w:tcPr>
          <w:p w14:paraId="13CA7CCE" w14:textId="2A7BFCA9"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0,8</w:t>
            </w:r>
          </w:p>
        </w:tc>
        <w:tc>
          <w:tcPr>
            <w:tcW w:w="833" w:type="pct"/>
            <w:tcBorders>
              <w:top w:val="nil"/>
              <w:left w:val="nil"/>
              <w:bottom w:val="single" w:sz="8" w:space="0" w:color="auto"/>
              <w:right w:val="single" w:sz="8" w:space="0" w:color="auto"/>
            </w:tcBorders>
            <w:shd w:val="clear" w:color="auto" w:fill="auto"/>
            <w:noWrap/>
            <w:vAlign w:val="center"/>
            <w:hideMark/>
          </w:tcPr>
          <w:p w14:paraId="5A22B35E" w14:textId="0B4081E3"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0,18</w:t>
            </w:r>
          </w:p>
        </w:tc>
        <w:tc>
          <w:tcPr>
            <w:tcW w:w="833" w:type="pct"/>
            <w:tcBorders>
              <w:top w:val="nil"/>
              <w:left w:val="nil"/>
              <w:bottom w:val="single" w:sz="8" w:space="0" w:color="auto"/>
              <w:right w:val="single" w:sz="8" w:space="0" w:color="auto"/>
            </w:tcBorders>
            <w:shd w:val="clear" w:color="auto" w:fill="auto"/>
            <w:noWrap/>
            <w:vAlign w:val="center"/>
            <w:hideMark/>
          </w:tcPr>
          <w:p w14:paraId="0047F066" w14:textId="1D4FBD92"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1</w:t>
            </w:r>
          </w:p>
        </w:tc>
      </w:tr>
      <w:tr w:rsidR="00AB6D84" w:rsidRPr="001C7292" w14:paraId="416AC15E" w14:textId="77777777" w:rsidTr="002F3D66">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14:paraId="7F3CDC23" w14:textId="01255C17" w:rsidR="00AB6D84" w:rsidRPr="00AB6D84" w:rsidRDefault="00AB6D84" w:rsidP="00AB6D84">
            <w:pPr>
              <w:spacing w:line="240" w:lineRule="auto"/>
              <w:ind w:firstLine="0"/>
              <w:jc w:val="center"/>
              <w:rPr>
                <w:rFonts w:eastAsia="Times New Roman"/>
                <w:sz w:val="24"/>
                <w:szCs w:val="24"/>
                <w:lang w:eastAsia="ru-RU"/>
              </w:rPr>
            </w:pPr>
            <w:r w:rsidRPr="00AB6D84">
              <w:rPr>
                <w:sz w:val="24"/>
                <w:szCs w:val="24"/>
              </w:rPr>
              <w:t>2035</w:t>
            </w:r>
          </w:p>
        </w:tc>
        <w:tc>
          <w:tcPr>
            <w:tcW w:w="833" w:type="pct"/>
            <w:tcBorders>
              <w:top w:val="nil"/>
              <w:left w:val="nil"/>
              <w:bottom w:val="single" w:sz="8" w:space="0" w:color="auto"/>
              <w:right w:val="single" w:sz="8" w:space="0" w:color="auto"/>
            </w:tcBorders>
            <w:shd w:val="clear" w:color="auto" w:fill="auto"/>
            <w:noWrap/>
            <w:vAlign w:val="center"/>
            <w:hideMark/>
          </w:tcPr>
          <w:p w14:paraId="5CD63315" w14:textId="74A6EB9A"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4022,18</w:t>
            </w:r>
          </w:p>
        </w:tc>
        <w:tc>
          <w:tcPr>
            <w:tcW w:w="833" w:type="pct"/>
            <w:tcBorders>
              <w:top w:val="nil"/>
              <w:left w:val="nil"/>
              <w:bottom w:val="single" w:sz="8" w:space="0" w:color="auto"/>
              <w:right w:val="single" w:sz="8" w:space="0" w:color="auto"/>
            </w:tcBorders>
            <w:shd w:val="clear" w:color="auto" w:fill="auto"/>
            <w:noWrap/>
            <w:vAlign w:val="center"/>
            <w:hideMark/>
          </w:tcPr>
          <w:p w14:paraId="20729CF3" w14:textId="7744F696"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77</w:t>
            </w:r>
          </w:p>
        </w:tc>
        <w:tc>
          <w:tcPr>
            <w:tcW w:w="833" w:type="pct"/>
            <w:tcBorders>
              <w:top w:val="nil"/>
              <w:left w:val="nil"/>
              <w:bottom w:val="single" w:sz="8" w:space="0" w:color="auto"/>
              <w:right w:val="single" w:sz="8" w:space="0" w:color="auto"/>
            </w:tcBorders>
            <w:shd w:val="clear" w:color="auto" w:fill="auto"/>
            <w:vAlign w:val="center"/>
            <w:hideMark/>
          </w:tcPr>
          <w:p w14:paraId="67FBD477" w14:textId="5123F647"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0,8</w:t>
            </w:r>
          </w:p>
        </w:tc>
        <w:tc>
          <w:tcPr>
            <w:tcW w:w="833" w:type="pct"/>
            <w:tcBorders>
              <w:top w:val="nil"/>
              <w:left w:val="nil"/>
              <w:bottom w:val="single" w:sz="8" w:space="0" w:color="auto"/>
              <w:right w:val="single" w:sz="8" w:space="0" w:color="auto"/>
            </w:tcBorders>
            <w:shd w:val="clear" w:color="auto" w:fill="auto"/>
            <w:noWrap/>
            <w:vAlign w:val="center"/>
            <w:hideMark/>
          </w:tcPr>
          <w:p w14:paraId="4312D04B" w14:textId="3E1524FE"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0,18</w:t>
            </w:r>
          </w:p>
        </w:tc>
        <w:tc>
          <w:tcPr>
            <w:tcW w:w="833" w:type="pct"/>
            <w:tcBorders>
              <w:top w:val="nil"/>
              <w:left w:val="nil"/>
              <w:bottom w:val="single" w:sz="8" w:space="0" w:color="auto"/>
              <w:right w:val="single" w:sz="8" w:space="0" w:color="auto"/>
            </w:tcBorders>
            <w:shd w:val="clear" w:color="auto" w:fill="auto"/>
            <w:noWrap/>
            <w:vAlign w:val="center"/>
            <w:hideMark/>
          </w:tcPr>
          <w:p w14:paraId="43CD98C6" w14:textId="433F9BC6" w:rsidR="00AB6D84" w:rsidRPr="00AB6D84" w:rsidRDefault="00AB6D84" w:rsidP="00AB6D84">
            <w:pPr>
              <w:spacing w:line="240" w:lineRule="auto"/>
              <w:ind w:firstLine="0"/>
              <w:jc w:val="center"/>
              <w:rPr>
                <w:rFonts w:eastAsia="Times New Roman"/>
                <w:color w:val="000000"/>
                <w:sz w:val="24"/>
                <w:szCs w:val="24"/>
                <w:lang w:eastAsia="ru-RU"/>
              </w:rPr>
            </w:pPr>
            <w:r w:rsidRPr="00AB6D84">
              <w:rPr>
                <w:color w:val="000000"/>
                <w:sz w:val="24"/>
                <w:szCs w:val="24"/>
              </w:rPr>
              <w:t>1</w:t>
            </w:r>
          </w:p>
        </w:tc>
      </w:tr>
    </w:tbl>
    <w:p w14:paraId="750E10C2" w14:textId="37A5D57E" w:rsidR="00297523" w:rsidRPr="001C7292" w:rsidRDefault="00297523" w:rsidP="00DC4168">
      <w:pPr>
        <w:widowControl w:val="0"/>
        <w:spacing w:line="240" w:lineRule="auto"/>
        <w:ind w:firstLine="567"/>
        <w:rPr>
          <w:rFonts w:eastAsia="Times New Roman"/>
          <w:color w:val="000000"/>
          <w:lang w:eastAsia="ru-RU"/>
        </w:rPr>
      </w:pPr>
    </w:p>
    <w:p w14:paraId="6FFC15B7" w14:textId="5BF087AB" w:rsidR="00297523" w:rsidRPr="001C7292" w:rsidRDefault="002F3D66" w:rsidP="007A424F">
      <w:r w:rsidRPr="001C7292">
        <w:t>Для транспортировки прогнозируемых объемов ТКО и КГО от населения</w:t>
      </w:r>
      <w:r w:rsidR="00732490" w:rsidRPr="001C7292">
        <w:t xml:space="preserve">, </w:t>
      </w:r>
      <w:r w:rsidRPr="001C7292">
        <w:t>организаций и предприятий при контейнерной системе сбора дополнительной спецавтотехники не потребуется.</w:t>
      </w:r>
    </w:p>
    <w:p w14:paraId="2943BE12" w14:textId="51650C09" w:rsidR="00D0091C" w:rsidRPr="001C7292" w:rsidRDefault="00D0091C" w:rsidP="00445581">
      <w:r w:rsidRPr="001C7292">
        <w:t>Для оптимизации вывоза ТКО необходимо составлять график движения транспорта и маршрутизацию движения мусороуборочного транспорта по всем объектам, подлежащим регулярному обслуживанию. За маршрут сбора отходов принимают участок движения собирающего мусоровоза по обслуживаемому району от начала до полной загрузки машины.</w:t>
      </w:r>
    </w:p>
    <w:p w14:paraId="26DF7DED" w14:textId="77777777" w:rsidR="00D0091C" w:rsidRPr="001C7292" w:rsidRDefault="00D0091C" w:rsidP="00445581">
      <w:r w:rsidRPr="001C7292">
        <w:t>Графики работы спецавтотранспорта, утверждаемые руководителем специализированного предприятия, выдают водителям, а также направляют в жилищно-эксплуатационные организации и в санитарно-эпидемиологическую станцию.</w:t>
      </w:r>
    </w:p>
    <w:p w14:paraId="66EEA837" w14:textId="77777777" w:rsidR="00D0091C" w:rsidRPr="001C7292" w:rsidRDefault="00D0091C" w:rsidP="00445581">
      <w:r w:rsidRPr="001C7292">
        <w:t xml:space="preserve">При разработке маршрутов движения спецавтотранспорта необходимо располагать следующими исходными данными: </w:t>
      </w:r>
    </w:p>
    <w:p w14:paraId="51E696DD" w14:textId="6D56EF6D" w:rsidR="00D0091C" w:rsidRPr="001C7292" w:rsidRDefault="00D0091C" w:rsidP="005627A8">
      <w:pPr>
        <w:pStyle w:val="a4"/>
        <w:numPr>
          <w:ilvl w:val="0"/>
          <w:numId w:val="14"/>
        </w:numPr>
      </w:pPr>
      <w:r w:rsidRPr="001C7292">
        <w:t>подробной характеристикой подлежащих обслуживанию объектов и района обслуживания в целом</w:t>
      </w:r>
      <w:r w:rsidR="00732490" w:rsidRPr="001C7292">
        <w:t>;</w:t>
      </w:r>
    </w:p>
    <w:p w14:paraId="1ECCD32A" w14:textId="28C42B2F" w:rsidR="00D0091C" w:rsidRPr="001C7292" w:rsidRDefault="00D0091C" w:rsidP="005627A8">
      <w:pPr>
        <w:pStyle w:val="a4"/>
        <w:numPr>
          <w:ilvl w:val="0"/>
          <w:numId w:val="14"/>
        </w:numPr>
      </w:pPr>
      <w:r w:rsidRPr="001C7292">
        <w:t>сведениями о накоплении бытовых отходов по отдельным объектам</w:t>
      </w:r>
      <w:r w:rsidR="00732490" w:rsidRPr="001C7292">
        <w:t>;</w:t>
      </w:r>
    </w:p>
    <w:p w14:paraId="52ED2117" w14:textId="44C96C29" w:rsidR="00D0091C" w:rsidRPr="001C7292" w:rsidRDefault="00D0091C" w:rsidP="005627A8">
      <w:pPr>
        <w:pStyle w:val="a4"/>
        <w:numPr>
          <w:ilvl w:val="0"/>
          <w:numId w:val="14"/>
        </w:numPr>
      </w:pPr>
      <w:r w:rsidRPr="001C7292">
        <w:t>о состоянии подъездов</w:t>
      </w:r>
      <w:r w:rsidR="00732490" w:rsidRPr="001C7292">
        <w:t xml:space="preserve"> к местам накопления отходов;</w:t>
      </w:r>
    </w:p>
    <w:p w14:paraId="2A2F0C63" w14:textId="3B9CDDD2" w:rsidR="00D0091C" w:rsidRPr="001C7292" w:rsidRDefault="00D0091C" w:rsidP="005627A8">
      <w:pPr>
        <w:pStyle w:val="a4"/>
        <w:numPr>
          <w:ilvl w:val="0"/>
          <w:numId w:val="14"/>
        </w:numPr>
      </w:pPr>
      <w:r w:rsidRPr="001C7292">
        <w:t>интенсивности движения по отдельным улицам</w:t>
      </w:r>
      <w:r w:rsidR="00732490" w:rsidRPr="001C7292">
        <w:t>;</w:t>
      </w:r>
    </w:p>
    <w:p w14:paraId="6FD9EA2A" w14:textId="0B8AF69E" w:rsidR="00D0091C" w:rsidRPr="001C7292" w:rsidRDefault="00D0091C" w:rsidP="005627A8">
      <w:pPr>
        <w:pStyle w:val="a4"/>
        <w:numPr>
          <w:ilvl w:val="0"/>
          <w:numId w:val="14"/>
        </w:numPr>
      </w:pPr>
      <w:r w:rsidRPr="001C7292">
        <w:t>о планировке кварталов и дворовых территорий</w:t>
      </w:r>
      <w:r w:rsidR="00732490" w:rsidRPr="001C7292">
        <w:t>;</w:t>
      </w:r>
      <w:r w:rsidRPr="001C7292">
        <w:t xml:space="preserve"> </w:t>
      </w:r>
    </w:p>
    <w:p w14:paraId="27CE709A" w14:textId="425FCA1F" w:rsidR="00D0091C" w:rsidRPr="001C7292" w:rsidRDefault="00D0091C" w:rsidP="005627A8">
      <w:pPr>
        <w:pStyle w:val="a4"/>
        <w:numPr>
          <w:ilvl w:val="0"/>
          <w:numId w:val="14"/>
        </w:numPr>
      </w:pPr>
      <w:r w:rsidRPr="001C7292">
        <w:t xml:space="preserve">о местоположении объектов обезвреживания и переработки бытовых отходов. </w:t>
      </w:r>
    </w:p>
    <w:p w14:paraId="024C4650" w14:textId="6C6D7D7B" w:rsidR="00D0091C" w:rsidRPr="001C7292" w:rsidRDefault="00D0091C" w:rsidP="00445581">
      <w:r w:rsidRPr="001C7292">
        <w:t xml:space="preserve">По каждому участку должны быть данные о числе установленных </w:t>
      </w:r>
      <w:r w:rsidR="00732490" w:rsidRPr="001C7292">
        <w:t xml:space="preserve">емкостей для накопления </w:t>
      </w:r>
      <w:r w:rsidRPr="001C7292">
        <w:t>отходов.</w:t>
      </w:r>
    </w:p>
    <w:p w14:paraId="43322069" w14:textId="77777777" w:rsidR="00D0091C" w:rsidRPr="001C7292" w:rsidRDefault="00D0091C" w:rsidP="00445581">
      <w:r w:rsidRPr="001C7292">
        <w:t>При разработке маршрутов движения спецавтотранспорта следует руководствоваться следующими правилами:</w:t>
      </w:r>
    </w:p>
    <w:p w14:paraId="38A98854" w14:textId="494DA93C" w:rsidR="00D0091C" w:rsidRPr="001C7292" w:rsidRDefault="00732490" w:rsidP="005627A8">
      <w:pPr>
        <w:pStyle w:val="a4"/>
        <w:numPr>
          <w:ilvl w:val="0"/>
          <w:numId w:val="15"/>
        </w:numPr>
      </w:pPr>
      <w:r w:rsidRPr="001C7292">
        <w:t>минимизировать</w:t>
      </w:r>
      <w:r w:rsidR="00D0091C" w:rsidRPr="001C7292">
        <w:t xml:space="preserve"> повторные пробеги спецавтотранспорта по одним и тем же улицам;</w:t>
      </w:r>
    </w:p>
    <w:p w14:paraId="03860186" w14:textId="0074FA16" w:rsidR="00D0091C" w:rsidRPr="001C7292" w:rsidRDefault="00D0091C" w:rsidP="005627A8">
      <w:pPr>
        <w:pStyle w:val="a4"/>
        <w:numPr>
          <w:ilvl w:val="0"/>
          <w:numId w:val="15"/>
        </w:numPr>
      </w:pPr>
      <w:r w:rsidRPr="001C7292">
        <w:t>объединять объекты, расположенные на улицах с особо интенсивным движением, в маршруты, подлежащие обслуживанию в первую очередь</w:t>
      </w:r>
      <w:r w:rsidR="00732490" w:rsidRPr="001C7292">
        <w:t>;</w:t>
      </w:r>
    </w:p>
    <w:p w14:paraId="2B7E23BF" w14:textId="77777777" w:rsidR="00D0091C" w:rsidRPr="001C7292" w:rsidRDefault="00D0091C" w:rsidP="005627A8">
      <w:pPr>
        <w:pStyle w:val="a4"/>
        <w:numPr>
          <w:ilvl w:val="0"/>
          <w:numId w:val="15"/>
        </w:numPr>
      </w:pPr>
      <w:r w:rsidRPr="001C7292">
        <w:t>объединять все объекты по системам сбора твердых бытовых отходов;</w:t>
      </w:r>
    </w:p>
    <w:p w14:paraId="23B0B904" w14:textId="77777777" w:rsidR="00D0091C" w:rsidRPr="001C7292" w:rsidRDefault="00D0091C" w:rsidP="005627A8">
      <w:pPr>
        <w:pStyle w:val="a4"/>
        <w:numPr>
          <w:ilvl w:val="0"/>
          <w:numId w:val="15"/>
        </w:numPr>
      </w:pPr>
      <w:r w:rsidRPr="001C7292">
        <w:t>по возможности прокладывать маршрут от центра города в направлении к месту обезвреживания;</w:t>
      </w:r>
    </w:p>
    <w:p w14:paraId="4ED9D3B0" w14:textId="77777777" w:rsidR="00D0091C" w:rsidRPr="001C7292" w:rsidRDefault="00D0091C" w:rsidP="005627A8">
      <w:pPr>
        <w:pStyle w:val="a4"/>
        <w:numPr>
          <w:ilvl w:val="0"/>
          <w:numId w:val="15"/>
        </w:numPr>
      </w:pPr>
      <w:r w:rsidRPr="001C7292">
        <w:t>при применении кузовных мусоровозов продолжать маршрут до полного заполнения кузова;</w:t>
      </w:r>
    </w:p>
    <w:p w14:paraId="2CBBDF5B" w14:textId="6CD0D2C7" w:rsidR="00297523" w:rsidRPr="001C7292" w:rsidRDefault="00D0091C" w:rsidP="005627A8">
      <w:pPr>
        <w:pStyle w:val="a4"/>
        <w:numPr>
          <w:ilvl w:val="0"/>
          <w:numId w:val="15"/>
        </w:numPr>
      </w:pPr>
      <w:r w:rsidRPr="001C7292">
        <w:t>предусматривать минимальные пробеги для каждой единицы спецавтотранспорта.</w:t>
      </w:r>
    </w:p>
    <w:p w14:paraId="32692300" w14:textId="368C397C" w:rsidR="001328B1" w:rsidRPr="001C7292" w:rsidRDefault="00C13F22" w:rsidP="00445581">
      <w:pPr>
        <w:pStyle w:val="2"/>
        <w:suppressAutoHyphens/>
        <w:ind w:firstLine="0"/>
        <w:jc w:val="center"/>
        <w:rPr>
          <w:rFonts w:ascii="Times New Roman" w:eastAsia="Times New Roman" w:hAnsi="Times New Roman" w:cs="Times New Roman"/>
          <w:b/>
          <w:color w:val="auto"/>
          <w:sz w:val="28"/>
          <w:lang w:eastAsia="ar-SA"/>
        </w:rPr>
      </w:pPr>
      <w:bookmarkStart w:id="51" w:name="_Toc58798339"/>
      <w:r w:rsidRPr="001C7292">
        <w:rPr>
          <w:rFonts w:ascii="Times New Roman" w:eastAsia="Times New Roman" w:hAnsi="Times New Roman" w:cs="Times New Roman"/>
          <w:b/>
          <w:color w:val="auto"/>
          <w:sz w:val="28"/>
          <w:lang w:eastAsia="ar-SA"/>
        </w:rPr>
        <w:t xml:space="preserve">3.3. </w:t>
      </w:r>
      <w:r w:rsidR="00F13877" w:rsidRPr="001C7292">
        <w:rPr>
          <w:rFonts w:ascii="Times New Roman" w:eastAsia="Times New Roman" w:hAnsi="Times New Roman" w:cs="Times New Roman"/>
          <w:b/>
          <w:color w:val="auto"/>
          <w:sz w:val="28"/>
          <w:lang w:eastAsia="ar-SA"/>
        </w:rPr>
        <w:t>Рекомендации по селективному (раздельному) сбору ТКО</w:t>
      </w:r>
      <w:bookmarkEnd w:id="51"/>
      <w:r w:rsidR="00F13877" w:rsidRPr="001C7292">
        <w:rPr>
          <w:rFonts w:ascii="Times New Roman" w:eastAsia="Times New Roman" w:hAnsi="Times New Roman" w:cs="Times New Roman"/>
          <w:b/>
          <w:color w:val="auto"/>
          <w:sz w:val="28"/>
          <w:lang w:eastAsia="ar-SA"/>
        </w:rPr>
        <w:t xml:space="preserve"> </w:t>
      </w:r>
    </w:p>
    <w:p w14:paraId="48BB7FD6" w14:textId="77777777" w:rsidR="00F13877" w:rsidRPr="001C7292" w:rsidRDefault="00F13877" w:rsidP="00DC4168"/>
    <w:p w14:paraId="0D739FBC" w14:textId="77777777" w:rsidR="00F13877" w:rsidRPr="001C7292" w:rsidRDefault="00F13877" w:rsidP="00445581">
      <w:r w:rsidRPr="001C7292">
        <w:t>В организации раздельного накопления твёрдых коммунальных отходов существует несколько проблем:</w:t>
      </w:r>
    </w:p>
    <w:p w14:paraId="1A7C91B5" w14:textId="54C0C053" w:rsidR="00F13877" w:rsidRPr="001C7292" w:rsidRDefault="00F13877" w:rsidP="005627A8">
      <w:pPr>
        <w:pStyle w:val="a4"/>
        <w:numPr>
          <w:ilvl w:val="0"/>
          <w:numId w:val="19"/>
        </w:numPr>
      </w:pPr>
      <w:r w:rsidRPr="001C7292">
        <w:t>в соответствии с существующими нормативными правовыми актами решение о раздельном накоплении ТКО принимается организациями, обсуживающими жилой фонд. На данном этапе реформы законодательством Российской Федерации не предусмотрена обязанность для юридических лиц по организации раздельного накопления ТКО</w:t>
      </w:r>
      <w:r w:rsidR="009D49BE" w:rsidRPr="001C7292">
        <w:t>;</w:t>
      </w:r>
    </w:p>
    <w:p w14:paraId="18BE06CB" w14:textId="34437216" w:rsidR="00F13877" w:rsidRPr="001C7292" w:rsidRDefault="00F13877" w:rsidP="005627A8">
      <w:pPr>
        <w:pStyle w:val="a4"/>
        <w:numPr>
          <w:ilvl w:val="0"/>
          <w:numId w:val="19"/>
        </w:numPr>
      </w:pPr>
      <w:r w:rsidRPr="001C7292">
        <w:t xml:space="preserve">в соответствии с действующим законодательством Российской Федерации в сфере санитарно-эпидемиологического благополучия на некоторых придомовых территориях отсутствует возможность установки большого количества контейнеров для раздельного накопления ТКО. </w:t>
      </w:r>
    </w:p>
    <w:p w14:paraId="4D174E1F" w14:textId="2E616B2A" w:rsidR="00F13877" w:rsidRPr="001C7292" w:rsidRDefault="00F13877" w:rsidP="00445581">
      <w:r w:rsidRPr="001C7292">
        <w:t xml:space="preserve">Раздельное накопление ТКО предусматривает разделение ТКО по видам однородных отходов, складирование разделенных видов ТКО на контейнерных площадках в соответствующие </w:t>
      </w:r>
      <w:r w:rsidR="009D49BE" w:rsidRPr="001C7292">
        <w:t>емкости</w:t>
      </w:r>
      <w:r w:rsidRPr="001C7292">
        <w:t>, предназначенные для раздельного накопления ТКО.</w:t>
      </w:r>
    </w:p>
    <w:p w14:paraId="76F73A50" w14:textId="5DE37B5B" w:rsidR="00F13877" w:rsidRPr="001C7292" w:rsidRDefault="00F13877" w:rsidP="00445581">
      <w:r w:rsidRPr="001C7292">
        <w:t>При раздельном накоплении ТКО выделяются сухие отходы, подлежащие утилизации, а именно: бумага, картон, пластик, полиэтилен, металл, стекло, - годные к вторичной переработке, не загрязненные пищевыми отходами.</w:t>
      </w:r>
    </w:p>
    <w:p w14:paraId="5B9661A9" w14:textId="47724DB3" w:rsidR="00F13877" w:rsidRPr="001C7292" w:rsidRDefault="00F13877" w:rsidP="00445581">
      <w:r w:rsidRPr="001C7292">
        <w:t xml:space="preserve">При наличии на контейнерной площадке отдельных контейнеров для сухих и смешанных отходов мусоропровод в МКД используется только для смешанных отходов, размещаемых в отдельном пакете. Сухие отходы, годные к переработке, отдельным пакетом </w:t>
      </w:r>
      <w:r w:rsidR="009D49BE" w:rsidRPr="001C7292">
        <w:t>складируются</w:t>
      </w:r>
      <w:r w:rsidRPr="001C7292">
        <w:t xml:space="preserve"> непосредственно на контейнерн</w:t>
      </w:r>
      <w:r w:rsidR="009D49BE" w:rsidRPr="001C7292">
        <w:t>ой</w:t>
      </w:r>
      <w:r w:rsidRPr="001C7292">
        <w:t xml:space="preserve"> площадк</w:t>
      </w:r>
      <w:r w:rsidR="009D49BE" w:rsidRPr="001C7292">
        <w:t>е</w:t>
      </w:r>
      <w:r w:rsidRPr="001C7292">
        <w:t xml:space="preserve"> и размещаются в контейнере, предназначенном для раздельного накопления ТКО.</w:t>
      </w:r>
    </w:p>
    <w:p w14:paraId="332D71A7" w14:textId="77777777" w:rsidR="00F13877" w:rsidRPr="001C7292" w:rsidRDefault="00F13877" w:rsidP="00445581">
      <w:r w:rsidRPr="001C7292">
        <w:t xml:space="preserve">Территориальной схемой предусмотрено и осуществляется селективный сбор отходов. Раздельный сбор вторичного сырья является одним из важнейших мероприятий в области обращения с отходами, в том числе ТКО. </w:t>
      </w:r>
    </w:p>
    <w:p w14:paraId="716DE4AA" w14:textId="77777777" w:rsidR="00F13877" w:rsidRPr="001C7292" w:rsidRDefault="00F13877" w:rsidP="00445581">
      <w:r w:rsidRPr="001C7292">
        <w:t>Раздельный сбор ценных компонентов ТКО осуществляется:</w:t>
      </w:r>
    </w:p>
    <w:p w14:paraId="3B92D03E" w14:textId="77777777" w:rsidR="00F13877" w:rsidRPr="001C7292" w:rsidRDefault="00F13877" w:rsidP="005627A8">
      <w:pPr>
        <w:pStyle w:val="a4"/>
        <w:numPr>
          <w:ilvl w:val="0"/>
          <w:numId w:val="20"/>
        </w:numPr>
      </w:pPr>
      <w:r w:rsidRPr="001C7292">
        <w:t>организацией стационарных и передвижных пунктов приема вторсырья;</w:t>
      </w:r>
    </w:p>
    <w:p w14:paraId="448CA589" w14:textId="77777777" w:rsidR="00F13877" w:rsidRPr="001C7292" w:rsidRDefault="00F13877" w:rsidP="005627A8">
      <w:pPr>
        <w:pStyle w:val="a4"/>
        <w:numPr>
          <w:ilvl w:val="0"/>
          <w:numId w:val="20"/>
        </w:numPr>
      </w:pPr>
      <w:r w:rsidRPr="001C7292">
        <w:t>на специальных мусоросортировочных цехах на полигонах ТКО или мусороперегрузочных станциях;</w:t>
      </w:r>
    </w:p>
    <w:p w14:paraId="43D97736" w14:textId="24289945" w:rsidR="00F13877" w:rsidRPr="001C7292" w:rsidRDefault="00F13877" w:rsidP="005627A8">
      <w:pPr>
        <w:pStyle w:val="a4"/>
        <w:numPr>
          <w:ilvl w:val="0"/>
          <w:numId w:val="20"/>
        </w:numPr>
      </w:pPr>
      <w:r w:rsidRPr="001C7292">
        <w:t>непосредственно на мусороперерабатывающих предприятиях.</w:t>
      </w:r>
    </w:p>
    <w:p w14:paraId="08BF3E71" w14:textId="77777777" w:rsidR="00F13877" w:rsidRPr="001C7292" w:rsidRDefault="00F13877" w:rsidP="00445581">
      <w:r w:rsidRPr="001C7292">
        <w:t xml:space="preserve">Раздельный сбор вторичного сырья позволяет добиться значительного сокращения объемов ТКО, что существенно снижает загрузку полигонов ТКО, уменьшает число стихийных свалок, улучшает экологическую обстановку. Дальнейшая переработка собираемого таким образом сырья является экологически приемлемым, энерго- и ресурсосберегающим производством, ведет к экономии ценного сырья. </w:t>
      </w:r>
    </w:p>
    <w:p w14:paraId="2E0F1B7F" w14:textId="723D2EBA" w:rsidR="00F13877" w:rsidRPr="001C7292" w:rsidRDefault="00F13877" w:rsidP="00445581">
      <w:r w:rsidRPr="001C7292">
        <w:t>Развитие предприятий торговли, сферы обслуживания населения, увеличение разнообразия вида и рост качества продукции приводят к увеличению в составе образующихся отходов современных упаковочных материалов. В составе ТКО жилого фонда и особенно ТКО общественных и торговых предприятий содержится значительное количество утильных фракций (бумага, картон, полимерные материалы, металлы).</w:t>
      </w:r>
      <w:r w:rsidR="00445581" w:rsidRPr="001C7292">
        <w:t xml:space="preserve"> </w:t>
      </w:r>
      <w:r w:rsidRPr="001C7292">
        <w:t xml:space="preserve">Практическая реализация селективного сбора полезных компонентов отходов связана с организацией сбора и фактической переработкой загрязненного материала. </w:t>
      </w:r>
    </w:p>
    <w:p w14:paraId="149EB28D" w14:textId="77777777" w:rsidR="00F13877" w:rsidRPr="001C7292" w:rsidRDefault="00F13877" w:rsidP="00445581">
      <w:r w:rsidRPr="001C7292">
        <w:t>Наибольшую эффективность имеет селективный сбор утильных фракций ТКО от общественных и торговых предприятий, т.к. их качество выше, чем качество утильных фракций ТКО жилого фонда. В торговых точках легче, чем в жилых зонах организовать селективный сбор и транспортировку утильных компонентов. Восстановление и создание приемных пунктов для сбора вторсырья приводит к созданию новых рабочих мест, в том числе и для маломобильных групп населения. Реализация указанных мероприятий позволяет не только снизить ущерб, причиняемый окружающей среде отходами, оказать финансовую поддержку наименее обеспеченным гражданам, но и получить вторичное сырье для промышленности, естественные источники которого являются исчерпаемыми.</w:t>
      </w:r>
    </w:p>
    <w:p w14:paraId="273495C7" w14:textId="526FC1B6" w:rsidR="00F13877" w:rsidRPr="001C7292" w:rsidRDefault="00F13877" w:rsidP="00445581">
      <w:r w:rsidRPr="001C7292">
        <w:t xml:space="preserve">В целях организации системы сбора вторичного сырья </w:t>
      </w:r>
      <w:r w:rsidR="00C22551" w:rsidRPr="001C7292">
        <w:t xml:space="preserve">должны быть </w:t>
      </w:r>
      <w:r w:rsidRPr="001C7292">
        <w:t>установлены контейнеры для раздельного сбора с соответствующей маркировкой и цветовым обозначением силами организаций, осуществляющих сбор вторичного сырья с обязательством периодического вывоза накопленных полезных фракций ТКО с целью последующей переработки.</w:t>
      </w:r>
    </w:p>
    <w:p w14:paraId="6E1C7E20" w14:textId="2762C2DE" w:rsidR="00F13877" w:rsidRPr="001C7292" w:rsidRDefault="00F13877" w:rsidP="00445581">
      <w:r w:rsidRPr="001C7292">
        <w:t>При установлении и (или) предоставлении оператором дополнительных контейнеров и (или) специально предназначенных емкостей для накопления отходов, содержащих определенные компоненты и (или) отдельные фракции ТКО, образователь ТКО обязан осуществлять разделение ТКО по видам отходов и складирование сортированных ТКО в отдельно предоставленные контейнеры и (или) специально предназначенные емкости.</w:t>
      </w:r>
    </w:p>
    <w:p w14:paraId="28F9E5F8" w14:textId="4DC2A5F7" w:rsidR="00C13F22" w:rsidRPr="001C7292" w:rsidRDefault="00C13F22" w:rsidP="00445581">
      <w:r w:rsidRPr="001C7292">
        <w:t>Для организации раздельного накопления ТКО в зонах деятельности объектов по обработке ТКО используются контейнеры с цветовой индикацией трех видов:</w:t>
      </w:r>
    </w:p>
    <w:p w14:paraId="7949D7F1" w14:textId="77777777" w:rsidR="00C13F22" w:rsidRPr="001C7292" w:rsidRDefault="00C13F22" w:rsidP="005627A8">
      <w:pPr>
        <w:pStyle w:val="a4"/>
        <w:numPr>
          <w:ilvl w:val="0"/>
          <w:numId w:val="16"/>
        </w:numPr>
      </w:pPr>
      <w:r w:rsidRPr="001C7292">
        <w:t>серый - влажные (органические) отходы;</w:t>
      </w:r>
    </w:p>
    <w:p w14:paraId="081B20B5" w14:textId="77777777" w:rsidR="00C13F22" w:rsidRPr="001C7292" w:rsidRDefault="00C13F22" w:rsidP="005627A8">
      <w:pPr>
        <w:pStyle w:val="a4"/>
        <w:numPr>
          <w:ilvl w:val="0"/>
          <w:numId w:val="16"/>
        </w:numPr>
      </w:pPr>
      <w:r w:rsidRPr="001C7292">
        <w:t>синий - смешанные сухие отходы;</w:t>
      </w:r>
    </w:p>
    <w:p w14:paraId="79830DAE" w14:textId="15DE316F" w:rsidR="00C13F22" w:rsidRPr="001C7292" w:rsidRDefault="00C13F22" w:rsidP="005627A8">
      <w:pPr>
        <w:pStyle w:val="a4"/>
        <w:numPr>
          <w:ilvl w:val="0"/>
          <w:numId w:val="16"/>
        </w:numPr>
      </w:pPr>
      <w:r w:rsidRPr="001C7292">
        <w:t>коричневый - опасные отходы.</w:t>
      </w:r>
    </w:p>
    <w:p w14:paraId="0206A21E" w14:textId="208401C1" w:rsidR="003A77FC" w:rsidRPr="001C7292" w:rsidRDefault="003A77FC" w:rsidP="00445581">
      <w:pPr>
        <w:ind w:firstLine="708"/>
      </w:pPr>
      <w:r w:rsidRPr="001C7292">
        <w:t>В соответствии с</w:t>
      </w:r>
      <w:r w:rsidR="00C22551" w:rsidRPr="001C7292">
        <w:t xml:space="preserve"> Правилам</w:t>
      </w:r>
      <w:r w:rsidRPr="001C7292">
        <w:t>и</w:t>
      </w:r>
      <w:r w:rsidR="00C22551" w:rsidRPr="001C7292">
        <w:t xml:space="preserve"> организации деятельности по накоплению твердых</w:t>
      </w:r>
      <w:r w:rsidRPr="001C7292">
        <w:t xml:space="preserve"> </w:t>
      </w:r>
      <w:r w:rsidR="00C22551" w:rsidRPr="001C7292">
        <w:t>коммунальных отходов (в том числе их раздельному накоплению) в Ханты Мансийском автономном округе – Югре, установления ответственности за обустройство и надлежащее содержание площадок для накопления твердых коммунальных отходов, приобретения, содержания контейнеров для накопления твердых коммунальных отходов (Постановлением правительства ХМАО-Югры №229-п от 11.07.2019)</w:t>
      </w:r>
      <w:r w:rsidR="000A7FDF">
        <w:t xml:space="preserve"> и </w:t>
      </w:r>
      <w:r w:rsidR="000A7FDF" w:rsidRPr="000A7FDF">
        <w:t>Постановление администрации от 24.04.2018 № 600-па-нпа «Об утверждении порядка накопления твёрдых коммунальных отходов (в том числе их раздельного накопления) в Нефтеюганском районе»</w:t>
      </w:r>
      <w:r w:rsidR="00C22551" w:rsidRPr="001C7292">
        <w:t xml:space="preserve">: </w:t>
      </w:r>
    </w:p>
    <w:p w14:paraId="6EBBFCDE" w14:textId="7BB5A1A1" w:rsidR="00C22551" w:rsidRPr="001C7292" w:rsidRDefault="00C22551" w:rsidP="00445581">
      <w:pPr>
        <w:ind w:firstLine="708"/>
      </w:pPr>
      <w:r w:rsidRPr="001C7292">
        <w:t>для организации раздельного накопления ТКО используются контейнеры с цветовой индикацией следующих видов:</w:t>
      </w:r>
    </w:p>
    <w:p w14:paraId="50579A79" w14:textId="75E8601C" w:rsidR="00C13F22" w:rsidRPr="001C7292" w:rsidRDefault="00C13F22" w:rsidP="005627A8">
      <w:pPr>
        <w:pStyle w:val="a4"/>
        <w:numPr>
          <w:ilvl w:val="0"/>
          <w:numId w:val="21"/>
        </w:numPr>
      </w:pPr>
      <w:r w:rsidRPr="001C7292">
        <w:t>оранжевый - пластик;</w:t>
      </w:r>
    </w:p>
    <w:p w14:paraId="615FEC9B" w14:textId="77777777" w:rsidR="00C13F22" w:rsidRPr="001C7292" w:rsidRDefault="00C13F22" w:rsidP="005627A8">
      <w:pPr>
        <w:pStyle w:val="a4"/>
        <w:numPr>
          <w:ilvl w:val="0"/>
          <w:numId w:val="17"/>
        </w:numPr>
      </w:pPr>
      <w:r w:rsidRPr="001C7292">
        <w:t>зеленый - стекло;</w:t>
      </w:r>
    </w:p>
    <w:p w14:paraId="1EA0D9EA" w14:textId="77777777" w:rsidR="00C13F22" w:rsidRPr="001C7292" w:rsidRDefault="00C13F22" w:rsidP="005627A8">
      <w:pPr>
        <w:pStyle w:val="a4"/>
        <w:numPr>
          <w:ilvl w:val="0"/>
          <w:numId w:val="17"/>
        </w:numPr>
      </w:pPr>
      <w:r w:rsidRPr="001C7292">
        <w:t>синий - бумага и картон;</w:t>
      </w:r>
    </w:p>
    <w:p w14:paraId="6DF74A83" w14:textId="77777777" w:rsidR="00C13F22" w:rsidRPr="001C7292" w:rsidRDefault="00C13F22" w:rsidP="005627A8">
      <w:pPr>
        <w:pStyle w:val="a4"/>
        <w:numPr>
          <w:ilvl w:val="0"/>
          <w:numId w:val="17"/>
        </w:numPr>
      </w:pPr>
      <w:r w:rsidRPr="001C7292">
        <w:t>желтый - металл;</w:t>
      </w:r>
    </w:p>
    <w:p w14:paraId="12F43BB8" w14:textId="77777777" w:rsidR="00C13F22" w:rsidRPr="001C7292" w:rsidRDefault="00C13F22" w:rsidP="005627A8">
      <w:pPr>
        <w:pStyle w:val="a4"/>
        <w:numPr>
          <w:ilvl w:val="0"/>
          <w:numId w:val="17"/>
        </w:numPr>
      </w:pPr>
      <w:r w:rsidRPr="001C7292">
        <w:t>серый - влажные (органические) отходы;</w:t>
      </w:r>
    </w:p>
    <w:p w14:paraId="01B6DCC6" w14:textId="77777777" w:rsidR="00C13F22" w:rsidRPr="001C7292" w:rsidRDefault="00C13F22" w:rsidP="005627A8">
      <w:pPr>
        <w:pStyle w:val="a4"/>
        <w:numPr>
          <w:ilvl w:val="0"/>
          <w:numId w:val="17"/>
        </w:numPr>
      </w:pPr>
      <w:r w:rsidRPr="001C7292">
        <w:t>коричневый - опасные отходы.</w:t>
      </w:r>
    </w:p>
    <w:p w14:paraId="49F8C3D1" w14:textId="3CB59708" w:rsidR="00C13F22" w:rsidRPr="001C7292" w:rsidRDefault="00C13F22" w:rsidP="00445581">
      <w:r w:rsidRPr="001C7292">
        <w:t>Допускается дополнительное использование надписей и графических изображений.</w:t>
      </w:r>
      <w:r w:rsidR="007B3492" w:rsidRPr="001C7292">
        <w:t xml:space="preserve"> </w:t>
      </w:r>
      <w:r w:rsidRPr="001C7292">
        <w:t>Состав контейнеров по видам и группам ТКО на каждой контейнерной площадке определяют главы муниципальных образований автономного округа по согласованию с региональным оператором по обращению с ТКО.</w:t>
      </w:r>
    </w:p>
    <w:p w14:paraId="15BE0579" w14:textId="3D29336E" w:rsidR="00C22551" w:rsidRDefault="00C13F22" w:rsidP="00445581">
      <w:r w:rsidRPr="001C7292">
        <w:t>Не допускается смешивание раздельно собранных компонентов ТКО при транспортировке.</w:t>
      </w:r>
    </w:p>
    <w:p w14:paraId="70A6CC17" w14:textId="179188AE" w:rsidR="00740DB3" w:rsidRDefault="00740DB3" w:rsidP="00445581">
      <w:r w:rsidRPr="00740DB3">
        <w:t>Реестр мест (площадок) раздельного накопления твердых коммунальных отходо</w:t>
      </w:r>
      <w:r>
        <w:t xml:space="preserve">в </w:t>
      </w:r>
      <w:r w:rsidRPr="00740DB3">
        <w:t>сельского поселения Сентябрьский</w:t>
      </w:r>
      <w:r>
        <w:t xml:space="preserve"> представлен в таблице </w:t>
      </w:r>
      <w:r w:rsidR="004767D6">
        <w:t>1</w:t>
      </w:r>
      <w:r>
        <w:t>5.</w:t>
      </w:r>
    </w:p>
    <w:p w14:paraId="2878054A" w14:textId="03749AFF" w:rsidR="00740DB3" w:rsidRDefault="00740DB3" w:rsidP="00445581"/>
    <w:p w14:paraId="2B6AD752" w14:textId="3CD31E7C" w:rsidR="001913B0" w:rsidRDefault="001913B0" w:rsidP="00445581"/>
    <w:p w14:paraId="0A454FA5" w14:textId="200D2331" w:rsidR="001913B0" w:rsidRDefault="001913B0" w:rsidP="00445581"/>
    <w:p w14:paraId="330BD5C2" w14:textId="68144DD7" w:rsidR="001913B0" w:rsidRDefault="001913B0" w:rsidP="00445581"/>
    <w:p w14:paraId="6DFB0D31" w14:textId="5335F3B5" w:rsidR="001913B0" w:rsidRDefault="001913B0" w:rsidP="00445581"/>
    <w:p w14:paraId="57D3379A" w14:textId="77777777" w:rsidR="001913B0" w:rsidRDefault="001913B0" w:rsidP="00445581"/>
    <w:p w14:paraId="53802714" w14:textId="52967D04" w:rsidR="00740DB3" w:rsidRPr="00740DB3" w:rsidRDefault="00740DB3" w:rsidP="00740DB3">
      <w:pPr>
        <w:pStyle w:val="a9"/>
        <w:keepNext/>
        <w:spacing w:line="360" w:lineRule="auto"/>
        <w:ind w:firstLine="0"/>
        <w:rPr>
          <w:rFonts w:ascii="Times New Roman" w:hAnsi="Times New Roman"/>
          <w:b/>
          <w:bCs/>
          <w:i w:val="0"/>
          <w:iCs w:val="0"/>
          <w:color w:val="auto"/>
          <w:sz w:val="28"/>
          <w:szCs w:val="28"/>
        </w:rPr>
      </w:pPr>
      <w:r w:rsidRPr="00740DB3">
        <w:rPr>
          <w:rFonts w:ascii="Times New Roman" w:hAnsi="Times New Roman"/>
          <w:b/>
          <w:bCs/>
          <w:i w:val="0"/>
          <w:iCs w:val="0"/>
          <w:color w:val="auto"/>
          <w:sz w:val="28"/>
          <w:szCs w:val="28"/>
        </w:rPr>
        <w:t xml:space="preserve">Таблица </w:t>
      </w:r>
      <w:r w:rsidRPr="00740DB3">
        <w:rPr>
          <w:rFonts w:ascii="Times New Roman" w:hAnsi="Times New Roman"/>
          <w:b/>
          <w:bCs/>
          <w:i w:val="0"/>
          <w:iCs w:val="0"/>
          <w:color w:val="auto"/>
          <w:sz w:val="28"/>
          <w:szCs w:val="28"/>
        </w:rPr>
        <w:fldChar w:fldCharType="begin"/>
      </w:r>
      <w:r w:rsidRPr="00740DB3">
        <w:rPr>
          <w:rFonts w:ascii="Times New Roman" w:hAnsi="Times New Roman"/>
          <w:b/>
          <w:bCs/>
          <w:i w:val="0"/>
          <w:iCs w:val="0"/>
          <w:color w:val="auto"/>
          <w:sz w:val="28"/>
          <w:szCs w:val="28"/>
        </w:rPr>
        <w:instrText xml:space="preserve"> SEQ Таблица \* ARABIC </w:instrText>
      </w:r>
      <w:r w:rsidRPr="00740DB3">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15</w:t>
      </w:r>
      <w:r w:rsidRPr="00740DB3">
        <w:rPr>
          <w:rFonts w:ascii="Times New Roman" w:hAnsi="Times New Roman"/>
          <w:b/>
          <w:bCs/>
          <w:i w:val="0"/>
          <w:iCs w:val="0"/>
          <w:color w:val="auto"/>
          <w:sz w:val="28"/>
          <w:szCs w:val="28"/>
        </w:rPr>
        <w:fldChar w:fldCharType="end"/>
      </w:r>
      <w:r w:rsidRPr="00740DB3">
        <w:rPr>
          <w:rFonts w:ascii="Times New Roman" w:hAnsi="Times New Roman"/>
          <w:b/>
          <w:bCs/>
          <w:i w:val="0"/>
          <w:iCs w:val="0"/>
          <w:color w:val="auto"/>
          <w:sz w:val="28"/>
          <w:szCs w:val="28"/>
        </w:rPr>
        <w:t>. Реестр мест (площадок) раздельного накопления твердых коммунальных отходов</w:t>
      </w:r>
      <w:r w:rsidR="001913B0">
        <w:rPr>
          <w:rFonts w:ascii="Times New Roman" w:hAnsi="Times New Roman"/>
          <w:b/>
          <w:bCs/>
          <w:i w:val="0"/>
          <w:iCs w:val="0"/>
          <w:color w:val="auto"/>
          <w:sz w:val="28"/>
          <w:szCs w:val="28"/>
        </w:rPr>
        <w:t xml:space="preserve"> на территории сельского поселения Сентябрьский</w:t>
      </w:r>
    </w:p>
    <w:tbl>
      <w:tblPr>
        <w:tblW w:w="5000" w:type="pct"/>
        <w:tblLook w:val="04A0" w:firstRow="1" w:lastRow="0" w:firstColumn="1" w:lastColumn="0" w:noHBand="0" w:noVBand="1"/>
      </w:tblPr>
      <w:tblGrid>
        <w:gridCol w:w="2329"/>
        <w:gridCol w:w="1482"/>
        <w:gridCol w:w="1612"/>
        <w:gridCol w:w="2253"/>
        <w:gridCol w:w="1895"/>
      </w:tblGrid>
      <w:tr w:rsidR="00740DB3" w:rsidRPr="00740DB3" w14:paraId="51BDDDF2" w14:textId="77777777" w:rsidTr="00740DB3">
        <w:trPr>
          <w:trHeight w:val="20"/>
        </w:trPr>
        <w:tc>
          <w:tcPr>
            <w:tcW w:w="12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18798" w14:textId="77777777" w:rsidR="00740DB3" w:rsidRPr="00D33EEE" w:rsidRDefault="00740DB3" w:rsidP="00740DB3">
            <w:pPr>
              <w:spacing w:line="240" w:lineRule="auto"/>
              <w:ind w:firstLine="0"/>
              <w:jc w:val="center"/>
              <w:rPr>
                <w:rFonts w:eastAsia="Times New Roman"/>
                <w:b/>
                <w:bCs/>
                <w:color w:val="000000"/>
                <w:sz w:val="24"/>
                <w:szCs w:val="24"/>
                <w:lang w:eastAsia="ru-RU"/>
              </w:rPr>
            </w:pPr>
            <w:r w:rsidRPr="00D33EEE">
              <w:rPr>
                <w:rFonts w:eastAsia="Times New Roman"/>
                <w:b/>
                <w:bCs/>
                <w:color w:val="000000"/>
                <w:sz w:val="24"/>
                <w:szCs w:val="24"/>
                <w:lang w:eastAsia="ru-RU"/>
              </w:rPr>
              <w:t>Виды накапливаемых ТКО, в том числе бумага, ПЭТ-бутылки, химические источники питания и т.д.</w:t>
            </w:r>
          </w:p>
        </w:tc>
        <w:tc>
          <w:tcPr>
            <w:tcW w:w="1616" w:type="pct"/>
            <w:gridSpan w:val="2"/>
            <w:tcBorders>
              <w:top w:val="single" w:sz="4" w:space="0" w:color="auto"/>
              <w:left w:val="nil"/>
              <w:bottom w:val="single" w:sz="4" w:space="0" w:color="auto"/>
              <w:right w:val="single" w:sz="4" w:space="0" w:color="auto"/>
            </w:tcBorders>
            <w:shd w:val="clear" w:color="auto" w:fill="auto"/>
            <w:vAlign w:val="center"/>
            <w:hideMark/>
          </w:tcPr>
          <w:p w14:paraId="494BC037" w14:textId="77777777" w:rsidR="00740DB3" w:rsidRPr="00D33EEE" w:rsidRDefault="00740DB3" w:rsidP="00740DB3">
            <w:pPr>
              <w:spacing w:line="240" w:lineRule="auto"/>
              <w:ind w:firstLine="0"/>
              <w:jc w:val="center"/>
              <w:rPr>
                <w:rFonts w:eastAsia="Times New Roman"/>
                <w:b/>
                <w:bCs/>
                <w:color w:val="000000"/>
                <w:sz w:val="24"/>
                <w:szCs w:val="24"/>
                <w:lang w:eastAsia="ru-RU"/>
              </w:rPr>
            </w:pPr>
            <w:r w:rsidRPr="00D33EEE">
              <w:rPr>
                <w:rFonts w:eastAsia="Times New Roman"/>
                <w:b/>
                <w:bCs/>
                <w:color w:val="000000"/>
                <w:sz w:val="24"/>
                <w:szCs w:val="24"/>
                <w:lang w:eastAsia="ru-RU"/>
              </w:rPr>
              <w:t xml:space="preserve">Географические координаты. </w:t>
            </w:r>
            <w:r w:rsidRPr="00D33EEE">
              <w:rPr>
                <w:rFonts w:eastAsia="Times New Roman"/>
                <w:b/>
                <w:bCs/>
                <w:color w:val="000000"/>
                <w:sz w:val="24"/>
                <w:szCs w:val="24"/>
                <w:lang w:eastAsia="ru-RU"/>
              </w:rPr>
              <w:br/>
              <w:t>данные предоставляются в десятичном формате</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9CA54" w14:textId="77777777" w:rsidR="00740DB3" w:rsidRPr="00D33EEE" w:rsidRDefault="00740DB3" w:rsidP="00740DB3">
            <w:pPr>
              <w:spacing w:line="240" w:lineRule="auto"/>
              <w:ind w:firstLine="0"/>
              <w:jc w:val="center"/>
              <w:rPr>
                <w:rFonts w:eastAsia="Times New Roman"/>
                <w:b/>
                <w:bCs/>
                <w:color w:val="000000"/>
                <w:sz w:val="24"/>
                <w:szCs w:val="24"/>
                <w:lang w:eastAsia="ru-RU"/>
              </w:rPr>
            </w:pPr>
            <w:r w:rsidRPr="00D33EEE">
              <w:rPr>
                <w:rFonts w:eastAsia="Times New Roman"/>
                <w:b/>
                <w:bCs/>
                <w:color w:val="000000"/>
                <w:sz w:val="24"/>
                <w:szCs w:val="24"/>
                <w:lang w:eastAsia="ru-RU"/>
              </w:rPr>
              <w:t>Адрес расположения контейнеров</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3FC3D" w14:textId="2AE972AD" w:rsidR="00740DB3" w:rsidRPr="00D33EEE" w:rsidRDefault="00740DB3" w:rsidP="00740DB3">
            <w:pPr>
              <w:spacing w:line="240" w:lineRule="auto"/>
              <w:ind w:firstLine="0"/>
              <w:jc w:val="center"/>
              <w:rPr>
                <w:rFonts w:eastAsia="Times New Roman"/>
                <w:b/>
                <w:bCs/>
                <w:color w:val="000000"/>
                <w:sz w:val="24"/>
                <w:szCs w:val="24"/>
                <w:lang w:eastAsia="ru-RU"/>
              </w:rPr>
            </w:pPr>
            <w:r w:rsidRPr="00D33EEE">
              <w:rPr>
                <w:rFonts w:eastAsia="Times New Roman"/>
                <w:b/>
                <w:bCs/>
                <w:color w:val="000000"/>
                <w:sz w:val="24"/>
                <w:szCs w:val="24"/>
                <w:lang w:eastAsia="ru-RU"/>
              </w:rPr>
              <w:t>Количество контейнеров (шт.)</w:t>
            </w:r>
          </w:p>
        </w:tc>
      </w:tr>
      <w:tr w:rsidR="00740DB3" w:rsidRPr="00740DB3" w14:paraId="1AD958E5" w14:textId="77777777" w:rsidTr="004767D6">
        <w:trPr>
          <w:trHeight w:val="1240"/>
        </w:trPr>
        <w:tc>
          <w:tcPr>
            <w:tcW w:w="1217" w:type="pct"/>
            <w:vMerge/>
            <w:tcBorders>
              <w:top w:val="single" w:sz="4" w:space="0" w:color="auto"/>
              <w:left w:val="single" w:sz="4" w:space="0" w:color="auto"/>
              <w:bottom w:val="single" w:sz="4" w:space="0" w:color="auto"/>
              <w:right w:val="single" w:sz="4" w:space="0" w:color="auto"/>
            </w:tcBorders>
            <w:vAlign w:val="center"/>
            <w:hideMark/>
          </w:tcPr>
          <w:p w14:paraId="7BF86480" w14:textId="77777777" w:rsidR="00740DB3" w:rsidRPr="00D33EEE" w:rsidRDefault="00740DB3" w:rsidP="00740DB3">
            <w:pPr>
              <w:spacing w:line="240" w:lineRule="auto"/>
              <w:ind w:firstLine="0"/>
              <w:jc w:val="center"/>
              <w:rPr>
                <w:rFonts w:eastAsia="Times New Roman"/>
                <w:b/>
                <w:bCs/>
                <w:color w:val="000000"/>
                <w:sz w:val="24"/>
                <w:szCs w:val="24"/>
                <w:lang w:eastAsia="ru-RU"/>
              </w:rPr>
            </w:pPr>
          </w:p>
        </w:tc>
        <w:tc>
          <w:tcPr>
            <w:tcW w:w="774" w:type="pct"/>
            <w:tcBorders>
              <w:top w:val="nil"/>
              <w:left w:val="nil"/>
              <w:bottom w:val="single" w:sz="4" w:space="0" w:color="auto"/>
              <w:right w:val="single" w:sz="4" w:space="0" w:color="auto"/>
            </w:tcBorders>
            <w:shd w:val="clear" w:color="auto" w:fill="auto"/>
            <w:vAlign w:val="center"/>
            <w:hideMark/>
          </w:tcPr>
          <w:p w14:paraId="03348FAB" w14:textId="77777777" w:rsidR="00740DB3" w:rsidRPr="00D33EEE" w:rsidRDefault="00740DB3" w:rsidP="00740DB3">
            <w:pPr>
              <w:spacing w:line="240" w:lineRule="auto"/>
              <w:ind w:firstLine="0"/>
              <w:jc w:val="center"/>
              <w:rPr>
                <w:rFonts w:eastAsia="Times New Roman"/>
                <w:b/>
                <w:bCs/>
                <w:color w:val="000000"/>
                <w:sz w:val="24"/>
                <w:szCs w:val="24"/>
                <w:lang w:eastAsia="ru-RU"/>
              </w:rPr>
            </w:pPr>
            <w:r w:rsidRPr="00D33EEE">
              <w:rPr>
                <w:rFonts w:eastAsia="Times New Roman"/>
                <w:b/>
                <w:bCs/>
                <w:color w:val="000000"/>
                <w:sz w:val="24"/>
                <w:szCs w:val="24"/>
                <w:lang w:eastAsia="ru-RU"/>
              </w:rPr>
              <w:t>Северная широта</w:t>
            </w:r>
          </w:p>
        </w:tc>
        <w:tc>
          <w:tcPr>
            <w:tcW w:w="842" w:type="pct"/>
            <w:tcBorders>
              <w:top w:val="nil"/>
              <w:left w:val="nil"/>
              <w:bottom w:val="single" w:sz="4" w:space="0" w:color="auto"/>
              <w:right w:val="single" w:sz="4" w:space="0" w:color="auto"/>
            </w:tcBorders>
            <w:shd w:val="clear" w:color="auto" w:fill="auto"/>
            <w:vAlign w:val="center"/>
            <w:hideMark/>
          </w:tcPr>
          <w:p w14:paraId="12784EB1" w14:textId="77777777" w:rsidR="00740DB3" w:rsidRPr="00D33EEE" w:rsidRDefault="00740DB3" w:rsidP="00740DB3">
            <w:pPr>
              <w:spacing w:line="240" w:lineRule="auto"/>
              <w:ind w:firstLine="0"/>
              <w:jc w:val="center"/>
              <w:rPr>
                <w:rFonts w:eastAsia="Times New Roman"/>
                <w:b/>
                <w:bCs/>
                <w:color w:val="000000"/>
                <w:sz w:val="24"/>
                <w:szCs w:val="24"/>
                <w:lang w:eastAsia="ru-RU"/>
              </w:rPr>
            </w:pPr>
            <w:r w:rsidRPr="00D33EEE">
              <w:rPr>
                <w:rFonts w:eastAsia="Times New Roman"/>
                <w:b/>
                <w:bCs/>
                <w:color w:val="000000"/>
                <w:sz w:val="24"/>
                <w:szCs w:val="24"/>
                <w:lang w:eastAsia="ru-RU"/>
              </w:rPr>
              <w:t>Восточная долгота</w:t>
            </w:r>
          </w:p>
        </w:tc>
        <w:tc>
          <w:tcPr>
            <w:tcW w:w="1177" w:type="pct"/>
            <w:vMerge/>
            <w:tcBorders>
              <w:top w:val="single" w:sz="4" w:space="0" w:color="auto"/>
              <w:left w:val="single" w:sz="4" w:space="0" w:color="auto"/>
              <w:bottom w:val="single" w:sz="4" w:space="0" w:color="auto"/>
              <w:right w:val="single" w:sz="4" w:space="0" w:color="auto"/>
            </w:tcBorders>
            <w:vAlign w:val="center"/>
            <w:hideMark/>
          </w:tcPr>
          <w:p w14:paraId="2C6F9F4A" w14:textId="77777777" w:rsidR="00740DB3" w:rsidRPr="00D33EEE" w:rsidRDefault="00740DB3" w:rsidP="00740DB3">
            <w:pPr>
              <w:spacing w:line="240" w:lineRule="auto"/>
              <w:ind w:firstLine="0"/>
              <w:jc w:val="center"/>
              <w:rPr>
                <w:rFonts w:eastAsia="Times New Roman"/>
                <w:b/>
                <w:bCs/>
                <w:color w:val="000000"/>
                <w:sz w:val="24"/>
                <w:szCs w:val="24"/>
                <w:lang w:eastAsia="ru-RU"/>
              </w:rPr>
            </w:pPr>
          </w:p>
        </w:tc>
        <w:tc>
          <w:tcPr>
            <w:tcW w:w="990" w:type="pct"/>
            <w:vMerge/>
            <w:tcBorders>
              <w:top w:val="single" w:sz="4" w:space="0" w:color="auto"/>
              <w:left w:val="single" w:sz="4" w:space="0" w:color="auto"/>
              <w:bottom w:val="single" w:sz="4" w:space="0" w:color="auto"/>
              <w:right w:val="single" w:sz="4" w:space="0" w:color="auto"/>
            </w:tcBorders>
            <w:vAlign w:val="center"/>
            <w:hideMark/>
          </w:tcPr>
          <w:p w14:paraId="513EB332" w14:textId="77777777" w:rsidR="00740DB3" w:rsidRPr="00D33EEE" w:rsidRDefault="00740DB3" w:rsidP="00740DB3">
            <w:pPr>
              <w:spacing w:line="240" w:lineRule="auto"/>
              <w:ind w:firstLine="0"/>
              <w:jc w:val="center"/>
              <w:rPr>
                <w:rFonts w:eastAsia="Times New Roman"/>
                <w:b/>
                <w:bCs/>
                <w:color w:val="000000"/>
                <w:sz w:val="24"/>
                <w:szCs w:val="24"/>
                <w:lang w:eastAsia="ru-RU"/>
              </w:rPr>
            </w:pPr>
          </w:p>
        </w:tc>
      </w:tr>
      <w:tr w:rsidR="00740DB3" w:rsidRPr="00740DB3" w14:paraId="444BE274" w14:textId="77777777" w:rsidTr="00740DB3">
        <w:trPr>
          <w:trHeight w:val="2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1F3414F2" w14:textId="25413C9E" w:rsidR="00740DB3" w:rsidRPr="00D33EEE" w:rsidRDefault="004767D6" w:rsidP="00740DB3">
            <w:pPr>
              <w:spacing w:line="240" w:lineRule="auto"/>
              <w:ind w:firstLine="0"/>
              <w:jc w:val="center"/>
              <w:rPr>
                <w:rFonts w:eastAsia="Times New Roman"/>
                <w:b/>
                <w:bCs/>
                <w:color w:val="000000"/>
                <w:sz w:val="24"/>
                <w:szCs w:val="24"/>
                <w:lang w:eastAsia="ru-RU"/>
              </w:rPr>
            </w:pPr>
            <w:r>
              <w:rPr>
                <w:rFonts w:eastAsia="Times New Roman"/>
                <w:b/>
                <w:bCs/>
                <w:color w:val="000000"/>
                <w:sz w:val="24"/>
                <w:szCs w:val="24"/>
                <w:lang w:eastAsia="ru-RU"/>
              </w:rPr>
              <w:t>1</w:t>
            </w:r>
          </w:p>
        </w:tc>
        <w:tc>
          <w:tcPr>
            <w:tcW w:w="774" w:type="pct"/>
            <w:tcBorders>
              <w:top w:val="nil"/>
              <w:left w:val="nil"/>
              <w:bottom w:val="single" w:sz="4" w:space="0" w:color="auto"/>
              <w:right w:val="single" w:sz="4" w:space="0" w:color="auto"/>
            </w:tcBorders>
            <w:shd w:val="clear" w:color="auto" w:fill="auto"/>
            <w:vAlign w:val="center"/>
            <w:hideMark/>
          </w:tcPr>
          <w:p w14:paraId="2C1453E5" w14:textId="10174647" w:rsidR="00740DB3" w:rsidRPr="00D33EEE" w:rsidRDefault="004767D6" w:rsidP="00740DB3">
            <w:pPr>
              <w:spacing w:line="240" w:lineRule="auto"/>
              <w:ind w:firstLine="0"/>
              <w:jc w:val="center"/>
              <w:rPr>
                <w:rFonts w:eastAsia="Times New Roman"/>
                <w:b/>
                <w:bCs/>
                <w:color w:val="000000"/>
                <w:sz w:val="24"/>
                <w:szCs w:val="24"/>
                <w:lang w:eastAsia="ru-RU"/>
              </w:rPr>
            </w:pPr>
            <w:r>
              <w:rPr>
                <w:rFonts w:eastAsia="Times New Roman"/>
                <w:b/>
                <w:bCs/>
                <w:color w:val="000000"/>
                <w:sz w:val="24"/>
                <w:szCs w:val="24"/>
                <w:lang w:eastAsia="ru-RU"/>
              </w:rPr>
              <w:t>2</w:t>
            </w:r>
          </w:p>
        </w:tc>
        <w:tc>
          <w:tcPr>
            <w:tcW w:w="842" w:type="pct"/>
            <w:tcBorders>
              <w:top w:val="nil"/>
              <w:left w:val="nil"/>
              <w:bottom w:val="single" w:sz="4" w:space="0" w:color="auto"/>
              <w:right w:val="single" w:sz="4" w:space="0" w:color="auto"/>
            </w:tcBorders>
            <w:shd w:val="clear" w:color="auto" w:fill="auto"/>
            <w:vAlign w:val="center"/>
            <w:hideMark/>
          </w:tcPr>
          <w:p w14:paraId="22E332B6" w14:textId="06E66FD0" w:rsidR="00740DB3" w:rsidRPr="00D33EEE" w:rsidRDefault="004767D6" w:rsidP="00740DB3">
            <w:pPr>
              <w:spacing w:line="240" w:lineRule="auto"/>
              <w:ind w:firstLine="0"/>
              <w:jc w:val="center"/>
              <w:rPr>
                <w:rFonts w:eastAsia="Times New Roman"/>
                <w:b/>
                <w:bCs/>
                <w:color w:val="000000"/>
                <w:sz w:val="24"/>
                <w:szCs w:val="24"/>
                <w:lang w:eastAsia="ru-RU"/>
              </w:rPr>
            </w:pPr>
            <w:r>
              <w:rPr>
                <w:rFonts w:eastAsia="Times New Roman"/>
                <w:b/>
                <w:bCs/>
                <w:color w:val="000000"/>
                <w:sz w:val="24"/>
                <w:szCs w:val="24"/>
                <w:lang w:eastAsia="ru-RU"/>
              </w:rPr>
              <w:t>3</w:t>
            </w:r>
          </w:p>
        </w:tc>
        <w:tc>
          <w:tcPr>
            <w:tcW w:w="1177" w:type="pct"/>
            <w:tcBorders>
              <w:top w:val="nil"/>
              <w:left w:val="nil"/>
              <w:bottom w:val="single" w:sz="4" w:space="0" w:color="auto"/>
              <w:right w:val="single" w:sz="4" w:space="0" w:color="auto"/>
            </w:tcBorders>
            <w:shd w:val="clear" w:color="auto" w:fill="auto"/>
            <w:vAlign w:val="center"/>
            <w:hideMark/>
          </w:tcPr>
          <w:p w14:paraId="011D44A4" w14:textId="575A8DED" w:rsidR="00740DB3" w:rsidRPr="00D33EEE" w:rsidRDefault="004767D6" w:rsidP="00740DB3">
            <w:pPr>
              <w:spacing w:line="240" w:lineRule="auto"/>
              <w:ind w:firstLine="0"/>
              <w:jc w:val="center"/>
              <w:rPr>
                <w:rFonts w:eastAsia="Times New Roman"/>
                <w:b/>
                <w:bCs/>
                <w:color w:val="000000"/>
                <w:sz w:val="24"/>
                <w:szCs w:val="24"/>
                <w:lang w:eastAsia="ru-RU"/>
              </w:rPr>
            </w:pPr>
            <w:r>
              <w:rPr>
                <w:rFonts w:eastAsia="Times New Roman"/>
                <w:b/>
                <w:bCs/>
                <w:color w:val="000000"/>
                <w:sz w:val="24"/>
                <w:szCs w:val="24"/>
                <w:lang w:eastAsia="ru-RU"/>
              </w:rPr>
              <w:t>4</w:t>
            </w:r>
          </w:p>
        </w:tc>
        <w:tc>
          <w:tcPr>
            <w:tcW w:w="990" w:type="pct"/>
            <w:tcBorders>
              <w:top w:val="nil"/>
              <w:left w:val="nil"/>
              <w:bottom w:val="single" w:sz="4" w:space="0" w:color="auto"/>
              <w:right w:val="single" w:sz="4" w:space="0" w:color="auto"/>
            </w:tcBorders>
            <w:shd w:val="clear" w:color="auto" w:fill="auto"/>
            <w:vAlign w:val="center"/>
            <w:hideMark/>
          </w:tcPr>
          <w:p w14:paraId="5ADEF6DB" w14:textId="4F62E899" w:rsidR="00740DB3" w:rsidRPr="00D33EEE" w:rsidRDefault="004767D6" w:rsidP="00740DB3">
            <w:pPr>
              <w:spacing w:line="240" w:lineRule="auto"/>
              <w:ind w:firstLine="0"/>
              <w:jc w:val="center"/>
              <w:rPr>
                <w:rFonts w:eastAsia="Times New Roman"/>
                <w:b/>
                <w:bCs/>
                <w:color w:val="000000"/>
                <w:sz w:val="24"/>
                <w:szCs w:val="24"/>
                <w:lang w:eastAsia="ru-RU"/>
              </w:rPr>
            </w:pPr>
            <w:r>
              <w:rPr>
                <w:rFonts w:eastAsia="Times New Roman"/>
                <w:b/>
                <w:bCs/>
                <w:color w:val="000000"/>
                <w:sz w:val="24"/>
                <w:szCs w:val="24"/>
                <w:lang w:eastAsia="ru-RU"/>
              </w:rPr>
              <w:t>5</w:t>
            </w:r>
          </w:p>
        </w:tc>
      </w:tr>
      <w:tr w:rsidR="00740DB3" w:rsidRPr="00740DB3" w14:paraId="2872D920" w14:textId="77777777" w:rsidTr="00740DB3">
        <w:trPr>
          <w:trHeight w:val="2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2E3B53BC" w14:textId="77777777" w:rsidR="00740DB3" w:rsidRPr="00D33EEE" w:rsidRDefault="00740DB3"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стекло, ПЭТ-бутылки, химические источники питания</w:t>
            </w:r>
          </w:p>
        </w:tc>
        <w:tc>
          <w:tcPr>
            <w:tcW w:w="774" w:type="pct"/>
            <w:tcBorders>
              <w:top w:val="nil"/>
              <w:left w:val="nil"/>
              <w:bottom w:val="single" w:sz="4" w:space="0" w:color="auto"/>
              <w:right w:val="single" w:sz="4" w:space="0" w:color="auto"/>
            </w:tcBorders>
            <w:shd w:val="clear" w:color="auto" w:fill="auto"/>
            <w:vAlign w:val="center"/>
            <w:hideMark/>
          </w:tcPr>
          <w:p w14:paraId="350813BC" w14:textId="77777777" w:rsidR="00740DB3" w:rsidRPr="00D33EEE" w:rsidRDefault="00740DB3"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60.948984</w:t>
            </w:r>
          </w:p>
        </w:tc>
        <w:tc>
          <w:tcPr>
            <w:tcW w:w="842" w:type="pct"/>
            <w:tcBorders>
              <w:top w:val="nil"/>
              <w:left w:val="nil"/>
              <w:bottom w:val="single" w:sz="4" w:space="0" w:color="auto"/>
              <w:right w:val="single" w:sz="4" w:space="0" w:color="auto"/>
            </w:tcBorders>
            <w:shd w:val="clear" w:color="auto" w:fill="auto"/>
            <w:vAlign w:val="center"/>
            <w:hideMark/>
          </w:tcPr>
          <w:p w14:paraId="11E9F53B" w14:textId="77777777" w:rsidR="00740DB3" w:rsidRPr="00D33EEE" w:rsidRDefault="00740DB3"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72.772585</w:t>
            </w:r>
          </w:p>
        </w:tc>
        <w:tc>
          <w:tcPr>
            <w:tcW w:w="1177" w:type="pct"/>
            <w:tcBorders>
              <w:top w:val="nil"/>
              <w:left w:val="nil"/>
              <w:bottom w:val="single" w:sz="4" w:space="0" w:color="auto"/>
              <w:right w:val="single" w:sz="4" w:space="0" w:color="auto"/>
            </w:tcBorders>
            <w:shd w:val="clear" w:color="auto" w:fill="auto"/>
            <w:vAlign w:val="center"/>
            <w:hideMark/>
          </w:tcPr>
          <w:p w14:paraId="57719B6B" w14:textId="1374DBFB" w:rsidR="00740DB3" w:rsidRPr="00D33EEE" w:rsidRDefault="007D057B"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п. Сентябрьский</w:t>
            </w:r>
            <w:r w:rsidR="00740DB3" w:rsidRPr="00D33EEE">
              <w:rPr>
                <w:rFonts w:eastAsia="Times New Roman"/>
                <w:color w:val="000000"/>
                <w:sz w:val="24"/>
                <w:szCs w:val="24"/>
                <w:lang w:eastAsia="ru-RU"/>
              </w:rPr>
              <w:t>, дом 96</w:t>
            </w:r>
          </w:p>
        </w:tc>
        <w:tc>
          <w:tcPr>
            <w:tcW w:w="990" w:type="pct"/>
            <w:tcBorders>
              <w:top w:val="nil"/>
              <w:left w:val="nil"/>
              <w:bottom w:val="single" w:sz="4" w:space="0" w:color="auto"/>
              <w:right w:val="single" w:sz="4" w:space="0" w:color="auto"/>
            </w:tcBorders>
            <w:shd w:val="clear" w:color="auto" w:fill="auto"/>
            <w:vAlign w:val="center"/>
            <w:hideMark/>
          </w:tcPr>
          <w:p w14:paraId="3C64408C" w14:textId="77777777" w:rsidR="00740DB3" w:rsidRPr="00D33EEE" w:rsidRDefault="00740DB3"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3</w:t>
            </w:r>
          </w:p>
        </w:tc>
      </w:tr>
      <w:tr w:rsidR="00740DB3" w:rsidRPr="00740DB3" w14:paraId="05C4FBD7" w14:textId="77777777" w:rsidTr="00740DB3">
        <w:trPr>
          <w:trHeight w:val="2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59006C60" w14:textId="77777777" w:rsidR="00740DB3" w:rsidRPr="00D33EEE" w:rsidRDefault="00740DB3"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бумага</w:t>
            </w:r>
          </w:p>
        </w:tc>
        <w:tc>
          <w:tcPr>
            <w:tcW w:w="774" w:type="pct"/>
            <w:tcBorders>
              <w:top w:val="nil"/>
              <w:left w:val="nil"/>
              <w:bottom w:val="single" w:sz="4" w:space="0" w:color="auto"/>
              <w:right w:val="single" w:sz="4" w:space="0" w:color="auto"/>
            </w:tcBorders>
            <w:shd w:val="clear" w:color="auto" w:fill="auto"/>
            <w:vAlign w:val="center"/>
            <w:hideMark/>
          </w:tcPr>
          <w:p w14:paraId="004A9138" w14:textId="77777777" w:rsidR="00740DB3" w:rsidRPr="00D33EEE" w:rsidRDefault="00740DB3"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60.948984</w:t>
            </w:r>
          </w:p>
        </w:tc>
        <w:tc>
          <w:tcPr>
            <w:tcW w:w="842" w:type="pct"/>
            <w:tcBorders>
              <w:top w:val="nil"/>
              <w:left w:val="nil"/>
              <w:bottom w:val="single" w:sz="4" w:space="0" w:color="auto"/>
              <w:right w:val="single" w:sz="4" w:space="0" w:color="auto"/>
            </w:tcBorders>
            <w:shd w:val="clear" w:color="auto" w:fill="auto"/>
            <w:vAlign w:val="center"/>
            <w:hideMark/>
          </w:tcPr>
          <w:p w14:paraId="47B1CBDD" w14:textId="77777777" w:rsidR="00740DB3" w:rsidRPr="00D33EEE" w:rsidRDefault="00740DB3"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72.772585</w:t>
            </w:r>
          </w:p>
        </w:tc>
        <w:tc>
          <w:tcPr>
            <w:tcW w:w="1177" w:type="pct"/>
            <w:tcBorders>
              <w:top w:val="nil"/>
              <w:left w:val="nil"/>
              <w:bottom w:val="single" w:sz="4" w:space="0" w:color="auto"/>
              <w:right w:val="single" w:sz="4" w:space="0" w:color="auto"/>
            </w:tcBorders>
            <w:shd w:val="clear" w:color="auto" w:fill="auto"/>
            <w:vAlign w:val="center"/>
            <w:hideMark/>
          </w:tcPr>
          <w:p w14:paraId="0AE6B1CF" w14:textId="6224FA48" w:rsidR="00740DB3" w:rsidRPr="00D33EEE" w:rsidRDefault="007D057B"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п. Сентябрьский</w:t>
            </w:r>
            <w:r w:rsidR="00740DB3" w:rsidRPr="00D33EEE">
              <w:rPr>
                <w:rFonts w:eastAsia="Times New Roman"/>
                <w:color w:val="000000"/>
                <w:sz w:val="24"/>
                <w:szCs w:val="24"/>
                <w:lang w:eastAsia="ru-RU"/>
              </w:rPr>
              <w:t>, дом 55 (здание Церкви)</w:t>
            </w:r>
          </w:p>
        </w:tc>
        <w:tc>
          <w:tcPr>
            <w:tcW w:w="990" w:type="pct"/>
            <w:tcBorders>
              <w:top w:val="nil"/>
              <w:left w:val="nil"/>
              <w:bottom w:val="single" w:sz="4" w:space="0" w:color="auto"/>
              <w:right w:val="single" w:sz="4" w:space="0" w:color="auto"/>
            </w:tcBorders>
            <w:shd w:val="clear" w:color="auto" w:fill="auto"/>
            <w:vAlign w:val="center"/>
            <w:hideMark/>
          </w:tcPr>
          <w:p w14:paraId="4F400FDD" w14:textId="77777777" w:rsidR="00740DB3" w:rsidRPr="00D33EEE" w:rsidRDefault="00740DB3" w:rsidP="00740DB3">
            <w:pPr>
              <w:spacing w:line="240" w:lineRule="auto"/>
              <w:ind w:firstLine="0"/>
              <w:jc w:val="center"/>
              <w:rPr>
                <w:rFonts w:eastAsia="Times New Roman"/>
                <w:color w:val="000000"/>
                <w:sz w:val="24"/>
                <w:szCs w:val="24"/>
                <w:lang w:eastAsia="ru-RU"/>
              </w:rPr>
            </w:pPr>
            <w:r w:rsidRPr="00D33EEE">
              <w:rPr>
                <w:rFonts w:eastAsia="Times New Roman"/>
                <w:color w:val="000000"/>
                <w:sz w:val="24"/>
                <w:szCs w:val="24"/>
                <w:lang w:eastAsia="ru-RU"/>
              </w:rPr>
              <w:t>1</w:t>
            </w:r>
          </w:p>
        </w:tc>
      </w:tr>
    </w:tbl>
    <w:p w14:paraId="06403619" w14:textId="77777777" w:rsidR="00D33EEE" w:rsidRDefault="00D33EEE" w:rsidP="00445581"/>
    <w:p w14:paraId="0DB36B30" w14:textId="68680D69" w:rsidR="007B3492" w:rsidRPr="001C7292" w:rsidRDefault="007B3492" w:rsidP="00445581">
      <w:r w:rsidRPr="001C7292">
        <w:t>Несмотря на то, что ТКО из жилого фонда являются крупным источником вторичного сырья, практическая реализация селективного сбора полезных компонентов отходов представляет собой сложную проблему, связанную как с организацией сбора, так и с фактической переработкой загрязненного материала, а также с уровнем цен на вторичное сырье соответствующего качества. Наибольший интерес представляет селективный сбор утильных фракций от общественных и торговых предприятий, качество которых выше, чем качество утильных фракций ТКО жилого фонда.</w:t>
      </w:r>
      <w:r w:rsidR="003A77FC" w:rsidRPr="001C7292">
        <w:t xml:space="preserve"> </w:t>
      </w:r>
      <w:r w:rsidRPr="001C7292">
        <w:t>Также следует отметить, что в торговых точках легче, чем в жилой зоне организовать централизованный селективный сбор и транспортировку утильных компонентов.</w:t>
      </w:r>
    </w:p>
    <w:p w14:paraId="3723D84B" w14:textId="19566FD1" w:rsidR="007B3492" w:rsidRPr="001C7292" w:rsidRDefault="007B3492" w:rsidP="00445581">
      <w:r w:rsidRPr="001C7292">
        <w:t>Максимальный экономический и экологический эффект, связанный с извлечением утильных фракций и экономией природных ресурсов, реализуется на двух стадиях сбора и удаления ТКО:</w:t>
      </w:r>
    </w:p>
    <w:p w14:paraId="0CE1AA33" w14:textId="076A64EC" w:rsidR="007B3492" w:rsidRPr="001C7292" w:rsidRDefault="007B3492" w:rsidP="005627A8">
      <w:pPr>
        <w:pStyle w:val="a4"/>
        <w:numPr>
          <w:ilvl w:val="0"/>
          <w:numId w:val="23"/>
        </w:numPr>
      </w:pPr>
      <w:r w:rsidRPr="001C7292">
        <w:t>при селективном сборе ТКО общественных и торговых предприятий;</w:t>
      </w:r>
    </w:p>
    <w:p w14:paraId="0930D213" w14:textId="2E65A7C3" w:rsidR="007B3492" w:rsidRPr="001C7292" w:rsidRDefault="007B3492" w:rsidP="005627A8">
      <w:pPr>
        <w:pStyle w:val="a4"/>
        <w:numPr>
          <w:ilvl w:val="0"/>
          <w:numId w:val="23"/>
        </w:numPr>
      </w:pPr>
      <w:r w:rsidRPr="001C7292">
        <w:t>при сборе вторсырья от населения на специально организованных пунктах.</w:t>
      </w:r>
    </w:p>
    <w:p w14:paraId="0E0C9023" w14:textId="46BAD958" w:rsidR="00C22551" w:rsidRPr="001C7292" w:rsidRDefault="00C22551" w:rsidP="00445581">
      <w:r w:rsidRPr="001C7292">
        <w:t xml:space="preserve">Для обеспечения финансирования системы селективного (раздельного) сбора утилизируемых компонентов ТКО администрации необходимо обеспечить эффективное взаимодействие с органами местного самоуправления других муниципальных образований, в том числе путем объединения собственных и привлеченных средств, четкого разграничения функций каждого муниципального образования в создаваемой системе. </w:t>
      </w:r>
    </w:p>
    <w:p w14:paraId="370CAF1D" w14:textId="3C344FA1" w:rsidR="00C22551" w:rsidRPr="001C7292" w:rsidRDefault="00C22551" w:rsidP="00445581">
      <w:r w:rsidRPr="001C7292">
        <w:t>Из практики сбора вторичных материальных ресурсов по населенным пунктам России, процентный сбор вторичного сырья на порядок ниже от теоретически возможного. В настоящее время при правильном и организованном сборе вторичных материальных ресурсов возможно использование твердых бытовых отходов в качестве вторичного сырья на</w:t>
      </w:r>
      <w:r w:rsidR="002D0E55" w:rsidRPr="001C7292">
        <w:t xml:space="preserve"> </w:t>
      </w:r>
      <w:r w:rsidRPr="001C7292">
        <w:t>начальном этапе до 30%, в дальнейшем целевые показатели использования ТКО в качестве вторичного сырья могут достигать 50%. Для сбора вторичных материальных ресурсов целесообразно внедрение сети стационарных и передвижных приемных пунктов.</w:t>
      </w:r>
    </w:p>
    <w:p w14:paraId="36143EEB" w14:textId="616C1535" w:rsidR="00C22551" w:rsidRPr="001C7292" w:rsidRDefault="00C22551" w:rsidP="00445581">
      <w:r w:rsidRPr="001C7292">
        <w:t>Раздельное накопление отходов в местах их образования (в специализированные контейнеры для раздельного накопления ТКО, установленные в местах (площадках) накопления ТКО) обеспечивает:</w:t>
      </w:r>
    </w:p>
    <w:p w14:paraId="5E77C125" w14:textId="77777777" w:rsidR="00C22551" w:rsidRPr="001C7292" w:rsidRDefault="00C22551" w:rsidP="005627A8">
      <w:pPr>
        <w:pStyle w:val="a4"/>
        <w:numPr>
          <w:ilvl w:val="0"/>
          <w:numId w:val="22"/>
        </w:numPr>
      </w:pPr>
      <w:r w:rsidRPr="001C7292">
        <w:t>уменьшение объемов ТКО, подлежащих захоронению;</w:t>
      </w:r>
    </w:p>
    <w:p w14:paraId="569A6FC7" w14:textId="77777777" w:rsidR="00C22551" w:rsidRPr="001C7292" w:rsidRDefault="00C22551" w:rsidP="005627A8">
      <w:pPr>
        <w:pStyle w:val="a4"/>
        <w:numPr>
          <w:ilvl w:val="0"/>
          <w:numId w:val="22"/>
        </w:numPr>
      </w:pPr>
      <w:r w:rsidRPr="001C7292">
        <w:t>увеличение срока использования полигона;</w:t>
      </w:r>
    </w:p>
    <w:p w14:paraId="206C1994" w14:textId="77777777" w:rsidR="00C22551" w:rsidRPr="001C7292" w:rsidRDefault="00C22551" w:rsidP="005627A8">
      <w:pPr>
        <w:pStyle w:val="a4"/>
        <w:numPr>
          <w:ilvl w:val="0"/>
          <w:numId w:val="22"/>
        </w:numPr>
      </w:pPr>
      <w:r w:rsidRPr="001C7292">
        <w:t>улучшение благоустройства населенных пунктов;</w:t>
      </w:r>
    </w:p>
    <w:p w14:paraId="0BDBA804" w14:textId="2B207E11" w:rsidR="00C22551" w:rsidRPr="001C7292" w:rsidRDefault="00C22551" w:rsidP="005627A8">
      <w:pPr>
        <w:pStyle w:val="a4"/>
        <w:numPr>
          <w:ilvl w:val="0"/>
          <w:numId w:val="22"/>
        </w:numPr>
      </w:pPr>
      <w:r w:rsidRPr="001C7292">
        <w:t>снижение уровня загрязнения окружающей среды</w:t>
      </w:r>
      <w:r w:rsidR="003A77FC" w:rsidRPr="001C7292">
        <w:t>;</w:t>
      </w:r>
    </w:p>
    <w:p w14:paraId="2C08EC1F" w14:textId="77777777" w:rsidR="00C22551" w:rsidRPr="001C7292" w:rsidRDefault="00C22551" w:rsidP="005627A8">
      <w:pPr>
        <w:pStyle w:val="a4"/>
        <w:numPr>
          <w:ilvl w:val="0"/>
          <w:numId w:val="22"/>
        </w:numPr>
      </w:pPr>
      <w:r w:rsidRPr="001C7292">
        <w:t>эксплуатации полигонов;</w:t>
      </w:r>
    </w:p>
    <w:p w14:paraId="58C6D80A" w14:textId="0CE799EE" w:rsidR="001328B1" w:rsidRPr="001C7292" w:rsidRDefault="00C22551" w:rsidP="005627A8">
      <w:pPr>
        <w:pStyle w:val="a4"/>
        <w:numPr>
          <w:ilvl w:val="0"/>
          <w:numId w:val="22"/>
        </w:numPr>
      </w:pPr>
      <w:r w:rsidRPr="001C7292">
        <w:t>формирование экологической культуры населения.</w:t>
      </w:r>
    </w:p>
    <w:p w14:paraId="3887462C" w14:textId="77777777" w:rsidR="007A424F" w:rsidRDefault="007A424F" w:rsidP="00DC4168">
      <w:pPr>
        <w:spacing w:line="240" w:lineRule="auto"/>
      </w:pPr>
    </w:p>
    <w:p w14:paraId="3E3EF14C" w14:textId="56310585" w:rsidR="00740DB3" w:rsidRDefault="00740DB3" w:rsidP="00DC4168">
      <w:pPr>
        <w:spacing w:line="240" w:lineRule="auto"/>
      </w:pPr>
      <w:r>
        <w:br w:type="page"/>
      </w:r>
    </w:p>
    <w:p w14:paraId="306F852D" w14:textId="2678BD96" w:rsidR="001328B1" w:rsidRPr="001C7292" w:rsidRDefault="006E35C0" w:rsidP="00445581">
      <w:pPr>
        <w:pStyle w:val="2"/>
        <w:suppressAutoHyphens/>
        <w:ind w:firstLine="0"/>
        <w:jc w:val="center"/>
        <w:rPr>
          <w:rFonts w:ascii="Times New Roman" w:eastAsia="Times New Roman" w:hAnsi="Times New Roman" w:cs="Times New Roman"/>
          <w:b/>
          <w:color w:val="auto"/>
          <w:sz w:val="28"/>
          <w:lang w:eastAsia="ar-SA"/>
        </w:rPr>
      </w:pPr>
      <w:bookmarkStart w:id="52" w:name="_Toc58798340"/>
      <w:r w:rsidRPr="001C7292">
        <w:rPr>
          <w:rFonts w:ascii="Times New Roman" w:eastAsia="Times New Roman" w:hAnsi="Times New Roman" w:cs="Times New Roman"/>
          <w:b/>
          <w:color w:val="auto"/>
          <w:sz w:val="28"/>
          <w:lang w:eastAsia="ar-SA"/>
        </w:rPr>
        <w:t>3.4. Методы организации сбора отработанных ртутьсодержащих ламп и информирование о порядке осуществления такого сбора</w:t>
      </w:r>
      <w:bookmarkEnd w:id="52"/>
    </w:p>
    <w:p w14:paraId="7E416DFB" w14:textId="2F2540E1" w:rsidR="007B3492" w:rsidRPr="001C7292" w:rsidRDefault="007B3492" w:rsidP="00DC4168">
      <w:pPr>
        <w:spacing w:line="240" w:lineRule="auto"/>
      </w:pPr>
    </w:p>
    <w:p w14:paraId="75E3D824" w14:textId="140D6A3B" w:rsidR="006E35C0" w:rsidRPr="001C7292" w:rsidRDefault="006E35C0" w:rsidP="00445581">
      <w:r w:rsidRPr="001C7292">
        <w:t xml:space="preserve">Ртутьсодержащие отходы 1 класса опасности, представляющие угрозу стойкого загрязнения окружающей среды и нанесения вреда здоровью </w:t>
      </w:r>
      <w:r w:rsidR="003A77FC" w:rsidRPr="001C7292">
        <w:t>человека</w:t>
      </w:r>
      <w:r w:rsidRPr="001C7292">
        <w:t>, подлежат обезвреживанию на специализированных объектах по демеркуризации ртутьсодержащих отходов в организациях, имеющих лицензию на данный вид деятельности.</w:t>
      </w:r>
    </w:p>
    <w:p w14:paraId="3E45859D" w14:textId="638AB2CF" w:rsidR="006E35C0" w:rsidRPr="001C7292" w:rsidRDefault="006E35C0" w:rsidP="00445581">
      <w:r w:rsidRPr="001C7292">
        <w:t>К ртутьсодержащим отходам относятся изделия, устройства и приборы, содержащие ртуть, потерявшие потребительские свойства: отработавшие</w:t>
      </w:r>
      <w:r w:rsidR="00C76F31" w:rsidRPr="001C7292">
        <w:t xml:space="preserve"> </w:t>
      </w:r>
      <w:r w:rsidRPr="001C7292">
        <w:t xml:space="preserve">ртутные и люминесцентные лампы (в том числе энергосберегающие), </w:t>
      </w:r>
      <w:r w:rsidR="003A77FC" w:rsidRPr="001C7292">
        <w:t>ртутьсодержащие</w:t>
      </w:r>
      <w:r w:rsidRPr="001C7292">
        <w:t xml:space="preserve"> трубки, ртутные термометры, ртутные вентили и другие приборы, бракованные изделия, содержащие ртуть.</w:t>
      </w:r>
    </w:p>
    <w:p w14:paraId="0C239B2D" w14:textId="31D7B73C" w:rsidR="006E35C0" w:rsidRPr="001C7292" w:rsidRDefault="006E35C0" w:rsidP="00445581">
      <w:r w:rsidRPr="001C7292">
        <w:t>Согласно Постановлению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необходимо определить:</w:t>
      </w:r>
    </w:p>
    <w:p w14:paraId="25EFF87E" w14:textId="77777777" w:rsidR="006E35C0" w:rsidRPr="001C7292" w:rsidRDefault="006E35C0" w:rsidP="005627A8">
      <w:pPr>
        <w:pStyle w:val="a4"/>
        <w:numPr>
          <w:ilvl w:val="0"/>
          <w:numId w:val="24"/>
        </w:numPr>
      </w:pPr>
      <w:r w:rsidRPr="001C7292">
        <w:t>порядок сбора и накопления отработанных ртутьсодержащих ламп;</w:t>
      </w:r>
    </w:p>
    <w:p w14:paraId="33BA05ED" w14:textId="77777777" w:rsidR="006E35C0" w:rsidRPr="001C7292" w:rsidRDefault="006E35C0" w:rsidP="005627A8">
      <w:pPr>
        <w:pStyle w:val="a4"/>
        <w:numPr>
          <w:ilvl w:val="0"/>
          <w:numId w:val="24"/>
        </w:numPr>
      </w:pPr>
      <w:r w:rsidRPr="001C7292">
        <w:t>порядок транспортирования отработанных ртутьсодержащих ламп;</w:t>
      </w:r>
    </w:p>
    <w:p w14:paraId="42C13D10" w14:textId="77777777" w:rsidR="006E35C0" w:rsidRPr="001C7292" w:rsidRDefault="006E35C0" w:rsidP="005627A8">
      <w:pPr>
        <w:pStyle w:val="a4"/>
        <w:numPr>
          <w:ilvl w:val="0"/>
          <w:numId w:val="24"/>
        </w:numPr>
      </w:pPr>
      <w:r w:rsidRPr="001C7292">
        <w:t>порядок размещения (хранения и захоронения) отработанных ртутьсодержащих ламп;</w:t>
      </w:r>
    </w:p>
    <w:p w14:paraId="39AABDC5" w14:textId="481C73BD" w:rsidR="006E35C0" w:rsidRPr="001C7292" w:rsidRDefault="006E35C0" w:rsidP="005627A8">
      <w:pPr>
        <w:pStyle w:val="a4"/>
        <w:numPr>
          <w:ilvl w:val="0"/>
          <w:numId w:val="24"/>
        </w:numPr>
      </w:pPr>
      <w:r w:rsidRPr="001C7292">
        <w:t>порядок обезвреживания и использования отработанных ртутьсодержащих ламп.</w:t>
      </w:r>
    </w:p>
    <w:p w14:paraId="17A5F853" w14:textId="1DA94C21" w:rsidR="006E35C0" w:rsidRPr="001C7292" w:rsidRDefault="006E35C0" w:rsidP="00445581">
      <w:r w:rsidRPr="001C7292">
        <w:t>В соответствии с п. 8 Постановления Правительства РФ от 03.09.2010 № 681 организация сбора отработанных ртутьсодержащих ламп и информирование юридических лиц, индивидуальных предпринимателей и физических лиц о порядке такого сбора осуществляется органами местного самоуправления.</w:t>
      </w:r>
      <w:r w:rsidR="00445581" w:rsidRPr="001C7292">
        <w:t xml:space="preserve"> </w:t>
      </w:r>
      <w:r w:rsidRPr="001C7292">
        <w:t>Информация размещена на официальном сайте администрации</w:t>
      </w:r>
      <w:r w:rsidR="00445581" w:rsidRPr="001C7292">
        <w:t xml:space="preserve"> сельского поселения </w:t>
      </w:r>
      <w:r w:rsidR="000A7FDF" w:rsidRPr="000A7FDF">
        <w:t>Сентябрьский</w:t>
      </w:r>
      <w:r w:rsidRPr="001C7292">
        <w:t>, в средствах массовой информации, в местах реализации ртутьсодержащих ламп.</w:t>
      </w:r>
    </w:p>
    <w:p w14:paraId="55343914" w14:textId="0C1966FF" w:rsidR="006E35C0" w:rsidRPr="001C7292" w:rsidRDefault="006E35C0" w:rsidP="00445581">
      <w:r w:rsidRPr="001C7292">
        <w:t>Юридические лица и индивидуальные предприниматели, осуществляющие управление жилыми и многоквартирными домами на основании заключённого договора, доводят информацию о правилах обращения с отработанными ртутьсодержащими лампами до сведения собственников помещений многоквартирных и жилых домов, путём размещения информации на информационных стендах (стойках) в помещении управляющей организации.</w:t>
      </w:r>
    </w:p>
    <w:p w14:paraId="4F7EA58E" w14:textId="77777777" w:rsidR="006E35C0" w:rsidRPr="001C7292" w:rsidRDefault="006E35C0" w:rsidP="00445581">
      <w:r w:rsidRPr="001C7292">
        <w:t>Размещению подлежит следующая информация:</w:t>
      </w:r>
    </w:p>
    <w:p w14:paraId="024421DC" w14:textId="77777777" w:rsidR="006E35C0" w:rsidRPr="001C7292" w:rsidRDefault="006E35C0" w:rsidP="005627A8">
      <w:pPr>
        <w:pStyle w:val="a4"/>
        <w:numPr>
          <w:ilvl w:val="0"/>
          <w:numId w:val="25"/>
        </w:numPr>
      </w:pPr>
      <w:r w:rsidRPr="001C7292">
        <w:t>порядок организации сбора отработанных ртутьсодержащих ламп;</w:t>
      </w:r>
    </w:p>
    <w:p w14:paraId="3A42A2EA" w14:textId="16A3BC70" w:rsidR="006E35C0" w:rsidRPr="001C7292" w:rsidRDefault="006E35C0" w:rsidP="005627A8">
      <w:pPr>
        <w:pStyle w:val="a4"/>
        <w:numPr>
          <w:ilvl w:val="0"/>
          <w:numId w:val="25"/>
        </w:numPr>
      </w:pPr>
      <w:r w:rsidRPr="001C7292">
        <w:t>перечень специализированных организаций, осуществляющих сбор</w:t>
      </w:r>
      <w:r w:rsidR="002E1458" w:rsidRPr="002E1458">
        <w:t>;</w:t>
      </w:r>
    </w:p>
    <w:p w14:paraId="4F5962DD" w14:textId="77777777" w:rsidR="006E35C0" w:rsidRPr="001C7292" w:rsidRDefault="006E35C0" w:rsidP="005627A8">
      <w:pPr>
        <w:pStyle w:val="a4"/>
        <w:numPr>
          <w:ilvl w:val="0"/>
          <w:numId w:val="25"/>
        </w:numPr>
      </w:pPr>
      <w:r w:rsidRPr="001C7292">
        <w:t>транспортировку, хранение и размещение ртутьсодержащих отходов, проведение демеркуризационных мероприятий, с указанием места нахождения и контактных телефонов;</w:t>
      </w:r>
    </w:p>
    <w:p w14:paraId="2F3A2998" w14:textId="73278D01" w:rsidR="006E35C0" w:rsidRPr="001C7292" w:rsidRDefault="006E35C0" w:rsidP="005627A8">
      <w:pPr>
        <w:pStyle w:val="a4"/>
        <w:numPr>
          <w:ilvl w:val="0"/>
          <w:numId w:val="25"/>
        </w:numPr>
      </w:pPr>
      <w:r w:rsidRPr="001C7292">
        <w:t>места и условия приёма отработанных ртутьсодержащих ламп.</w:t>
      </w:r>
    </w:p>
    <w:p w14:paraId="13D6978E" w14:textId="509F2131" w:rsidR="006E35C0" w:rsidRPr="001C7292" w:rsidRDefault="006E35C0" w:rsidP="00445581">
      <w:r w:rsidRPr="001C7292">
        <w:t>Сбор ртутьсодержащих ламп и приборов, образующихся в жилых зданиях (сбор от населения), осуществляется на специализированных пунктах приёма с целью последующей сдачи опасных отходов специализированным организациям.</w:t>
      </w:r>
    </w:p>
    <w:p w14:paraId="6E2F6C70" w14:textId="39AEF209" w:rsidR="000A7FDF" w:rsidRDefault="000A7FDF" w:rsidP="00445581">
      <w:r w:rsidRPr="000A7FDF">
        <w:t>Адрес</w:t>
      </w:r>
      <w:r>
        <w:t>а</w:t>
      </w:r>
      <w:r w:rsidRPr="000A7FDF">
        <w:t xml:space="preserve"> расположения контейнера для накопления опасных отходов </w:t>
      </w:r>
      <w:r>
        <w:t xml:space="preserve">в </w:t>
      </w:r>
      <w:r w:rsidRPr="000A7FDF">
        <w:t>сельско</w:t>
      </w:r>
      <w:r>
        <w:t>м</w:t>
      </w:r>
      <w:r w:rsidRPr="000A7FDF">
        <w:t xml:space="preserve"> поселени</w:t>
      </w:r>
      <w:r>
        <w:t>и</w:t>
      </w:r>
      <w:r w:rsidRPr="000A7FDF">
        <w:t xml:space="preserve"> </w:t>
      </w:r>
      <w:r w:rsidR="00EC16C4" w:rsidRPr="000A7FDF">
        <w:t>Сентябрьский:</w:t>
      </w:r>
    </w:p>
    <w:p w14:paraId="688E87D7" w14:textId="4B03F09B" w:rsidR="000A7FDF" w:rsidRDefault="000A7FDF" w:rsidP="0044059B">
      <w:pPr>
        <w:pStyle w:val="a4"/>
        <w:numPr>
          <w:ilvl w:val="0"/>
          <w:numId w:val="60"/>
        </w:numPr>
      </w:pPr>
      <w:r>
        <w:t>сп.</w:t>
      </w:r>
      <w:r w:rsidR="004E5B19">
        <w:t xml:space="preserve"> </w:t>
      </w:r>
      <w:r>
        <w:t>Сентя</w:t>
      </w:r>
      <w:r w:rsidR="004E5B19">
        <w:t>б</w:t>
      </w:r>
      <w:r>
        <w:t>рьский, дом № 96 (администрация сп.</w:t>
      </w:r>
      <w:r w:rsidR="004E5B19" w:rsidRPr="004E5B19">
        <w:t xml:space="preserve"> </w:t>
      </w:r>
      <w:r w:rsidR="004E5B19">
        <w:t>Сентябрьский</w:t>
      </w:r>
      <w:r>
        <w:t>)</w:t>
      </w:r>
      <w:r w:rsidR="004E5B19">
        <w:t>.</w:t>
      </w:r>
    </w:p>
    <w:p w14:paraId="2297D6EA" w14:textId="41D449AE" w:rsidR="006E35C0" w:rsidRPr="001C7292" w:rsidRDefault="006E35C0" w:rsidP="00445581">
      <w:r w:rsidRPr="001C7292">
        <w:t xml:space="preserve">Ликвидация (демеркуризация) ртутных загрязнений осуществляется специализированными организациями, имеющими лицензию на данный вид деятельности. </w:t>
      </w:r>
    </w:p>
    <w:p w14:paraId="333F07D6" w14:textId="1CF6F295" w:rsidR="006E35C0" w:rsidRPr="001C7292" w:rsidRDefault="006E35C0" w:rsidP="00445581">
      <w:r w:rsidRPr="001C7292">
        <w:t>Расходы по обезвреживанию ртутьсодержащих изделий и демеркуризации загрязнённых ртутью территорий несут собственники отходов и владельцы загрязнённых ртутью объектов и территорий.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 а также за счет бюджетных средств.</w:t>
      </w:r>
    </w:p>
    <w:p w14:paraId="141C5A90" w14:textId="32C37ECC" w:rsidR="006E35C0" w:rsidRPr="001C7292" w:rsidRDefault="006E35C0" w:rsidP="00445581">
      <w:r w:rsidRPr="001C7292">
        <w:t>Обезвреживание ртутьсодержащих отходов, обнаруженных на территории общего пользования, в жилых зданиях и общественных зданиях муниципальной формы собственности, осуществляется за счет средств местного бюджета.</w:t>
      </w:r>
    </w:p>
    <w:p w14:paraId="1ECAF42C" w14:textId="04C52A8E" w:rsidR="006E35C0" w:rsidRPr="001C7292" w:rsidRDefault="006E35C0" w:rsidP="00445581">
      <w:r w:rsidRPr="001C7292">
        <w:t>В случаях последующего установления виновных в загрязнении лиц, предприятий и организаций либо владельцев металлической ртути и ртутьсодержащих отходов расходы муниципального бюджета, связанные с приёмом ртути и демеркуризацией загрязнённых территорий, подлежат возмещению этими лицами.</w:t>
      </w:r>
    </w:p>
    <w:p w14:paraId="6B05F5C0" w14:textId="5FF78485" w:rsidR="006E35C0" w:rsidRPr="001C7292" w:rsidRDefault="006E35C0" w:rsidP="00445581">
      <w:r w:rsidRPr="001C7292">
        <w:t>Контроль за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поселения.</w:t>
      </w:r>
    </w:p>
    <w:p w14:paraId="37BDFF1E" w14:textId="0EF0FF1D" w:rsidR="00445581" w:rsidRPr="001C7292" w:rsidRDefault="006E35C0" w:rsidP="00445581">
      <w:pPr>
        <w:sectPr w:rsidR="00445581" w:rsidRPr="001C7292">
          <w:pgSz w:w="11906" w:h="16838"/>
          <w:pgMar w:top="1134" w:right="850" w:bottom="1134" w:left="1701" w:header="708" w:footer="708" w:gutter="0"/>
          <w:cols w:space="708"/>
          <w:docGrid w:linePitch="360"/>
        </w:sectPr>
      </w:pPr>
      <w:r w:rsidRPr="001C7292">
        <w:t>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14:paraId="686DF058" w14:textId="77777777" w:rsidR="00A87C42" w:rsidRPr="001C7292" w:rsidRDefault="00A87C42" w:rsidP="00DC4168">
      <w:pPr>
        <w:spacing w:line="276" w:lineRule="auto"/>
      </w:pPr>
    </w:p>
    <w:p w14:paraId="19305CE2" w14:textId="59291A67" w:rsidR="00B05BEA" w:rsidRPr="001C7292" w:rsidRDefault="00B05BEA" w:rsidP="00445581">
      <w:pPr>
        <w:rPr>
          <w:rFonts w:eastAsia="Times New Roman"/>
          <w:b/>
          <w:lang w:eastAsia="ar-SA"/>
        </w:rPr>
      </w:pPr>
      <w:r w:rsidRPr="001C7292">
        <w:rPr>
          <w:rFonts w:eastAsia="Times New Roman"/>
          <w:b/>
          <w:lang w:eastAsia="ar-SA"/>
        </w:rPr>
        <w:t>3.5.</w:t>
      </w:r>
      <w:r w:rsidRPr="001C7292">
        <w:rPr>
          <w:rFonts w:eastAsia="Times New Roman"/>
          <w:b/>
          <w:lang w:eastAsia="ar-SA"/>
        </w:rPr>
        <w:tab/>
        <w:t>Основные принципы сбора коммунальных отходов от прочих потребителей (административных зданий, образовательных, спортивных, культурно-массовых учреждений, магазинов, рынков)</w:t>
      </w:r>
    </w:p>
    <w:p w14:paraId="1BDB0FCE" w14:textId="77777777" w:rsidR="00B05BEA" w:rsidRPr="001C7292" w:rsidRDefault="00B05BEA" w:rsidP="00DC4168">
      <w:pPr>
        <w:spacing w:line="240" w:lineRule="auto"/>
      </w:pPr>
    </w:p>
    <w:p w14:paraId="456819BD" w14:textId="799A20D2" w:rsidR="00B05BEA" w:rsidRPr="001C7292" w:rsidRDefault="00B05BEA" w:rsidP="005627A8">
      <w:pPr>
        <w:pStyle w:val="a4"/>
        <w:numPr>
          <w:ilvl w:val="0"/>
          <w:numId w:val="26"/>
        </w:numPr>
        <w:ind w:left="714" w:hanging="357"/>
      </w:pPr>
      <w:r w:rsidRPr="001C7292">
        <w:t xml:space="preserve">Сбор отходов осуществляется в контейнеры для твёрдых коммунальных отходов, установленные на контейнерной площадке, урны, предназначенные для сбора </w:t>
      </w:r>
      <w:r w:rsidR="00017905" w:rsidRPr="001C7292">
        <w:t>не сортируемых</w:t>
      </w:r>
      <w:r w:rsidRPr="001C7292">
        <w:t xml:space="preserve"> отходов;</w:t>
      </w:r>
    </w:p>
    <w:p w14:paraId="70C442B8" w14:textId="77777777" w:rsidR="00B05BEA" w:rsidRPr="001C7292" w:rsidRDefault="00B05BEA" w:rsidP="005627A8">
      <w:pPr>
        <w:pStyle w:val="a4"/>
        <w:numPr>
          <w:ilvl w:val="0"/>
          <w:numId w:val="26"/>
        </w:numPr>
        <w:ind w:left="714" w:hanging="357"/>
      </w:pPr>
      <w:r w:rsidRPr="001C7292">
        <w:t>Обустройство контейнерных площадок, размещение на них необходимого количества контейнеров, а также их содержание обеспечивается собственниками (владельцами) административных, социальных и иных объектов;</w:t>
      </w:r>
    </w:p>
    <w:p w14:paraId="02B49DF4" w14:textId="25ACD6F9" w:rsidR="00B05BEA" w:rsidRPr="001C7292" w:rsidRDefault="00B05BEA" w:rsidP="005627A8">
      <w:pPr>
        <w:pStyle w:val="a4"/>
        <w:numPr>
          <w:ilvl w:val="0"/>
          <w:numId w:val="26"/>
        </w:numPr>
        <w:ind w:left="714" w:hanging="357"/>
      </w:pPr>
      <w:r w:rsidRPr="001C7292">
        <w:t>Допускается размещать контейнеры нескольких административных объектов, объектов социальной сферы и прочих объектов на одной оборудованной площадке, при условии соблюдения установленных норм и требований. Также допустимо размещать контейнеры прочих потребителей на контейнерных площадках жилищного фонда в случае, если данные объекты расположены в многоквартирном доме и при условии согласования такого размещения с лицами, осуществляющими управление многоквартирным домом</w:t>
      </w:r>
      <w:r w:rsidR="00445581" w:rsidRPr="001C7292">
        <w:t>;</w:t>
      </w:r>
    </w:p>
    <w:p w14:paraId="024EA231" w14:textId="6721FC63" w:rsidR="00B05BEA" w:rsidRPr="001C7292" w:rsidRDefault="00B05BEA" w:rsidP="005627A8">
      <w:pPr>
        <w:pStyle w:val="a4"/>
        <w:numPr>
          <w:ilvl w:val="0"/>
          <w:numId w:val="26"/>
        </w:numPr>
        <w:ind w:left="714" w:hanging="357"/>
      </w:pPr>
      <w:r w:rsidRPr="001C7292">
        <w:t>Количество контейнеров (бункеров) определённого объёма, необходимых для накопления твёрдых коммунальных отходов, образующихся</w:t>
      </w:r>
      <w:r w:rsidR="002D0E55" w:rsidRPr="001C7292">
        <w:t xml:space="preserve"> </w:t>
      </w:r>
      <w:r w:rsidRPr="001C7292">
        <w:t>в процессе деятельности юридических лиц и индивидуальных предпринимателей, определяется исходя из установленных нормативов накопления ТКО, фактического накопления отходов в периоды наибольшего их образования, осуществления раздельного накопления твёрдых коммунальных отходов и сроков хранения твёрдых коммунальных отходов с учётом санитарно-эпидемиологических требований и в соответствии с договором</w:t>
      </w:r>
      <w:r w:rsidR="00445581" w:rsidRPr="001C7292">
        <w:t>;</w:t>
      </w:r>
    </w:p>
    <w:p w14:paraId="30FC879D" w14:textId="334AA8F6" w:rsidR="00B05BEA" w:rsidRPr="001C7292" w:rsidRDefault="00B05BEA" w:rsidP="005627A8">
      <w:pPr>
        <w:pStyle w:val="a4"/>
        <w:numPr>
          <w:ilvl w:val="0"/>
          <w:numId w:val="26"/>
        </w:numPr>
        <w:ind w:left="714" w:hanging="357"/>
      </w:pPr>
      <w:r w:rsidRPr="001C7292">
        <w:t>Вывоз отходов от юридических лиц, индивидуальных предпринимателей и бюджетных учреждений с целью их дальнейшего размещения и утилизации, захоронения осуществляется региональным оператором на основании соответствующих договоров;</w:t>
      </w:r>
    </w:p>
    <w:p w14:paraId="785C13BA" w14:textId="77777777" w:rsidR="00B05BEA" w:rsidRPr="001C7292" w:rsidRDefault="00B05BEA" w:rsidP="005627A8">
      <w:pPr>
        <w:pStyle w:val="a4"/>
        <w:numPr>
          <w:ilvl w:val="0"/>
          <w:numId w:val="26"/>
        </w:numPr>
        <w:ind w:left="714" w:hanging="357"/>
      </w:pPr>
      <w:r w:rsidRPr="001C7292">
        <w:t>Бумажная тара собирается в помещении организации, учреждения с последующей сдачей для вторичной переработки;</w:t>
      </w:r>
    </w:p>
    <w:p w14:paraId="031F61AD" w14:textId="77777777" w:rsidR="00B05BEA" w:rsidRPr="001C7292" w:rsidRDefault="00B05BEA" w:rsidP="005627A8">
      <w:pPr>
        <w:pStyle w:val="a4"/>
        <w:numPr>
          <w:ilvl w:val="0"/>
          <w:numId w:val="26"/>
        </w:numPr>
        <w:ind w:left="714" w:hanging="357"/>
      </w:pPr>
      <w:r w:rsidRPr="001C7292">
        <w:t>Периодичность вывоза ТКО устанавливается согласно графику или по заявке;</w:t>
      </w:r>
    </w:p>
    <w:p w14:paraId="1AA0436F" w14:textId="0FE5EF70" w:rsidR="00B05BEA" w:rsidRPr="001C7292" w:rsidRDefault="00B05BEA" w:rsidP="005627A8">
      <w:pPr>
        <w:pStyle w:val="a4"/>
        <w:numPr>
          <w:ilvl w:val="0"/>
          <w:numId w:val="26"/>
        </w:numPr>
        <w:ind w:left="714" w:hanging="357"/>
      </w:pPr>
      <w:r w:rsidRPr="001C7292">
        <w:t>Организацию сбора и удаления отходов осуществляют руководители организаций.</w:t>
      </w:r>
    </w:p>
    <w:p w14:paraId="46AA0402" w14:textId="77777777" w:rsidR="00445581" w:rsidRPr="001C7292" w:rsidRDefault="00445581" w:rsidP="00DC4168">
      <w:pPr>
        <w:spacing w:line="240" w:lineRule="auto"/>
        <w:sectPr w:rsidR="00445581" w:rsidRPr="001C7292">
          <w:pgSz w:w="11906" w:h="16838"/>
          <w:pgMar w:top="1134" w:right="850" w:bottom="1134" w:left="1701" w:header="708" w:footer="708" w:gutter="0"/>
          <w:cols w:space="708"/>
          <w:docGrid w:linePitch="360"/>
        </w:sectPr>
      </w:pPr>
    </w:p>
    <w:p w14:paraId="08BC839E" w14:textId="1FB15F85" w:rsidR="00B05BEA" w:rsidRPr="001C7292" w:rsidRDefault="00B05BEA" w:rsidP="00445581">
      <w:pPr>
        <w:pStyle w:val="2"/>
        <w:suppressAutoHyphens/>
        <w:ind w:firstLine="0"/>
        <w:jc w:val="center"/>
        <w:rPr>
          <w:rFonts w:ascii="Times New Roman" w:eastAsia="Times New Roman" w:hAnsi="Times New Roman" w:cs="Times New Roman"/>
          <w:b/>
          <w:color w:val="auto"/>
          <w:sz w:val="28"/>
          <w:lang w:eastAsia="ar-SA"/>
        </w:rPr>
      </w:pPr>
      <w:bookmarkStart w:id="53" w:name="_Toc58798341"/>
      <w:r w:rsidRPr="001C7292">
        <w:rPr>
          <w:rFonts w:ascii="Times New Roman" w:eastAsia="Times New Roman" w:hAnsi="Times New Roman" w:cs="Times New Roman"/>
          <w:b/>
          <w:color w:val="auto"/>
          <w:sz w:val="28"/>
          <w:lang w:eastAsia="ar-SA"/>
        </w:rPr>
        <w:t>3.6.</w:t>
      </w:r>
      <w:r w:rsidRPr="001C7292">
        <w:rPr>
          <w:rFonts w:ascii="Times New Roman" w:eastAsia="Times New Roman" w:hAnsi="Times New Roman" w:cs="Times New Roman"/>
          <w:b/>
          <w:color w:val="auto"/>
          <w:sz w:val="28"/>
          <w:lang w:eastAsia="ar-SA"/>
        </w:rPr>
        <w:tab/>
        <w:t>Основные принципы сбора коммунальных отходов от медицинских учреждений</w:t>
      </w:r>
      <w:bookmarkEnd w:id="53"/>
    </w:p>
    <w:p w14:paraId="47759A35" w14:textId="77777777" w:rsidR="00B05BEA" w:rsidRPr="001C7292" w:rsidRDefault="00B05BEA" w:rsidP="00DC4168">
      <w:pPr>
        <w:spacing w:line="240" w:lineRule="auto"/>
      </w:pPr>
    </w:p>
    <w:p w14:paraId="431203A3" w14:textId="3480E439" w:rsidR="00B05BEA" w:rsidRPr="001C7292" w:rsidRDefault="00B05BEA" w:rsidP="00445581">
      <w:r w:rsidRPr="001C7292">
        <w:t>СанПиН 2.1.7.2790-10 устанавливают обязательные санитарно- эпидемиологические требования к обращению с отходами, образующимися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
    <w:p w14:paraId="252269BF" w14:textId="1D123B5A" w:rsidR="00B05BEA" w:rsidRPr="001C7292" w:rsidRDefault="00B05BEA" w:rsidP="00445581">
      <w:r w:rsidRPr="001C7292">
        <w:t>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отходы классов Б и В могут накапливаться, времен- но храниться, транспортироваться, уничтожаться и захораниваться совместно с отходами класса А. Упаковка обеззараженных медицинских отходов классов Б и В должна иметь маркировку, свидетельствующую о проведённом обеззараживании отходов.</w:t>
      </w:r>
    </w:p>
    <w:p w14:paraId="0C7E5ECB" w14:textId="77777777" w:rsidR="00445581" w:rsidRPr="001C7292" w:rsidRDefault="00445581" w:rsidP="00DC4168">
      <w:pPr>
        <w:spacing w:line="240" w:lineRule="auto"/>
        <w:sectPr w:rsidR="00445581" w:rsidRPr="001C7292">
          <w:pgSz w:w="11906" w:h="16838"/>
          <w:pgMar w:top="1134" w:right="850" w:bottom="1134" w:left="1701" w:header="708" w:footer="708" w:gutter="0"/>
          <w:cols w:space="708"/>
          <w:docGrid w:linePitch="360"/>
        </w:sectPr>
      </w:pPr>
    </w:p>
    <w:p w14:paraId="029B42D0" w14:textId="5ECD61BA" w:rsidR="00B05BEA" w:rsidRPr="001C7292" w:rsidRDefault="00D41090" w:rsidP="00445581">
      <w:pPr>
        <w:pStyle w:val="2"/>
        <w:suppressAutoHyphens/>
        <w:ind w:firstLine="0"/>
        <w:jc w:val="center"/>
        <w:rPr>
          <w:rFonts w:ascii="Times New Roman" w:eastAsia="Times New Roman" w:hAnsi="Times New Roman" w:cs="Times New Roman"/>
          <w:b/>
          <w:color w:val="auto"/>
          <w:sz w:val="28"/>
          <w:lang w:eastAsia="ar-SA"/>
        </w:rPr>
      </w:pPr>
      <w:bookmarkStart w:id="54" w:name="_Toc58798342"/>
      <w:r w:rsidRPr="001C7292">
        <w:rPr>
          <w:rFonts w:ascii="Times New Roman" w:eastAsia="Times New Roman" w:hAnsi="Times New Roman" w:cs="Times New Roman"/>
          <w:b/>
          <w:color w:val="auto"/>
          <w:sz w:val="28"/>
          <w:lang w:eastAsia="ar-SA"/>
        </w:rPr>
        <w:t>3.7.</w:t>
      </w:r>
      <w:r w:rsidR="00B05BEA" w:rsidRPr="001C7292">
        <w:rPr>
          <w:rFonts w:ascii="Times New Roman" w:eastAsia="Times New Roman" w:hAnsi="Times New Roman" w:cs="Times New Roman"/>
          <w:b/>
          <w:color w:val="auto"/>
          <w:sz w:val="28"/>
          <w:lang w:eastAsia="ar-SA"/>
        </w:rPr>
        <w:tab/>
        <w:t>Основные принципы сбора отходов от гаражных кооперативов и индивидуальных гаражей</w:t>
      </w:r>
      <w:bookmarkEnd w:id="54"/>
    </w:p>
    <w:p w14:paraId="14C44D67" w14:textId="77777777" w:rsidR="00B05BEA" w:rsidRPr="001C7292" w:rsidRDefault="00B05BEA" w:rsidP="00DC4168">
      <w:pPr>
        <w:spacing w:line="240" w:lineRule="auto"/>
      </w:pPr>
    </w:p>
    <w:p w14:paraId="195EE182" w14:textId="784F315C" w:rsidR="00B05BEA" w:rsidRPr="001C7292" w:rsidRDefault="00B05BEA" w:rsidP="00445581">
      <w:r w:rsidRPr="001C7292">
        <w:t>Сбор и вывоз отходов с территории общего пользования гаражных кооперативов и индивидуальных гаражей осуществляется за счет средств членов гаражных кооперативов или владельцев индивидуальный гаражей.</w:t>
      </w:r>
    </w:p>
    <w:p w14:paraId="67FDF7B1" w14:textId="6ABFD6C5" w:rsidR="00B05BEA" w:rsidRPr="001C7292" w:rsidRDefault="00B05BEA" w:rsidP="00445581">
      <w:r w:rsidRPr="001C7292">
        <w:t xml:space="preserve">Ответственность за организацию уборки, сбора и вывоза отходов с </w:t>
      </w:r>
      <w:r w:rsidR="0006751E" w:rsidRPr="001C7292">
        <w:t>территорий</w:t>
      </w:r>
      <w:r w:rsidRPr="001C7292">
        <w:t xml:space="preserve"> гаражных кооперативов возлагается на руководителей (председателей) объединений (кооперативов), а также собственников индивидуальных гаражей.</w:t>
      </w:r>
    </w:p>
    <w:p w14:paraId="41C692FE" w14:textId="0335E6D6" w:rsidR="00B05BEA" w:rsidRPr="001C7292" w:rsidRDefault="00B05BEA" w:rsidP="00445581">
      <w:r w:rsidRPr="001C7292">
        <w:t>Уборка территорий, прилегающих к гаражным кооперативам на расстоянии 5 м</w:t>
      </w:r>
      <w:r w:rsidR="00F83147">
        <w:t>етров</w:t>
      </w:r>
      <w:r w:rsidRPr="001C7292">
        <w:t xml:space="preserve"> от сооружений, может производиться собственниками объектов или специализированными организациями на основании договора.</w:t>
      </w:r>
    </w:p>
    <w:p w14:paraId="7A01F1F0" w14:textId="6A8CEA0E" w:rsidR="00B05BEA" w:rsidRPr="001C7292" w:rsidRDefault="00B05BEA" w:rsidP="00445581">
      <w:r w:rsidRPr="001C7292">
        <w:t xml:space="preserve">Вывоз отходов от гаражных кооперативов и индивидуальных гаражей осуществляется по договорам, заключенным владельцами этих объектов или ответственными представителями гаражных кооперативов с региональным оператором. В отдельных случаях допускается самовывоз </w:t>
      </w:r>
      <w:r w:rsidR="00D41090" w:rsidRPr="001C7292">
        <w:t>не утилизируемых</w:t>
      </w:r>
      <w:r w:rsidRPr="001C7292">
        <w:t xml:space="preserve"> малотоксичных отходов (4 - 5 класс опасности), строительного и другого мусора на свалку ТКО по разовым договорам.</w:t>
      </w:r>
    </w:p>
    <w:p w14:paraId="37AB71F5" w14:textId="705469BB" w:rsidR="00B05BEA" w:rsidRPr="001C7292" w:rsidRDefault="00B05BEA" w:rsidP="00445581">
      <w:r w:rsidRPr="001C7292">
        <w:t>Сбор отходов от гаражных кооперативов и индивидуальных гаражей осуществляется на оборудованные за счет собственных средств контейнерные площадки.</w:t>
      </w:r>
    </w:p>
    <w:p w14:paraId="473FA1E4" w14:textId="134CF6AB" w:rsidR="00B05BEA" w:rsidRPr="001C7292" w:rsidRDefault="00B05BEA" w:rsidP="00445581">
      <w:r w:rsidRPr="001C7292">
        <w:t>Отработанные горюче-смазочные материалы, автошины, аккумуляторы, иные отходы I – IV класса опасности, а также металлолом, собираются на территории гаражных кооперативов и индивидуальных гаражей в специально отведённых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утилизации. Не допускается сжигание отходов открытым способом без специальных установок. Кроме того, гаражным кооперативам рекомендуется разработать правила по организации сбора и передачи специализированной организации на утилизацию опасных отходов (отработанных горюче-смазочных материалов, автошин, аккумуляторов, металлолома, токсичных отходов).</w:t>
      </w:r>
    </w:p>
    <w:p w14:paraId="6F327228" w14:textId="2F721DF5" w:rsidR="00B05BEA" w:rsidRPr="001C7292" w:rsidRDefault="00B05BEA" w:rsidP="00445581">
      <w:r w:rsidRPr="001C7292">
        <w:t>Вывоз отходов с территории кооператива осуществляется по мере накопления, но не реже 3-х раз в месяц.</w:t>
      </w:r>
    </w:p>
    <w:p w14:paraId="7D52498F" w14:textId="479F4C3B" w:rsidR="00B05BEA" w:rsidRPr="001C7292" w:rsidRDefault="00B05BEA" w:rsidP="00445581">
      <w:r w:rsidRPr="001C7292">
        <w:t>Таким образом, для обеспечения основных функций гаражей (хранения, повседневного и периодического обслуживания автотранспорта и другой самоходной техники, далее транспортных средств) и предотвращения загрязнения окружающей среды необходимо:</w:t>
      </w:r>
    </w:p>
    <w:p w14:paraId="2551B502" w14:textId="77777777" w:rsidR="00D41090" w:rsidRPr="001C7292" w:rsidRDefault="00B05BEA" w:rsidP="005627A8">
      <w:pPr>
        <w:pStyle w:val="a4"/>
        <w:numPr>
          <w:ilvl w:val="0"/>
          <w:numId w:val="27"/>
        </w:numPr>
      </w:pPr>
      <w:r w:rsidRPr="001C7292">
        <w:t>организовать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 Места сбора коммунальных отходов должны быть оборудованы стандартными ёмкостями объёмом не менее 0,5 куб. м. и соответствовать СанПиН 42-128-4690-88 «Санитарные правила содержания населённых мест»;</w:t>
      </w:r>
    </w:p>
    <w:p w14:paraId="1090EC44" w14:textId="77777777" w:rsidR="00D41090" w:rsidRPr="001C7292" w:rsidRDefault="00B05BEA" w:rsidP="005627A8">
      <w:pPr>
        <w:pStyle w:val="a4"/>
        <w:numPr>
          <w:ilvl w:val="0"/>
          <w:numId w:val="27"/>
        </w:numPr>
      </w:pPr>
      <w:r w:rsidRPr="001C7292">
        <w:t>заключить договоры на вывоз, размещение и захоронение коммунальных и опасных отходов со специализированными организациями;</w:t>
      </w:r>
    </w:p>
    <w:p w14:paraId="77CDBD07" w14:textId="77777777" w:rsidR="00D41090" w:rsidRPr="001C7292" w:rsidRDefault="00B05BEA" w:rsidP="005627A8">
      <w:pPr>
        <w:pStyle w:val="a4"/>
        <w:numPr>
          <w:ilvl w:val="0"/>
          <w:numId w:val="27"/>
        </w:numPr>
      </w:pPr>
      <w:r w:rsidRPr="001C7292">
        <w:t>при устройстве эстакады предусмотреть мероприятия по охране почвы</w:t>
      </w:r>
      <w:r w:rsidR="00D41090" w:rsidRPr="001C7292">
        <w:t xml:space="preserve"> </w:t>
      </w:r>
      <w:r w:rsidRPr="001C7292">
        <w:t>от загрязнения нефтепродуктами: установку ливневой канализации или локальных приёмников для стоков, оборудованных нефтеловушка- ми. Кроме того, посты обслуживания, эстакады, места хранения отходов должны быть оборудованы щитами с инструкциями о правилах пользования ими;</w:t>
      </w:r>
    </w:p>
    <w:p w14:paraId="31CCF510" w14:textId="652562E3" w:rsidR="00D41090" w:rsidRPr="001C7292" w:rsidRDefault="00B05BEA" w:rsidP="005627A8">
      <w:pPr>
        <w:pStyle w:val="a4"/>
        <w:numPr>
          <w:ilvl w:val="0"/>
          <w:numId w:val="27"/>
        </w:numPr>
      </w:pPr>
      <w:r w:rsidRPr="001C7292">
        <w:t>земельный участок, непосредственно прилегающий к границам гаражного кооператива, размерами до 50 метров, в случае отсутствия соседних землепользователей, подлежит уборке и благоустройству силами гаражного кооператива;</w:t>
      </w:r>
    </w:p>
    <w:p w14:paraId="5406CBE0" w14:textId="602E2A32" w:rsidR="00B05BEA" w:rsidRPr="001C7292" w:rsidRDefault="00B05BEA" w:rsidP="005627A8">
      <w:pPr>
        <w:pStyle w:val="a4"/>
        <w:numPr>
          <w:ilvl w:val="0"/>
          <w:numId w:val="27"/>
        </w:numPr>
      </w:pPr>
      <w:r w:rsidRPr="001C7292">
        <w:t xml:space="preserve">руководителям (председателям) для осуществления дополнительного контроля следует иметь в наличии договор на сдачу отходов </w:t>
      </w:r>
      <w:r w:rsidR="00C922A3" w:rsidRPr="001C7292">
        <w:t>металлолома</w:t>
      </w:r>
      <w:r w:rsidRPr="001C7292">
        <w:t>, авторезины, отработанных масел, коммунальных отходов, документы, подтверждающие их реализацию, а также вывоз на свалку производственных и коммунальных отходов.</w:t>
      </w:r>
    </w:p>
    <w:p w14:paraId="23C843D7" w14:textId="77777777" w:rsidR="00B05BEA" w:rsidRPr="001C7292" w:rsidRDefault="00B05BEA" w:rsidP="00445581">
      <w:pPr>
        <w:rPr>
          <w:b/>
          <w:bCs/>
        </w:rPr>
      </w:pPr>
      <w:r w:rsidRPr="001C7292">
        <w:rPr>
          <w:b/>
          <w:bCs/>
        </w:rPr>
        <w:t>Не допускаются:</w:t>
      </w:r>
    </w:p>
    <w:p w14:paraId="15E0D3C8" w14:textId="77777777" w:rsidR="00D41090" w:rsidRPr="001C7292" w:rsidRDefault="00B05BEA" w:rsidP="005627A8">
      <w:pPr>
        <w:pStyle w:val="a4"/>
        <w:numPr>
          <w:ilvl w:val="0"/>
          <w:numId w:val="28"/>
        </w:numPr>
      </w:pPr>
      <w:r w:rsidRPr="001C7292">
        <w:t>поступления в контейнеры для твёрдых коммунальных отходов (ТКО) I – II классов опасности;</w:t>
      </w:r>
    </w:p>
    <w:p w14:paraId="327F90BD" w14:textId="77777777" w:rsidR="00D41090" w:rsidRPr="001C7292" w:rsidRDefault="00B05BEA" w:rsidP="005627A8">
      <w:pPr>
        <w:pStyle w:val="a4"/>
        <w:numPr>
          <w:ilvl w:val="0"/>
          <w:numId w:val="28"/>
        </w:numPr>
      </w:pPr>
      <w:r w:rsidRPr="001C7292">
        <w:t>использование ТКО на подсыпку дорог, стройплощадок;</w:t>
      </w:r>
    </w:p>
    <w:p w14:paraId="31592C06" w14:textId="41569ADB" w:rsidR="00B05BEA" w:rsidRPr="001C7292" w:rsidRDefault="00B05BEA" w:rsidP="005627A8">
      <w:pPr>
        <w:pStyle w:val="a4"/>
        <w:numPr>
          <w:ilvl w:val="0"/>
          <w:numId w:val="28"/>
        </w:numPr>
      </w:pPr>
      <w:r w:rsidRPr="001C7292">
        <w:t>сжигание отходов.</w:t>
      </w:r>
    </w:p>
    <w:p w14:paraId="050CF8EF" w14:textId="77777777" w:rsidR="00E34EFA" w:rsidRPr="001C7292" w:rsidRDefault="00E34EFA" w:rsidP="00445581">
      <w:pPr>
        <w:sectPr w:rsidR="00E34EFA" w:rsidRPr="001C7292">
          <w:pgSz w:w="11906" w:h="16838"/>
          <w:pgMar w:top="1134" w:right="850" w:bottom="1134" w:left="1701" w:header="708" w:footer="708" w:gutter="0"/>
          <w:cols w:space="708"/>
          <w:docGrid w:linePitch="360"/>
        </w:sectPr>
      </w:pPr>
    </w:p>
    <w:p w14:paraId="44FA9ECC" w14:textId="1489C9BC" w:rsidR="00B05BEA" w:rsidRPr="001C7292" w:rsidRDefault="00B05BEA" w:rsidP="00445581"/>
    <w:p w14:paraId="5DAACFED" w14:textId="7C74FC34" w:rsidR="00B05BEA" w:rsidRPr="001C7292" w:rsidRDefault="00D41090" w:rsidP="00445581">
      <w:pPr>
        <w:pStyle w:val="2"/>
        <w:suppressAutoHyphens/>
        <w:ind w:firstLine="0"/>
        <w:jc w:val="center"/>
        <w:rPr>
          <w:rFonts w:ascii="Times New Roman" w:eastAsia="Times New Roman" w:hAnsi="Times New Roman" w:cs="Times New Roman"/>
          <w:b/>
          <w:color w:val="auto"/>
          <w:sz w:val="28"/>
          <w:lang w:eastAsia="ar-SA"/>
        </w:rPr>
      </w:pPr>
      <w:bookmarkStart w:id="55" w:name="_Toc58798343"/>
      <w:r w:rsidRPr="001C7292">
        <w:rPr>
          <w:rFonts w:ascii="Times New Roman" w:eastAsia="Times New Roman" w:hAnsi="Times New Roman" w:cs="Times New Roman"/>
          <w:b/>
          <w:color w:val="auto"/>
          <w:sz w:val="28"/>
          <w:lang w:eastAsia="ar-SA"/>
        </w:rPr>
        <w:t>3.8.</w:t>
      </w:r>
      <w:r w:rsidR="00B05BEA" w:rsidRPr="001C7292">
        <w:rPr>
          <w:rFonts w:ascii="Times New Roman" w:eastAsia="Times New Roman" w:hAnsi="Times New Roman" w:cs="Times New Roman"/>
          <w:b/>
          <w:color w:val="auto"/>
          <w:sz w:val="28"/>
          <w:lang w:eastAsia="ar-SA"/>
        </w:rPr>
        <w:tab/>
        <w:t>Основные принципы санитарной очистки зон рекреации (мест массового отдыха)</w:t>
      </w:r>
      <w:bookmarkEnd w:id="55"/>
    </w:p>
    <w:p w14:paraId="7CF78C70" w14:textId="0CD08EFA" w:rsidR="00B05BEA" w:rsidRPr="001C7292" w:rsidRDefault="00B05BEA" w:rsidP="00E34EFA">
      <w:r w:rsidRPr="001C7292">
        <w:t>Местом массового отдыха является участок озеленённой территории, выделенный и закреплённый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w:t>
      </w:r>
    </w:p>
    <w:p w14:paraId="3FD3A09F" w14:textId="36815D09" w:rsidR="00B05BEA" w:rsidRPr="001C7292" w:rsidRDefault="00B05BEA" w:rsidP="00E34EFA">
      <w:r w:rsidRPr="001C7292">
        <w:t>Эксплуатационные мероприятия помимо работ, связанных с функционированием мест отдыха и обслуживанием отдыхающих, должны включать работы по поддержанию необходимого уровня санитарно-экологического благополучия, благоустройства и безопасности, определяемого в соответствии с нормативами. Они могут быть постоянными, разовыми и сезонными.</w:t>
      </w:r>
    </w:p>
    <w:p w14:paraId="34C5B806" w14:textId="788F2FCB" w:rsidR="00B05BEA" w:rsidRPr="001C7292" w:rsidRDefault="00B05BEA" w:rsidP="00E34EFA">
      <w:r w:rsidRPr="001C7292">
        <w:t xml:space="preserve">Хозяйственная зона с участками, выделенными для установки сменных </w:t>
      </w:r>
      <w:r w:rsidR="009850D2">
        <w:t>емкостей для накопления ТКО</w:t>
      </w:r>
      <w:r w:rsidRPr="001C7292">
        <w:t>, должна быть расположена не ближе 50 м</w:t>
      </w:r>
      <w:r w:rsidR="009850D2">
        <w:t>етров</w:t>
      </w:r>
      <w:r w:rsidRPr="001C7292">
        <w:t xml:space="preserve"> от мест массового скопления отдыхающих (танцплощадки, главные аллеи и др.).</w:t>
      </w:r>
    </w:p>
    <w:p w14:paraId="5EBE5536" w14:textId="0C8C305B" w:rsidR="00B05BEA" w:rsidRPr="001C7292" w:rsidRDefault="00B05BEA" w:rsidP="00E34EFA">
      <w:r w:rsidRPr="001C7292">
        <w:t>На аллеях рекомендуется расположить урны на расстояние не более 40 м</w:t>
      </w:r>
      <w:r w:rsidR="009850D2">
        <w:t>етров</w:t>
      </w:r>
      <w:r w:rsidRPr="001C7292">
        <w:t>. При определении числа контейнеров для хозяйственных площадок следует исходить из среднего накопления отходов за 3 дня.</w:t>
      </w:r>
    </w:p>
    <w:p w14:paraId="433A7012" w14:textId="77777777" w:rsidR="00E34EFA" w:rsidRPr="001C7292" w:rsidRDefault="00B05BEA" w:rsidP="00E34EFA">
      <w:pPr>
        <w:sectPr w:rsidR="00E34EFA" w:rsidRPr="001C7292">
          <w:pgSz w:w="11906" w:h="16838"/>
          <w:pgMar w:top="1134" w:right="850" w:bottom="1134" w:left="1701" w:header="708" w:footer="708" w:gutter="0"/>
          <w:cols w:space="708"/>
          <w:docGrid w:linePitch="360"/>
        </w:sectPr>
      </w:pPr>
      <w:r w:rsidRPr="001C7292">
        <w:t>Основную уборку следует производить до 8 часов утра. Днём необходимо собирать отходы и опавшие листья, производить патрульную уборку, поливать зелёные насаждения.</w:t>
      </w:r>
    </w:p>
    <w:p w14:paraId="05AB4531" w14:textId="5A755F8A" w:rsidR="00D41090" w:rsidRPr="001C7292" w:rsidRDefault="00D41090" w:rsidP="00E34EFA">
      <w:pPr>
        <w:pStyle w:val="2"/>
        <w:suppressAutoHyphens/>
        <w:ind w:firstLine="0"/>
        <w:jc w:val="center"/>
        <w:rPr>
          <w:rFonts w:ascii="Times New Roman" w:eastAsia="Times New Roman" w:hAnsi="Times New Roman" w:cs="Times New Roman"/>
          <w:b/>
          <w:color w:val="auto"/>
          <w:sz w:val="28"/>
          <w:lang w:eastAsia="ar-SA"/>
        </w:rPr>
      </w:pPr>
      <w:bookmarkStart w:id="56" w:name="_Toc58798344"/>
      <w:r w:rsidRPr="001C7292">
        <w:rPr>
          <w:rFonts w:ascii="Times New Roman" w:eastAsia="Times New Roman" w:hAnsi="Times New Roman" w:cs="Times New Roman"/>
          <w:b/>
          <w:color w:val="auto"/>
          <w:sz w:val="28"/>
          <w:lang w:eastAsia="ar-SA"/>
        </w:rPr>
        <w:t>3.9. Обращение с осадками сточных вод</w:t>
      </w:r>
      <w:bookmarkEnd w:id="56"/>
    </w:p>
    <w:p w14:paraId="168A0ECB" w14:textId="1D000074" w:rsidR="00D41090" w:rsidRPr="001C7292" w:rsidRDefault="00D41090" w:rsidP="000A7FDF">
      <w:pPr>
        <w:spacing w:before="240"/>
      </w:pPr>
      <w:r w:rsidRPr="001C7292">
        <w:t>Осадки и илы сточных вод представляют собой специфический вид отходов, которые образуются в результате функционирования сооружений биологической очистки сточных вод и жидких отходов.</w:t>
      </w:r>
    </w:p>
    <w:p w14:paraId="719BB74C" w14:textId="16F4261D" w:rsidR="00D41090" w:rsidRPr="001C7292" w:rsidRDefault="00D41090" w:rsidP="00E34EFA">
      <w:r w:rsidRPr="001C7292">
        <w:t>Осадки могут отличаться по химическому составу, влажности, количеству сухого вещества, по цвету и запаху, соотношению органических и минеральных компонентов</w:t>
      </w:r>
      <w:r w:rsidR="00C76F31" w:rsidRPr="001C7292">
        <w:t xml:space="preserve"> </w:t>
      </w:r>
      <w:r w:rsidRPr="001C7292">
        <w:t>и по другим показателям.</w:t>
      </w:r>
    </w:p>
    <w:p w14:paraId="43BE873E" w14:textId="52273602" w:rsidR="00D41090" w:rsidRPr="001C7292" w:rsidRDefault="00D41090" w:rsidP="00E34EFA">
      <w:r w:rsidRPr="001C7292">
        <w:t>Основную часть сухого вещества осадка из первичных отстойников (в среднем 60—75%) и активного ила (в среднем 70—75%) составляют органические вещества. Органическая часть активного ила в основном состоит из веществ белкового происхождения (до 50%) при содержании жиров и углеводов соответственно до 30 и 10%. В сыром осадке из первичных отстойников белков примерно в 2 раза меньше, а углеводов в 2,5—3 раза больше, чем в активном иле.</w:t>
      </w:r>
    </w:p>
    <w:p w14:paraId="50983F3F" w14:textId="2A100920" w:rsidR="00D41090" w:rsidRPr="001C7292" w:rsidRDefault="00D41090" w:rsidP="00E34EFA">
      <w:r w:rsidRPr="001C7292">
        <w:t>Осадки и илы сточных вод представляют собой бактериологическую и эпидемиологическую опасность. В них имеются все основные формы бактериальных организмов: кокки, палочки, спириллы, а также вирусы. Из патогенных микроорганизмов встречаются возбудители желудочно-кишечных и других заболеваний, большое число яиц гельминтов.</w:t>
      </w:r>
    </w:p>
    <w:p w14:paraId="7BBF3C1C" w14:textId="68136D47" w:rsidR="00D41090" w:rsidRPr="001C7292" w:rsidRDefault="00D41090" w:rsidP="00E34EFA">
      <w:r w:rsidRPr="001C7292">
        <w:t xml:space="preserve">Существуют несколько методов обращения с данным видом отходов – самопроизвольное обезвоживание на иловых площадках, механическое обезвоживание, аэробное и анаэробное сбраживание, компостирование, термическая сушка, сжигание и т.д. Определенный вид обезвреживания/переработки подбирается в соответствии с технологией и производительностью канализационных очистных сооружений. </w:t>
      </w:r>
    </w:p>
    <w:p w14:paraId="18473113" w14:textId="454FB9C7" w:rsidR="00D41090" w:rsidRPr="001C7292" w:rsidRDefault="00D41090" w:rsidP="00E34EFA">
      <w:r w:rsidRPr="001C7292">
        <w:t>СанПиН 2.1.7.573-96 «Гигиенические требования к использованию сточных вод и их осадков для орошения и удобрения» достаточно четко регламентируют технические условия и порядок их применения для данных целей. Однако, несмотря на некоторую ценность осадков сточных вод как удобрения, их непостоянный состав и содержание тяжелых металлов существенно ограничивают их использование.</w:t>
      </w:r>
    </w:p>
    <w:p w14:paraId="1E3F1200" w14:textId="0F120BE6" w:rsidR="00D41090" w:rsidRPr="001C7292" w:rsidRDefault="00D41090" w:rsidP="00E34EFA">
      <w:r w:rsidRPr="001C7292">
        <w:t>В настоящее время осадки сточных вод на КОС в поселении обезвреживаются путем механического обезвоживания и размещением на иловых площадках и в связи с малым количеством образующихся отходов данного вида реализовывать промышленную переработку/обезвреживание нецелесообразно.</w:t>
      </w:r>
    </w:p>
    <w:p w14:paraId="25804BA6" w14:textId="77777777" w:rsidR="00E34EFA" w:rsidRPr="001C7292" w:rsidRDefault="00E34EFA" w:rsidP="00DC4168">
      <w:pPr>
        <w:sectPr w:rsidR="00E34EFA" w:rsidRPr="001C7292">
          <w:pgSz w:w="11906" w:h="16838"/>
          <w:pgMar w:top="1134" w:right="850" w:bottom="1134" w:left="1701" w:header="708" w:footer="708" w:gutter="0"/>
          <w:cols w:space="708"/>
          <w:docGrid w:linePitch="360"/>
        </w:sectPr>
      </w:pPr>
    </w:p>
    <w:p w14:paraId="425F2B74" w14:textId="4148EB86" w:rsidR="008D31FE" w:rsidRPr="001C7292" w:rsidRDefault="008D31FE" w:rsidP="00DC4168"/>
    <w:p w14:paraId="60B50C9F" w14:textId="227574E4" w:rsidR="008D31FE" w:rsidRPr="001C7292" w:rsidRDefault="008D31FE" w:rsidP="00E34EFA">
      <w:pPr>
        <w:keepNext/>
        <w:ind w:firstLine="567"/>
        <w:jc w:val="center"/>
        <w:outlineLvl w:val="1"/>
        <w:rPr>
          <w:rFonts w:eastAsia="Times New Roman"/>
          <w:b/>
          <w:lang w:eastAsia="ru-RU"/>
        </w:rPr>
      </w:pPr>
      <w:bookmarkStart w:id="57" w:name="_Toc191364885"/>
      <w:bookmarkStart w:id="58" w:name="_Toc216583004"/>
      <w:bookmarkStart w:id="59" w:name="_Toc58798345"/>
      <w:r w:rsidRPr="001C7292">
        <w:rPr>
          <w:rFonts w:eastAsia="Times New Roman"/>
          <w:b/>
          <w:lang w:eastAsia="ru-RU"/>
        </w:rPr>
        <w:t>3.10. Организация сбора и вывоза прочих отходов</w:t>
      </w:r>
      <w:bookmarkEnd w:id="57"/>
      <w:bookmarkEnd w:id="58"/>
      <w:bookmarkEnd w:id="59"/>
    </w:p>
    <w:p w14:paraId="1CB22062" w14:textId="77777777" w:rsidR="008D31FE" w:rsidRPr="001C7292" w:rsidRDefault="008D31FE" w:rsidP="00DC4168">
      <w:pPr>
        <w:pStyle w:val="S"/>
      </w:pPr>
    </w:p>
    <w:p w14:paraId="7891034D" w14:textId="197B7A1C" w:rsidR="008D31FE" w:rsidRPr="001C7292" w:rsidRDefault="008D31FE" w:rsidP="00E34EFA">
      <w:r w:rsidRPr="001C7292">
        <w:t>Вывоз отходов, образующихся при проведении строительных, ремонтных и реконструкционных работ в жилых и общественных зданиях, обеспечивается самими предприятиями в соответствии с данной Генеральной схемой санитарной очистки, утвержденной в данном городе. Для вывоза отходов привлекается транспорт специализированных организаций, имеющих разрешительную документацию</w:t>
      </w:r>
      <w:r w:rsidR="00C76F31" w:rsidRPr="001C7292">
        <w:t xml:space="preserve"> </w:t>
      </w:r>
      <w:r w:rsidRPr="001C7292">
        <w:t>на данный вид деятельности. Вывоз отходов осуществляется на специально отведенные участки, имеющие необходимую разрешительную документацию.</w:t>
      </w:r>
    </w:p>
    <w:p w14:paraId="6E38878C" w14:textId="6E0511D2" w:rsidR="008D31FE" w:rsidRPr="001C7292" w:rsidRDefault="008D31FE" w:rsidP="00E34EFA">
      <w:r w:rsidRPr="001C7292">
        <w:t>Промышленные предприятия также заключают договоры</w:t>
      </w:r>
      <w:r w:rsidR="00F83147">
        <w:t xml:space="preserve"> с региональным оператором</w:t>
      </w:r>
      <w:r w:rsidRPr="001C7292">
        <w:t xml:space="preserve"> на оказание услуг по обращению с ТКО.</w:t>
      </w:r>
    </w:p>
    <w:p w14:paraId="4DCCA44F" w14:textId="77777777" w:rsidR="00E34EFA" w:rsidRPr="001C7292" w:rsidRDefault="00E34EFA" w:rsidP="00DC4168">
      <w:pPr>
        <w:sectPr w:rsidR="00E34EFA" w:rsidRPr="001C7292">
          <w:pgSz w:w="11906" w:h="16838"/>
          <w:pgMar w:top="1134" w:right="850" w:bottom="1134" w:left="1701" w:header="708" w:footer="708" w:gutter="0"/>
          <w:cols w:space="708"/>
          <w:docGrid w:linePitch="360"/>
        </w:sectPr>
      </w:pPr>
    </w:p>
    <w:p w14:paraId="11DD834F" w14:textId="40CB2EBB" w:rsidR="008D31FE" w:rsidRPr="001C7292" w:rsidRDefault="008D31FE" w:rsidP="00DC4168"/>
    <w:p w14:paraId="3FADD960" w14:textId="1BC4662F" w:rsidR="003801F0" w:rsidRPr="001C7292" w:rsidRDefault="003801F0" w:rsidP="00E34EFA">
      <w:pPr>
        <w:pStyle w:val="2"/>
        <w:suppressAutoHyphens/>
        <w:ind w:firstLine="0"/>
        <w:jc w:val="center"/>
        <w:rPr>
          <w:rFonts w:ascii="Times New Roman" w:eastAsia="Times New Roman" w:hAnsi="Times New Roman" w:cs="Times New Roman"/>
          <w:b/>
          <w:color w:val="auto"/>
          <w:sz w:val="28"/>
          <w:lang w:eastAsia="ar-SA"/>
        </w:rPr>
      </w:pPr>
      <w:bookmarkStart w:id="60" w:name="_Toc52283699"/>
      <w:bookmarkStart w:id="61" w:name="_Toc58798346"/>
      <w:r w:rsidRPr="001C7292">
        <w:rPr>
          <w:rFonts w:ascii="Times New Roman" w:eastAsia="Times New Roman" w:hAnsi="Times New Roman" w:cs="Times New Roman"/>
          <w:b/>
          <w:color w:val="auto"/>
          <w:sz w:val="28"/>
          <w:lang w:eastAsia="ar-SA"/>
        </w:rPr>
        <w:t>3.10.</w:t>
      </w:r>
      <w:r w:rsidRPr="001C7292">
        <w:rPr>
          <w:rFonts w:ascii="Times New Roman" w:eastAsia="Times New Roman" w:hAnsi="Times New Roman" w:cs="Times New Roman"/>
          <w:b/>
          <w:color w:val="auto"/>
          <w:sz w:val="28"/>
          <w:lang w:eastAsia="ar-SA"/>
        </w:rPr>
        <w:tab/>
        <w:t>Методы обработки, утилизации и обезвреживания отходов</w:t>
      </w:r>
      <w:bookmarkEnd w:id="60"/>
      <w:bookmarkEnd w:id="61"/>
    </w:p>
    <w:p w14:paraId="250E1F8B" w14:textId="77777777" w:rsidR="003801F0" w:rsidRPr="001C7292" w:rsidRDefault="003801F0" w:rsidP="00DC4168">
      <w:pPr>
        <w:rPr>
          <w:szCs w:val="18"/>
        </w:rPr>
      </w:pPr>
    </w:p>
    <w:p w14:paraId="7A939A88" w14:textId="103D7736" w:rsidR="008D31FE" w:rsidRPr="001C7292" w:rsidRDefault="008D31FE" w:rsidP="00E34EFA">
      <w:pPr>
        <w:rPr>
          <w:szCs w:val="18"/>
        </w:rPr>
      </w:pPr>
      <w:r w:rsidRPr="001C7292">
        <w:rPr>
          <w:szCs w:val="18"/>
        </w:rPr>
        <w:t xml:space="preserve">Обезвреживание </w:t>
      </w:r>
      <w:r w:rsidR="00E34EFA" w:rsidRPr="001C7292">
        <w:rPr>
          <w:szCs w:val="18"/>
        </w:rPr>
        <w:t>ТКО</w:t>
      </w:r>
      <w:r w:rsidRPr="001C7292">
        <w:rPr>
          <w:szCs w:val="18"/>
        </w:rPr>
        <w:t xml:space="preserve"> производится на специально отведенных участках или специальных сооружениях по обезвреживанию и переработке. Запрещается вывозить отходы на другие, не предназначенные для этого места, а также закапывать их на сельскохозяйственных полях.</w:t>
      </w:r>
    </w:p>
    <w:p w14:paraId="2B37B20C" w14:textId="0C3CE812" w:rsidR="008D31FE" w:rsidRPr="001C7292" w:rsidRDefault="008D31FE" w:rsidP="00E34EFA">
      <w:pPr>
        <w:rPr>
          <w:szCs w:val="18"/>
        </w:rPr>
      </w:pPr>
      <w:r w:rsidRPr="001C7292">
        <w:rPr>
          <w:szCs w:val="18"/>
        </w:rPr>
        <w:t xml:space="preserve">Твердые </w:t>
      </w:r>
      <w:r w:rsidR="00E34EFA" w:rsidRPr="001C7292">
        <w:rPr>
          <w:szCs w:val="18"/>
        </w:rPr>
        <w:t>коммунальные</w:t>
      </w:r>
      <w:r w:rsidRPr="001C7292">
        <w:rPr>
          <w:szCs w:val="18"/>
        </w:rPr>
        <w:t xml:space="preserve"> отходы следует вывозить на полигоны (усовершенствованные свалки), поля компостирования, перерабатывающие и сжигательные заводы, а жидкие бытовые отходы – на сливные станции или поля ассенизации.</w:t>
      </w:r>
    </w:p>
    <w:p w14:paraId="0B790548" w14:textId="747442E8" w:rsidR="003801F0" w:rsidRPr="001C7292" w:rsidRDefault="003801F0" w:rsidP="00E34EFA">
      <w:pPr>
        <w:rPr>
          <w:szCs w:val="18"/>
        </w:rPr>
      </w:pPr>
      <w:r w:rsidRPr="001C7292">
        <w:rPr>
          <w:szCs w:val="18"/>
        </w:rPr>
        <w:t xml:space="preserve">Методы обезвреживания и утилизации ТКО по конечной цели делятся на ликвидационные (решающие в основном санитарно-гигиенические задачи) и утилизационные (решающие экономические задачи– использование вторичных ресурсов); по технологическому принципу – на биологические, термические, химические, механические, смешанные. Большинство этих методов не нашли значительного распространения в связи с их технологической сложностью и сравнительно высокой себестоимостью переработки ТКО. </w:t>
      </w:r>
    </w:p>
    <w:p w14:paraId="3CCC409F" w14:textId="77777777" w:rsidR="003801F0" w:rsidRPr="001C7292" w:rsidRDefault="003801F0" w:rsidP="00E34EFA">
      <w:pPr>
        <w:rPr>
          <w:szCs w:val="18"/>
        </w:rPr>
      </w:pPr>
      <w:r w:rsidRPr="001C7292">
        <w:rPr>
          <w:szCs w:val="18"/>
        </w:rPr>
        <w:t>Из известных методов обращения с ТКО промышленное применение нашли преимущественно следующие, наиболее экономически и экологически оправданные методы:</w:t>
      </w:r>
    </w:p>
    <w:p w14:paraId="02D7E6B6" w14:textId="77777777" w:rsidR="003801F0" w:rsidRPr="001C7292" w:rsidRDefault="003801F0" w:rsidP="005627A8">
      <w:pPr>
        <w:pStyle w:val="a4"/>
        <w:numPr>
          <w:ilvl w:val="0"/>
          <w:numId w:val="29"/>
        </w:numPr>
        <w:rPr>
          <w:szCs w:val="18"/>
        </w:rPr>
      </w:pPr>
      <w:r w:rsidRPr="001C7292">
        <w:rPr>
          <w:szCs w:val="18"/>
        </w:rPr>
        <w:t>складирование на полигоне;</w:t>
      </w:r>
    </w:p>
    <w:p w14:paraId="2FBA8A84" w14:textId="77777777" w:rsidR="003801F0" w:rsidRPr="001C7292" w:rsidRDefault="003801F0" w:rsidP="005627A8">
      <w:pPr>
        <w:pStyle w:val="a4"/>
        <w:numPr>
          <w:ilvl w:val="0"/>
          <w:numId w:val="29"/>
        </w:numPr>
        <w:rPr>
          <w:szCs w:val="18"/>
        </w:rPr>
      </w:pPr>
      <w:r w:rsidRPr="001C7292">
        <w:rPr>
          <w:szCs w:val="18"/>
        </w:rPr>
        <w:t>сжигание/термическое обезвреживание (в т.ч. с рекуперацией тепла отходящих газов, выработкой тепловой и электрической энергии);</w:t>
      </w:r>
    </w:p>
    <w:p w14:paraId="2260BEDA" w14:textId="77777777" w:rsidR="003801F0" w:rsidRPr="001C7292" w:rsidRDefault="003801F0" w:rsidP="005627A8">
      <w:pPr>
        <w:pStyle w:val="a4"/>
        <w:numPr>
          <w:ilvl w:val="0"/>
          <w:numId w:val="29"/>
        </w:numPr>
        <w:rPr>
          <w:szCs w:val="18"/>
        </w:rPr>
      </w:pPr>
      <w:r w:rsidRPr="001C7292">
        <w:rPr>
          <w:szCs w:val="18"/>
        </w:rPr>
        <w:t>аэробное биотермическое компостирование;</w:t>
      </w:r>
    </w:p>
    <w:p w14:paraId="748673F4" w14:textId="77777777" w:rsidR="003801F0" w:rsidRPr="001C7292" w:rsidRDefault="003801F0" w:rsidP="005627A8">
      <w:pPr>
        <w:pStyle w:val="a4"/>
        <w:numPr>
          <w:ilvl w:val="0"/>
          <w:numId w:val="29"/>
        </w:numPr>
        <w:rPr>
          <w:szCs w:val="18"/>
        </w:rPr>
      </w:pPr>
      <w:r w:rsidRPr="001C7292">
        <w:rPr>
          <w:szCs w:val="18"/>
        </w:rPr>
        <w:t>пиролиз/газификация отдельных компонентов;</w:t>
      </w:r>
    </w:p>
    <w:p w14:paraId="651B51C6" w14:textId="77777777" w:rsidR="003801F0" w:rsidRPr="001C7292" w:rsidRDefault="003801F0" w:rsidP="005627A8">
      <w:pPr>
        <w:pStyle w:val="a4"/>
        <w:numPr>
          <w:ilvl w:val="0"/>
          <w:numId w:val="29"/>
        </w:numPr>
        <w:rPr>
          <w:szCs w:val="18"/>
        </w:rPr>
      </w:pPr>
      <w:r w:rsidRPr="001C7292">
        <w:rPr>
          <w:szCs w:val="18"/>
        </w:rPr>
        <w:t>комплексная технология сортировки, компостирования и сжигания различных фракций ТКО;</w:t>
      </w:r>
    </w:p>
    <w:p w14:paraId="641CF5C4" w14:textId="77777777" w:rsidR="003801F0" w:rsidRPr="001C7292" w:rsidRDefault="003801F0" w:rsidP="005627A8">
      <w:pPr>
        <w:pStyle w:val="a4"/>
        <w:numPr>
          <w:ilvl w:val="0"/>
          <w:numId w:val="29"/>
        </w:numPr>
        <w:rPr>
          <w:szCs w:val="18"/>
        </w:rPr>
      </w:pPr>
      <w:r w:rsidRPr="001C7292">
        <w:rPr>
          <w:szCs w:val="18"/>
        </w:rPr>
        <w:t>комплексная технология сортировки с последующей переработкой вторичных ресурсов и размещением на полигоне оставшейся части ТКО.</w:t>
      </w:r>
    </w:p>
    <w:p w14:paraId="460D3C11" w14:textId="77777777" w:rsidR="003801F0" w:rsidRPr="001C7292" w:rsidRDefault="003801F0" w:rsidP="00E34EFA">
      <w:pPr>
        <w:rPr>
          <w:szCs w:val="18"/>
        </w:rPr>
      </w:pPr>
      <w:r w:rsidRPr="001C7292">
        <w:rPr>
          <w:szCs w:val="18"/>
        </w:rPr>
        <w:t>В соответствии с постановлением Главного государственного санитарного врача Российской Федерации от 30.05.2001 № 16 «О введении в действие санитарных правил» на полигоны твердых коммунальных отходов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III-IV класса опасности, а так же неопасные отходы, класс которых устанавливается экспериментальными методами.</w:t>
      </w:r>
    </w:p>
    <w:p w14:paraId="04C6262E" w14:textId="3B961A54" w:rsidR="003801F0" w:rsidRPr="001C7292" w:rsidRDefault="003801F0" w:rsidP="00E34EFA">
      <w:pPr>
        <w:rPr>
          <w:szCs w:val="18"/>
        </w:rPr>
      </w:pPr>
      <w:r w:rsidRPr="001C7292">
        <w:rPr>
          <w:szCs w:val="18"/>
        </w:rPr>
        <w:t>Организация работ на полигоне определяется технологической схемой эксплуатации полигона. Сведения о каждом официальном сооружении, построенном с целью охраны окружающей среды</w:t>
      </w:r>
      <w:r w:rsidR="00C76F31" w:rsidRPr="001C7292">
        <w:rPr>
          <w:szCs w:val="18"/>
        </w:rPr>
        <w:t xml:space="preserve"> </w:t>
      </w:r>
      <w:r w:rsidRPr="001C7292">
        <w:rPr>
          <w:szCs w:val="18"/>
        </w:rPr>
        <w:t>и</w:t>
      </w:r>
      <w:r w:rsidR="00C76F31" w:rsidRPr="001C7292">
        <w:rPr>
          <w:szCs w:val="18"/>
        </w:rPr>
        <w:t xml:space="preserve"> </w:t>
      </w:r>
      <w:r w:rsidRPr="001C7292">
        <w:rPr>
          <w:szCs w:val="18"/>
        </w:rPr>
        <w:t>информация о всех официально действующих местах захоронения и переработки </w:t>
      </w:r>
      <w:hyperlink r:id="rId16" w:history="1">
        <w:r w:rsidRPr="001C7292">
          <w:rPr>
            <w:rStyle w:val="ab"/>
            <w:color w:val="auto"/>
            <w:szCs w:val="18"/>
          </w:rPr>
          <w:t>раз</w:t>
        </w:r>
        <w:r w:rsidR="00E34EFA" w:rsidRPr="001C7292">
          <w:rPr>
            <w:rStyle w:val="ab"/>
            <w:color w:val="auto"/>
            <w:szCs w:val="18"/>
          </w:rPr>
          <w:t xml:space="preserve">личных </w:t>
        </w:r>
        <w:r w:rsidRPr="001C7292">
          <w:rPr>
            <w:rStyle w:val="ab"/>
            <w:color w:val="auto"/>
            <w:szCs w:val="18"/>
            <w:u w:val="none"/>
          </w:rPr>
          <w:t>видов отходов</w:t>
        </w:r>
      </w:hyperlink>
      <w:r w:rsidRPr="001C7292">
        <w:rPr>
          <w:szCs w:val="18"/>
        </w:rPr>
        <w:t xml:space="preserve"> систематизируются и включаются ответственным лицом в реестр ГРОРО на основании поданных заявок руководством таких предприятий.</w:t>
      </w:r>
    </w:p>
    <w:p w14:paraId="40B3698F" w14:textId="77777777" w:rsidR="003801F0" w:rsidRPr="001C7292" w:rsidRDefault="003801F0" w:rsidP="00E34EFA">
      <w:pPr>
        <w:pStyle w:val="paragraph"/>
        <w:spacing w:before="0" w:beforeAutospacing="0" w:after="0" w:afterAutospacing="0" w:line="360" w:lineRule="auto"/>
        <w:ind w:firstLine="709"/>
        <w:jc w:val="both"/>
        <w:rPr>
          <w:rFonts w:eastAsia="Calibri"/>
          <w:sz w:val="28"/>
          <w:szCs w:val="18"/>
        </w:rPr>
      </w:pPr>
      <w:r w:rsidRPr="001C7292">
        <w:rPr>
          <w:rFonts w:eastAsia="Calibri"/>
          <w:sz w:val="28"/>
          <w:szCs w:val="18"/>
        </w:rPr>
        <w:t>Государственный реестр размещения отходов:</w:t>
      </w:r>
    </w:p>
    <w:p w14:paraId="3DE56B4A" w14:textId="77777777" w:rsidR="003801F0" w:rsidRPr="001C7292" w:rsidRDefault="003801F0" w:rsidP="005627A8">
      <w:pPr>
        <w:numPr>
          <w:ilvl w:val="0"/>
          <w:numId w:val="30"/>
        </w:numPr>
        <w:ind w:left="0" w:firstLine="709"/>
        <w:rPr>
          <w:szCs w:val="18"/>
        </w:rPr>
      </w:pPr>
      <w:r w:rsidRPr="001C7292">
        <w:rPr>
          <w:szCs w:val="18"/>
        </w:rPr>
        <w:t>Предназначен для осуществления наблюдения за такими объектами со стороны контролирующих органов;</w:t>
      </w:r>
    </w:p>
    <w:p w14:paraId="2551D5A5" w14:textId="77777777" w:rsidR="003801F0" w:rsidRPr="001C7292" w:rsidRDefault="003801F0" w:rsidP="005627A8">
      <w:pPr>
        <w:numPr>
          <w:ilvl w:val="0"/>
          <w:numId w:val="30"/>
        </w:numPr>
        <w:ind w:left="0" w:firstLine="709"/>
        <w:rPr>
          <w:szCs w:val="18"/>
        </w:rPr>
      </w:pPr>
      <w:r w:rsidRPr="001C7292">
        <w:rPr>
          <w:szCs w:val="18"/>
        </w:rPr>
        <w:t>Предоставляет сведения относительно местонахождения и целевого назначения полигонов и других природоохранных объектов.</w:t>
      </w:r>
    </w:p>
    <w:p w14:paraId="4F7DD3A9" w14:textId="22581862" w:rsidR="003801F0" w:rsidRPr="001C7292" w:rsidRDefault="003801F0" w:rsidP="00E34EFA">
      <w:pPr>
        <w:pStyle w:val="paragraph"/>
        <w:spacing w:before="0" w:beforeAutospacing="0" w:after="0" w:afterAutospacing="0" w:line="360" w:lineRule="auto"/>
        <w:ind w:firstLine="709"/>
        <w:jc w:val="both"/>
        <w:rPr>
          <w:rFonts w:eastAsia="Calibri"/>
          <w:sz w:val="28"/>
          <w:szCs w:val="18"/>
        </w:rPr>
      </w:pPr>
      <w:r w:rsidRPr="001C7292">
        <w:rPr>
          <w:rFonts w:eastAsia="Calibri"/>
          <w:sz w:val="28"/>
          <w:szCs w:val="18"/>
        </w:rPr>
        <w:t>С реестр полигонов, включенных в ГРОРО, можно ознакомится</w:t>
      </w:r>
      <w:r w:rsidR="00C76F31" w:rsidRPr="001C7292">
        <w:rPr>
          <w:rFonts w:eastAsia="Calibri"/>
          <w:sz w:val="28"/>
          <w:szCs w:val="18"/>
        </w:rPr>
        <w:t xml:space="preserve"> </w:t>
      </w:r>
      <w:r w:rsidRPr="001C7292">
        <w:rPr>
          <w:rFonts w:eastAsia="Calibri"/>
          <w:sz w:val="28"/>
          <w:szCs w:val="18"/>
        </w:rPr>
        <w:t>на официальном веб-ресурсе Росприроднадзора https://uoit.fsrpn.ru/#/groro. ГРОРО включается в комплекс мероприятий, который направлен на снижение уровня загрязнения окружающей среды. Обеспечивая физических и юридических лиц информацией, реестр препятствует возникновению стихийных свалок.</w:t>
      </w:r>
    </w:p>
    <w:p w14:paraId="3E280C80" w14:textId="57FF094B" w:rsidR="001B0857" w:rsidRPr="001C7292" w:rsidRDefault="00C922A3" w:rsidP="00E34EFA">
      <w:pPr>
        <w:pStyle w:val="paragraph"/>
        <w:spacing w:before="0" w:beforeAutospacing="0" w:after="0" w:afterAutospacing="0" w:line="360" w:lineRule="auto"/>
        <w:ind w:firstLine="709"/>
        <w:jc w:val="both"/>
        <w:rPr>
          <w:rFonts w:eastAsia="Calibri"/>
          <w:sz w:val="28"/>
          <w:szCs w:val="18"/>
        </w:rPr>
      </w:pPr>
      <w:r w:rsidRPr="001C7292">
        <w:rPr>
          <w:rFonts w:eastAsia="Calibri"/>
          <w:sz w:val="28"/>
          <w:szCs w:val="18"/>
        </w:rPr>
        <w:t>В соответствии с</w:t>
      </w:r>
      <w:r w:rsidR="008D31FE" w:rsidRPr="001C7292">
        <w:rPr>
          <w:rFonts w:eastAsia="Calibri"/>
          <w:sz w:val="28"/>
          <w:szCs w:val="18"/>
        </w:rPr>
        <w:t xml:space="preserve"> территориальной схем</w:t>
      </w:r>
      <w:r w:rsidRPr="001C7292">
        <w:rPr>
          <w:rFonts w:eastAsia="Calibri"/>
          <w:sz w:val="28"/>
          <w:szCs w:val="18"/>
        </w:rPr>
        <w:t>ой</w:t>
      </w:r>
      <w:r w:rsidR="008D31FE" w:rsidRPr="001C7292">
        <w:rPr>
          <w:rFonts w:eastAsia="Calibri"/>
          <w:sz w:val="28"/>
          <w:szCs w:val="18"/>
        </w:rPr>
        <w:t xml:space="preserve"> по обращению с отходами Ханты-Мансийского автономного округа</w:t>
      </w:r>
      <w:r w:rsidRPr="001C7292">
        <w:rPr>
          <w:rFonts w:eastAsia="Calibri"/>
          <w:sz w:val="28"/>
          <w:szCs w:val="18"/>
        </w:rPr>
        <w:t xml:space="preserve"> на территории сельского поселения </w:t>
      </w:r>
      <w:r w:rsidR="000A7FDF" w:rsidRPr="000A7FDF">
        <w:rPr>
          <w:rFonts w:eastAsia="Calibri"/>
          <w:sz w:val="28"/>
          <w:szCs w:val="18"/>
        </w:rPr>
        <w:t>Сентябрьский</w:t>
      </w:r>
      <w:r w:rsidR="008D31FE" w:rsidRPr="001C7292">
        <w:rPr>
          <w:rFonts w:eastAsia="Calibri"/>
          <w:sz w:val="28"/>
          <w:szCs w:val="18"/>
        </w:rPr>
        <w:t xml:space="preserve"> не предусмотрено создание объектов по обезвреживанию, утилизации отходов. </w:t>
      </w:r>
      <w:r w:rsidR="001B0857" w:rsidRPr="001C7292">
        <w:rPr>
          <w:rFonts w:eastAsia="Calibri"/>
          <w:sz w:val="28"/>
          <w:szCs w:val="18"/>
        </w:rPr>
        <w:t>В настоящее время ведется работа по строительству комплексного межмуниципального полигона для размещения обезвреживания и обработки твердых коммунальных отходов для городов Нефтеюганска и Пыть-Яха, поселений Нефтеюганского района ХМАО-Югры, подразумевающего мусоросортировочный комплекс.</w:t>
      </w:r>
    </w:p>
    <w:p w14:paraId="4914CB97" w14:textId="77777777" w:rsidR="003801F0" w:rsidRPr="001C7292" w:rsidRDefault="003801F0" w:rsidP="00DC4168">
      <w:pPr>
        <w:pStyle w:val="paragraph"/>
        <w:spacing w:before="0" w:beforeAutospacing="0" w:after="0" w:afterAutospacing="0" w:line="360" w:lineRule="auto"/>
        <w:ind w:firstLine="709"/>
        <w:jc w:val="both"/>
        <w:rPr>
          <w:rFonts w:eastAsia="Calibri"/>
          <w:sz w:val="28"/>
          <w:szCs w:val="18"/>
        </w:rPr>
      </w:pPr>
    </w:p>
    <w:p w14:paraId="68F96087" w14:textId="73DEA862" w:rsidR="00D41090" w:rsidRPr="001C7292" w:rsidRDefault="00D41090" w:rsidP="00DC4168"/>
    <w:p w14:paraId="2B5AB5A3" w14:textId="77777777" w:rsidR="008D31FE" w:rsidRPr="001C7292" w:rsidRDefault="008D31FE" w:rsidP="00DC4168">
      <w:pPr>
        <w:sectPr w:rsidR="008D31FE" w:rsidRPr="001C7292">
          <w:pgSz w:w="11906" w:h="16838"/>
          <w:pgMar w:top="1134" w:right="850" w:bottom="1134" w:left="1701" w:header="708" w:footer="708" w:gutter="0"/>
          <w:cols w:space="708"/>
          <w:docGrid w:linePitch="360"/>
        </w:sectPr>
      </w:pPr>
    </w:p>
    <w:p w14:paraId="5BB775D3" w14:textId="2C2F82CB" w:rsidR="008D31FE" w:rsidRPr="001C7292" w:rsidRDefault="008D31FE" w:rsidP="00E34EFA">
      <w:pPr>
        <w:pStyle w:val="2"/>
        <w:suppressAutoHyphens/>
        <w:ind w:firstLine="0"/>
        <w:jc w:val="center"/>
        <w:rPr>
          <w:rFonts w:ascii="Times New Roman" w:eastAsia="Times New Roman" w:hAnsi="Times New Roman" w:cs="Times New Roman"/>
          <w:b/>
          <w:color w:val="auto"/>
          <w:sz w:val="28"/>
          <w:lang w:eastAsia="ar-SA"/>
        </w:rPr>
      </w:pPr>
      <w:bookmarkStart w:id="62" w:name="_Toc52283700"/>
      <w:bookmarkStart w:id="63" w:name="_Toc58798347"/>
      <w:r w:rsidRPr="001C7292">
        <w:rPr>
          <w:rFonts w:ascii="Times New Roman" w:eastAsia="Times New Roman" w:hAnsi="Times New Roman" w:cs="Times New Roman"/>
          <w:b/>
          <w:color w:val="auto"/>
          <w:sz w:val="28"/>
          <w:lang w:eastAsia="ar-SA"/>
        </w:rPr>
        <w:t>4. ЖИДКИЕ БЫТОВЫЕ ОТХОДЫ</w:t>
      </w:r>
      <w:bookmarkEnd w:id="62"/>
      <w:bookmarkEnd w:id="63"/>
    </w:p>
    <w:p w14:paraId="282FFC1E" w14:textId="716C24B2" w:rsidR="008D31FE" w:rsidRPr="001C7292" w:rsidRDefault="008D31FE" w:rsidP="00E34EFA">
      <w:pPr>
        <w:pStyle w:val="2"/>
        <w:suppressAutoHyphens/>
        <w:ind w:firstLine="0"/>
        <w:jc w:val="center"/>
        <w:rPr>
          <w:rFonts w:ascii="Times New Roman" w:eastAsia="Times New Roman" w:hAnsi="Times New Roman" w:cs="Times New Roman"/>
          <w:b/>
          <w:color w:val="auto"/>
          <w:sz w:val="28"/>
          <w:lang w:eastAsia="ar-SA"/>
        </w:rPr>
      </w:pPr>
      <w:bookmarkStart w:id="64" w:name="_Toc52283701"/>
      <w:bookmarkStart w:id="65" w:name="_Toc58798348"/>
      <w:r w:rsidRPr="001C7292">
        <w:rPr>
          <w:rFonts w:ascii="Times New Roman" w:eastAsia="Times New Roman" w:hAnsi="Times New Roman" w:cs="Times New Roman"/>
          <w:b/>
          <w:color w:val="auto"/>
          <w:sz w:val="28"/>
          <w:lang w:eastAsia="ar-SA"/>
        </w:rPr>
        <w:t>4.1. Определение объемов образования ЖБО</w:t>
      </w:r>
      <w:bookmarkEnd w:id="64"/>
      <w:r w:rsidR="00E34EFA" w:rsidRPr="001C7292">
        <w:rPr>
          <w:rFonts w:ascii="Times New Roman" w:eastAsia="Times New Roman" w:hAnsi="Times New Roman" w:cs="Times New Roman"/>
          <w:b/>
          <w:color w:val="auto"/>
          <w:sz w:val="28"/>
          <w:lang w:eastAsia="ar-SA"/>
        </w:rPr>
        <w:t xml:space="preserve"> на территории сельского поселения </w:t>
      </w:r>
      <w:r w:rsidR="00D11697" w:rsidRPr="00D11697">
        <w:rPr>
          <w:rFonts w:ascii="Times New Roman" w:eastAsia="Times New Roman" w:hAnsi="Times New Roman" w:cs="Times New Roman"/>
          <w:b/>
          <w:color w:val="auto"/>
          <w:sz w:val="28"/>
          <w:lang w:eastAsia="ar-SA"/>
        </w:rPr>
        <w:t>Сентябрьский</w:t>
      </w:r>
      <w:bookmarkEnd w:id="65"/>
    </w:p>
    <w:p w14:paraId="46B62AA3" w14:textId="77777777" w:rsidR="008D31FE" w:rsidRPr="001C7292" w:rsidRDefault="008D31FE" w:rsidP="00DC4168">
      <w:pPr>
        <w:ind w:firstLine="567"/>
      </w:pPr>
    </w:p>
    <w:p w14:paraId="02B02CDD" w14:textId="3BED99B2" w:rsidR="0001613B" w:rsidRDefault="00D11697" w:rsidP="00F9469F">
      <w:pPr>
        <w:ind w:firstLine="567"/>
      </w:pPr>
      <w:r w:rsidRPr="00D11697">
        <w:t>На территории сельского поселения Сентябрьский организована централизованная система водоотведения. Обеспеченность жилищного фонда канализацией 100%.</w:t>
      </w:r>
    </w:p>
    <w:p w14:paraId="3CC2A8E1" w14:textId="5E01561D" w:rsidR="00F9469F" w:rsidRDefault="00F9469F" w:rsidP="00F9469F">
      <w:pPr>
        <w:ind w:firstLine="567"/>
      </w:pPr>
      <w:r>
        <w:t xml:space="preserve">Определение </w:t>
      </w:r>
      <w:r w:rsidRPr="00F9469F">
        <w:t xml:space="preserve">объемов образования ЖБО на территории сельского поселения </w:t>
      </w:r>
      <w:r w:rsidR="00D11697" w:rsidRPr="00D11697">
        <w:t>Сентябрьский</w:t>
      </w:r>
      <w:r>
        <w:t xml:space="preserve"> и </w:t>
      </w:r>
      <w:r w:rsidR="000478FA">
        <w:t xml:space="preserve">расчетов погребающейся техники для транспортирования жидких отходов данной схемой не предусмотрены. </w:t>
      </w:r>
    </w:p>
    <w:p w14:paraId="2B281DA7" w14:textId="7227276B" w:rsidR="00F9469F" w:rsidRPr="001C7292" w:rsidRDefault="00F9469F" w:rsidP="00F9469F">
      <w:r w:rsidRPr="001C7292">
        <w:t xml:space="preserve"> В соответствии с санитарными нормами и правилами </w:t>
      </w:r>
      <w:r w:rsidR="000478FA">
        <w:t>(</w:t>
      </w:r>
      <w:r w:rsidR="000478FA" w:rsidRPr="000478FA">
        <w:t>СанПиН 42-128-4690-88 «Санитарные правила содержания территории населенных мест»</w:t>
      </w:r>
      <w:r w:rsidR="000478FA">
        <w:t xml:space="preserve">) </w:t>
      </w:r>
      <w:r w:rsidRPr="001C7292">
        <w:t xml:space="preserve">при отсутствии в населенных пунктах централизованной системы водоотведения для сбора жидких бытовых отходов устраиваются водонепроницаемые выгребные ямы </w:t>
      </w:r>
      <w:r>
        <w:t>и септики</w:t>
      </w:r>
      <w:r w:rsidRPr="001C7292">
        <w:t xml:space="preserve">, которые располагаются в границах земельного участка жилого дома или хозяйствующего субъекта. Указанные выгребные ямы устраиваются в исключительных случаях, когда нет реальной возможности присоединения к централизованной системе канализации. При отсутствии условий такого размещения в границах собственного земельного участка места для их размещения определяются по согласованию с Управлением жилищно-коммунального, дорожного хозяйства и транспорта Администрации сельского поселения </w:t>
      </w:r>
      <w:r w:rsidR="00D11697" w:rsidRPr="00D11697">
        <w:t>Сентябрьский</w:t>
      </w:r>
      <w:r w:rsidRPr="001C7292">
        <w:t xml:space="preserve">. Согласование на устройство и размещение выгребной ямы выдает Управление жилищно-коммунального, дорожного хозяйства и транспорта сельского поселения </w:t>
      </w:r>
      <w:r w:rsidR="003440AE" w:rsidRPr="003440AE">
        <w:t>Сентябрьский</w:t>
      </w:r>
      <w:r w:rsidRPr="001C7292">
        <w:t>.</w:t>
      </w:r>
    </w:p>
    <w:p w14:paraId="3D064E29" w14:textId="648CCD89" w:rsidR="00F9469F" w:rsidRPr="001C7292" w:rsidRDefault="00F9469F" w:rsidP="00F9469F">
      <w:pPr>
        <w:pStyle w:val="formattext"/>
        <w:spacing w:before="0" w:beforeAutospacing="0" w:after="0" w:afterAutospacing="0" w:line="360" w:lineRule="auto"/>
        <w:ind w:firstLine="709"/>
        <w:jc w:val="both"/>
        <w:textAlignment w:val="baseline"/>
        <w:rPr>
          <w:rFonts w:eastAsiaTheme="minorHAnsi"/>
          <w:sz w:val="28"/>
          <w:szCs w:val="28"/>
          <w:lang w:eastAsia="en-US"/>
        </w:rPr>
      </w:pPr>
      <w:r w:rsidRPr="001C7292">
        <w:rPr>
          <w:rFonts w:eastAsiaTheme="minorHAnsi"/>
          <w:sz w:val="28"/>
          <w:szCs w:val="28"/>
          <w:lang w:eastAsia="en-US"/>
        </w:rPr>
        <w:t>Сточные воды из выгребных ям и септиков домов сельского поселения</w:t>
      </w:r>
      <w:r w:rsidR="000478FA" w:rsidRPr="000478FA">
        <w:t xml:space="preserve"> </w:t>
      </w:r>
      <w:r w:rsidR="003440AE" w:rsidRPr="003440AE">
        <w:rPr>
          <w:rFonts w:eastAsiaTheme="minorHAnsi"/>
          <w:sz w:val="28"/>
          <w:szCs w:val="28"/>
          <w:lang w:eastAsia="en-US"/>
        </w:rPr>
        <w:t>Сентябрьский</w:t>
      </w:r>
      <w:r w:rsidRPr="001C7292">
        <w:rPr>
          <w:rFonts w:eastAsiaTheme="minorHAnsi"/>
          <w:sz w:val="28"/>
          <w:szCs w:val="28"/>
          <w:lang w:eastAsia="en-US"/>
        </w:rPr>
        <w:t>, которые не подключены к централизованной системе водоотведения, относятся к ЖБО. Обязанность по удалению такого вида отходов возложена на управляющую компанию, а не на ресурсоснабжающую организацию, единолично оказывающей в населенном пункте услуги по водоотведению.</w:t>
      </w:r>
    </w:p>
    <w:p w14:paraId="35F1411A" w14:textId="77777777" w:rsidR="00F9469F" w:rsidRPr="001C7292" w:rsidRDefault="00F9469F" w:rsidP="00F9469F">
      <w:pPr>
        <w:rPr>
          <w:rFonts w:eastAsia="Times New Roman"/>
          <w:lang w:eastAsia="ru-RU"/>
        </w:rPr>
      </w:pPr>
      <w:r w:rsidRPr="001C7292">
        <w:t>Жидкие бытовые отходы, образовавшиеся в результате жизнедеятельности граждан, производственной (хозяйственной) деятельности индивидуальных предпринимателей и юридических лиц, подлежат сбору и вывозу на очистные сооружения.</w:t>
      </w:r>
    </w:p>
    <w:p w14:paraId="035B63DB" w14:textId="77777777" w:rsidR="00F9469F" w:rsidRPr="001C7292" w:rsidRDefault="00F9469F" w:rsidP="00F9469F">
      <w:pPr>
        <w:tabs>
          <w:tab w:val="left" w:pos="3220"/>
        </w:tabs>
        <w:suppressAutoHyphens/>
        <w:rPr>
          <w:iCs/>
        </w:rPr>
      </w:pPr>
      <w:r w:rsidRPr="001C7292">
        <w:t xml:space="preserve">Вывоз ЖБО производится по заявкам абонентов по факту и графикам вывоза жидких бытовых отходов на основании заключенных договоров. </w:t>
      </w:r>
      <w:r w:rsidRPr="001C7292">
        <w:rPr>
          <w:iCs/>
        </w:rPr>
        <w:t>Для выполнения работ используется ассенизационная машина марки КО-503В с накопительной бочкой емкостью 3,75 м</w:t>
      </w:r>
      <w:r w:rsidRPr="001C7292">
        <w:rPr>
          <w:iCs/>
          <w:vertAlign w:val="superscript"/>
        </w:rPr>
        <w:t>3</w:t>
      </w:r>
      <w:r w:rsidRPr="001C7292">
        <w:rPr>
          <w:iCs/>
        </w:rPr>
        <w:t>.</w:t>
      </w:r>
    </w:p>
    <w:p w14:paraId="64128121" w14:textId="77777777" w:rsidR="00F9469F" w:rsidRPr="001C7292" w:rsidRDefault="00F9469F" w:rsidP="00F9469F">
      <w:pPr>
        <w:tabs>
          <w:tab w:val="left" w:pos="3220"/>
        </w:tabs>
        <w:suppressAutoHyphens/>
      </w:pPr>
      <w:r w:rsidRPr="001C7292">
        <w:t>Жидкие бытовые отходы, принимаемые на очистные сооружения или в канализационную сеть, не должны:</w:t>
      </w:r>
    </w:p>
    <w:p w14:paraId="34F0AE26"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нарушать работу очистных сооружений;</w:t>
      </w:r>
    </w:p>
    <w:p w14:paraId="1055B582"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оказывать разрушающее действие на элементы сооружений канализации;</w:t>
      </w:r>
    </w:p>
    <w:p w14:paraId="4320FD90"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содержать горючие примеси и растворенные газообразные вещества, способные образовывать взрывообразные смеси, агрессивные газы с разрушающим коррозийным воздействием на сооружения;</w:t>
      </w:r>
    </w:p>
    <w:p w14:paraId="63AC6623"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иметь температуру выше 40 градусов;</w:t>
      </w:r>
    </w:p>
    <w:p w14:paraId="67D72AF9"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содержать только минеральные загрязнения;</w:t>
      </w:r>
    </w:p>
    <w:p w14:paraId="44987FA1"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содержать возбудителей инфекционных заболеваний;</w:t>
      </w:r>
    </w:p>
    <w:p w14:paraId="29650FEB"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содержать нефтепродукты, нерастворенные масла, а также смолы и мазут;</w:t>
      </w:r>
    </w:p>
    <w:p w14:paraId="25206857"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содержать биологически жесткие поверхностно-активные вещества;</w:t>
      </w:r>
    </w:p>
    <w:p w14:paraId="674F8D65"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содержать токсичные и радиоактивные загрязнения;</w:t>
      </w:r>
    </w:p>
    <w:p w14:paraId="71F059F1"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иметь показатель pH ниже 6,5 и выше 9;</w:t>
      </w:r>
    </w:p>
    <w:p w14:paraId="2CB7753A" w14:textId="77777777" w:rsidR="00F9469F" w:rsidRPr="001C7292" w:rsidRDefault="00F9469F" w:rsidP="005627A8">
      <w:pPr>
        <w:pStyle w:val="a4"/>
        <w:numPr>
          <w:ilvl w:val="0"/>
          <w:numId w:val="31"/>
        </w:numPr>
        <w:tabs>
          <w:tab w:val="left" w:pos="3220"/>
        </w:tabs>
        <w:suppressAutoHyphens/>
        <w:spacing w:line="276" w:lineRule="auto"/>
        <w:ind w:left="782" w:hanging="357"/>
        <w:rPr>
          <w:iCs/>
        </w:rPr>
      </w:pPr>
      <w:r w:rsidRPr="001C7292">
        <w:rPr>
          <w:iCs/>
        </w:rPr>
        <w:t>содержать концентрированные маточные и кубовые растворы, условно чистые, дренажные, поливомоечные и дождевые воды;</w:t>
      </w:r>
    </w:p>
    <w:p w14:paraId="15190385" w14:textId="77777777" w:rsidR="00F9469F" w:rsidRPr="001C7292" w:rsidRDefault="00F9469F" w:rsidP="005627A8">
      <w:pPr>
        <w:pStyle w:val="a4"/>
        <w:numPr>
          <w:ilvl w:val="0"/>
          <w:numId w:val="31"/>
        </w:numPr>
        <w:tabs>
          <w:tab w:val="left" w:pos="3220"/>
        </w:tabs>
        <w:suppressAutoHyphens/>
        <w:spacing w:after="100" w:afterAutospacing="1" w:line="276" w:lineRule="auto"/>
        <w:ind w:left="782" w:hanging="357"/>
        <w:rPr>
          <w:iCs/>
        </w:rPr>
      </w:pPr>
      <w:r w:rsidRPr="001C7292">
        <w:rPr>
          <w:iCs/>
        </w:rPr>
        <w:t>содержать строительный, производственный, хозяйственно-бытовой мусор, грунт и другие вещества, способные отлагаться на стенках труб, решетках и сооружениях биологической очистки (окалина, гипс, известь, песок, металлическая стружка и др.).</w:t>
      </w:r>
    </w:p>
    <w:p w14:paraId="501D6D27" w14:textId="77777777" w:rsidR="0009194F" w:rsidRPr="001C7292" w:rsidRDefault="0009194F" w:rsidP="00DC4168">
      <w:pPr>
        <w:sectPr w:rsidR="0009194F" w:rsidRPr="001C7292">
          <w:pgSz w:w="11906" w:h="16838"/>
          <w:pgMar w:top="1134" w:right="850" w:bottom="1134" w:left="1701" w:header="708" w:footer="708" w:gutter="0"/>
          <w:cols w:space="708"/>
          <w:docGrid w:linePitch="360"/>
        </w:sectPr>
      </w:pPr>
    </w:p>
    <w:p w14:paraId="49221FC5" w14:textId="1AB6ED13" w:rsidR="001B0857" w:rsidRPr="001C7292" w:rsidRDefault="008F0E10" w:rsidP="00E664EF">
      <w:pPr>
        <w:pStyle w:val="2"/>
        <w:suppressAutoHyphens/>
        <w:ind w:firstLine="0"/>
        <w:jc w:val="center"/>
        <w:rPr>
          <w:rFonts w:ascii="Times New Roman" w:eastAsia="Times New Roman" w:hAnsi="Times New Roman" w:cs="Times New Roman"/>
          <w:b/>
          <w:color w:val="auto"/>
          <w:sz w:val="28"/>
          <w:lang w:eastAsia="ar-SA"/>
        </w:rPr>
      </w:pPr>
      <w:bookmarkStart w:id="66" w:name="_Toc58798349"/>
      <w:r w:rsidRPr="001C7292">
        <w:rPr>
          <w:rFonts w:ascii="Times New Roman" w:eastAsia="Times New Roman" w:hAnsi="Times New Roman" w:cs="Times New Roman"/>
          <w:b/>
          <w:color w:val="auto"/>
          <w:sz w:val="28"/>
          <w:lang w:eastAsia="ar-SA"/>
        </w:rPr>
        <w:t>5. СОДЕРЖАНИЕ И УБОРКА ПРИДОМОВЫХ И ОБОСОБЛЕННЫХ ТЕРРИТОРИЙ</w:t>
      </w:r>
      <w:bookmarkEnd w:id="66"/>
    </w:p>
    <w:p w14:paraId="71C0A7B4" w14:textId="06EEA44C" w:rsidR="008F0E10" w:rsidRPr="001C7292" w:rsidRDefault="008F0E10" w:rsidP="00DC4168">
      <w:pPr>
        <w:rPr>
          <w:lang w:eastAsia="ar-SA"/>
        </w:rPr>
      </w:pPr>
    </w:p>
    <w:p w14:paraId="2145AF7F" w14:textId="57D41D03" w:rsidR="001B0857" w:rsidRPr="001C7292" w:rsidRDefault="001B0857" w:rsidP="00DC4168">
      <w:pPr>
        <w:pBdr>
          <w:top w:val="single" w:sz="4" w:space="1" w:color="auto"/>
          <w:left w:val="single" w:sz="4" w:space="4" w:color="auto"/>
          <w:bottom w:val="single" w:sz="4" w:space="1" w:color="auto"/>
          <w:right w:val="single" w:sz="4" w:space="4" w:color="auto"/>
        </w:pBdr>
        <w:spacing w:line="240" w:lineRule="auto"/>
        <w:ind w:firstLine="442"/>
        <w:rPr>
          <w:rFonts w:eastAsia="Times New Roman"/>
          <w:lang w:eastAsia="ru-RU"/>
        </w:rPr>
      </w:pPr>
      <w:bookmarkStart w:id="67" w:name="_Toc129489500"/>
      <w:bookmarkStart w:id="68" w:name="_Toc162240084"/>
      <w:bookmarkStart w:id="69" w:name="_Toc167783615"/>
      <w:bookmarkStart w:id="70" w:name="_Toc191364908"/>
      <w:r w:rsidRPr="001C7292">
        <w:rPr>
          <w:rFonts w:eastAsia="Times New Roman"/>
          <w:lang w:eastAsia="ru-RU"/>
        </w:rPr>
        <w:t xml:space="preserve">Контроль за санитарным содержанием территорий населенных мест осуществляется </w:t>
      </w:r>
      <w:r w:rsidRPr="001C7292">
        <w:rPr>
          <w:rFonts w:eastAsia="Times New Roman"/>
          <w:bCs/>
          <w:lang w:eastAsia="ru-RU"/>
        </w:rPr>
        <w:t>органами местного самоуправления</w:t>
      </w:r>
      <w:r w:rsidRPr="001C7292">
        <w:rPr>
          <w:rFonts w:eastAsia="Times New Roman"/>
          <w:lang w:eastAsia="ru-RU"/>
        </w:rPr>
        <w:t xml:space="preserve"> (согласно Федеральному закону от 06 октября 2003 года № 131-ФЗ «Об общих принципах организации местного самоуправления в Российской Федерации», статья 14)</w:t>
      </w:r>
    </w:p>
    <w:p w14:paraId="1B35E87A" w14:textId="0DACDD26" w:rsidR="008F0E10" w:rsidRPr="001C7292" w:rsidRDefault="008F0E10" w:rsidP="00DC4168">
      <w:pPr>
        <w:spacing w:line="240" w:lineRule="auto"/>
        <w:rPr>
          <w:rFonts w:eastAsia="Times New Roman"/>
          <w:lang w:eastAsia="ru-RU"/>
        </w:rPr>
      </w:pPr>
    </w:p>
    <w:p w14:paraId="3FD3B508" w14:textId="41A73121" w:rsidR="004514AD" w:rsidRPr="001C7292" w:rsidRDefault="002E3CF1" w:rsidP="00E664EF">
      <w:pPr>
        <w:pStyle w:val="2"/>
        <w:suppressAutoHyphens/>
        <w:ind w:firstLine="0"/>
        <w:jc w:val="center"/>
        <w:rPr>
          <w:rFonts w:ascii="Times New Roman" w:eastAsia="Times New Roman" w:hAnsi="Times New Roman" w:cs="Times New Roman"/>
          <w:b/>
          <w:caps/>
          <w:lang w:eastAsia="ru-RU"/>
        </w:rPr>
      </w:pPr>
      <w:bookmarkStart w:id="71" w:name="_Toc190674826"/>
      <w:bookmarkStart w:id="72" w:name="_Toc216584100"/>
      <w:bookmarkStart w:id="73" w:name="_Toc58798350"/>
      <w:r w:rsidRPr="001C7292">
        <w:rPr>
          <w:rFonts w:ascii="Times New Roman" w:eastAsia="Times New Roman" w:hAnsi="Times New Roman" w:cs="Times New Roman"/>
          <w:b/>
          <w:color w:val="auto"/>
          <w:sz w:val="28"/>
          <w:lang w:eastAsia="ar-SA"/>
        </w:rPr>
        <w:t>5.1. Благоустройство территории</w:t>
      </w:r>
      <w:bookmarkEnd w:id="71"/>
      <w:bookmarkEnd w:id="72"/>
      <w:r w:rsidR="00E664EF" w:rsidRPr="001C7292">
        <w:rPr>
          <w:rFonts w:ascii="Times New Roman" w:eastAsia="Times New Roman" w:hAnsi="Times New Roman" w:cs="Times New Roman"/>
          <w:b/>
          <w:color w:val="auto"/>
          <w:sz w:val="28"/>
          <w:lang w:eastAsia="ar-SA"/>
        </w:rPr>
        <w:t xml:space="preserve"> сельского поселения </w:t>
      </w:r>
      <w:r w:rsidR="003440AE" w:rsidRPr="003440AE">
        <w:rPr>
          <w:rFonts w:ascii="Times New Roman" w:eastAsia="Times New Roman" w:hAnsi="Times New Roman" w:cs="Times New Roman"/>
          <w:b/>
          <w:color w:val="auto"/>
          <w:sz w:val="28"/>
          <w:lang w:eastAsia="ar-SA"/>
        </w:rPr>
        <w:t>Сентябрьский</w:t>
      </w:r>
      <w:bookmarkEnd w:id="73"/>
    </w:p>
    <w:p w14:paraId="7AA68164" w14:textId="71F52D62" w:rsidR="004514AD" w:rsidRPr="001C7292" w:rsidRDefault="002E3CF1" w:rsidP="00E664EF">
      <w:pPr>
        <w:pStyle w:val="2"/>
        <w:suppressAutoHyphens/>
        <w:ind w:firstLine="0"/>
        <w:jc w:val="center"/>
        <w:rPr>
          <w:rFonts w:ascii="Times New Roman" w:eastAsia="Times New Roman" w:hAnsi="Times New Roman" w:cs="Times New Roman"/>
          <w:b/>
          <w:color w:val="auto"/>
          <w:sz w:val="28"/>
          <w:lang w:eastAsia="ar-SA"/>
        </w:rPr>
      </w:pPr>
      <w:bookmarkStart w:id="74" w:name="_Toc129489502"/>
      <w:bookmarkStart w:id="75" w:name="_Toc162240086"/>
      <w:bookmarkStart w:id="76" w:name="_Toc167781245"/>
      <w:bookmarkStart w:id="77" w:name="_Toc167783617"/>
      <w:bookmarkStart w:id="78" w:name="_Toc190674827"/>
      <w:bookmarkStart w:id="79" w:name="_Toc216584101"/>
      <w:bookmarkStart w:id="80" w:name="_Toc58798351"/>
      <w:r w:rsidRPr="001C7292">
        <w:rPr>
          <w:rFonts w:ascii="Times New Roman" w:eastAsia="Times New Roman" w:hAnsi="Times New Roman" w:cs="Times New Roman"/>
          <w:b/>
          <w:color w:val="auto"/>
          <w:sz w:val="28"/>
          <w:lang w:eastAsia="ar-SA"/>
        </w:rPr>
        <w:t>5</w:t>
      </w:r>
      <w:r w:rsidR="004514AD" w:rsidRPr="001C7292">
        <w:rPr>
          <w:rFonts w:ascii="Times New Roman" w:eastAsia="Times New Roman" w:hAnsi="Times New Roman" w:cs="Times New Roman"/>
          <w:b/>
          <w:color w:val="auto"/>
          <w:sz w:val="28"/>
          <w:lang w:eastAsia="ar-SA"/>
        </w:rPr>
        <w:t>.1.</w:t>
      </w:r>
      <w:r w:rsidRPr="001C7292">
        <w:rPr>
          <w:rFonts w:ascii="Times New Roman" w:eastAsia="Times New Roman" w:hAnsi="Times New Roman" w:cs="Times New Roman"/>
          <w:b/>
          <w:color w:val="auto"/>
          <w:sz w:val="28"/>
          <w:lang w:eastAsia="ar-SA"/>
        </w:rPr>
        <w:t>1.</w:t>
      </w:r>
      <w:r w:rsidR="004514AD" w:rsidRPr="001C7292">
        <w:rPr>
          <w:rFonts w:ascii="Times New Roman" w:eastAsia="Times New Roman" w:hAnsi="Times New Roman" w:cs="Times New Roman"/>
          <w:b/>
          <w:color w:val="auto"/>
          <w:sz w:val="28"/>
          <w:lang w:eastAsia="ar-SA"/>
        </w:rPr>
        <w:t xml:space="preserve"> </w:t>
      </w:r>
      <w:r w:rsidRPr="001C7292">
        <w:rPr>
          <w:rFonts w:ascii="Times New Roman" w:eastAsia="Times New Roman" w:hAnsi="Times New Roman" w:cs="Times New Roman"/>
          <w:b/>
          <w:color w:val="auto"/>
          <w:sz w:val="28"/>
          <w:lang w:eastAsia="ar-SA"/>
        </w:rPr>
        <w:t>Определение необходимого количества урн</w:t>
      </w:r>
      <w:bookmarkEnd w:id="74"/>
      <w:bookmarkEnd w:id="75"/>
      <w:bookmarkEnd w:id="76"/>
      <w:bookmarkEnd w:id="77"/>
      <w:bookmarkEnd w:id="78"/>
      <w:bookmarkEnd w:id="79"/>
      <w:bookmarkEnd w:id="80"/>
    </w:p>
    <w:p w14:paraId="60BED183" w14:textId="77777777" w:rsidR="004514AD" w:rsidRPr="001C7292" w:rsidRDefault="004514AD" w:rsidP="00DC4168">
      <w:pPr>
        <w:pStyle w:val="G1"/>
        <w:rPr>
          <w:rFonts w:ascii="Times New Roman" w:hAnsi="Times New Roman" w:cs="Times New Roman"/>
        </w:rPr>
      </w:pPr>
    </w:p>
    <w:p w14:paraId="137875EB" w14:textId="77777777" w:rsidR="004514AD" w:rsidRPr="001C7292" w:rsidRDefault="004514AD" w:rsidP="00E664EF">
      <w:pPr>
        <w:ind w:firstLine="720"/>
        <w:rPr>
          <w:rFonts w:eastAsia="Times New Roman"/>
          <w:lang w:eastAsia="ru-RU"/>
        </w:rPr>
      </w:pPr>
      <w:r w:rsidRPr="001C7292">
        <w:rPr>
          <w:rFonts w:eastAsia="Times New Roman"/>
          <w:lang w:eastAsia="ru-RU"/>
        </w:rPr>
        <w:t xml:space="preserve">На всех площадях и улицах, садах, парках, на вокзалах, рынках, остановках городского транспорта должны иметься в достаточном количестве урны. Очистка урн производится по мере их наполнения предприятиями и организациями, несущими ответственность за уборку данной территории. </w:t>
      </w:r>
    </w:p>
    <w:p w14:paraId="1E0C3590" w14:textId="65DB0475" w:rsidR="004514AD" w:rsidRPr="001C7292" w:rsidRDefault="004514AD" w:rsidP="00E664EF">
      <w:pPr>
        <w:ind w:firstLine="720"/>
        <w:rPr>
          <w:rFonts w:eastAsia="Times New Roman"/>
          <w:b/>
          <w:lang w:eastAsia="ru-RU"/>
        </w:rPr>
      </w:pPr>
      <w:bookmarkStart w:id="81" w:name="_Toc190674828"/>
      <w:bookmarkStart w:id="82" w:name="_Toc216161989"/>
      <w:bookmarkStart w:id="83" w:name="_Toc216584102"/>
      <w:r w:rsidRPr="001C7292">
        <w:rPr>
          <w:rFonts w:eastAsia="Times New Roman"/>
          <w:b/>
          <w:lang w:eastAsia="ru-RU"/>
        </w:rPr>
        <w:t>Для магистралей</w:t>
      </w:r>
      <w:bookmarkEnd w:id="81"/>
      <w:bookmarkEnd w:id="82"/>
      <w:bookmarkEnd w:id="83"/>
    </w:p>
    <w:p w14:paraId="556F9A3F" w14:textId="6893D219" w:rsidR="004514AD" w:rsidRPr="001C7292" w:rsidRDefault="004514AD" w:rsidP="00E664EF">
      <w:pPr>
        <w:ind w:firstLine="720"/>
        <w:rPr>
          <w:rFonts w:eastAsia="Times New Roman"/>
          <w:lang w:eastAsia="ru-RU"/>
        </w:rPr>
      </w:pPr>
      <w:r w:rsidRPr="001C7292">
        <w:rPr>
          <w:rFonts w:eastAsia="Times New Roman"/>
          <w:lang w:eastAsia="ru-RU"/>
        </w:rPr>
        <w:t xml:space="preserve">Расстояние между урнами определяется органами коммунального хозяйства администрации муниципального образования в зависимости от интенсивности использования магистрали (территории) и может составлять от 40 до </w:t>
      </w:r>
      <w:smartTag w:uri="urn:schemas-microsoft-com:office:smarttags" w:element="metricconverter">
        <w:smartTagPr>
          <w:attr w:name="ProductID" w:val="100 м"/>
        </w:smartTagPr>
        <w:r w:rsidRPr="001C7292">
          <w:rPr>
            <w:rFonts w:eastAsia="Times New Roman"/>
            <w:lang w:eastAsia="ru-RU"/>
          </w:rPr>
          <w:t>100 м</w:t>
        </w:r>
      </w:smartTag>
      <w:r w:rsidR="00A84D90">
        <w:rPr>
          <w:rFonts w:eastAsia="Times New Roman"/>
          <w:lang w:eastAsia="ru-RU"/>
        </w:rPr>
        <w:t>етров</w:t>
      </w:r>
      <w:r w:rsidRPr="001C7292">
        <w:rPr>
          <w:rFonts w:eastAsia="Times New Roman"/>
          <w:lang w:eastAsia="ru-RU"/>
        </w:rPr>
        <w:t xml:space="preserve">. Обязательна установка урн в местах остановки городского транспорта. </w:t>
      </w:r>
    </w:p>
    <w:p w14:paraId="21307601" w14:textId="1E46E016" w:rsidR="004514AD" w:rsidRPr="001C7292" w:rsidRDefault="004514AD" w:rsidP="00E664EF">
      <w:pPr>
        <w:ind w:firstLine="720"/>
        <w:rPr>
          <w:rFonts w:eastAsia="Times New Roman"/>
          <w:b/>
          <w:lang w:eastAsia="ru-RU"/>
        </w:rPr>
      </w:pPr>
      <w:bookmarkStart w:id="84" w:name="_Toc190674829"/>
      <w:bookmarkStart w:id="85" w:name="_Toc216161990"/>
      <w:bookmarkStart w:id="86" w:name="_Toc216584103"/>
      <w:r w:rsidRPr="001C7292">
        <w:rPr>
          <w:rFonts w:eastAsia="Times New Roman"/>
          <w:b/>
          <w:lang w:eastAsia="ru-RU"/>
        </w:rPr>
        <w:t>Для жилых зданий и иных строений</w:t>
      </w:r>
      <w:bookmarkEnd w:id="84"/>
      <w:bookmarkEnd w:id="85"/>
      <w:bookmarkEnd w:id="86"/>
    </w:p>
    <w:p w14:paraId="5B2BB6CA" w14:textId="7F6AB42B" w:rsidR="004514AD" w:rsidRPr="001C7292" w:rsidRDefault="004514AD" w:rsidP="00E664EF">
      <w:pPr>
        <w:ind w:firstLine="720"/>
        <w:rPr>
          <w:rFonts w:eastAsia="Times New Roman"/>
          <w:lang w:eastAsia="ru-RU"/>
        </w:rPr>
      </w:pPr>
      <w:r w:rsidRPr="001C7292">
        <w:rPr>
          <w:rFonts w:eastAsia="Times New Roman"/>
          <w:lang w:eastAsia="ru-RU"/>
        </w:rPr>
        <w:t xml:space="preserve">Рекомендуется установка урн объемом не менее </w:t>
      </w:r>
      <w:smartTag w:uri="urn:schemas-microsoft-com:office:smarttags" w:element="metricconverter">
        <w:smartTagPr>
          <w:attr w:name="ProductID" w:val="10 литров"/>
        </w:smartTagPr>
        <w:r w:rsidRPr="001C7292">
          <w:rPr>
            <w:rFonts w:eastAsia="Times New Roman"/>
            <w:lang w:eastAsia="ru-RU"/>
          </w:rPr>
          <w:t>10 литров</w:t>
        </w:r>
      </w:smartTag>
      <w:r w:rsidRPr="001C7292">
        <w:rPr>
          <w:rFonts w:eastAsia="Times New Roman"/>
          <w:lang w:eastAsia="ru-RU"/>
        </w:rPr>
        <w:t xml:space="preserve"> у каждого входа строений в городском поселении, в том числе у каждого подъезда</w:t>
      </w:r>
      <w:r w:rsidR="00C76F31" w:rsidRPr="001C7292">
        <w:rPr>
          <w:rFonts w:eastAsia="Times New Roman"/>
          <w:lang w:eastAsia="ru-RU"/>
        </w:rPr>
        <w:t xml:space="preserve"> </w:t>
      </w:r>
      <w:r w:rsidRPr="001C7292">
        <w:rPr>
          <w:rFonts w:eastAsia="Times New Roman"/>
          <w:lang w:eastAsia="ru-RU"/>
        </w:rPr>
        <w:t xml:space="preserve">жилых домов. </w:t>
      </w:r>
    </w:p>
    <w:p w14:paraId="0670D538" w14:textId="3C4CE5AE" w:rsidR="004514AD" w:rsidRPr="001C7292" w:rsidRDefault="004514AD" w:rsidP="00E664EF">
      <w:pPr>
        <w:ind w:firstLine="720"/>
        <w:rPr>
          <w:rFonts w:eastAsia="Times New Roman"/>
          <w:b/>
          <w:lang w:eastAsia="ru-RU"/>
        </w:rPr>
      </w:pPr>
      <w:bookmarkStart w:id="87" w:name="_Toc190674830"/>
      <w:bookmarkStart w:id="88" w:name="_Toc216161991"/>
      <w:bookmarkStart w:id="89" w:name="_Toc216584104"/>
      <w:r w:rsidRPr="001C7292">
        <w:rPr>
          <w:rFonts w:eastAsia="Times New Roman"/>
          <w:b/>
          <w:lang w:eastAsia="ru-RU"/>
        </w:rPr>
        <w:t>Для парковой зоны</w:t>
      </w:r>
      <w:bookmarkEnd w:id="87"/>
      <w:bookmarkEnd w:id="88"/>
      <w:bookmarkEnd w:id="89"/>
    </w:p>
    <w:p w14:paraId="31B067F6" w14:textId="07E30802" w:rsidR="004514AD" w:rsidRPr="001C7292" w:rsidRDefault="004514AD" w:rsidP="00E664EF">
      <w:pPr>
        <w:ind w:firstLine="720"/>
        <w:rPr>
          <w:rFonts w:eastAsia="Times New Roman"/>
          <w:lang w:eastAsia="ru-RU"/>
        </w:rPr>
      </w:pPr>
      <w:r w:rsidRPr="001C7292">
        <w:rPr>
          <w:rFonts w:eastAsia="Times New Roman"/>
          <w:lang w:eastAsia="ru-RU"/>
        </w:rPr>
        <w:t xml:space="preserve">Хозяйственная зона с участками, выделенными для установки сменных </w:t>
      </w:r>
      <w:r w:rsidR="009850D2">
        <w:rPr>
          <w:rFonts w:eastAsia="Times New Roman"/>
          <w:lang w:eastAsia="ru-RU"/>
        </w:rPr>
        <w:t>емкостей для накопления ТКО</w:t>
      </w:r>
      <w:r w:rsidRPr="001C7292">
        <w:rPr>
          <w:rFonts w:eastAsia="Times New Roman"/>
          <w:lang w:eastAsia="ru-RU"/>
        </w:rPr>
        <w:t xml:space="preserve">, должна быть расположена не ближе </w:t>
      </w:r>
      <w:smartTag w:uri="urn:schemas-microsoft-com:office:smarttags" w:element="metricconverter">
        <w:smartTagPr>
          <w:attr w:name="ProductID" w:val="50 м"/>
        </w:smartTagPr>
        <w:r w:rsidRPr="001C7292">
          <w:rPr>
            <w:rFonts w:eastAsia="Times New Roman"/>
            <w:lang w:eastAsia="ru-RU"/>
          </w:rPr>
          <w:t>50 м</w:t>
        </w:r>
      </w:smartTag>
      <w:r w:rsidR="009850D2">
        <w:rPr>
          <w:rFonts w:eastAsia="Times New Roman"/>
          <w:lang w:eastAsia="ru-RU"/>
        </w:rPr>
        <w:t>етров</w:t>
      </w:r>
      <w:r w:rsidRPr="001C7292">
        <w:rPr>
          <w:rFonts w:eastAsia="Times New Roman"/>
          <w:lang w:eastAsia="ru-RU"/>
        </w:rPr>
        <w:t xml:space="preserve"> от мест массового скопления отдыхающих (танцплощадки, эстрады, фонтаны, главные аллеи, зрелищные павильоны и др.).</w:t>
      </w:r>
    </w:p>
    <w:p w14:paraId="32889D3F" w14:textId="77777777" w:rsidR="00C2007F" w:rsidRPr="001C7292" w:rsidRDefault="00C2007F" w:rsidP="00E664EF">
      <w:pPr>
        <w:ind w:firstLine="720"/>
        <w:rPr>
          <w:rFonts w:eastAsia="Times New Roman"/>
          <w:lang w:eastAsia="ru-RU"/>
        </w:rPr>
      </w:pPr>
    </w:p>
    <w:p w14:paraId="57911F0F" w14:textId="17B06321" w:rsidR="004514AD" w:rsidRPr="001C7292" w:rsidRDefault="004514AD" w:rsidP="00E664EF">
      <w:pPr>
        <w:ind w:firstLine="720"/>
        <w:rPr>
          <w:rFonts w:eastAsia="Times New Roman"/>
          <w:lang w:eastAsia="ru-RU"/>
        </w:rPr>
      </w:pPr>
      <w:r w:rsidRPr="001C7292">
        <w:rPr>
          <w:rFonts w:eastAsia="Times New Roman"/>
          <w:lang w:eastAsia="ru-RU"/>
        </w:rPr>
        <w:t>На главных аллеях расстояние между урнами должно быть более 40 </w:t>
      </w:r>
      <w:r w:rsidR="002E3CF1" w:rsidRPr="001C7292">
        <w:rPr>
          <w:rFonts w:eastAsia="Times New Roman"/>
          <w:lang w:eastAsia="ru-RU"/>
        </w:rPr>
        <w:t>м</w:t>
      </w:r>
      <w:r w:rsidR="00C644EC">
        <w:rPr>
          <w:rFonts w:eastAsia="Times New Roman"/>
          <w:lang w:eastAsia="ru-RU"/>
        </w:rPr>
        <w:t>етров</w:t>
      </w:r>
      <w:r w:rsidR="002E3CF1" w:rsidRPr="001C7292">
        <w:rPr>
          <w:rFonts w:eastAsia="Times New Roman"/>
          <w:lang w:eastAsia="ru-RU"/>
        </w:rPr>
        <w:t xml:space="preserve"> рекомендуется</w:t>
      </w:r>
      <w:r w:rsidRPr="001C7292">
        <w:rPr>
          <w:rFonts w:eastAsia="Times New Roman"/>
          <w:lang w:eastAsia="ru-RU"/>
        </w:rPr>
        <w:t xml:space="preserve"> устанавливать урны объемом </w:t>
      </w:r>
      <w:smartTag w:uri="urn:schemas-microsoft-com:office:smarttags" w:element="metricconverter">
        <w:smartTagPr>
          <w:attr w:name="ProductID" w:val="30 литров"/>
        </w:smartTagPr>
        <w:r w:rsidRPr="001C7292">
          <w:rPr>
            <w:rFonts w:eastAsia="Times New Roman"/>
            <w:lang w:eastAsia="ru-RU"/>
          </w:rPr>
          <w:t>30 литров</w:t>
        </w:r>
      </w:smartTag>
      <w:r w:rsidRPr="001C7292">
        <w:rPr>
          <w:rFonts w:eastAsia="Times New Roman"/>
          <w:lang w:eastAsia="ru-RU"/>
        </w:rPr>
        <w:t>. Количество урн для парковых зон определяется в соответствии с санитарными нормами по следующей формуле:</w:t>
      </w:r>
    </w:p>
    <w:p w14:paraId="7561625B" w14:textId="7ED5C181" w:rsidR="004514AD" w:rsidRPr="001C7292" w:rsidRDefault="004514AD" w:rsidP="00E664EF">
      <w:pPr>
        <w:ind w:firstLine="720"/>
        <w:rPr>
          <w:rFonts w:eastAsia="Times New Roman"/>
          <w:lang w:eastAsia="ru-RU"/>
        </w:rPr>
      </w:pPr>
      <w:r w:rsidRPr="001C7292">
        <w:rPr>
          <w:rFonts w:eastAsia="Times New Roman"/>
          <w:noProof/>
          <w:lang w:eastAsia="ru-RU"/>
        </w:rPr>
        <w:drawing>
          <wp:inline distT="0" distB="0" distL="0" distR="0" wp14:anchorId="4EDCA4DE" wp14:editId="01ADC54C">
            <wp:extent cx="570230" cy="42735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0230" cy="427355"/>
                    </a:xfrm>
                    <a:prstGeom prst="rect">
                      <a:avLst/>
                    </a:prstGeom>
                    <a:noFill/>
                    <a:ln>
                      <a:noFill/>
                    </a:ln>
                  </pic:spPr>
                </pic:pic>
              </a:graphicData>
            </a:graphic>
          </wp:inline>
        </w:drawing>
      </w:r>
      <w:r w:rsidRPr="001C7292">
        <w:rPr>
          <w:rFonts w:eastAsia="Times New Roman"/>
          <w:lang w:eastAsia="ru-RU"/>
        </w:rPr>
        <w:tab/>
      </w:r>
      <w:r w:rsidRPr="001C7292">
        <w:rPr>
          <w:rFonts w:eastAsia="Times New Roman"/>
          <w:lang w:eastAsia="ru-RU"/>
        </w:rPr>
        <w:tab/>
      </w:r>
    </w:p>
    <w:p w14:paraId="34072A15" w14:textId="26F74556" w:rsidR="004514AD" w:rsidRPr="001C7292" w:rsidRDefault="002E3CF1" w:rsidP="00E664EF">
      <w:pPr>
        <w:ind w:firstLine="720"/>
        <w:rPr>
          <w:rFonts w:eastAsia="Times New Roman"/>
          <w:lang w:eastAsia="ru-RU"/>
        </w:rPr>
      </w:pPr>
      <w:r w:rsidRPr="001C7292">
        <w:rPr>
          <w:rFonts w:eastAsia="Times New Roman"/>
          <w:lang w:eastAsia="ru-RU"/>
        </w:rPr>
        <w:t>г</w:t>
      </w:r>
      <w:r w:rsidR="004514AD" w:rsidRPr="001C7292">
        <w:rPr>
          <w:rFonts w:eastAsia="Times New Roman"/>
          <w:lang w:eastAsia="ru-RU"/>
        </w:rPr>
        <w:t>де:</w:t>
      </w:r>
    </w:p>
    <w:p w14:paraId="11E62632" w14:textId="77777777" w:rsidR="004514AD" w:rsidRPr="001C7292" w:rsidRDefault="004514AD" w:rsidP="00E664EF">
      <w:pPr>
        <w:ind w:firstLine="720"/>
        <w:rPr>
          <w:rFonts w:eastAsia="Times New Roman"/>
          <w:lang w:eastAsia="ru-RU"/>
        </w:rPr>
      </w:pPr>
      <w:r w:rsidRPr="001C7292">
        <w:rPr>
          <w:rFonts w:eastAsia="Times New Roman"/>
          <w:lang w:eastAsia="ru-RU"/>
        </w:rPr>
        <w:t xml:space="preserve"> N – количество урн ;</w:t>
      </w:r>
    </w:p>
    <w:p w14:paraId="45541957" w14:textId="77777777" w:rsidR="004514AD" w:rsidRPr="001C7292" w:rsidRDefault="004514AD" w:rsidP="00E664EF">
      <w:pPr>
        <w:ind w:firstLine="720"/>
        <w:rPr>
          <w:rFonts w:eastAsia="Times New Roman"/>
          <w:lang w:eastAsia="ru-RU"/>
        </w:rPr>
      </w:pPr>
      <w:r w:rsidRPr="001C7292">
        <w:rPr>
          <w:rFonts w:eastAsia="Times New Roman"/>
          <w:lang w:eastAsia="ru-RU"/>
        </w:rPr>
        <w:t>S –площадь зеленых насаждений общего пользования (парки, сады, скверы и бульвары)</w:t>
      </w:r>
    </w:p>
    <w:p w14:paraId="465CFBE4" w14:textId="77777777" w:rsidR="004514AD" w:rsidRPr="001C7292" w:rsidRDefault="004514AD" w:rsidP="00E664EF">
      <w:pPr>
        <w:ind w:firstLine="720"/>
        <w:rPr>
          <w:rFonts w:eastAsia="Times New Roman"/>
          <w:lang w:eastAsia="ru-RU"/>
        </w:rPr>
      </w:pPr>
      <w:r w:rsidRPr="001C7292">
        <w:rPr>
          <w:rFonts w:eastAsia="Times New Roman"/>
          <w:lang w:eastAsia="ru-RU"/>
        </w:rPr>
        <w:t>S1 – площадь, обслуживаемая одной урной.</w:t>
      </w:r>
    </w:p>
    <w:p w14:paraId="78383922" w14:textId="77777777" w:rsidR="004514AD" w:rsidRPr="001C7292" w:rsidRDefault="004514AD" w:rsidP="00E664EF">
      <w:pPr>
        <w:ind w:firstLine="720"/>
        <w:rPr>
          <w:rFonts w:eastAsia="Times New Roman"/>
          <w:lang w:eastAsia="ru-RU"/>
        </w:rPr>
      </w:pPr>
    </w:p>
    <w:p w14:paraId="1FF4CF5B" w14:textId="03F9515E" w:rsidR="004514AD" w:rsidRPr="001C7292" w:rsidRDefault="004514AD" w:rsidP="00E664EF">
      <w:pPr>
        <w:ind w:firstLine="720"/>
        <w:rPr>
          <w:rFonts w:eastAsia="Times New Roman"/>
          <w:b/>
          <w:lang w:eastAsia="ru-RU"/>
        </w:rPr>
      </w:pPr>
      <w:bookmarkStart w:id="90" w:name="_Toc190674831"/>
      <w:bookmarkStart w:id="91" w:name="_Toc216161992"/>
      <w:bookmarkStart w:id="92" w:name="_Toc216584105"/>
      <w:r w:rsidRPr="001C7292">
        <w:rPr>
          <w:rFonts w:eastAsia="Times New Roman"/>
          <w:b/>
          <w:lang w:eastAsia="ru-RU"/>
        </w:rPr>
        <w:t>Для пляжей</w:t>
      </w:r>
      <w:bookmarkEnd w:id="90"/>
      <w:bookmarkEnd w:id="91"/>
      <w:bookmarkEnd w:id="92"/>
    </w:p>
    <w:p w14:paraId="7CC5D411" w14:textId="77777777" w:rsidR="002E3CF1" w:rsidRPr="001C7292" w:rsidRDefault="004514AD" w:rsidP="00E664EF">
      <w:pPr>
        <w:ind w:firstLine="720"/>
        <w:rPr>
          <w:rFonts w:eastAsia="Times New Roman"/>
          <w:lang w:eastAsia="ru-RU"/>
        </w:rPr>
      </w:pPr>
      <w:r w:rsidRPr="001C7292">
        <w:rPr>
          <w:rFonts w:eastAsia="Times New Roman"/>
          <w:lang w:eastAsia="ru-RU"/>
        </w:rPr>
        <w:t>Урны необходимо располагать на расстоянии 3-</w:t>
      </w:r>
      <w:smartTag w:uri="urn:schemas-microsoft-com:office:smarttags" w:element="metricconverter">
        <w:smartTagPr>
          <w:attr w:name="ProductID" w:val="5 м"/>
        </w:smartTagPr>
        <w:r w:rsidRPr="001C7292">
          <w:rPr>
            <w:rFonts w:eastAsia="Times New Roman"/>
            <w:lang w:eastAsia="ru-RU"/>
          </w:rPr>
          <w:t>5 м</w:t>
        </w:r>
      </w:smartTag>
      <w:r w:rsidRPr="001C7292">
        <w:rPr>
          <w:rFonts w:eastAsia="Times New Roman"/>
          <w:lang w:eastAsia="ru-RU"/>
        </w:rPr>
        <w:t xml:space="preserve"> от полосы зеленых насаждений и не менее </w:t>
      </w:r>
      <w:smartTag w:uri="urn:schemas-microsoft-com:office:smarttags" w:element="metricconverter">
        <w:smartTagPr>
          <w:attr w:name="ProductID" w:val="10 м"/>
        </w:smartTagPr>
        <w:r w:rsidRPr="001C7292">
          <w:rPr>
            <w:rFonts w:eastAsia="Times New Roman"/>
            <w:lang w:eastAsia="ru-RU"/>
          </w:rPr>
          <w:t>10 м</w:t>
        </w:r>
      </w:smartTag>
      <w:r w:rsidRPr="001C7292">
        <w:rPr>
          <w:rFonts w:eastAsia="Times New Roman"/>
          <w:lang w:eastAsia="ru-RU"/>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м2"/>
        </w:smartTagPr>
        <w:r w:rsidRPr="001C7292">
          <w:rPr>
            <w:rFonts w:eastAsia="Times New Roman"/>
            <w:lang w:eastAsia="ru-RU"/>
          </w:rPr>
          <w:t>1600 м</w:t>
        </w:r>
        <w:r w:rsidRPr="001C7292">
          <w:rPr>
            <w:rFonts w:eastAsia="Times New Roman"/>
            <w:vertAlign w:val="superscript"/>
            <w:lang w:eastAsia="ru-RU"/>
          </w:rPr>
          <w:t>2</w:t>
        </w:r>
      </w:smartTag>
      <w:r w:rsidRPr="001C7292">
        <w:rPr>
          <w:rFonts w:eastAsia="Times New Roman"/>
          <w:lang w:eastAsia="ru-RU"/>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1C7292">
          <w:rPr>
            <w:rFonts w:eastAsia="Times New Roman"/>
            <w:lang w:eastAsia="ru-RU"/>
          </w:rPr>
          <w:t>40 м</w:t>
        </w:r>
      </w:smartTag>
      <w:r w:rsidRPr="001C7292">
        <w:rPr>
          <w:rFonts w:eastAsia="Times New Roman"/>
          <w:lang w:eastAsia="ru-RU"/>
        </w:rPr>
        <w:t xml:space="preserve">. </w:t>
      </w:r>
      <w:bookmarkStart w:id="93" w:name="_Toc190674832"/>
      <w:bookmarkStart w:id="94" w:name="_Toc216161993"/>
      <w:bookmarkStart w:id="95" w:name="_Toc216584106"/>
    </w:p>
    <w:p w14:paraId="08041E22" w14:textId="55B78713" w:rsidR="004514AD" w:rsidRPr="001C7292" w:rsidRDefault="004514AD" w:rsidP="00E664EF">
      <w:pPr>
        <w:ind w:firstLine="720"/>
        <w:rPr>
          <w:rFonts w:eastAsia="Times New Roman"/>
          <w:b/>
          <w:lang w:eastAsia="ru-RU"/>
        </w:rPr>
      </w:pPr>
      <w:r w:rsidRPr="001C7292">
        <w:rPr>
          <w:rFonts w:eastAsia="Times New Roman"/>
          <w:b/>
          <w:lang w:eastAsia="ru-RU"/>
        </w:rPr>
        <w:t>Для рыночных комплексов</w:t>
      </w:r>
      <w:bookmarkEnd w:id="93"/>
      <w:bookmarkEnd w:id="94"/>
      <w:bookmarkEnd w:id="95"/>
    </w:p>
    <w:p w14:paraId="4F5A7D88" w14:textId="075ABC6F" w:rsidR="00C2007F" w:rsidRPr="001C7292" w:rsidRDefault="004514AD" w:rsidP="00E664EF">
      <w:pPr>
        <w:ind w:firstLine="720"/>
        <w:rPr>
          <w:rFonts w:eastAsia="Times New Roman"/>
          <w:lang w:eastAsia="ru-RU"/>
        </w:rPr>
        <w:sectPr w:rsidR="00C2007F" w:rsidRPr="001C7292">
          <w:pgSz w:w="11906" w:h="16838"/>
          <w:pgMar w:top="1134" w:right="850" w:bottom="1134" w:left="1701" w:header="708" w:footer="708" w:gutter="0"/>
          <w:cols w:space="708"/>
          <w:docGrid w:linePitch="360"/>
        </w:sectPr>
      </w:pPr>
      <w:r w:rsidRPr="001C7292">
        <w:rPr>
          <w:rFonts w:eastAsia="Times New Roman"/>
          <w:lang w:eastAsia="ru-RU"/>
        </w:rPr>
        <w:t xml:space="preserve">При определении числа урн следует исходить из того, что на каждые </w:t>
      </w:r>
      <w:smartTag w:uri="urn:schemas-microsoft-com:office:smarttags" w:element="metricconverter">
        <w:smartTagPr>
          <w:attr w:name="ProductID" w:val="50 м2"/>
        </w:smartTagPr>
        <w:r w:rsidRPr="001C7292">
          <w:rPr>
            <w:rFonts w:eastAsia="Times New Roman"/>
            <w:lang w:eastAsia="ru-RU"/>
          </w:rPr>
          <w:t>50 м</w:t>
        </w:r>
        <w:r w:rsidRPr="001C7292">
          <w:rPr>
            <w:rFonts w:eastAsia="Times New Roman"/>
            <w:vertAlign w:val="superscript"/>
            <w:lang w:eastAsia="ru-RU"/>
          </w:rPr>
          <w:t>2</w:t>
        </w:r>
      </w:smartTag>
      <w:r w:rsidRPr="001C7292">
        <w:rPr>
          <w:rFonts w:eastAsia="Times New Roman"/>
          <w:lang w:eastAsia="ru-RU"/>
        </w:rPr>
        <w:t xml:space="preserve"> площади рынка должна быть установлена одна урна, причем расстояние между ними вдоль линии торговых прилавков не должно превышать </w:t>
      </w:r>
      <w:smartTag w:uri="urn:schemas-microsoft-com:office:smarttags" w:element="metricconverter">
        <w:smartTagPr>
          <w:attr w:name="ProductID" w:val="10 м"/>
        </w:smartTagPr>
        <w:r w:rsidRPr="001C7292">
          <w:rPr>
            <w:rFonts w:eastAsia="Times New Roman"/>
            <w:lang w:eastAsia="ru-RU"/>
          </w:rPr>
          <w:t>10 м</w:t>
        </w:r>
      </w:smartTag>
      <w:r w:rsidRPr="001C7292">
        <w:rPr>
          <w:rFonts w:eastAsia="Times New Roman"/>
          <w:lang w:eastAsia="ru-RU"/>
        </w:rPr>
        <w:t xml:space="preserve">. При определении числа </w:t>
      </w:r>
      <w:r w:rsidR="009850D2">
        <w:rPr>
          <w:rFonts w:eastAsia="Times New Roman"/>
          <w:lang w:eastAsia="ru-RU"/>
        </w:rPr>
        <w:t>емкостей для накопления ТКО</w:t>
      </w:r>
      <w:r w:rsidRPr="001C7292">
        <w:rPr>
          <w:rFonts w:eastAsia="Times New Roman"/>
          <w:lang w:eastAsia="ru-RU"/>
        </w:rPr>
        <w:t xml:space="preserve"> вместимостью до </w:t>
      </w:r>
      <w:smartTag w:uri="urn:schemas-microsoft-com:office:smarttags" w:element="metricconverter">
        <w:smartTagPr>
          <w:attr w:name="ProductID" w:val="100 л"/>
        </w:smartTagPr>
        <w:r w:rsidRPr="001C7292">
          <w:rPr>
            <w:rFonts w:eastAsia="Times New Roman"/>
            <w:lang w:eastAsia="ru-RU"/>
          </w:rPr>
          <w:t>100 л</w:t>
        </w:r>
      </w:smartTag>
      <w:r w:rsidRPr="001C7292">
        <w:rPr>
          <w:rFonts w:eastAsia="Times New Roman"/>
          <w:lang w:eastAsia="ru-RU"/>
        </w:rPr>
        <w:t xml:space="preserve"> следует исходить из расчета: не менее одного на </w:t>
      </w:r>
      <w:smartTag w:uri="urn:schemas-microsoft-com:office:smarttags" w:element="metricconverter">
        <w:smartTagPr>
          <w:attr w:name="ProductID" w:val="200 м2"/>
        </w:smartTagPr>
        <w:r w:rsidRPr="001C7292">
          <w:rPr>
            <w:rFonts w:eastAsia="Times New Roman"/>
            <w:lang w:eastAsia="ru-RU"/>
          </w:rPr>
          <w:t>200 м</w:t>
        </w:r>
        <w:r w:rsidRPr="001C7292">
          <w:rPr>
            <w:rFonts w:eastAsia="Times New Roman"/>
            <w:vertAlign w:val="superscript"/>
            <w:lang w:eastAsia="ru-RU"/>
          </w:rPr>
          <w:t>2</w:t>
        </w:r>
      </w:smartTag>
      <w:r w:rsidRPr="001C7292">
        <w:rPr>
          <w:rFonts w:eastAsia="Times New Roman"/>
          <w:lang w:eastAsia="ru-RU"/>
        </w:rPr>
        <w:t xml:space="preserve"> площади рынка и устанавливать их вдоль линии торговых прилавков, при этом расстояние между ними не должно превышать </w:t>
      </w:r>
      <w:smartTag w:uri="urn:schemas-microsoft-com:office:smarttags" w:element="metricconverter">
        <w:smartTagPr>
          <w:attr w:name="ProductID" w:val="20 м"/>
        </w:smartTagPr>
        <w:r w:rsidRPr="001C7292">
          <w:rPr>
            <w:rFonts w:eastAsia="Times New Roman"/>
            <w:lang w:eastAsia="ru-RU"/>
          </w:rPr>
          <w:t>20 м</w:t>
        </w:r>
      </w:smartTag>
      <w:r w:rsidRPr="001C7292">
        <w:rPr>
          <w:rFonts w:eastAsia="Times New Roman"/>
          <w:lang w:eastAsia="ru-RU"/>
        </w:rPr>
        <w:t xml:space="preserve">. У каждого ларька, киоска (продовольственного, сувенирного, книжного) необходимо устанавливать урну емкостью не менее </w:t>
      </w:r>
      <w:smartTag w:uri="urn:schemas-microsoft-com:office:smarttags" w:element="metricconverter">
        <w:smartTagPr>
          <w:attr w:name="ProductID" w:val="10 л"/>
        </w:smartTagPr>
        <w:r w:rsidRPr="001C7292">
          <w:rPr>
            <w:rFonts w:eastAsia="Times New Roman"/>
            <w:lang w:eastAsia="ru-RU"/>
          </w:rPr>
          <w:t>10 л</w:t>
        </w:r>
      </w:smartTag>
      <w:r w:rsidR="00E664EF" w:rsidRPr="001C7292">
        <w:rPr>
          <w:rFonts w:eastAsia="Times New Roman"/>
          <w:lang w:eastAsia="ru-RU"/>
        </w:rPr>
        <w:t>.</w:t>
      </w:r>
    </w:p>
    <w:p w14:paraId="4EADA697" w14:textId="77777777" w:rsidR="004514AD" w:rsidRPr="001C7292" w:rsidRDefault="004514AD" w:rsidP="00DC4168">
      <w:pPr>
        <w:spacing w:line="240" w:lineRule="auto"/>
        <w:ind w:firstLine="720"/>
        <w:rPr>
          <w:rFonts w:eastAsia="Times New Roman"/>
          <w:lang w:eastAsia="ru-RU"/>
        </w:rPr>
      </w:pPr>
    </w:p>
    <w:p w14:paraId="76DCC1B9" w14:textId="19C7303E" w:rsidR="004514AD" w:rsidRPr="001C7292" w:rsidRDefault="002E3CF1" w:rsidP="00E664EF">
      <w:pPr>
        <w:pStyle w:val="2"/>
        <w:suppressAutoHyphens/>
        <w:ind w:firstLine="0"/>
        <w:jc w:val="center"/>
        <w:rPr>
          <w:rFonts w:ascii="Times New Roman" w:eastAsia="Times New Roman" w:hAnsi="Times New Roman" w:cs="Times New Roman"/>
          <w:b/>
          <w:color w:val="auto"/>
          <w:sz w:val="28"/>
          <w:lang w:eastAsia="ar-SA"/>
        </w:rPr>
      </w:pPr>
      <w:bookmarkStart w:id="96" w:name="_Toc129489503"/>
      <w:bookmarkStart w:id="97" w:name="_Toc162240087"/>
      <w:bookmarkStart w:id="98" w:name="_Toc167781246"/>
      <w:bookmarkStart w:id="99" w:name="_Toc167783618"/>
      <w:bookmarkStart w:id="100" w:name="_Toc190674833"/>
      <w:bookmarkStart w:id="101" w:name="_Toc216584107"/>
      <w:bookmarkStart w:id="102" w:name="_Toc58798352"/>
      <w:r w:rsidRPr="001C7292">
        <w:rPr>
          <w:rFonts w:ascii="Times New Roman" w:eastAsia="Times New Roman" w:hAnsi="Times New Roman" w:cs="Times New Roman"/>
          <w:b/>
          <w:color w:val="auto"/>
          <w:sz w:val="28"/>
          <w:lang w:eastAsia="ar-SA"/>
        </w:rPr>
        <w:t>5.1.2.</w:t>
      </w:r>
      <w:r w:rsidR="004514AD" w:rsidRPr="001C7292">
        <w:rPr>
          <w:rFonts w:ascii="Times New Roman" w:eastAsia="Times New Roman" w:hAnsi="Times New Roman" w:cs="Times New Roman"/>
          <w:b/>
          <w:color w:val="auto"/>
          <w:sz w:val="28"/>
          <w:lang w:eastAsia="ar-SA"/>
        </w:rPr>
        <w:t xml:space="preserve"> </w:t>
      </w:r>
      <w:r w:rsidRPr="001C7292">
        <w:rPr>
          <w:rFonts w:ascii="Times New Roman" w:eastAsia="Times New Roman" w:hAnsi="Times New Roman" w:cs="Times New Roman"/>
          <w:b/>
          <w:color w:val="auto"/>
          <w:sz w:val="28"/>
          <w:lang w:eastAsia="ar-SA"/>
        </w:rPr>
        <w:t>Расчет необходимого количества общественных туалетов</w:t>
      </w:r>
      <w:bookmarkEnd w:id="96"/>
      <w:bookmarkEnd w:id="97"/>
      <w:bookmarkEnd w:id="98"/>
      <w:bookmarkEnd w:id="99"/>
      <w:bookmarkEnd w:id="100"/>
      <w:bookmarkEnd w:id="101"/>
      <w:bookmarkEnd w:id="102"/>
    </w:p>
    <w:p w14:paraId="2B6EFC35" w14:textId="77777777" w:rsidR="002E3CF1" w:rsidRPr="001C7292" w:rsidRDefault="002E3CF1" w:rsidP="00DC4168">
      <w:pPr>
        <w:spacing w:line="240" w:lineRule="auto"/>
        <w:ind w:firstLine="573"/>
        <w:rPr>
          <w:rFonts w:eastAsia="Times New Roman"/>
          <w:lang w:eastAsia="ru-RU"/>
        </w:rPr>
      </w:pPr>
    </w:p>
    <w:p w14:paraId="0E00D25E" w14:textId="0E013E0F" w:rsidR="004514AD" w:rsidRPr="001C7292" w:rsidRDefault="004514AD" w:rsidP="00E664EF">
      <w:pPr>
        <w:ind w:firstLine="720"/>
        <w:rPr>
          <w:rFonts w:eastAsia="Times New Roman"/>
          <w:lang w:eastAsia="ru-RU"/>
        </w:rPr>
      </w:pPr>
      <w:r w:rsidRPr="001C7292">
        <w:rPr>
          <w:rFonts w:eastAsia="Times New Roman"/>
          <w:lang w:eastAsia="ru-RU"/>
        </w:rPr>
        <w:t xml:space="preserve">При проведении общественно-массовых мероприятий необходимо предусмотреть установку мобильных кабин - биотуалетов (МТК) на территории </w:t>
      </w:r>
      <w:r w:rsidR="002E3CF1" w:rsidRPr="001C7292">
        <w:rPr>
          <w:rFonts w:eastAsia="Times New Roman"/>
          <w:lang w:eastAsia="ru-RU"/>
        </w:rPr>
        <w:t xml:space="preserve">сельского поселения </w:t>
      </w:r>
      <w:r w:rsidR="00252FCC" w:rsidRPr="00D11697">
        <w:t>Сентябрьский</w:t>
      </w:r>
      <w:r w:rsidRPr="001C7292">
        <w:rPr>
          <w:rFonts w:eastAsia="Times New Roman"/>
          <w:lang w:eastAsia="ru-RU"/>
        </w:rPr>
        <w:t xml:space="preserve">, используя нормативы, представленные в таблице </w:t>
      </w:r>
      <w:r w:rsidR="004767D6">
        <w:rPr>
          <w:rFonts w:eastAsia="Times New Roman"/>
          <w:lang w:eastAsia="ru-RU"/>
        </w:rPr>
        <w:t>16</w:t>
      </w:r>
      <w:r w:rsidRPr="001C7292">
        <w:rPr>
          <w:rFonts w:eastAsia="Times New Roman"/>
          <w:lang w:eastAsia="ru-RU"/>
        </w:rPr>
        <w:t xml:space="preserve"> (по данным общества с ограниченной ответственностью «Биоэкология», г.</w:t>
      </w:r>
      <w:r w:rsidR="00E664EF" w:rsidRPr="001C7292">
        <w:rPr>
          <w:rFonts w:eastAsia="Times New Roman"/>
          <w:lang w:eastAsia="ru-RU"/>
        </w:rPr>
        <w:t xml:space="preserve"> </w:t>
      </w:r>
      <w:r w:rsidRPr="001C7292">
        <w:rPr>
          <w:rFonts w:eastAsia="Times New Roman"/>
          <w:lang w:eastAsia="ru-RU"/>
        </w:rPr>
        <w:t>Санкт-Петербург).</w:t>
      </w:r>
    </w:p>
    <w:p w14:paraId="3547F417" w14:textId="59897417" w:rsidR="004514AD" w:rsidRPr="001C7292" w:rsidRDefault="004514AD" w:rsidP="00DC4168">
      <w:pPr>
        <w:spacing w:line="240" w:lineRule="auto"/>
        <w:jc w:val="center"/>
        <w:rPr>
          <w:rFonts w:eastAsia="Times New Roman"/>
          <w:b/>
          <w:bCs/>
          <w:lang w:eastAsia="ru-RU"/>
        </w:rPr>
      </w:pPr>
    </w:p>
    <w:p w14:paraId="3AC07E68" w14:textId="46E2CD57" w:rsidR="002E3CF1" w:rsidRPr="001C7292" w:rsidRDefault="002E3CF1" w:rsidP="00E664EF">
      <w:pPr>
        <w:pStyle w:val="af1"/>
        <w:spacing w:before="0" w:beforeAutospacing="0" w:after="0" w:afterAutospacing="0" w:line="360" w:lineRule="auto"/>
        <w:rPr>
          <w:b/>
          <w:bCs/>
          <w:sz w:val="28"/>
          <w:szCs w:val="28"/>
        </w:rPr>
      </w:pPr>
      <w:r w:rsidRPr="001C7292">
        <w:rPr>
          <w:b/>
          <w:bCs/>
          <w:sz w:val="28"/>
          <w:szCs w:val="28"/>
        </w:rPr>
        <w:t xml:space="preserve">Таблица </w:t>
      </w:r>
      <w:r w:rsidRPr="001C7292">
        <w:rPr>
          <w:b/>
          <w:bCs/>
          <w:sz w:val="28"/>
          <w:szCs w:val="28"/>
        </w:rPr>
        <w:fldChar w:fldCharType="begin"/>
      </w:r>
      <w:r w:rsidRPr="001C7292">
        <w:rPr>
          <w:b/>
          <w:bCs/>
          <w:sz w:val="28"/>
          <w:szCs w:val="28"/>
        </w:rPr>
        <w:instrText xml:space="preserve"> SEQ Таблица \* ARABIC </w:instrText>
      </w:r>
      <w:r w:rsidRPr="001C7292">
        <w:rPr>
          <w:b/>
          <w:bCs/>
          <w:sz w:val="28"/>
          <w:szCs w:val="28"/>
        </w:rPr>
        <w:fldChar w:fldCharType="separate"/>
      </w:r>
      <w:r w:rsidR="00DA7460">
        <w:rPr>
          <w:b/>
          <w:bCs/>
          <w:noProof/>
          <w:sz w:val="28"/>
          <w:szCs w:val="28"/>
        </w:rPr>
        <w:t>16</w:t>
      </w:r>
      <w:r w:rsidRPr="001C7292">
        <w:rPr>
          <w:b/>
          <w:bCs/>
          <w:sz w:val="28"/>
          <w:szCs w:val="28"/>
        </w:rPr>
        <w:fldChar w:fldCharType="end"/>
      </w:r>
      <w:r w:rsidRPr="001C7292">
        <w:rPr>
          <w:b/>
          <w:bCs/>
          <w:sz w:val="28"/>
          <w:szCs w:val="28"/>
        </w:rPr>
        <w:t>. Нормативы установки мобильных кабин - биотуалетов на общественно-массовых мероприятиях без продажи алкогольных напитков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1438"/>
        <w:gridCol w:w="1413"/>
        <w:gridCol w:w="1413"/>
        <w:gridCol w:w="1876"/>
      </w:tblGrid>
      <w:tr w:rsidR="004514AD" w:rsidRPr="001C7292" w14:paraId="5A72684C" w14:textId="77777777" w:rsidTr="002E3CF1">
        <w:trPr>
          <w:trHeight w:val="20"/>
        </w:trPr>
        <w:tc>
          <w:tcPr>
            <w:tcW w:w="1793" w:type="pct"/>
            <w:vAlign w:val="center"/>
          </w:tcPr>
          <w:p w14:paraId="246BF298" w14:textId="77777777" w:rsidR="004514AD" w:rsidRPr="001C7292" w:rsidRDefault="004514AD" w:rsidP="00DC4168">
            <w:pPr>
              <w:spacing w:line="240" w:lineRule="auto"/>
              <w:ind w:firstLine="0"/>
              <w:jc w:val="center"/>
              <w:rPr>
                <w:rFonts w:eastAsia="Times New Roman"/>
                <w:b/>
                <w:sz w:val="24"/>
                <w:lang w:eastAsia="ru-RU"/>
              </w:rPr>
            </w:pPr>
            <w:r w:rsidRPr="001C7292">
              <w:rPr>
                <w:rFonts w:eastAsia="Times New Roman"/>
                <w:b/>
                <w:sz w:val="24"/>
                <w:lang w:eastAsia="ru-RU"/>
              </w:rPr>
              <w:t>Продолжительность мероприятия</w:t>
            </w:r>
          </w:p>
        </w:tc>
        <w:tc>
          <w:tcPr>
            <w:tcW w:w="751" w:type="pct"/>
            <w:vAlign w:val="center"/>
          </w:tcPr>
          <w:p w14:paraId="5C467BB2" w14:textId="77777777" w:rsidR="004514AD" w:rsidRPr="001C7292" w:rsidRDefault="004514AD" w:rsidP="00DC4168">
            <w:pPr>
              <w:spacing w:line="240" w:lineRule="auto"/>
              <w:ind w:firstLine="0"/>
              <w:jc w:val="center"/>
              <w:rPr>
                <w:rFonts w:eastAsia="Times New Roman"/>
                <w:b/>
                <w:sz w:val="24"/>
                <w:lang w:eastAsia="ru-RU"/>
              </w:rPr>
            </w:pPr>
            <w:r w:rsidRPr="001C7292">
              <w:rPr>
                <w:rFonts w:eastAsia="Times New Roman"/>
                <w:b/>
                <w:sz w:val="24"/>
                <w:lang w:eastAsia="ru-RU"/>
              </w:rPr>
              <w:t>До 1 часа</w:t>
            </w:r>
          </w:p>
        </w:tc>
        <w:tc>
          <w:tcPr>
            <w:tcW w:w="738" w:type="pct"/>
            <w:vAlign w:val="center"/>
          </w:tcPr>
          <w:p w14:paraId="17044AA3" w14:textId="77777777" w:rsidR="004514AD" w:rsidRPr="001C7292" w:rsidRDefault="004514AD" w:rsidP="00DC4168">
            <w:pPr>
              <w:spacing w:line="240" w:lineRule="auto"/>
              <w:ind w:firstLine="0"/>
              <w:jc w:val="center"/>
              <w:rPr>
                <w:rFonts w:eastAsia="Times New Roman"/>
                <w:b/>
                <w:sz w:val="24"/>
                <w:lang w:eastAsia="ru-RU"/>
              </w:rPr>
            </w:pPr>
            <w:r w:rsidRPr="001C7292">
              <w:rPr>
                <w:rFonts w:eastAsia="Times New Roman"/>
                <w:b/>
                <w:sz w:val="24"/>
                <w:lang w:eastAsia="ru-RU"/>
              </w:rPr>
              <w:t>1-2 часа</w:t>
            </w:r>
          </w:p>
        </w:tc>
        <w:tc>
          <w:tcPr>
            <w:tcW w:w="738" w:type="pct"/>
            <w:vAlign w:val="center"/>
          </w:tcPr>
          <w:p w14:paraId="1AB00311" w14:textId="77777777" w:rsidR="004514AD" w:rsidRPr="001C7292" w:rsidRDefault="004514AD" w:rsidP="00DC4168">
            <w:pPr>
              <w:spacing w:line="240" w:lineRule="auto"/>
              <w:ind w:firstLine="0"/>
              <w:jc w:val="center"/>
              <w:rPr>
                <w:rFonts w:eastAsia="Times New Roman"/>
                <w:b/>
                <w:sz w:val="24"/>
                <w:lang w:eastAsia="ru-RU"/>
              </w:rPr>
            </w:pPr>
            <w:r w:rsidRPr="001C7292">
              <w:rPr>
                <w:rFonts w:eastAsia="Times New Roman"/>
                <w:b/>
                <w:sz w:val="24"/>
                <w:lang w:eastAsia="ru-RU"/>
              </w:rPr>
              <w:t>3-4 часа</w:t>
            </w:r>
          </w:p>
        </w:tc>
        <w:tc>
          <w:tcPr>
            <w:tcW w:w="980" w:type="pct"/>
            <w:vAlign w:val="center"/>
          </w:tcPr>
          <w:p w14:paraId="6D727153" w14:textId="77777777" w:rsidR="004514AD" w:rsidRPr="001C7292" w:rsidRDefault="004514AD" w:rsidP="00DC4168">
            <w:pPr>
              <w:spacing w:line="240" w:lineRule="auto"/>
              <w:ind w:firstLine="0"/>
              <w:jc w:val="center"/>
              <w:rPr>
                <w:rFonts w:eastAsia="Times New Roman"/>
                <w:b/>
                <w:sz w:val="24"/>
                <w:lang w:eastAsia="ru-RU"/>
              </w:rPr>
            </w:pPr>
            <w:r w:rsidRPr="001C7292">
              <w:rPr>
                <w:rFonts w:eastAsia="Times New Roman"/>
                <w:b/>
                <w:sz w:val="24"/>
                <w:lang w:eastAsia="ru-RU"/>
              </w:rPr>
              <w:t>Более 4 часов</w:t>
            </w:r>
          </w:p>
        </w:tc>
      </w:tr>
      <w:tr w:rsidR="004514AD" w:rsidRPr="001C7292" w14:paraId="28C070F3" w14:textId="77777777" w:rsidTr="002E3CF1">
        <w:trPr>
          <w:trHeight w:val="20"/>
        </w:trPr>
        <w:tc>
          <w:tcPr>
            <w:tcW w:w="1793" w:type="pct"/>
            <w:vAlign w:val="center"/>
          </w:tcPr>
          <w:p w14:paraId="72182238"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Количество МТК из расчета на 1 тыс. чел.</w:t>
            </w:r>
          </w:p>
        </w:tc>
        <w:tc>
          <w:tcPr>
            <w:tcW w:w="751" w:type="pct"/>
            <w:vAlign w:val="center"/>
          </w:tcPr>
          <w:p w14:paraId="22E5ACCA"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1</w:t>
            </w:r>
          </w:p>
        </w:tc>
        <w:tc>
          <w:tcPr>
            <w:tcW w:w="738" w:type="pct"/>
            <w:vAlign w:val="center"/>
          </w:tcPr>
          <w:p w14:paraId="60229154"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2</w:t>
            </w:r>
          </w:p>
        </w:tc>
        <w:tc>
          <w:tcPr>
            <w:tcW w:w="738" w:type="pct"/>
            <w:vAlign w:val="center"/>
          </w:tcPr>
          <w:p w14:paraId="292E3C74"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3</w:t>
            </w:r>
          </w:p>
        </w:tc>
        <w:tc>
          <w:tcPr>
            <w:tcW w:w="980" w:type="pct"/>
            <w:vAlign w:val="center"/>
          </w:tcPr>
          <w:p w14:paraId="6DD1E80F"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4 и более</w:t>
            </w:r>
          </w:p>
        </w:tc>
      </w:tr>
    </w:tbl>
    <w:p w14:paraId="79B9EA86" w14:textId="77777777" w:rsidR="004514AD" w:rsidRPr="001C7292" w:rsidRDefault="004514AD" w:rsidP="00DC4168">
      <w:pPr>
        <w:spacing w:line="240" w:lineRule="auto"/>
        <w:ind w:firstLine="573"/>
        <w:rPr>
          <w:rFonts w:eastAsia="Times New Roman"/>
          <w:lang w:eastAsia="ru-RU"/>
        </w:rPr>
      </w:pPr>
    </w:p>
    <w:p w14:paraId="6C67051F" w14:textId="77777777" w:rsidR="004514AD" w:rsidRPr="001C7292" w:rsidRDefault="004514AD" w:rsidP="00E664EF">
      <w:pPr>
        <w:ind w:firstLine="720"/>
        <w:rPr>
          <w:rFonts w:eastAsia="Times New Roman"/>
          <w:lang w:eastAsia="ru-RU"/>
        </w:rPr>
      </w:pPr>
      <w:r w:rsidRPr="001C7292">
        <w:rPr>
          <w:rFonts w:eastAsia="Times New Roman"/>
          <w:lang w:eastAsia="ru-RU"/>
        </w:rPr>
        <w:t>Для мероприятий со скоплением населения в количестве менее тысячи человек продолжительностью до 2-х часов необходима установка одного туалетного модуля.</w:t>
      </w:r>
    </w:p>
    <w:p w14:paraId="473C6C93" w14:textId="53899229" w:rsidR="004514AD" w:rsidRPr="001C7292" w:rsidRDefault="004514AD" w:rsidP="00E664EF">
      <w:pPr>
        <w:ind w:firstLine="573"/>
        <w:rPr>
          <w:rFonts w:eastAsia="Times New Roman"/>
          <w:lang w:eastAsia="ru-RU"/>
        </w:rPr>
      </w:pPr>
      <w:r w:rsidRPr="001C7292">
        <w:rPr>
          <w:rFonts w:eastAsia="Times New Roman"/>
          <w:lang w:eastAsia="ru-RU"/>
        </w:rPr>
        <w:t xml:space="preserve">Необходимое количество </w:t>
      </w:r>
      <w:r w:rsidRPr="001C7292">
        <w:rPr>
          <w:rFonts w:eastAsia="Times New Roman"/>
          <w:bCs/>
          <w:lang w:eastAsia="ru-RU"/>
        </w:rPr>
        <w:t>постоянно действующих</w:t>
      </w:r>
      <w:r w:rsidRPr="001C7292">
        <w:rPr>
          <w:rFonts w:eastAsia="Times New Roman"/>
          <w:lang w:eastAsia="ru-RU"/>
        </w:rPr>
        <w:t xml:space="preserve"> общественных туалетов, исходя из расчета 2-х модулей на каждые 5 тыс. жителей, для </w:t>
      </w:r>
      <w:r w:rsidR="002E3CF1" w:rsidRPr="001C7292">
        <w:rPr>
          <w:rFonts w:eastAsia="Times New Roman"/>
          <w:lang w:eastAsia="ru-RU"/>
        </w:rPr>
        <w:t xml:space="preserve">сельского поселения </w:t>
      </w:r>
      <w:r w:rsidR="003440AE" w:rsidRPr="003440AE">
        <w:rPr>
          <w:rFonts w:eastAsia="Times New Roman"/>
          <w:lang w:eastAsia="ru-RU"/>
        </w:rPr>
        <w:t>Сентябрьский</w:t>
      </w:r>
      <w:r w:rsidR="00C60230" w:rsidRPr="00C60230">
        <w:rPr>
          <w:rFonts w:eastAsia="Times New Roman"/>
          <w:lang w:eastAsia="ru-RU"/>
        </w:rPr>
        <w:t xml:space="preserve"> </w:t>
      </w:r>
      <w:r w:rsidRPr="001C7292">
        <w:rPr>
          <w:rFonts w:eastAsia="Times New Roman"/>
          <w:lang w:eastAsia="ru-RU"/>
        </w:rPr>
        <w:t xml:space="preserve">(на 2020 год) составляет </w:t>
      </w:r>
      <w:r w:rsidRPr="001C7292">
        <w:rPr>
          <w:rFonts w:eastAsia="Times New Roman"/>
          <w:b/>
          <w:lang w:eastAsia="ru-RU"/>
        </w:rPr>
        <w:t xml:space="preserve">1 </w:t>
      </w:r>
      <w:r w:rsidRPr="001C7292">
        <w:rPr>
          <w:rFonts w:eastAsia="Times New Roman"/>
          <w:b/>
          <w:bCs/>
          <w:lang w:eastAsia="ru-RU"/>
        </w:rPr>
        <w:t>мобильн</w:t>
      </w:r>
      <w:r w:rsidR="00E664EF" w:rsidRPr="001C7292">
        <w:rPr>
          <w:rFonts w:eastAsia="Times New Roman"/>
          <w:b/>
          <w:bCs/>
          <w:lang w:eastAsia="ru-RU"/>
        </w:rPr>
        <w:t>ая</w:t>
      </w:r>
      <w:r w:rsidRPr="001C7292">
        <w:rPr>
          <w:rFonts w:eastAsia="Times New Roman"/>
          <w:b/>
          <w:bCs/>
          <w:lang w:eastAsia="ru-RU"/>
        </w:rPr>
        <w:t xml:space="preserve"> кабин</w:t>
      </w:r>
      <w:r w:rsidR="00F83147">
        <w:rPr>
          <w:rFonts w:eastAsia="Times New Roman"/>
          <w:b/>
          <w:bCs/>
          <w:lang w:eastAsia="ru-RU"/>
        </w:rPr>
        <w:t>а</w:t>
      </w:r>
      <w:r w:rsidRPr="001C7292">
        <w:rPr>
          <w:rFonts w:eastAsia="Times New Roman"/>
          <w:b/>
          <w:bCs/>
          <w:lang w:eastAsia="ru-RU"/>
        </w:rPr>
        <w:t> - биотуалет</w:t>
      </w:r>
      <w:r w:rsidRPr="001C7292">
        <w:rPr>
          <w:rFonts w:eastAsia="Times New Roman"/>
          <w:lang w:eastAsia="ru-RU"/>
        </w:rPr>
        <w:t xml:space="preserve"> (рис</w:t>
      </w:r>
      <w:r w:rsidR="00B94974" w:rsidRPr="001C7292">
        <w:rPr>
          <w:rFonts w:eastAsia="Times New Roman"/>
          <w:lang w:eastAsia="ru-RU"/>
        </w:rPr>
        <w:t xml:space="preserve">унок </w:t>
      </w:r>
      <w:r w:rsidR="00C60230">
        <w:rPr>
          <w:rFonts w:eastAsia="Times New Roman"/>
          <w:lang w:eastAsia="ru-RU"/>
        </w:rPr>
        <w:t>3</w:t>
      </w:r>
      <w:r w:rsidRPr="001C7292">
        <w:rPr>
          <w:rFonts w:eastAsia="Times New Roman"/>
          <w:lang w:eastAsia="ru-RU"/>
        </w:rPr>
        <w:t>).</w:t>
      </w:r>
    </w:p>
    <w:p w14:paraId="69EA9333" w14:textId="0E98F3BF" w:rsidR="004514AD" w:rsidRPr="001C7292" w:rsidRDefault="004514AD" w:rsidP="00DC4168">
      <w:pPr>
        <w:spacing w:line="240" w:lineRule="auto"/>
        <w:jc w:val="center"/>
        <w:rPr>
          <w:rFonts w:eastAsia="Times New Roman"/>
          <w:b/>
          <w:bCs/>
          <w:lang w:eastAsia="ru-RU"/>
        </w:rPr>
      </w:pPr>
    </w:p>
    <w:p w14:paraId="1CCBA148" w14:textId="4AF71827" w:rsidR="00E664EF" w:rsidRPr="001C7292" w:rsidRDefault="00E664EF" w:rsidP="00DC4168">
      <w:pPr>
        <w:spacing w:line="240" w:lineRule="auto"/>
        <w:jc w:val="center"/>
        <w:rPr>
          <w:rFonts w:eastAsia="Times New Roman"/>
          <w:b/>
          <w:bCs/>
          <w:lang w:eastAsia="ru-RU"/>
        </w:rPr>
      </w:pPr>
    </w:p>
    <w:p w14:paraId="04667793" w14:textId="6A05E8FD" w:rsidR="00E664EF" w:rsidRPr="001C7292" w:rsidRDefault="00E664EF" w:rsidP="00DC4168">
      <w:pPr>
        <w:spacing w:line="240" w:lineRule="auto"/>
        <w:jc w:val="center"/>
        <w:rPr>
          <w:rFonts w:eastAsia="Times New Roman"/>
          <w:b/>
          <w:bCs/>
          <w:lang w:eastAsia="ru-RU"/>
        </w:rPr>
      </w:pPr>
    </w:p>
    <w:p w14:paraId="7FC820A7" w14:textId="3B999257" w:rsidR="00E664EF" w:rsidRPr="001C7292" w:rsidRDefault="00E664EF" w:rsidP="00DC4168">
      <w:pPr>
        <w:spacing w:line="240" w:lineRule="auto"/>
        <w:jc w:val="center"/>
        <w:rPr>
          <w:rFonts w:eastAsia="Times New Roman"/>
          <w:b/>
          <w:bCs/>
          <w:lang w:eastAsia="ru-RU"/>
        </w:rPr>
      </w:pPr>
    </w:p>
    <w:p w14:paraId="0D8FEE32" w14:textId="65B1BECA" w:rsidR="00E664EF" w:rsidRPr="001C7292" w:rsidRDefault="00E664EF" w:rsidP="00DC4168">
      <w:pPr>
        <w:spacing w:line="240" w:lineRule="auto"/>
        <w:jc w:val="center"/>
        <w:rPr>
          <w:rFonts w:eastAsia="Times New Roman"/>
          <w:b/>
          <w:bCs/>
          <w:lang w:eastAsia="ru-RU"/>
        </w:rPr>
      </w:pPr>
    </w:p>
    <w:p w14:paraId="6EF14849" w14:textId="396F10DB" w:rsidR="00E664EF" w:rsidRPr="001C7292" w:rsidRDefault="00E664EF" w:rsidP="00DC4168">
      <w:pPr>
        <w:spacing w:line="240" w:lineRule="auto"/>
        <w:jc w:val="center"/>
        <w:rPr>
          <w:rFonts w:eastAsia="Times New Roman"/>
          <w:b/>
          <w:bCs/>
          <w:lang w:eastAsia="ru-RU"/>
        </w:rPr>
      </w:pPr>
    </w:p>
    <w:p w14:paraId="74E6709B" w14:textId="477ADC59" w:rsidR="00E664EF" w:rsidRPr="001C7292" w:rsidRDefault="00E664EF" w:rsidP="00DC4168">
      <w:pPr>
        <w:spacing w:line="240" w:lineRule="auto"/>
        <w:jc w:val="center"/>
        <w:rPr>
          <w:rFonts w:eastAsia="Times New Roman"/>
          <w:b/>
          <w:bCs/>
          <w:lang w:eastAsia="ru-RU"/>
        </w:rPr>
      </w:pPr>
    </w:p>
    <w:p w14:paraId="4F642DDA" w14:textId="513FF722" w:rsidR="00E664EF" w:rsidRPr="001C7292" w:rsidRDefault="00E664EF" w:rsidP="00DC4168">
      <w:pPr>
        <w:spacing w:line="240" w:lineRule="auto"/>
        <w:jc w:val="center"/>
        <w:rPr>
          <w:rFonts w:eastAsia="Times New Roman"/>
          <w:b/>
          <w:bCs/>
          <w:lang w:eastAsia="ru-RU"/>
        </w:rPr>
      </w:pPr>
    </w:p>
    <w:p w14:paraId="1DF8C59F" w14:textId="6BC2184F" w:rsidR="00E664EF" w:rsidRPr="001C7292" w:rsidRDefault="00E664EF" w:rsidP="00DC4168">
      <w:pPr>
        <w:spacing w:line="240" w:lineRule="auto"/>
        <w:jc w:val="center"/>
        <w:rPr>
          <w:rFonts w:eastAsia="Times New Roman"/>
          <w:b/>
          <w:bCs/>
          <w:lang w:eastAsia="ru-RU"/>
        </w:rPr>
      </w:pPr>
    </w:p>
    <w:p w14:paraId="102B8DB5" w14:textId="71E807BB" w:rsidR="00E664EF" w:rsidRPr="001C7292" w:rsidRDefault="00E664EF" w:rsidP="00DC4168">
      <w:pPr>
        <w:spacing w:line="240" w:lineRule="auto"/>
        <w:jc w:val="center"/>
        <w:rPr>
          <w:rFonts w:eastAsia="Times New Roman"/>
          <w:b/>
          <w:bCs/>
          <w:lang w:eastAsia="ru-RU"/>
        </w:rPr>
      </w:pPr>
    </w:p>
    <w:p w14:paraId="6D7D8CDD" w14:textId="0491E4E9" w:rsidR="00E664EF" w:rsidRPr="001C7292" w:rsidRDefault="00E664EF" w:rsidP="00DC4168">
      <w:pPr>
        <w:spacing w:line="240" w:lineRule="auto"/>
        <w:jc w:val="center"/>
        <w:rPr>
          <w:rFonts w:eastAsia="Times New Roman"/>
          <w:b/>
          <w:bCs/>
          <w:lang w:eastAsia="ru-RU"/>
        </w:rPr>
      </w:pPr>
    </w:p>
    <w:p w14:paraId="6C078467" w14:textId="77777777" w:rsidR="00E664EF" w:rsidRPr="001C7292" w:rsidRDefault="00E664EF" w:rsidP="00DC4168">
      <w:pPr>
        <w:spacing w:line="240" w:lineRule="auto"/>
        <w:jc w:val="center"/>
        <w:rPr>
          <w:rFonts w:eastAsia="Times New Roman"/>
          <w:b/>
          <w:bCs/>
          <w:lang w:eastAsia="ru-RU"/>
        </w:rPr>
      </w:pPr>
    </w:p>
    <w:p w14:paraId="6D53CC10" w14:textId="2B2711C1" w:rsidR="00B94974" w:rsidRPr="001C7292" w:rsidRDefault="00B94974" w:rsidP="00DC4168">
      <w:pPr>
        <w:pStyle w:val="af1"/>
        <w:spacing w:before="0" w:beforeAutospacing="0" w:after="0" w:afterAutospacing="0" w:line="360" w:lineRule="auto"/>
        <w:rPr>
          <w:b/>
          <w:bCs/>
          <w:sz w:val="28"/>
          <w:szCs w:val="28"/>
        </w:rPr>
      </w:pPr>
      <w:r w:rsidRPr="001C7292">
        <w:rPr>
          <w:b/>
          <w:bCs/>
          <w:sz w:val="28"/>
          <w:szCs w:val="28"/>
        </w:rPr>
        <w:t xml:space="preserve">Таблица </w:t>
      </w:r>
      <w:r w:rsidRPr="001C7292">
        <w:rPr>
          <w:b/>
          <w:bCs/>
          <w:sz w:val="28"/>
          <w:szCs w:val="28"/>
        </w:rPr>
        <w:fldChar w:fldCharType="begin"/>
      </w:r>
      <w:r w:rsidRPr="001C7292">
        <w:rPr>
          <w:b/>
          <w:bCs/>
          <w:sz w:val="28"/>
          <w:szCs w:val="28"/>
        </w:rPr>
        <w:instrText xml:space="preserve"> SEQ Таблица \* ARABIC </w:instrText>
      </w:r>
      <w:r w:rsidRPr="001C7292">
        <w:rPr>
          <w:b/>
          <w:bCs/>
          <w:sz w:val="28"/>
          <w:szCs w:val="28"/>
        </w:rPr>
        <w:fldChar w:fldCharType="separate"/>
      </w:r>
      <w:r w:rsidR="00DA7460">
        <w:rPr>
          <w:b/>
          <w:bCs/>
          <w:noProof/>
          <w:sz w:val="28"/>
          <w:szCs w:val="28"/>
        </w:rPr>
        <w:t>17</w:t>
      </w:r>
      <w:r w:rsidRPr="001C7292">
        <w:rPr>
          <w:b/>
          <w:bCs/>
          <w:sz w:val="28"/>
          <w:szCs w:val="28"/>
        </w:rPr>
        <w:fldChar w:fldCharType="end"/>
      </w:r>
      <w:r w:rsidRPr="001C7292">
        <w:rPr>
          <w:b/>
          <w:bCs/>
          <w:sz w:val="28"/>
          <w:szCs w:val="28"/>
        </w:rPr>
        <w:t>. Техническое описание мобильной туалетной кабины (МТК)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3208"/>
        <w:gridCol w:w="3208"/>
      </w:tblGrid>
      <w:tr w:rsidR="004514AD" w:rsidRPr="001C7292" w14:paraId="7935E335" w14:textId="77777777" w:rsidTr="00E664EF">
        <w:trPr>
          <w:trHeight w:val="492"/>
          <w:jc w:val="center"/>
        </w:trPr>
        <w:tc>
          <w:tcPr>
            <w:tcW w:w="1648" w:type="pct"/>
            <w:vAlign w:val="center"/>
          </w:tcPr>
          <w:p w14:paraId="671DEA16" w14:textId="77777777" w:rsidR="004514AD" w:rsidRPr="001C7292" w:rsidRDefault="004514AD" w:rsidP="00DC4168">
            <w:pPr>
              <w:spacing w:line="240" w:lineRule="auto"/>
              <w:ind w:firstLine="0"/>
              <w:jc w:val="center"/>
              <w:rPr>
                <w:rFonts w:eastAsia="Times New Roman"/>
                <w:b/>
                <w:sz w:val="24"/>
                <w:lang w:eastAsia="ru-RU"/>
              </w:rPr>
            </w:pPr>
            <w:r w:rsidRPr="001C7292">
              <w:rPr>
                <w:rFonts w:eastAsia="Times New Roman"/>
                <w:b/>
                <w:sz w:val="24"/>
                <w:lang w:eastAsia="ru-RU"/>
              </w:rPr>
              <w:t>Тип МТК</w:t>
            </w:r>
          </w:p>
        </w:tc>
        <w:tc>
          <w:tcPr>
            <w:tcW w:w="1676" w:type="pct"/>
            <w:vAlign w:val="center"/>
          </w:tcPr>
          <w:p w14:paraId="01AA30AD" w14:textId="77777777" w:rsidR="004514AD" w:rsidRPr="001C7292" w:rsidRDefault="004514AD" w:rsidP="00DC4168">
            <w:pPr>
              <w:spacing w:line="240" w:lineRule="auto"/>
              <w:ind w:firstLine="0"/>
              <w:jc w:val="center"/>
              <w:rPr>
                <w:rFonts w:eastAsia="Times New Roman"/>
                <w:b/>
                <w:sz w:val="24"/>
                <w:lang w:eastAsia="ru-RU"/>
              </w:rPr>
            </w:pPr>
            <w:r w:rsidRPr="001C7292">
              <w:rPr>
                <w:rFonts w:eastAsia="Times New Roman"/>
                <w:b/>
                <w:sz w:val="24"/>
                <w:lang w:eastAsia="ru-RU"/>
              </w:rPr>
              <w:t>1</w:t>
            </w:r>
          </w:p>
        </w:tc>
        <w:tc>
          <w:tcPr>
            <w:tcW w:w="1676" w:type="pct"/>
            <w:vAlign w:val="center"/>
          </w:tcPr>
          <w:p w14:paraId="791A18CA" w14:textId="77777777" w:rsidR="004514AD" w:rsidRPr="001C7292" w:rsidRDefault="004514AD" w:rsidP="00DC4168">
            <w:pPr>
              <w:spacing w:line="240" w:lineRule="auto"/>
              <w:ind w:firstLine="0"/>
              <w:jc w:val="center"/>
              <w:rPr>
                <w:rFonts w:eastAsia="Times New Roman"/>
                <w:b/>
                <w:sz w:val="24"/>
                <w:lang w:eastAsia="ru-RU"/>
              </w:rPr>
            </w:pPr>
            <w:r w:rsidRPr="001C7292">
              <w:rPr>
                <w:rFonts w:eastAsia="Times New Roman"/>
                <w:b/>
                <w:sz w:val="24"/>
                <w:lang w:eastAsia="ru-RU"/>
              </w:rPr>
              <w:t>2</w:t>
            </w:r>
          </w:p>
        </w:tc>
      </w:tr>
      <w:tr w:rsidR="004514AD" w:rsidRPr="001C7292" w14:paraId="2C828798" w14:textId="77777777" w:rsidTr="00E664EF">
        <w:trPr>
          <w:trHeight w:val="496"/>
          <w:jc w:val="center"/>
        </w:trPr>
        <w:tc>
          <w:tcPr>
            <w:tcW w:w="1648" w:type="pct"/>
            <w:vAlign w:val="center"/>
          </w:tcPr>
          <w:p w14:paraId="235A6E4D"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Габаритные размеры, мм</w:t>
            </w:r>
          </w:p>
        </w:tc>
        <w:tc>
          <w:tcPr>
            <w:tcW w:w="1676" w:type="pct"/>
            <w:vAlign w:val="center"/>
          </w:tcPr>
          <w:p w14:paraId="5F465829"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1100*1100*2300</w:t>
            </w:r>
          </w:p>
        </w:tc>
        <w:tc>
          <w:tcPr>
            <w:tcW w:w="1676" w:type="pct"/>
            <w:vAlign w:val="center"/>
          </w:tcPr>
          <w:p w14:paraId="28B11515"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1200*1200*2400</w:t>
            </w:r>
          </w:p>
        </w:tc>
      </w:tr>
      <w:tr w:rsidR="004514AD" w:rsidRPr="001C7292" w14:paraId="77F24A28" w14:textId="77777777" w:rsidTr="00E664EF">
        <w:trPr>
          <w:trHeight w:val="500"/>
          <w:jc w:val="center"/>
        </w:trPr>
        <w:tc>
          <w:tcPr>
            <w:tcW w:w="1648" w:type="pct"/>
            <w:vAlign w:val="center"/>
          </w:tcPr>
          <w:p w14:paraId="26989834"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Вес, кг</w:t>
            </w:r>
          </w:p>
        </w:tc>
        <w:tc>
          <w:tcPr>
            <w:tcW w:w="1676" w:type="pct"/>
            <w:vAlign w:val="center"/>
          </w:tcPr>
          <w:p w14:paraId="4713CF64"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90</w:t>
            </w:r>
          </w:p>
        </w:tc>
        <w:tc>
          <w:tcPr>
            <w:tcW w:w="1676" w:type="pct"/>
            <w:vAlign w:val="center"/>
          </w:tcPr>
          <w:p w14:paraId="5E081AA0"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100</w:t>
            </w:r>
          </w:p>
        </w:tc>
      </w:tr>
      <w:tr w:rsidR="004514AD" w:rsidRPr="001C7292" w14:paraId="75E161E9" w14:textId="77777777" w:rsidTr="00B94974">
        <w:trPr>
          <w:trHeight w:val="20"/>
          <w:jc w:val="center"/>
        </w:trPr>
        <w:tc>
          <w:tcPr>
            <w:tcW w:w="1648" w:type="pct"/>
            <w:vAlign w:val="center"/>
          </w:tcPr>
          <w:p w14:paraId="2513DF29" w14:textId="0A262503"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Объем</w:t>
            </w:r>
          </w:p>
          <w:p w14:paraId="066500D7"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бака-накопителя, л</w:t>
            </w:r>
          </w:p>
        </w:tc>
        <w:tc>
          <w:tcPr>
            <w:tcW w:w="1676" w:type="pct"/>
            <w:vAlign w:val="center"/>
          </w:tcPr>
          <w:p w14:paraId="6BDDDC85"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227</w:t>
            </w:r>
          </w:p>
        </w:tc>
        <w:tc>
          <w:tcPr>
            <w:tcW w:w="1676" w:type="pct"/>
            <w:vAlign w:val="center"/>
          </w:tcPr>
          <w:p w14:paraId="3961BECC" w14:textId="77777777" w:rsidR="004514AD" w:rsidRPr="001C7292" w:rsidRDefault="004514AD" w:rsidP="00DC4168">
            <w:pPr>
              <w:spacing w:line="240" w:lineRule="auto"/>
              <w:ind w:firstLine="0"/>
              <w:jc w:val="center"/>
              <w:rPr>
                <w:rFonts w:eastAsia="Times New Roman"/>
                <w:sz w:val="24"/>
                <w:lang w:eastAsia="ru-RU"/>
              </w:rPr>
            </w:pPr>
            <w:r w:rsidRPr="001C7292">
              <w:rPr>
                <w:rFonts w:eastAsia="Times New Roman"/>
                <w:sz w:val="24"/>
                <w:lang w:eastAsia="ru-RU"/>
              </w:rPr>
              <w:t>275</w:t>
            </w:r>
          </w:p>
        </w:tc>
      </w:tr>
    </w:tbl>
    <w:p w14:paraId="45370B70" w14:textId="77777777" w:rsidR="00C2007F" w:rsidRPr="001C7292" w:rsidRDefault="00C2007F" w:rsidP="00DC4168">
      <w:pPr>
        <w:spacing w:line="240" w:lineRule="auto"/>
        <w:jc w:val="center"/>
        <w:rPr>
          <w:rFonts w:eastAsia="Times New Roman"/>
          <w:b/>
          <w:bCs/>
          <w:lang w:eastAsia="ru-RU"/>
        </w:rPr>
      </w:pPr>
    </w:p>
    <w:p w14:paraId="3D3A6177" w14:textId="3C958EDA" w:rsidR="004514AD" w:rsidRPr="001C7292" w:rsidRDefault="004514AD" w:rsidP="00DC4168">
      <w:pPr>
        <w:autoSpaceDE w:val="0"/>
        <w:autoSpaceDN w:val="0"/>
        <w:adjustRightInd w:val="0"/>
        <w:spacing w:line="240" w:lineRule="auto"/>
        <w:jc w:val="center"/>
        <w:rPr>
          <w:rFonts w:eastAsia="Times New Roman"/>
          <w:lang w:eastAsia="ru-RU"/>
        </w:rPr>
      </w:pPr>
    </w:p>
    <w:p w14:paraId="03B9EC60" w14:textId="6F8EEC6E" w:rsidR="004514AD" w:rsidRPr="001C7292" w:rsidRDefault="00E664EF" w:rsidP="00DC4168">
      <w:pPr>
        <w:autoSpaceDE w:val="0"/>
        <w:autoSpaceDN w:val="0"/>
        <w:adjustRightInd w:val="0"/>
        <w:spacing w:line="240" w:lineRule="auto"/>
        <w:jc w:val="center"/>
        <w:rPr>
          <w:rFonts w:eastAsia="Times New Roman"/>
          <w:sz w:val="24"/>
          <w:lang w:eastAsia="ru-RU"/>
        </w:rPr>
      </w:pPr>
      <w:r w:rsidRPr="001C7292">
        <w:rPr>
          <w:noProof/>
          <w:lang w:eastAsia="ru-RU"/>
        </w:rPr>
        <mc:AlternateContent>
          <mc:Choice Requires="wps">
            <w:drawing>
              <wp:anchor distT="0" distB="0" distL="114300" distR="114300" simplePos="0" relativeHeight="251656192" behindDoc="1" locked="0" layoutInCell="1" allowOverlap="1" wp14:anchorId="3A37EABF" wp14:editId="25A14840">
                <wp:simplePos x="0" y="0"/>
                <wp:positionH relativeFrom="margin">
                  <wp:align>left</wp:align>
                </wp:positionH>
                <wp:positionV relativeFrom="paragraph">
                  <wp:posOffset>122555</wp:posOffset>
                </wp:positionV>
                <wp:extent cx="4897331" cy="635"/>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4897331" cy="635"/>
                        </a:xfrm>
                        <a:prstGeom prst="rect">
                          <a:avLst/>
                        </a:prstGeom>
                        <a:solidFill>
                          <a:prstClr val="white"/>
                        </a:solidFill>
                        <a:ln>
                          <a:noFill/>
                        </a:ln>
                      </wps:spPr>
                      <wps:txbx>
                        <w:txbxContent>
                          <w:p w14:paraId="71520DCE" w14:textId="107D6475" w:rsidR="00A97A17" w:rsidRPr="00B94974" w:rsidRDefault="00A97A17" w:rsidP="00E664EF">
                            <w:pPr>
                              <w:pStyle w:val="af1"/>
                              <w:spacing w:before="0" w:beforeAutospacing="0" w:after="0" w:afterAutospacing="0" w:line="360" w:lineRule="auto"/>
                              <w:jc w:val="both"/>
                              <w:rPr>
                                <w:b/>
                                <w:bCs/>
                                <w:sz w:val="28"/>
                                <w:szCs w:val="28"/>
                              </w:rPr>
                            </w:pPr>
                            <w:r w:rsidRPr="00B94974">
                              <w:rPr>
                                <w:b/>
                                <w:bCs/>
                                <w:sz w:val="28"/>
                                <w:szCs w:val="28"/>
                              </w:rPr>
                              <w:t xml:space="preserve">Рисунок </w:t>
                            </w:r>
                            <w:r w:rsidRPr="00B94974">
                              <w:rPr>
                                <w:b/>
                                <w:bCs/>
                                <w:sz w:val="28"/>
                                <w:szCs w:val="28"/>
                              </w:rPr>
                              <w:fldChar w:fldCharType="begin"/>
                            </w:r>
                            <w:r w:rsidRPr="00B94974">
                              <w:rPr>
                                <w:b/>
                                <w:bCs/>
                                <w:sz w:val="28"/>
                                <w:szCs w:val="28"/>
                              </w:rPr>
                              <w:instrText xml:space="preserve"> SEQ Рисунок \* ARABIC </w:instrText>
                            </w:r>
                            <w:r w:rsidRPr="00B94974">
                              <w:rPr>
                                <w:b/>
                                <w:bCs/>
                                <w:sz w:val="28"/>
                                <w:szCs w:val="28"/>
                              </w:rPr>
                              <w:fldChar w:fldCharType="separate"/>
                            </w:r>
                            <w:r w:rsidR="00DA7460">
                              <w:rPr>
                                <w:b/>
                                <w:bCs/>
                                <w:noProof/>
                                <w:sz w:val="28"/>
                                <w:szCs w:val="28"/>
                              </w:rPr>
                              <w:t>1</w:t>
                            </w:r>
                            <w:r w:rsidRPr="00B94974">
                              <w:rPr>
                                <w:b/>
                                <w:bCs/>
                                <w:sz w:val="28"/>
                                <w:szCs w:val="28"/>
                              </w:rPr>
                              <w:fldChar w:fldCharType="end"/>
                            </w:r>
                            <w:r w:rsidRPr="00B94974">
                              <w:rPr>
                                <w:b/>
                                <w:bCs/>
                                <w:sz w:val="28"/>
                                <w:szCs w:val="28"/>
                              </w:rPr>
                              <w:t>. Мобильные туалетные кабины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A37EABF" id="_x0000_t202" coordsize="21600,21600" o:spt="202" path="m,l,21600r21600,l21600,xe">
                <v:stroke joinstyle="miter"/>
                <v:path gradientshapeok="t" o:connecttype="rect"/>
              </v:shapetype>
              <v:shape id="Надпись 6" o:spid="_x0000_s1026" type="#_x0000_t202" style="position:absolute;left:0;text-align:left;margin-left:0;margin-top:9.65pt;width:385.6pt;height:.0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" stroked="f">
                <v:textbox style="mso-fit-shape-to-text:t" inset="0,0,0,0">
                  <w:txbxContent>
                    <w:p w14:paraId="71520DCE" w14:textId="107D6475" w:rsidR="00A97A17" w:rsidRPr="00B94974" w:rsidRDefault="00A97A17" w:rsidP="00E664EF">
                      <w:pPr>
                        <w:pStyle w:val="af1"/>
                        <w:spacing w:before="0" w:beforeAutospacing="0" w:after="0" w:afterAutospacing="0" w:line="360" w:lineRule="auto"/>
                        <w:jc w:val="both"/>
                        <w:rPr>
                          <w:b/>
                          <w:bCs/>
                          <w:sz w:val="28"/>
                          <w:szCs w:val="28"/>
                        </w:rPr>
                      </w:pPr>
                      <w:r w:rsidRPr="00B94974">
                        <w:rPr>
                          <w:b/>
                          <w:bCs/>
                          <w:sz w:val="28"/>
                          <w:szCs w:val="28"/>
                        </w:rPr>
                        <w:t xml:space="preserve">Рисунок </w:t>
                      </w:r>
                      <w:r w:rsidRPr="00B94974">
                        <w:rPr>
                          <w:b/>
                          <w:bCs/>
                          <w:sz w:val="28"/>
                          <w:szCs w:val="28"/>
                        </w:rPr>
                        <w:fldChar w:fldCharType="begin"/>
                      </w:r>
                      <w:r w:rsidRPr="00B94974">
                        <w:rPr>
                          <w:b/>
                          <w:bCs/>
                          <w:sz w:val="28"/>
                          <w:szCs w:val="28"/>
                        </w:rPr>
                        <w:instrText xml:space="preserve"> SEQ Рисунок \* ARABIC </w:instrText>
                      </w:r>
                      <w:r w:rsidRPr="00B94974">
                        <w:rPr>
                          <w:b/>
                          <w:bCs/>
                          <w:sz w:val="28"/>
                          <w:szCs w:val="28"/>
                        </w:rPr>
                        <w:fldChar w:fldCharType="separate"/>
                      </w:r>
                      <w:r w:rsidR="00DA7460">
                        <w:rPr>
                          <w:b/>
                          <w:bCs/>
                          <w:noProof/>
                          <w:sz w:val="28"/>
                          <w:szCs w:val="28"/>
                        </w:rPr>
                        <w:t>1</w:t>
                      </w:r>
                      <w:r w:rsidRPr="00B94974">
                        <w:rPr>
                          <w:b/>
                          <w:bCs/>
                          <w:sz w:val="28"/>
                          <w:szCs w:val="28"/>
                        </w:rPr>
                        <w:fldChar w:fldCharType="end"/>
                      </w:r>
                      <w:r w:rsidRPr="00B94974">
                        <w:rPr>
                          <w:b/>
                          <w:bCs/>
                          <w:sz w:val="28"/>
                          <w:szCs w:val="28"/>
                        </w:rPr>
                        <w:t>. Мобильные туалетные кабины</w:t>
                      </w:r>
                    </w:p>
                  </w:txbxContent>
                </v:textbox>
                <w10:wrap anchorx="margin"/>
              </v:shape>
            </w:pict>
          </mc:Fallback>
        </mc:AlternateContent>
      </w:r>
    </w:p>
    <w:p w14:paraId="0EADBFB2" w14:textId="17C805B0" w:rsidR="004514AD" w:rsidRPr="001C7292" w:rsidRDefault="004514AD" w:rsidP="00DC4168">
      <w:pPr>
        <w:autoSpaceDE w:val="0"/>
        <w:autoSpaceDN w:val="0"/>
        <w:adjustRightInd w:val="0"/>
        <w:spacing w:line="240" w:lineRule="auto"/>
        <w:jc w:val="center"/>
        <w:rPr>
          <w:rFonts w:eastAsia="Times New Roman"/>
          <w:sz w:val="24"/>
          <w:lang w:eastAsia="ru-RU"/>
        </w:rPr>
      </w:pPr>
    </w:p>
    <w:p w14:paraId="3BACA7EA" w14:textId="53E31CAF" w:rsidR="008F0E10" w:rsidRPr="001C7292" w:rsidRDefault="00C2007F" w:rsidP="00DC4168">
      <w:pPr>
        <w:spacing w:line="240" w:lineRule="auto"/>
        <w:rPr>
          <w:rFonts w:eastAsia="Times New Roman"/>
          <w:lang w:eastAsia="ru-RU"/>
        </w:rPr>
      </w:pPr>
      <w:r w:rsidRPr="001C7292">
        <w:rPr>
          <w:noProof/>
          <w:lang w:eastAsia="ru-RU"/>
        </w:rPr>
        <w:drawing>
          <wp:anchor distT="0" distB="0" distL="114300" distR="114300" simplePos="0" relativeHeight="251660288" behindDoc="1" locked="0" layoutInCell="1" allowOverlap="1" wp14:anchorId="7B636238" wp14:editId="27AF936F">
            <wp:simplePos x="0" y="0"/>
            <wp:positionH relativeFrom="column">
              <wp:posOffset>2562225</wp:posOffset>
            </wp:positionH>
            <wp:positionV relativeFrom="paragraph">
              <wp:posOffset>313690</wp:posOffset>
            </wp:positionV>
            <wp:extent cx="3669665" cy="5476240"/>
            <wp:effectExtent l="0" t="0" r="6985" b="0"/>
            <wp:wrapNone/>
            <wp:docPr id="15" name="Рисунок 15" descr="Описание: 74fc8e147a9316621a84a2e4fb0083cd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cat2" descr="Описание: 74fc8e147a9316621a84a2e4fb0083cd_2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9665" cy="547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292">
        <w:rPr>
          <w:noProof/>
          <w:lang w:eastAsia="ru-RU"/>
        </w:rPr>
        <w:drawing>
          <wp:anchor distT="0" distB="0" distL="114300" distR="114300" simplePos="0" relativeHeight="251658240" behindDoc="1" locked="0" layoutInCell="1" allowOverlap="1" wp14:anchorId="6D2D2F47" wp14:editId="659DD548">
            <wp:simplePos x="0" y="0"/>
            <wp:positionH relativeFrom="margin">
              <wp:posOffset>-895350</wp:posOffset>
            </wp:positionH>
            <wp:positionV relativeFrom="paragraph">
              <wp:posOffset>467995</wp:posOffset>
            </wp:positionV>
            <wp:extent cx="3723640" cy="5205095"/>
            <wp:effectExtent l="0" t="0" r="0" b="0"/>
            <wp:wrapNone/>
            <wp:docPr id="3" name="Рисунок 3" descr="Описание: 662bc237d06f849481d73b8f52a12b2d_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cat2" descr="Описание: 662bc237d06f849481d73b8f52a12b2d_2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3640" cy="5205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4AD" w:rsidRPr="001C7292">
        <w:rPr>
          <w:rFonts w:eastAsia="Times New Roman"/>
          <w:b/>
          <w:bCs/>
          <w:color w:val="000000"/>
          <w:lang w:eastAsia="ru-RU"/>
        </w:rPr>
        <w:br w:type="page"/>
      </w:r>
    </w:p>
    <w:p w14:paraId="5AA21D87" w14:textId="2A2A888A" w:rsidR="001B0857" w:rsidRPr="001C7292" w:rsidRDefault="001B0857" w:rsidP="00E664EF">
      <w:pPr>
        <w:pStyle w:val="2"/>
        <w:suppressAutoHyphens/>
        <w:ind w:firstLine="0"/>
        <w:jc w:val="center"/>
        <w:rPr>
          <w:rFonts w:ascii="Times New Roman" w:eastAsia="Times New Roman" w:hAnsi="Times New Roman" w:cs="Times New Roman"/>
          <w:b/>
          <w:color w:val="auto"/>
          <w:sz w:val="28"/>
          <w:lang w:eastAsia="ar-SA"/>
        </w:rPr>
      </w:pPr>
      <w:bookmarkStart w:id="103" w:name="_Toc129489504"/>
      <w:bookmarkStart w:id="104" w:name="_Toc162240088"/>
      <w:bookmarkStart w:id="105" w:name="_Toc167781247"/>
      <w:bookmarkStart w:id="106" w:name="_Toc167783619"/>
      <w:bookmarkStart w:id="107" w:name="_Toc190674834"/>
      <w:bookmarkStart w:id="108" w:name="_Toc216584108"/>
      <w:bookmarkStart w:id="109" w:name="_Toc58798353"/>
      <w:bookmarkEnd w:id="67"/>
      <w:bookmarkEnd w:id="68"/>
      <w:bookmarkEnd w:id="69"/>
      <w:bookmarkEnd w:id="70"/>
      <w:r w:rsidRPr="001C7292">
        <w:rPr>
          <w:rFonts w:ascii="Times New Roman" w:eastAsia="Times New Roman" w:hAnsi="Times New Roman" w:cs="Times New Roman"/>
          <w:b/>
          <w:color w:val="auto"/>
          <w:sz w:val="28"/>
          <w:lang w:eastAsia="ar-SA"/>
        </w:rPr>
        <w:t>5.</w:t>
      </w:r>
      <w:r w:rsidR="003976E7" w:rsidRPr="001C7292">
        <w:rPr>
          <w:rFonts w:ascii="Times New Roman" w:eastAsia="Times New Roman" w:hAnsi="Times New Roman" w:cs="Times New Roman"/>
          <w:b/>
          <w:color w:val="auto"/>
          <w:sz w:val="28"/>
          <w:lang w:eastAsia="ar-SA"/>
        </w:rPr>
        <w:t>2.</w:t>
      </w:r>
      <w:r w:rsidRPr="001C7292">
        <w:rPr>
          <w:rFonts w:ascii="Times New Roman" w:eastAsia="Times New Roman" w:hAnsi="Times New Roman" w:cs="Times New Roman"/>
          <w:b/>
          <w:color w:val="auto"/>
          <w:sz w:val="28"/>
          <w:lang w:eastAsia="ar-SA"/>
        </w:rPr>
        <w:t> </w:t>
      </w:r>
      <w:r w:rsidR="003976E7" w:rsidRPr="001C7292">
        <w:rPr>
          <w:rFonts w:ascii="Times New Roman" w:eastAsia="Times New Roman" w:hAnsi="Times New Roman" w:cs="Times New Roman"/>
          <w:b/>
          <w:color w:val="auto"/>
          <w:sz w:val="28"/>
          <w:lang w:eastAsia="ar-SA"/>
        </w:rPr>
        <w:t>Организация работ по летней и зимней уборке</w:t>
      </w:r>
      <w:bookmarkEnd w:id="103"/>
      <w:bookmarkEnd w:id="104"/>
      <w:bookmarkEnd w:id="105"/>
      <w:bookmarkEnd w:id="106"/>
      <w:bookmarkEnd w:id="107"/>
      <w:bookmarkEnd w:id="108"/>
      <w:r w:rsidR="00E664EF" w:rsidRPr="001C7292">
        <w:rPr>
          <w:rFonts w:ascii="Times New Roman" w:eastAsia="Times New Roman" w:hAnsi="Times New Roman" w:cs="Times New Roman"/>
          <w:b/>
          <w:color w:val="auto"/>
          <w:sz w:val="28"/>
          <w:lang w:eastAsia="ar-SA"/>
        </w:rPr>
        <w:t xml:space="preserve"> на территории сельского поселения </w:t>
      </w:r>
      <w:r w:rsidR="00252FCC" w:rsidRPr="00252FCC">
        <w:rPr>
          <w:rFonts w:ascii="Times New Roman" w:eastAsia="Times New Roman" w:hAnsi="Times New Roman" w:cs="Times New Roman"/>
          <w:b/>
          <w:color w:val="auto"/>
          <w:sz w:val="28"/>
          <w:lang w:eastAsia="ar-SA"/>
        </w:rPr>
        <w:t>Сентябрьский</w:t>
      </w:r>
      <w:bookmarkEnd w:id="109"/>
    </w:p>
    <w:p w14:paraId="1B26A8B9" w14:textId="77777777" w:rsidR="003976E7" w:rsidRPr="001C7292" w:rsidRDefault="003976E7" w:rsidP="00DC4168">
      <w:pPr>
        <w:spacing w:line="240" w:lineRule="auto"/>
        <w:contextualSpacing/>
        <w:rPr>
          <w:rFonts w:eastAsia="Times New Roman"/>
          <w:color w:val="000000"/>
          <w:lang w:eastAsia="ru-RU"/>
        </w:rPr>
      </w:pPr>
    </w:p>
    <w:p w14:paraId="1A2D32F7" w14:textId="36574164" w:rsidR="00BA0830" w:rsidRPr="001C7292" w:rsidRDefault="00BA0830" w:rsidP="00E664EF">
      <w:pPr>
        <w:rPr>
          <w:rFonts w:eastAsia="Times New Roman"/>
          <w:sz w:val="24"/>
          <w:szCs w:val="24"/>
        </w:rPr>
      </w:pPr>
      <w:r w:rsidRPr="001C7292">
        <w:t>Механизированная уборка территорий населенных пунктов является одной из важных и сложных задач жилищно-коммунальных организаций. Качество работ по уборке территорий зависит от рациональной организации работ и выполнения технологических режимов. Летом выполняют работы, обеспечивающие максимальную чистоту дорог и приземных слоев воздуха. Зимой проводят наиболее трудоемкие работы: удаление свежевыпавшего и уплотненного снега, борьба с гололедом, предотвращение снежно-ледяных образований. Механизированную уборку территории выполняют коммунальные предприятия (спецавтохозяйства, дорожно-эксплуатационные управления и т.п.).</w:t>
      </w:r>
    </w:p>
    <w:p w14:paraId="5308ED45" w14:textId="77777777" w:rsidR="00BA0830" w:rsidRPr="001C7292" w:rsidRDefault="00BA0830" w:rsidP="00E664EF">
      <w:r w:rsidRPr="001C7292">
        <w:t>Для организации работ по механизированной уборке территорию населенного пункта разбивают на участки, которые обслуживают механизированные колонны, обеспечивающие выполнение всех видов работ по установленной технологии. Ответственные за организацию механизированной уборки предприятия должны:</w:t>
      </w:r>
    </w:p>
    <w:p w14:paraId="18834B1B" w14:textId="3053500C" w:rsidR="00BA0830" w:rsidRPr="001C7292" w:rsidRDefault="00BA0830" w:rsidP="005627A8">
      <w:pPr>
        <w:numPr>
          <w:ilvl w:val="0"/>
          <w:numId w:val="37"/>
        </w:numPr>
        <w:ind w:left="0" w:firstLine="709"/>
      </w:pPr>
      <w:r w:rsidRPr="001C7292">
        <w:t>определять объемы работ</w:t>
      </w:r>
      <w:r w:rsidR="002D0E55" w:rsidRPr="001C7292">
        <w:t xml:space="preserve"> </w:t>
      </w:r>
      <w:r w:rsidRPr="001C7292">
        <w:t>и число машин, необходимых для их выполнения;</w:t>
      </w:r>
    </w:p>
    <w:p w14:paraId="7FE518E1" w14:textId="77777777" w:rsidR="00BA0830" w:rsidRPr="001C7292" w:rsidRDefault="00BA0830" w:rsidP="005627A8">
      <w:pPr>
        <w:numPr>
          <w:ilvl w:val="0"/>
          <w:numId w:val="37"/>
        </w:numPr>
        <w:ind w:left="0" w:firstLine="709"/>
      </w:pPr>
      <w:r w:rsidRPr="001C7292">
        <w:t>заключать договоры с организациями на обслуживание объектов;</w:t>
      </w:r>
    </w:p>
    <w:p w14:paraId="12F87A49" w14:textId="77777777" w:rsidR="00BA0830" w:rsidRPr="001C7292" w:rsidRDefault="00BA0830" w:rsidP="005627A8">
      <w:pPr>
        <w:numPr>
          <w:ilvl w:val="0"/>
          <w:numId w:val="37"/>
        </w:numPr>
        <w:ind w:left="0" w:firstLine="709"/>
      </w:pPr>
      <w:r w:rsidRPr="001C7292">
        <w:t>разрабатывать технологические режимы уборки в соответствии с наличием техники и с учетом местных условий;</w:t>
      </w:r>
    </w:p>
    <w:p w14:paraId="6177F073" w14:textId="77777777" w:rsidR="00BA0830" w:rsidRPr="001C7292" w:rsidRDefault="00BA0830" w:rsidP="005627A8">
      <w:pPr>
        <w:numPr>
          <w:ilvl w:val="0"/>
          <w:numId w:val="37"/>
        </w:numPr>
        <w:ind w:left="0" w:firstLine="709"/>
      </w:pPr>
      <w:r w:rsidRPr="001C7292">
        <w:t>своевременно составлять маршрутные карты и графики;</w:t>
      </w:r>
    </w:p>
    <w:p w14:paraId="515052E1" w14:textId="77777777" w:rsidR="00BA0830" w:rsidRPr="001C7292" w:rsidRDefault="00BA0830" w:rsidP="005627A8">
      <w:pPr>
        <w:numPr>
          <w:ilvl w:val="0"/>
          <w:numId w:val="37"/>
        </w:numPr>
        <w:ind w:left="0" w:firstLine="709"/>
      </w:pPr>
      <w:r w:rsidRPr="001C7292">
        <w:t>организовывать проверочные обкатки маршрутов;</w:t>
      </w:r>
    </w:p>
    <w:p w14:paraId="1188592F" w14:textId="77777777" w:rsidR="00BA0830" w:rsidRPr="001C7292" w:rsidRDefault="00BA0830" w:rsidP="005627A8">
      <w:pPr>
        <w:numPr>
          <w:ilvl w:val="0"/>
          <w:numId w:val="37"/>
        </w:numPr>
        <w:ind w:left="0" w:firstLine="709"/>
      </w:pPr>
      <w:r w:rsidRPr="001C7292">
        <w:t>подготавливать расчет потребности в технологических материалах;</w:t>
      </w:r>
    </w:p>
    <w:p w14:paraId="36D21294" w14:textId="77777777" w:rsidR="00BA0830" w:rsidRPr="001C7292" w:rsidRDefault="00BA0830" w:rsidP="005627A8">
      <w:pPr>
        <w:numPr>
          <w:ilvl w:val="0"/>
          <w:numId w:val="37"/>
        </w:numPr>
        <w:ind w:left="0" w:firstLine="709"/>
      </w:pPr>
      <w:r w:rsidRPr="001C7292">
        <w:t>контролировать выполнение графиков механизированными колоннами;</w:t>
      </w:r>
    </w:p>
    <w:p w14:paraId="341F7B94" w14:textId="77777777" w:rsidR="00BA0830" w:rsidRPr="001C7292" w:rsidRDefault="00BA0830" w:rsidP="005627A8">
      <w:pPr>
        <w:numPr>
          <w:ilvl w:val="0"/>
          <w:numId w:val="37"/>
        </w:numPr>
        <w:ind w:left="0" w:firstLine="709"/>
      </w:pPr>
      <w:r w:rsidRPr="001C7292">
        <w:t>осуществлять контроль за технической эксплуатацией машин и механизмов.</w:t>
      </w:r>
    </w:p>
    <w:p w14:paraId="36D49F01" w14:textId="77777777" w:rsidR="00BA0830" w:rsidRPr="001C7292" w:rsidRDefault="00BA0830" w:rsidP="00E664EF">
      <w:r w:rsidRPr="001C7292">
        <w:t xml:space="preserve">Диспетчерская служба ответственных организаций должна обеспечивать: </w:t>
      </w:r>
    </w:p>
    <w:p w14:paraId="15E4B2B9" w14:textId="77777777" w:rsidR="00BA0830" w:rsidRPr="001C7292" w:rsidRDefault="00BA0830" w:rsidP="005627A8">
      <w:pPr>
        <w:numPr>
          <w:ilvl w:val="0"/>
          <w:numId w:val="38"/>
        </w:numPr>
        <w:ind w:left="0" w:firstLine="709"/>
      </w:pPr>
      <w:r w:rsidRPr="001C7292">
        <w:t>подготовку к выпуску машин на линию;</w:t>
      </w:r>
    </w:p>
    <w:p w14:paraId="01A91005" w14:textId="798D1F1E" w:rsidR="00BA0830" w:rsidRPr="001C7292" w:rsidRDefault="00BA0830" w:rsidP="005627A8">
      <w:pPr>
        <w:numPr>
          <w:ilvl w:val="0"/>
          <w:numId w:val="38"/>
        </w:numPr>
        <w:ind w:left="0" w:firstLine="709"/>
      </w:pPr>
      <w:r w:rsidRPr="001C7292">
        <w:t>подготовку документации по выпуску машин на линию (путевого листа и справки о работе спецмашин);</w:t>
      </w:r>
    </w:p>
    <w:p w14:paraId="4DD834C1" w14:textId="77777777" w:rsidR="00BA0830" w:rsidRPr="001C7292" w:rsidRDefault="00BA0830" w:rsidP="005627A8">
      <w:pPr>
        <w:numPr>
          <w:ilvl w:val="0"/>
          <w:numId w:val="38"/>
        </w:numPr>
        <w:ind w:left="0" w:firstLine="709"/>
      </w:pPr>
      <w:r w:rsidRPr="001C7292">
        <w:t>организацию своевременного выпуска машин и периодическую проверку нахождения их на линии;</w:t>
      </w:r>
    </w:p>
    <w:p w14:paraId="7A6CBF01" w14:textId="77777777" w:rsidR="00BA0830" w:rsidRPr="001C7292" w:rsidRDefault="00BA0830" w:rsidP="005627A8">
      <w:pPr>
        <w:numPr>
          <w:ilvl w:val="0"/>
          <w:numId w:val="38"/>
        </w:numPr>
        <w:ind w:left="0" w:firstLine="709"/>
      </w:pPr>
      <w:r w:rsidRPr="001C7292">
        <w:t>оперативное перераспределение машин в случаях нарушения утвержденного графика или изменения по каким-либо причинам условий работы машин на линии;</w:t>
      </w:r>
    </w:p>
    <w:p w14:paraId="38E88E70" w14:textId="77777777" w:rsidR="00BA0830" w:rsidRPr="001C7292" w:rsidRDefault="00BA0830" w:rsidP="005627A8">
      <w:pPr>
        <w:numPr>
          <w:ilvl w:val="0"/>
          <w:numId w:val="38"/>
        </w:numPr>
        <w:ind w:left="0" w:firstLine="709"/>
      </w:pPr>
      <w:r w:rsidRPr="001C7292">
        <w:t xml:space="preserve">регистрацию машин, возвращающихся в парк; </w:t>
      </w:r>
    </w:p>
    <w:p w14:paraId="4CAD28F1" w14:textId="77777777" w:rsidR="00BA0830" w:rsidRPr="001C7292" w:rsidRDefault="00BA0830" w:rsidP="005627A8">
      <w:pPr>
        <w:numPr>
          <w:ilvl w:val="0"/>
          <w:numId w:val="38"/>
        </w:numPr>
        <w:ind w:left="0" w:firstLine="709"/>
      </w:pPr>
      <w:r w:rsidRPr="001C7292">
        <w:t>прием и обеспечение заявок на машины;</w:t>
      </w:r>
    </w:p>
    <w:p w14:paraId="2A087F9E" w14:textId="77777777" w:rsidR="00BA0830" w:rsidRPr="001C7292" w:rsidRDefault="00BA0830" w:rsidP="005627A8">
      <w:pPr>
        <w:numPr>
          <w:ilvl w:val="0"/>
          <w:numId w:val="38"/>
        </w:numPr>
        <w:ind w:left="0" w:firstLine="709"/>
      </w:pPr>
      <w:r w:rsidRPr="001C7292">
        <w:t>подготовку ежедневного (суточного) отчета работы машин;</w:t>
      </w:r>
    </w:p>
    <w:p w14:paraId="2314909D" w14:textId="77777777" w:rsidR="00BA0830" w:rsidRPr="001C7292" w:rsidRDefault="00BA0830" w:rsidP="005627A8">
      <w:pPr>
        <w:numPr>
          <w:ilvl w:val="0"/>
          <w:numId w:val="38"/>
        </w:numPr>
        <w:ind w:left="0" w:firstLine="709"/>
      </w:pPr>
      <w:r w:rsidRPr="001C7292">
        <w:t>своевременную передачу колоннам прогноза погоды.</w:t>
      </w:r>
    </w:p>
    <w:p w14:paraId="66FCA40F" w14:textId="35EFCC11" w:rsidR="00BA0830" w:rsidRPr="001C7292" w:rsidRDefault="00BA0830" w:rsidP="00E664EF">
      <w:r w:rsidRPr="001C7292">
        <w:t>Организация механизированной уборки требует проведения подготовительных мероприятий, своевременного ремонта усовершенствован</w:t>
      </w:r>
      <w:r w:rsidRPr="001C7292">
        <w:rPr>
          <w:spacing w:val="-3"/>
        </w:rPr>
        <w:t>ных покрытий улиц, проездов, площадей (чтобы не было неровностей, вы</w:t>
      </w:r>
      <w:r w:rsidRPr="001C7292">
        <w:t>боин, выступающих крышек колодцев подземной сети); периодической очистки отстойников колодцев дождевой канализации; огражде</w:t>
      </w:r>
      <w:r w:rsidRPr="001C7292">
        <w:softHyphen/>
        <w:t>ния зеленых насаждений бортовым камнем. При производстве работ, связанных с уборкой, следует руководствоваться соответствующими Правилами техники безопасности и производственной санитарии.</w:t>
      </w:r>
    </w:p>
    <w:p w14:paraId="052EC92A" w14:textId="77777777" w:rsidR="00BA0830" w:rsidRPr="001C7292" w:rsidRDefault="00BA0830" w:rsidP="00E664EF">
      <w:pPr>
        <w:rPr>
          <w:spacing w:val="-2"/>
        </w:rPr>
      </w:pPr>
      <w:r w:rsidRPr="001C7292">
        <w:rPr>
          <w:spacing w:val="-2"/>
        </w:rPr>
        <w:t>Администрация населенного пункта утверждает титульные списки улиц, площа</w:t>
      </w:r>
      <w:r w:rsidRPr="001C7292">
        <w:t xml:space="preserve">дей, проездов, нуждающихся в уборке летом и зимой, определяет проезды, снег с которых перебрасывается роторными снегоочистителями, места </w:t>
      </w:r>
      <w:r w:rsidRPr="001C7292">
        <w:rPr>
          <w:spacing w:val="-2"/>
        </w:rPr>
        <w:t>размещения снежных свалок; пунктов выгрузки смета, заправки водой по</w:t>
      </w:r>
      <w:r w:rsidRPr="001C7292">
        <w:t>ливомоечных машин; количество песка и химических материалов, заго</w:t>
      </w:r>
      <w:r w:rsidRPr="001C7292">
        <w:rPr>
          <w:spacing w:val="-2"/>
        </w:rPr>
        <w:t xml:space="preserve">товляемых для посыпки дорог зимой; число дежурных уборочных машин; </w:t>
      </w:r>
      <w:r w:rsidRPr="001C7292">
        <w:rPr>
          <w:spacing w:val="-1"/>
        </w:rPr>
        <w:t>число самосвалов с наращенными бортами, выделяемых автотранспорт</w:t>
      </w:r>
      <w:r w:rsidRPr="001C7292">
        <w:t>ными предприятиями для вывоза снега в период сильных снегопадов. Об</w:t>
      </w:r>
      <w:r w:rsidRPr="001C7292">
        <w:rPr>
          <w:spacing w:val="-2"/>
        </w:rPr>
        <w:t>служиваемый участок делят на маршруты, за каждым из которых закреп</w:t>
      </w:r>
      <w:r w:rsidRPr="001C7292">
        <w:rPr>
          <w:spacing w:val="-2"/>
        </w:rPr>
        <w:softHyphen/>
        <w:t>ляют необходимое число машин.</w:t>
      </w:r>
    </w:p>
    <w:p w14:paraId="6EE81171" w14:textId="51FA2000" w:rsidR="00BA0830" w:rsidRPr="001C7292" w:rsidRDefault="00BA0830" w:rsidP="00E664EF">
      <w:r w:rsidRPr="001C7292">
        <w:rPr>
          <w:spacing w:val="-4"/>
        </w:rPr>
        <w:t xml:space="preserve">Исходя из объемов работ и производительности машин деление на </w:t>
      </w:r>
      <w:r w:rsidRPr="001C7292">
        <w:rPr>
          <w:spacing w:val="-3"/>
        </w:rPr>
        <w:t xml:space="preserve">маршруты производят на карте-плане участка, на который предварительно </w:t>
      </w:r>
      <w:r w:rsidRPr="001C7292">
        <w:t>наносят протяженность улиц, их категории и места заправки поливомоечных машин, расположение баз технологических материалов, стоянок де</w:t>
      </w:r>
      <w:r w:rsidRPr="001C7292">
        <w:softHyphen/>
        <w:t>журных машин, наличие больших уклонов, кривых малых радиусов и т. д. Основываясь на характерных сведениях о снегопадах, их интенсивности и продолжительности за зиму, определяют необходимое число уборочных машин и организацию их работы на участке.</w:t>
      </w:r>
    </w:p>
    <w:p w14:paraId="57F21D4D" w14:textId="03AA81A3" w:rsidR="00BA0830" w:rsidRPr="001C7292" w:rsidRDefault="00BA0830" w:rsidP="00E664EF">
      <w:pPr>
        <w:rPr>
          <w:spacing w:val="-3"/>
        </w:rPr>
      </w:pPr>
      <w:r w:rsidRPr="001C7292">
        <w:t xml:space="preserve">При подготовке к летней уборке предварительно устанавливают режимы уборки, которые, в первую очередь, зависят от значимости улицы, </w:t>
      </w:r>
      <w:r w:rsidRPr="001C7292">
        <w:rPr>
          <w:spacing w:val="-1"/>
        </w:rPr>
        <w:t>интенсивности транспортного движения и других показателей, приводи</w:t>
      </w:r>
      <w:r w:rsidRPr="001C7292">
        <w:rPr>
          <w:spacing w:val="-3"/>
        </w:rPr>
        <w:t>мых в паспорте улицы. Улицы группируют по категориям, в каждой из ко</w:t>
      </w:r>
      <w:r w:rsidRPr="001C7292">
        <w:t>торых выбирают характерную улицу; по ней устанавливают режимы убор</w:t>
      </w:r>
      <w:r w:rsidRPr="001C7292">
        <w:softHyphen/>
      </w:r>
      <w:r w:rsidRPr="001C7292">
        <w:rPr>
          <w:spacing w:val="-3"/>
        </w:rPr>
        <w:t>ки всех улиц этой категории и объемы работ. Исходя из объемов работ оп</w:t>
      </w:r>
      <w:r w:rsidRPr="001C7292">
        <w:rPr>
          <w:spacing w:val="3"/>
        </w:rPr>
        <w:t xml:space="preserve">ределяют необходимое число машин для выполнения технологических </w:t>
      </w:r>
      <w:r w:rsidRPr="001C7292">
        <w:rPr>
          <w:spacing w:val="-3"/>
        </w:rPr>
        <w:t>операций.</w:t>
      </w:r>
    </w:p>
    <w:p w14:paraId="2803E798" w14:textId="71BFB991" w:rsidR="003976E7" w:rsidRPr="001C7292" w:rsidRDefault="00BA0830" w:rsidP="00E664EF">
      <w:r w:rsidRPr="001C7292">
        <w:rPr>
          <w:spacing w:val="-3"/>
        </w:rPr>
        <w:t xml:space="preserve">Для каждой машины, выполняющей работы по летней или зимней </w:t>
      </w:r>
      <w:r w:rsidRPr="001C7292">
        <w:t xml:space="preserve">уборке, составляют маршрутную карту, т.е. графическое выражение пути </w:t>
      </w:r>
      <w:r w:rsidRPr="001C7292">
        <w:rPr>
          <w:spacing w:val="1"/>
        </w:rPr>
        <w:t xml:space="preserve">следования, последовательность и периодичность выполнения той или </w:t>
      </w:r>
      <w:r w:rsidRPr="001C7292">
        <w:t xml:space="preserve">иной технологической операции. В соответствии с маршрутными картами разрабатывают маршрутные графики. При изменении местных условий </w:t>
      </w:r>
      <w:r w:rsidRPr="001C7292">
        <w:rPr>
          <w:spacing w:val="-1"/>
        </w:rPr>
        <w:t>(движения на участке, ремонте дорожных покрытий на одной из улиц и т.</w:t>
      </w:r>
      <w:r w:rsidRPr="001C7292">
        <w:t>д.) маршруты корректируют. Один экземпляр маршрутов движения убо</w:t>
      </w:r>
      <w:r w:rsidRPr="001C7292">
        <w:rPr>
          <w:spacing w:val="-1"/>
        </w:rPr>
        <w:t xml:space="preserve">рочных машин находится у диспетчера, другой –у водителя. Водителей </w:t>
      </w:r>
      <w:r w:rsidRPr="001C7292">
        <w:rPr>
          <w:spacing w:val="-3"/>
        </w:rPr>
        <w:t>машин закрепляют за определенными маршрутами, что повышает ответст</w:t>
      </w:r>
      <w:r w:rsidRPr="001C7292">
        <w:t>венность каждого исполнителя за сроки и качество работ.</w:t>
      </w:r>
      <w:r w:rsidR="00C2007F" w:rsidRPr="001C7292">
        <w:t xml:space="preserve"> </w:t>
      </w:r>
      <w:r w:rsidR="003976E7" w:rsidRPr="001C7292">
        <w:rPr>
          <w:rFonts w:eastAsia="Times New Roman"/>
          <w:color w:val="000000"/>
          <w:lang w:eastAsia="ru-RU"/>
        </w:rPr>
        <w:t>Уборка и содержание территории поселения осуществляется:</w:t>
      </w:r>
    </w:p>
    <w:p w14:paraId="0F0C4070" w14:textId="77777777" w:rsidR="00C2007F" w:rsidRPr="001C7292" w:rsidRDefault="003976E7" w:rsidP="005627A8">
      <w:pPr>
        <w:pStyle w:val="a4"/>
        <w:numPr>
          <w:ilvl w:val="0"/>
          <w:numId w:val="50"/>
        </w:numPr>
        <w:rPr>
          <w:rFonts w:eastAsia="Times New Roman"/>
          <w:color w:val="000000"/>
          <w:lang w:eastAsia="ru-RU"/>
        </w:rPr>
      </w:pPr>
      <w:r w:rsidRPr="001C7292">
        <w:rPr>
          <w:rFonts w:eastAsia="Times New Roman"/>
          <w:b/>
          <w:color w:val="000000"/>
          <w:lang w:eastAsia="ru-RU"/>
        </w:rPr>
        <w:t>в летний период</w:t>
      </w:r>
      <w:r w:rsidRPr="001C7292">
        <w:rPr>
          <w:rFonts w:eastAsia="Times New Roman"/>
          <w:color w:val="000000"/>
          <w:lang w:eastAsia="ru-RU"/>
        </w:rPr>
        <w:t xml:space="preserve"> - с 15 апреля по 14 октября;</w:t>
      </w:r>
    </w:p>
    <w:p w14:paraId="626B9C32" w14:textId="295DD049" w:rsidR="003976E7" w:rsidRPr="001C7292" w:rsidRDefault="003976E7" w:rsidP="005627A8">
      <w:pPr>
        <w:pStyle w:val="a4"/>
        <w:numPr>
          <w:ilvl w:val="0"/>
          <w:numId w:val="50"/>
        </w:numPr>
        <w:rPr>
          <w:rFonts w:eastAsia="Times New Roman"/>
          <w:color w:val="000000"/>
          <w:lang w:eastAsia="ru-RU"/>
        </w:rPr>
      </w:pPr>
      <w:r w:rsidRPr="001C7292">
        <w:rPr>
          <w:rFonts w:eastAsia="Times New Roman"/>
          <w:b/>
          <w:color w:val="000000"/>
          <w:lang w:eastAsia="ru-RU"/>
        </w:rPr>
        <w:t>в зимний период</w:t>
      </w:r>
      <w:r w:rsidRPr="001C7292">
        <w:rPr>
          <w:rFonts w:eastAsia="Times New Roman"/>
          <w:color w:val="000000"/>
          <w:lang w:eastAsia="ru-RU"/>
        </w:rPr>
        <w:t xml:space="preserve"> - с 15 октября по 14 апреля.</w:t>
      </w:r>
    </w:p>
    <w:p w14:paraId="5C246A07" w14:textId="6143FCCB" w:rsidR="001B0857" w:rsidRPr="001C7292" w:rsidRDefault="003976E7" w:rsidP="00E664EF">
      <w:pPr>
        <w:contextualSpacing/>
        <w:rPr>
          <w:rFonts w:eastAsia="Times New Roman"/>
          <w:color w:val="000000"/>
          <w:lang w:eastAsia="ru-RU"/>
        </w:rPr>
      </w:pPr>
      <w:r w:rsidRPr="001C7292">
        <w:rPr>
          <w:rFonts w:eastAsia="Times New Roman"/>
          <w:color w:val="000000"/>
          <w:lang w:eastAsia="ru-RU"/>
        </w:rPr>
        <w:t xml:space="preserve">Указанные сроки могут </w:t>
      </w:r>
      <w:r w:rsidR="00E664EF" w:rsidRPr="001C7292">
        <w:rPr>
          <w:rFonts w:eastAsia="Times New Roman"/>
          <w:color w:val="000000"/>
          <w:lang w:eastAsia="ru-RU"/>
        </w:rPr>
        <w:t>быть изменены</w:t>
      </w:r>
      <w:r w:rsidRPr="001C7292">
        <w:rPr>
          <w:rFonts w:eastAsia="Times New Roman"/>
          <w:color w:val="000000"/>
          <w:lang w:eastAsia="ru-RU"/>
        </w:rPr>
        <w:t xml:space="preserve"> в зависимости от погодных условий.</w:t>
      </w:r>
      <w:r w:rsidR="00E664EF" w:rsidRPr="001C7292">
        <w:rPr>
          <w:rFonts w:eastAsia="Times New Roman"/>
          <w:color w:val="000000"/>
          <w:lang w:eastAsia="ru-RU"/>
        </w:rPr>
        <w:t xml:space="preserve"> </w:t>
      </w:r>
      <w:r w:rsidR="001B0857" w:rsidRPr="001C7292">
        <w:rPr>
          <w:rFonts w:eastAsia="Times New Roman"/>
          <w:color w:val="000000"/>
          <w:lang w:eastAsia="ru-RU"/>
        </w:rPr>
        <w:t xml:space="preserve">Согласно </w:t>
      </w:r>
      <w:r w:rsidR="00BA0830" w:rsidRPr="001C7292">
        <w:rPr>
          <w:rFonts w:eastAsia="Times New Roman"/>
          <w:color w:val="000000"/>
          <w:lang w:eastAsia="ru-RU"/>
        </w:rPr>
        <w:t>данн</w:t>
      </w:r>
      <w:r w:rsidR="00C2007F" w:rsidRPr="001C7292">
        <w:rPr>
          <w:rFonts w:eastAsia="Times New Roman"/>
          <w:color w:val="000000"/>
          <w:lang w:eastAsia="ru-RU"/>
        </w:rPr>
        <w:t>ы</w:t>
      </w:r>
      <w:r w:rsidR="00BA0830" w:rsidRPr="001C7292">
        <w:rPr>
          <w:rFonts w:eastAsia="Times New Roman"/>
          <w:color w:val="000000"/>
          <w:lang w:eastAsia="ru-RU"/>
        </w:rPr>
        <w:t>м</w:t>
      </w:r>
      <w:r w:rsidR="001B0857" w:rsidRPr="001C7292">
        <w:rPr>
          <w:rFonts w:eastAsia="Times New Roman"/>
          <w:color w:val="000000"/>
          <w:lang w:eastAsia="ru-RU"/>
        </w:rPr>
        <w:t xml:space="preserve"> на </w:t>
      </w:r>
      <w:r w:rsidR="00E664EF" w:rsidRPr="001C7292">
        <w:rPr>
          <w:rFonts w:eastAsia="Times New Roman"/>
          <w:color w:val="000000"/>
          <w:lang w:eastAsia="ru-RU"/>
        </w:rPr>
        <w:t xml:space="preserve">конец </w:t>
      </w:r>
      <w:r w:rsidR="001B0857" w:rsidRPr="001C7292">
        <w:rPr>
          <w:rFonts w:eastAsia="Times New Roman"/>
          <w:color w:val="000000"/>
          <w:lang w:eastAsia="ru-RU"/>
        </w:rPr>
        <w:t>2020 год</w:t>
      </w:r>
      <w:r w:rsidR="00E664EF" w:rsidRPr="001C7292">
        <w:rPr>
          <w:rFonts w:eastAsia="Times New Roman"/>
          <w:color w:val="000000"/>
          <w:lang w:eastAsia="ru-RU"/>
        </w:rPr>
        <w:t>а</w:t>
      </w:r>
      <w:r w:rsidR="001B0857" w:rsidRPr="001C7292">
        <w:rPr>
          <w:rFonts w:eastAsia="Times New Roman"/>
          <w:color w:val="000000"/>
          <w:lang w:eastAsia="ru-RU"/>
        </w:rPr>
        <w:t xml:space="preserve"> (</w:t>
      </w:r>
      <w:r w:rsidR="00E664EF" w:rsidRPr="001C7292">
        <w:rPr>
          <w:rFonts w:eastAsia="Times New Roman"/>
          <w:color w:val="000000"/>
          <w:lang w:eastAsia="ru-RU"/>
        </w:rPr>
        <w:t xml:space="preserve">исходные </w:t>
      </w:r>
      <w:r w:rsidR="001B0857" w:rsidRPr="001C7292">
        <w:rPr>
          <w:rFonts w:eastAsia="Times New Roman"/>
          <w:color w:val="000000"/>
          <w:lang w:eastAsia="ru-RU"/>
        </w:rPr>
        <w:t>данные администрации</w:t>
      </w:r>
      <w:r w:rsidR="00C76F31" w:rsidRPr="001C7292">
        <w:rPr>
          <w:rFonts w:eastAsia="Times New Roman"/>
          <w:color w:val="000000"/>
          <w:lang w:eastAsia="ru-RU"/>
        </w:rPr>
        <w:t xml:space="preserve"> </w:t>
      </w:r>
      <w:r w:rsidR="000B1006" w:rsidRPr="001C7292">
        <w:rPr>
          <w:rFonts w:eastAsia="Times New Roman"/>
          <w:color w:val="000000"/>
          <w:lang w:eastAsia="ru-RU"/>
        </w:rPr>
        <w:t xml:space="preserve">сельского поселения </w:t>
      </w:r>
      <w:r w:rsidR="00D33EEE" w:rsidRPr="00D33EEE">
        <w:rPr>
          <w:rFonts w:eastAsia="Times New Roman"/>
          <w:color w:val="000000"/>
          <w:lang w:eastAsia="ru-RU"/>
        </w:rPr>
        <w:t>Сентябрьский</w:t>
      </w:r>
      <w:r w:rsidR="001B0857" w:rsidRPr="001C7292">
        <w:rPr>
          <w:rFonts w:eastAsia="Times New Roman"/>
          <w:color w:val="000000"/>
          <w:lang w:eastAsia="ru-RU"/>
        </w:rPr>
        <w:t>)</w:t>
      </w:r>
      <w:r w:rsidR="000B1006" w:rsidRPr="001C7292">
        <w:rPr>
          <w:rFonts w:eastAsia="Times New Roman"/>
          <w:color w:val="000000"/>
          <w:lang w:eastAsia="ru-RU"/>
        </w:rPr>
        <w:t xml:space="preserve"> общая протяженность и площадь проезжей части улиц, дорог, проездов и тротуаров с усовершенствованным покрытием:</w:t>
      </w:r>
    </w:p>
    <w:p w14:paraId="03E0D0FE" w14:textId="7B3285E4" w:rsidR="000B1006" w:rsidRPr="001C7292" w:rsidRDefault="00D33EEE" w:rsidP="005627A8">
      <w:pPr>
        <w:pStyle w:val="a4"/>
        <w:numPr>
          <w:ilvl w:val="0"/>
          <w:numId w:val="34"/>
        </w:numPr>
        <w:rPr>
          <w:rFonts w:eastAsia="Times New Roman"/>
          <w:color w:val="000000"/>
          <w:lang w:eastAsia="ru-RU"/>
        </w:rPr>
      </w:pPr>
      <w:r>
        <w:rPr>
          <w:rFonts w:eastAsia="Times New Roman"/>
          <w:color w:val="000000"/>
          <w:lang w:eastAsia="ru-RU"/>
        </w:rPr>
        <w:t>3</w:t>
      </w:r>
      <w:r w:rsidR="000B1006" w:rsidRPr="001C7292">
        <w:rPr>
          <w:rFonts w:eastAsia="Times New Roman"/>
          <w:color w:val="000000"/>
          <w:lang w:eastAsia="ru-RU"/>
        </w:rPr>
        <w:t xml:space="preserve"> км;</w:t>
      </w:r>
    </w:p>
    <w:p w14:paraId="6AC697B8" w14:textId="76C181C4" w:rsidR="00E94EA0" w:rsidRPr="00E94EA0" w:rsidRDefault="00E94EA0" w:rsidP="005627A8">
      <w:pPr>
        <w:pStyle w:val="a4"/>
        <w:numPr>
          <w:ilvl w:val="0"/>
          <w:numId w:val="34"/>
        </w:numPr>
        <w:rPr>
          <w:rFonts w:eastAsia="Times New Roman"/>
          <w:color w:val="000000"/>
          <w:lang w:eastAsia="ru-RU"/>
        </w:rPr>
      </w:pPr>
      <w:r w:rsidRPr="00E94EA0">
        <w:rPr>
          <w:rFonts w:eastAsia="Times New Roman"/>
          <w:color w:val="000000"/>
          <w:lang w:eastAsia="ru-RU"/>
        </w:rPr>
        <w:t>проезжей части дорог, проездов</w:t>
      </w:r>
      <w:r>
        <w:rPr>
          <w:rFonts w:eastAsia="Times New Roman"/>
          <w:color w:val="000000"/>
          <w:lang w:eastAsia="ru-RU"/>
        </w:rPr>
        <w:t xml:space="preserve"> – </w:t>
      </w:r>
      <w:r w:rsidR="00D33EEE" w:rsidRPr="00D33EEE">
        <w:rPr>
          <w:rFonts w:eastAsia="Times New Roman"/>
          <w:color w:val="000000"/>
          <w:lang w:eastAsia="ru-RU"/>
        </w:rPr>
        <w:t xml:space="preserve">17836,8 </w:t>
      </w:r>
      <w:r w:rsidR="000B1006" w:rsidRPr="00E94EA0">
        <w:rPr>
          <w:rFonts w:eastAsia="Times New Roman"/>
          <w:color w:val="000000"/>
          <w:lang w:eastAsia="ru-RU"/>
        </w:rPr>
        <w:t>тыс.</w:t>
      </w:r>
      <w:r w:rsidR="00C2007F" w:rsidRPr="00E94EA0">
        <w:rPr>
          <w:rFonts w:eastAsia="Times New Roman"/>
          <w:color w:val="000000"/>
          <w:lang w:eastAsia="ru-RU"/>
        </w:rPr>
        <w:t xml:space="preserve"> </w:t>
      </w:r>
      <w:r w:rsidR="000B1006" w:rsidRPr="00E94EA0">
        <w:rPr>
          <w:rFonts w:eastAsia="Times New Roman"/>
          <w:color w:val="000000"/>
          <w:lang w:eastAsia="ru-RU"/>
        </w:rPr>
        <w:t>м</w:t>
      </w:r>
      <w:r w:rsidR="000B1006" w:rsidRPr="00E94EA0">
        <w:rPr>
          <w:rFonts w:eastAsia="Times New Roman"/>
          <w:color w:val="000000"/>
          <w:vertAlign w:val="superscript"/>
          <w:lang w:eastAsia="ru-RU"/>
        </w:rPr>
        <w:t>2</w:t>
      </w:r>
      <w:r w:rsidR="00C60230" w:rsidRPr="00E94EA0">
        <w:rPr>
          <w:rFonts w:eastAsia="Times New Roman"/>
          <w:color w:val="000000"/>
          <w:lang w:eastAsia="ru-RU"/>
        </w:rPr>
        <w:t>;</w:t>
      </w:r>
    </w:p>
    <w:p w14:paraId="190DA4C9" w14:textId="702D058F" w:rsidR="00E94EA0" w:rsidRDefault="00E94EA0" w:rsidP="005627A8">
      <w:pPr>
        <w:pStyle w:val="a4"/>
        <w:numPr>
          <w:ilvl w:val="0"/>
          <w:numId w:val="34"/>
        </w:numPr>
        <w:rPr>
          <w:rFonts w:eastAsia="Times New Roman"/>
          <w:color w:val="000000"/>
          <w:lang w:eastAsia="ru-RU"/>
        </w:rPr>
      </w:pPr>
      <w:r w:rsidRPr="00E94EA0">
        <w:rPr>
          <w:rFonts w:eastAsia="Times New Roman"/>
          <w:color w:val="000000"/>
          <w:lang w:eastAsia="ru-RU"/>
        </w:rPr>
        <w:t xml:space="preserve"> площадей</w:t>
      </w:r>
      <w:r w:rsidRPr="00E94EA0">
        <w:rPr>
          <w:rFonts w:eastAsia="Times New Roman"/>
          <w:color w:val="000000"/>
          <w:lang w:eastAsia="ru-RU"/>
        </w:rPr>
        <w:tab/>
      </w:r>
      <w:r w:rsidR="00D33EEE" w:rsidRPr="00D33EEE">
        <w:rPr>
          <w:rFonts w:eastAsia="Times New Roman"/>
          <w:color w:val="000000"/>
          <w:lang w:eastAsia="ru-RU"/>
        </w:rPr>
        <w:t xml:space="preserve">8084 </w:t>
      </w:r>
      <w:r w:rsidRPr="001C7292">
        <w:rPr>
          <w:rFonts w:eastAsia="Times New Roman"/>
          <w:color w:val="000000"/>
          <w:lang w:eastAsia="ru-RU"/>
        </w:rPr>
        <w:t>тыс. м</w:t>
      </w:r>
      <w:r w:rsidRPr="001C7292">
        <w:rPr>
          <w:rFonts w:eastAsia="Times New Roman"/>
          <w:color w:val="000000"/>
          <w:vertAlign w:val="superscript"/>
          <w:lang w:eastAsia="ru-RU"/>
        </w:rPr>
        <w:t>2</w:t>
      </w:r>
      <w:r>
        <w:rPr>
          <w:rFonts w:eastAsia="Times New Roman"/>
          <w:color w:val="000000"/>
          <w:lang w:eastAsia="ru-RU"/>
        </w:rPr>
        <w:t>;</w:t>
      </w:r>
    </w:p>
    <w:p w14:paraId="38AD4890" w14:textId="5A3A1CAD" w:rsidR="00E94EA0" w:rsidRDefault="00E94EA0" w:rsidP="005627A8">
      <w:pPr>
        <w:pStyle w:val="a4"/>
        <w:numPr>
          <w:ilvl w:val="0"/>
          <w:numId w:val="34"/>
        </w:numPr>
        <w:rPr>
          <w:rFonts w:eastAsia="Times New Roman"/>
          <w:color w:val="000000"/>
          <w:lang w:eastAsia="ru-RU"/>
        </w:rPr>
      </w:pPr>
      <w:r>
        <w:rPr>
          <w:rFonts w:eastAsia="Times New Roman"/>
          <w:color w:val="000000"/>
          <w:lang w:eastAsia="ru-RU"/>
        </w:rPr>
        <w:t>т</w:t>
      </w:r>
      <w:r w:rsidRPr="00E94EA0">
        <w:rPr>
          <w:rFonts w:eastAsia="Times New Roman"/>
          <w:color w:val="000000"/>
          <w:lang w:eastAsia="ru-RU"/>
        </w:rPr>
        <w:t>ротуаров</w:t>
      </w:r>
      <w:r>
        <w:rPr>
          <w:rFonts w:eastAsia="Times New Roman"/>
          <w:color w:val="000000"/>
          <w:lang w:eastAsia="ru-RU"/>
        </w:rPr>
        <w:t xml:space="preserve"> – </w:t>
      </w:r>
      <w:r w:rsidR="00D33EEE" w:rsidRPr="00D33EEE">
        <w:rPr>
          <w:rFonts w:eastAsia="Times New Roman"/>
          <w:color w:val="000000"/>
          <w:lang w:eastAsia="ru-RU"/>
        </w:rPr>
        <w:t>1760,7</w:t>
      </w:r>
      <w:r w:rsidRPr="00E94EA0">
        <w:rPr>
          <w:rFonts w:eastAsia="Times New Roman"/>
          <w:color w:val="000000"/>
          <w:lang w:eastAsia="ru-RU"/>
        </w:rPr>
        <w:t xml:space="preserve"> </w:t>
      </w:r>
      <w:r w:rsidRPr="001C7292">
        <w:rPr>
          <w:rFonts w:eastAsia="Times New Roman"/>
          <w:color w:val="000000"/>
          <w:lang w:eastAsia="ru-RU"/>
        </w:rPr>
        <w:t>тыс. м</w:t>
      </w:r>
      <w:r w:rsidRPr="001C7292">
        <w:rPr>
          <w:rFonts w:eastAsia="Times New Roman"/>
          <w:color w:val="000000"/>
          <w:vertAlign w:val="superscript"/>
          <w:lang w:eastAsia="ru-RU"/>
        </w:rPr>
        <w:t>2</w:t>
      </w:r>
      <w:r>
        <w:rPr>
          <w:rFonts w:eastAsia="Times New Roman"/>
          <w:color w:val="000000"/>
          <w:lang w:eastAsia="ru-RU"/>
        </w:rPr>
        <w:t>;</w:t>
      </w:r>
    </w:p>
    <w:p w14:paraId="65023F4F" w14:textId="188B1589" w:rsidR="00E94EA0" w:rsidRDefault="00E94EA0" w:rsidP="00E94EA0">
      <w:pPr>
        <w:rPr>
          <w:rFonts w:eastAsia="Times New Roman"/>
          <w:color w:val="000000"/>
          <w:lang w:eastAsia="ru-RU"/>
        </w:rPr>
      </w:pPr>
      <w:bookmarkStart w:id="110" w:name="_Hlk58515509"/>
      <w:r w:rsidRPr="00E94EA0">
        <w:rPr>
          <w:rFonts w:eastAsia="Times New Roman"/>
          <w:color w:val="000000"/>
          <w:lang w:eastAsia="ru-RU"/>
        </w:rPr>
        <w:t xml:space="preserve">Площадь дорожных покрытий, подлежащих механизированной уборке, </w:t>
      </w:r>
      <w:r>
        <w:rPr>
          <w:rFonts w:eastAsia="Times New Roman"/>
          <w:color w:val="000000"/>
          <w:lang w:eastAsia="ru-RU"/>
        </w:rPr>
        <w:t>составляет:</w:t>
      </w:r>
    </w:p>
    <w:p w14:paraId="131C4AE3" w14:textId="1CB2DD5E" w:rsidR="00E94EA0" w:rsidRDefault="00E94EA0" w:rsidP="0044059B">
      <w:pPr>
        <w:pStyle w:val="a4"/>
        <w:numPr>
          <w:ilvl w:val="0"/>
          <w:numId w:val="53"/>
        </w:numPr>
        <w:rPr>
          <w:rFonts w:eastAsia="Times New Roman"/>
          <w:color w:val="000000"/>
          <w:lang w:eastAsia="ru-RU"/>
        </w:rPr>
      </w:pPr>
      <w:r w:rsidRPr="00E94EA0">
        <w:rPr>
          <w:rFonts w:eastAsia="Times New Roman"/>
          <w:color w:val="000000"/>
          <w:lang w:eastAsia="ru-RU"/>
        </w:rPr>
        <w:t xml:space="preserve">механизированная уборка дорожных покрытий в </w:t>
      </w:r>
      <w:r w:rsidRPr="005F7872">
        <w:rPr>
          <w:rFonts w:eastAsia="Times New Roman"/>
          <w:b/>
          <w:bCs/>
          <w:color w:val="000000"/>
          <w:lang w:eastAsia="ru-RU"/>
        </w:rPr>
        <w:t>летний период</w:t>
      </w:r>
      <w:r w:rsidRPr="00E94EA0">
        <w:rPr>
          <w:rFonts w:eastAsia="Times New Roman"/>
          <w:color w:val="000000"/>
          <w:lang w:eastAsia="ru-RU"/>
        </w:rPr>
        <w:t xml:space="preserve"> – </w:t>
      </w:r>
      <w:r w:rsidR="00D33EEE" w:rsidRPr="00D33EEE">
        <w:rPr>
          <w:rFonts w:eastAsia="Times New Roman"/>
          <w:color w:val="000000"/>
          <w:lang w:eastAsia="ru-RU"/>
        </w:rPr>
        <w:t xml:space="preserve">17836,8 </w:t>
      </w:r>
      <w:r w:rsidRPr="00E94EA0">
        <w:rPr>
          <w:rFonts w:eastAsia="Times New Roman"/>
          <w:color w:val="000000"/>
          <w:lang w:eastAsia="ru-RU"/>
        </w:rPr>
        <w:t>м</w:t>
      </w:r>
      <w:r w:rsidRPr="00E94EA0">
        <w:rPr>
          <w:rFonts w:eastAsia="Times New Roman"/>
          <w:color w:val="000000"/>
          <w:vertAlign w:val="superscript"/>
          <w:lang w:eastAsia="ru-RU"/>
        </w:rPr>
        <w:t>2</w:t>
      </w:r>
      <w:r w:rsidR="00D33EEE">
        <w:rPr>
          <w:rFonts w:eastAsia="Times New Roman"/>
          <w:color w:val="000000"/>
          <w:vertAlign w:val="superscript"/>
          <w:lang w:eastAsia="ru-RU"/>
        </w:rPr>
        <w:t xml:space="preserve"> </w:t>
      </w:r>
      <w:r w:rsidR="00D33EEE">
        <w:rPr>
          <w:rFonts w:eastAsia="Times New Roman"/>
          <w:color w:val="000000"/>
          <w:lang w:eastAsia="ru-RU"/>
        </w:rPr>
        <w:t>(тротуаров -</w:t>
      </w:r>
      <w:r w:rsidR="00D33EEE" w:rsidRPr="00D33EEE">
        <w:t xml:space="preserve"> </w:t>
      </w:r>
      <w:r w:rsidR="00D33EEE" w:rsidRPr="00D33EEE">
        <w:rPr>
          <w:rFonts w:eastAsia="Times New Roman"/>
          <w:color w:val="000000"/>
          <w:lang w:eastAsia="ru-RU"/>
        </w:rPr>
        <w:t>1760,7</w:t>
      </w:r>
      <w:r w:rsidR="00D33EEE">
        <w:rPr>
          <w:rFonts w:eastAsia="Times New Roman"/>
          <w:color w:val="000000"/>
          <w:lang w:eastAsia="ru-RU"/>
        </w:rPr>
        <w:t>м</w:t>
      </w:r>
      <w:r w:rsidR="00D33EEE">
        <w:rPr>
          <w:rFonts w:eastAsia="Times New Roman"/>
          <w:color w:val="000000"/>
          <w:vertAlign w:val="superscript"/>
          <w:lang w:eastAsia="ru-RU"/>
        </w:rPr>
        <w:t>2</w:t>
      </w:r>
      <w:r w:rsidR="00D33EEE">
        <w:rPr>
          <w:rFonts w:eastAsia="Times New Roman"/>
          <w:color w:val="000000"/>
          <w:lang w:eastAsia="ru-RU"/>
        </w:rPr>
        <w:t>);</w:t>
      </w:r>
    </w:p>
    <w:p w14:paraId="493B31DC" w14:textId="147064EA" w:rsidR="00E94EA0" w:rsidRDefault="00E94EA0" w:rsidP="0044059B">
      <w:pPr>
        <w:pStyle w:val="a4"/>
        <w:numPr>
          <w:ilvl w:val="0"/>
          <w:numId w:val="53"/>
        </w:numPr>
        <w:rPr>
          <w:rFonts w:eastAsia="Times New Roman"/>
          <w:color w:val="000000"/>
          <w:lang w:eastAsia="ru-RU"/>
        </w:rPr>
      </w:pPr>
      <w:r w:rsidRPr="00E94EA0">
        <w:rPr>
          <w:rFonts w:eastAsia="Times New Roman"/>
          <w:color w:val="000000"/>
          <w:lang w:eastAsia="ru-RU"/>
        </w:rPr>
        <w:t xml:space="preserve">механизированная уборка дорожных покрытий в </w:t>
      </w:r>
      <w:r w:rsidRPr="005F7872">
        <w:rPr>
          <w:rFonts w:eastAsia="Times New Roman"/>
          <w:b/>
          <w:bCs/>
          <w:color w:val="000000"/>
          <w:lang w:eastAsia="ru-RU"/>
        </w:rPr>
        <w:t>зимний период</w:t>
      </w:r>
      <w:r w:rsidRPr="00E94EA0">
        <w:rPr>
          <w:rFonts w:eastAsia="Times New Roman"/>
          <w:color w:val="000000"/>
          <w:lang w:eastAsia="ru-RU"/>
        </w:rPr>
        <w:t xml:space="preserve"> – </w:t>
      </w:r>
      <w:r w:rsidR="00D33EEE" w:rsidRPr="00D33EEE">
        <w:rPr>
          <w:rFonts w:eastAsia="Times New Roman"/>
          <w:color w:val="000000"/>
          <w:lang w:eastAsia="ru-RU"/>
        </w:rPr>
        <w:t>17836,8</w:t>
      </w:r>
      <w:r w:rsidR="00D33EEE">
        <w:rPr>
          <w:rFonts w:eastAsia="Times New Roman"/>
          <w:color w:val="000000"/>
          <w:lang w:eastAsia="ru-RU"/>
        </w:rPr>
        <w:t xml:space="preserve"> </w:t>
      </w:r>
      <w:r w:rsidRPr="00E94EA0">
        <w:rPr>
          <w:rFonts w:eastAsia="Times New Roman"/>
          <w:color w:val="000000"/>
          <w:lang w:eastAsia="ru-RU"/>
        </w:rPr>
        <w:t>м</w:t>
      </w:r>
      <w:r w:rsidRPr="00E94EA0">
        <w:rPr>
          <w:rFonts w:eastAsia="Times New Roman"/>
          <w:color w:val="000000"/>
          <w:vertAlign w:val="superscript"/>
          <w:lang w:eastAsia="ru-RU"/>
        </w:rPr>
        <w:t>2</w:t>
      </w:r>
      <w:r w:rsidR="00D33EEE">
        <w:rPr>
          <w:rFonts w:eastAsia="Times New Roman"/>
          <w:color w:val="000000"/>
          <w:vertAlign w:val="superscript"/>
          <w:lang w:eastAsia="ru-RU"/>
        </w:rPr>
        <w:t xml:space="preserve"> </w:t>
      </w:r>
      <w:r w:rsidR="00D33EEE">
        <w:rPr>
          <w:rFonts w:eastAsia="Times New Roman"/>
          <w:color w:val="000000"/>
          <w:lang w:eastAsia="ru-RU"/>
        </w:rPr>
        <w:t>(тротуаров -</w:t>
      </w:r>
      <w:r w:rsidR="00D33EEE" w:rsidRPr="00D33EEE">
        <w:t xml:space="preserve"> </w:t>
      </w:r>
      <w:r w:rsidR="00D33EEE" w:rsidRPr="00D33EEE">
        <w:rPr>
          <w:rFonts w:eastAsia="Times New Roman"/>
          <w:color w:val="000000"/>
          <w:lang w:eastAsia="ru-RU"/>
        </w:rPr>
        <w:t>1760,7</w:t>
      </w:r>
      <w:r w:rsidR="00D33EEE">
        <w:rPr>
          <w:rFonts w:eastAsia="Times New Roman"/>
          <w:color w:val="000000"/>
          <w:lang w:eastAsia="ru-RU"/>
        </w:rPr>
        <w:t>м</w:t>
      </w:r>
      <w:r w:rsidR="00D33EEE">
        <w:rPr>
          <w:rFonts w:eastAsia="Times New Roman"/>
          <w:color w:val="000000"/>
          <w:vertAlign w:val="superscript"/>
          <w:lang w:eastAsia="ru-RU"/>
        </w:rPr>
        <w:t>2</w:t>
      </w:r>
      <w:bookmarkEnd w:id="110"/>
      <w:r w:rsidR="000F015C">
        <w:rPr>
          <w:rFonts w:eastAsia="Times New Roman"/>
          <w:color w:val="000000"/>
          <w:lang w:eastAsia="ru-RU"/>
        </w:rPr>
        <w:t>).</w:t>
      </w:r>
      <w:r>
        <w:rPr>
          <w:rFonts w:eastAsia="Times New Roman"/>
          <w:color w:val="000000"/>
          <w:lang w:eastAsia="ru-RU"/>
        </w:rPr>
        <w:br w:type="page"/>
      </w:r>
    </w:p>
    <w:p w14:paraId="4C969707" w14:textId="0D1DC95D" w:rsidR="001B0857" w:rsidRPr="001C7292" w:rsidRDefault="001B0857" w:rsidP="00E664EF">
      <w:pPr>
        <w:pStyle w:val="2"/>
        <w:suppressAutoHyphens/>
        <w:ind w:firstLine="0"/>
        <w:jc w:val="center"/>
        <w:rPr>
          <w:rFonts w:ascii="Times New Roman" w:eastAsia="Times New Roman" w:hAnsi="Times New Roman" w:cs="Times New Roman"/>
          <w:b/>
          <w:color w:val="auto"/>
          <w:sz w:val="28"/>
          <w:lang w:eastAsia="ar-SA"/>
        </w:rPr>
      </w:pPr>
      <w:bookmarkStart w:id="111" w:name="_Toc129489505"/>
      <w:bookmarkStart w:id="112" w:name="_Toc162157968"/>
      <w:bookmarkStart w:id="113" w:name="_Toc167781248"/>
      <w:bookmarkStart w:id="114" w:name="_Toc167783620"/>
      <w:bookmarkStart w:id="115" w:name="_Toc190674835"/>
      <w:bookmarkStart w:id="116" w:name="_Toc216584109"/>
      <w:bookmarkStart w:id="117" w:name="_Toc58798354"/>
      <w:r w:rsidRPr="001C7292">
        <w:rPr>
          <w:rFonts w:ascii="Times New Roman" w:eastAsia="Times New Roman" w:hAnsi="Times New Roman" w:cs="Times New Roman"/>
          <w:b/>
          <w:color w:val="auto"/>
          <w:sz w:val="28"/>
          <w:lang w:eastAsia="ar-SA"/>
        </w:rPr>
        <w:t>5.</w:t>
      </w:r>
      <w:r w:rsidR="000B1006" w:rsidRPr="001C7292">
        <w:rPr>
          <w:rFonts w:ascii="Times New Roman" w:eastAsia="Times New Roman" w:hAnsi="Times New Roman" w:cs="Times New Roman"/>
          <w:b/>
          <w:color w:val="auto"/>
          <w:sz w:val="28"/>
          <w:lang w:eastAsia="ar-SA"/>
        </w:rPr>
        <w:t>2.</w:t>
      </w:r>
      <w:r w:rsidRPr="001C7292">
        <w:rPr>
          <w:rFonts w:ascii="Times New Roman" w:eastAsia="Times New Roman" w:hAnsi="Times New Roman" w:cs="Times New Roman"/>
          <w:b/>
          <w:color w:val="auto"/>
          <w:sz w:val="28"/>
          <w:lang w:eastAsia="ar-SA"/>
        </w:rPr>
        <w:t xml:space="preserve">1. </w:t>
      </w:r>
      <w:bookmarkEnd w:id="111"/>
      <w:bookmarkEnd w:id="112"/>
      <w:bookmarkEnd w:id="113"/>
      <w:bookmarkEnd w:id="114"/>
      <w:bookmarkEnd w:id="115"/>
      <w:bookmarkEnd w:id="116"/>
      <w:r w:rsidR="000B1006" w:rsidRPr="001C7292">
        <w:rPr>
          <w:rFonts w:ascii="Times New Roman" w:eastAsia="Times New Roman" w:hAnsi="Times New Roman" w:cs="Times New Roman"/>
          <w:b/>
          <w:color w:val="auto"/>
          <w:sz w:val="28"/>
          <w:lang w:eastAsia="ar-SA"/>
        </w:rPr>
        <w:t>Уборка территорий в летний период</w:t>
      </w:r>
      <w:bookmarkEnd w:id="117"/>
    </w:p>
    <w:p w14:paraId="286D67A2" w14:textId="77777777" w:rsidR="000B1006" w:rsidRPr="001C7292" w:rsidRDefault="000B1006" w:rsidP="00DC4168">
      <w:pPr>
        <w:autoSpaceDE w:val="0"/>
        <w:autoSpaceDN w:val="0"/>
        <w:adjustRightInd w:val="0"/>
        <w:spacing w:line="240" w:lineRule="auto"/>
        <w:ind w:firstLine="540"/>
        <w:rPr>
          <w:rFonts w:eastAsia="Times New Roman"/>
          <w:lang w:eastAsia="ru-RU"/>
        </w:rPr>
      </w:pPr>
    </w:p>
    <w:p w14:paraId="05E18ABE" w14:textId="77777777" w:rsidR="000B1006" w:rsidRPr="001C7292" w:rsidRDefault="000B1006" w:rsidP="00E664EF">
      <w:pPr>
        <w:autoSpaceDE w:val="0"/>
        <w:autoSpaceDN w:val="0"/>
        <w:adjustRightInd w:val="0"/>
        <w:ind w:firstLine="540"/>
        <w:rPr>
          <w:rFonts w:eastAsia="Times New Roman"/>
          <w:lang w:eastAsia="ru-RU"/>
        </w:rPr>
      </w:pPr>
      <w:r w:rsidRPr="001C7292">
        <w:rPr>
          <w:rFonts w:eastAsia="Times New Roman"/>
          <w:lang w:eastAsia="ru-RU"/>
        </w:rPr>
        <w:t xml:space="preserve">Период летней уборки устанавливается администрациями поселений. В случае резкого изменения погодных условий, в соответствии с постановлением Администрации, сроки проведения летней уборки могут изменяться. </w:t>
      </w:r>
    </w:p>
    <w:p w14:paraId="2C91764D" w14:textId="603131C2" w:rsidR="000B1006" w:rsidRPr="001C7292" w:rsidRDefault="000B1006" w:rsidP="00E664EF">
      <w:pPr>
        <w:autoSpaceDE w:val="0"/>
        <w:autoSpaceDN w:val="0"/>
        <w:adjustRightInd w:val="0"/>
        <w:ind w:firstLine="540"/>
        <w:rPr>
          <w:rFonts w:eastAsia="Times New Roman"/>
          <w:lang w:eastAsia="ru-RU"/>
        </w:rPr>
      </w:pPr>
      <w:r w:rsidRPr="001C7292">
        <w:rPr>
          <w:rFonts w:eastAsia="Times New Roman"/>
          <w:lang w:eastAsia="ru-RU"/>
        </w:rPr>
        <w:t xml:space="preserve">Минимум работ по летней уборке территорий общего пользования </w:t>
      </w:r>
      <w:r w:rsidR="00E664EF" w:rsidRPr="001C7292">
        <w:rPr>
          <w:rFonts w:eastAsia="Times New Roman"/>
          <w:lang w:eastAsia="ru-RU"/>
        </w:rPr>
        <w:t>указан</w:t>
      </w:r>
      <w:r w:rsidR="00C76F31" w:rsidRPr="001C7292">
        <w:rPr>
          <w:rFonts w:eastAsia="Times New Roman"/>
          <w:lang w:eastAsia="ru-RU"/>
        </w:rPr>
        <w:t xml:space="preserve"> </w:t>
      </w:r>
      <w:r w:rsidRPr="001C7292">
        <w:rPr>
          <w:rFonts w:eastAsia="Times New Roman"/>
          <w:lang w:eastAsia="ru-RU"/>
        </w:rPr>
        <w:t>в «Рекомендациях по нормированию труда работников предприятий внешнего благоустройства» утв. Приказом Департамента Минстроя РФ от 6.12.1994 № 13.</w:t>
      </w:r>
    </w:p>
    <w:p w14:paraId="6374457B" w14:textId="77777777" w:rsidR="000B1006" w:rsidRPr="001C7292" w:rsidRDefault="000B1006" w:rsidP="00E664EF">
      <w:pPr>
        <w:autoSpaceDE w:val="0"/>
        <w:autoSpaceDN w:val="0"/>
        <w:adjustRightInd w:val="0"/>
        <w:ind w:firstLine="540"/>
        <w:rPr>
          <w:rFonts w:eastAsia="Times New Roman"/>
          <w:lang w:eastAsia="ru-RU"/>
        </w:rPr>
      </w:pPr>
      <w:r w:rsidRPr="001C7292">
        <w:rPr>
          <w:rFonts w:eastAsia="Times New Roman"/>
          <w:lang w:eastAsia="ru-RU"/>
        </w:rPr>
        <w:t>Состав работ при подметании улиц и площадей подметально-уборочными машинами:</w:t>
      </w:r>
    </w:p>
    <w:p w14:paraId="02014A99" w14:textId="77777777" w:rsidR="007F6293" w:rsidRPr="001C7292" w:rsidRDefault="007F6293" w:rsidP="005627A8">
      <w:pPr>
        <w:pStyle w:val="a4"/>
        <w:numPr>
          <w:ilvl w:val="0"/>
          <w:numId w:val="35"/>
        </w:numPr>
        <w:autoSpaceDE w:val="0"/>
        <w:autoSpaceDN w:val="0"/>
        <w:adjustRightInd w:val="0"/>
        <w:rPr>
          <w:rFonts w:eastAsia="Times New Roman"/>
          <w:lang w:eastAsia="ru-RU"/>
        </w:rPr>
      </w:pPr>
      <w:r w:rsidRPr="001C7292">
        <w:rPr>
          <w:rFonts w:eastAsia="Times New Roman"/>
          <w:lang w:eastAsia="ru-RU"/>
        </w:rPr>
        <w:t>н</w:t>
      </w:r>
      <w:r w:rsidR="000B1006" w:rsidRPr="001C7292">
        <w:rPr>
          <w:rFonts w:eastAsia="Times New Roman"/>
          <w:lang w:eastAsia="ru-RU"/>
        </w:rPr>
        <w:t>аполнение бака водой;</w:t>
      </w:r>
    </w:p>
    <w:p w14:paraId="767918FF" w14:textId="77777777" w:rsidR="007F6293" w:rsidRPr="001C7292" w:rsidRDefault="007F6293" w:rsidP="005627A8">
      <w:pPr>
        <w:pStyle w:val="a4"/>
        <w:numPr>
          <w:ilvl w:val="0"/>
          <w:numId w:val="35"/>
        </w:numPr>
        <w:autoSpaceDE w:val="0"/>
        <w:autoSpaceDN w:val="0"/>
        <w:adjustRightInd w:val="0"/>
        <w:rPr>
          <w:rFonts w:eastAsia="Times New Roman"/>
          <w:lang w:eastAsia="ru-RU"/>
        </w:rPr>
      </w:pPr>
      <w:r w:rsidRPr="001C7292">
        <w:rPr>
          <w:rFonts w:eastAsia="Times New Roman"/>
          <w:lang w:eastAsia="ru-RU"/>
        </w:rPr>
        <w:t>п</w:t>
      </w:r>
      <w:r w:rsidR="000B1006" w:rsidRPr="001C7292">
        <w:rPr>
          <w:rFonts w:eastAsia="Times New Roman"/>
          <w:lang w:eastAsia="ru-RU"/>
        </w:rPr>
        <w:t>одметание лотков, резервной зоны проезжей части улиц и площадей с увлажнением.</w:t>
      </w:r>
    </w:p>
    <w:p w14:paraId="7F87B254" w14:textId="29917FFF" w:rsidR="000B1006" w:rsidRPr="001C7292" w:rsidRDefault="007F6293" w:rsidP="005627A8">
      <w:pPr>
        <w:pStyle w:val="a4"/>
        <w:numPr>
          <w:ilvl w:val="0"/>
          <w:numId w:val="35"/>
        </w:numPr>
        <w:autoSpaceDE w:val="0"/>
        <w:autoSpaceDN w:val="0"/>
        <w:adjustRightInd w:val="0"/>
        <w:rPr>
          <w:rFonts w:eastAsia="Times New Roman"/>
          <w:lang w:eastAsia="ru-RU"/>
        </w:rPr>
      </w:pPr>
      <w:r w:rsidRPr="001C7292">
        <w:rPr>
          <w:rFonts w:eastAsia="Times New Roman"/>
          <w:lang w:eastAsia="ru-RU"/>
        </w:rPr>
        <w:t>в</w:t>
      </w:r>
      <w:r w:rsidR="000B1006" w:rsidRPr="001C7292">
        <w:rPr>
          <w:rFonts w:eastAsia="Times New Roman"/>
          <w:lang w:eastAsia="ru-RU"/>
        </w:rPr>
        <w:t>ыгрузка смета из бункера.</w:t>
      </w:r>
    </w:p>
    <w:p w14:paraId="564F173B" w14:textId="13681329" w:rsidR="000B1006" w:rsidRPr="001C7292" w:rsidRDefault="000B1006" w:rsidP="00E664EF">
      <w:pPr>
        <w:autoSpaceDE w:val="0"/>
        <w:autoSpaceDN w:val="0"/>
        <w:adjustRightInd w:val="0"/>
        <w:ind w:firstLine="540"/>
        <w:rPr>
          <w:rFonts w:eastAsia="Times New Roman"/>
          <w:lang w:eastAsia="ru-RU"/>
        </w:rPr>
      </w:pPr>
      <w:r w:rsidRPr="001C7292">
        <w:rPr>
          <w:rFonts w:eastAsia="Times New Roman"/>
          <w:lang w:eastAsia="ru-RU"/>
        </w:rPr>
        <w:t>Нормы времени на подметание одной машиной приведены в табл</w:t>
      </w:r>
      <w:r w:rsidR="009762CC" w:rsidRPr="001C7292">
        <w:rPr>
          <w:rFonts w:eastAsia="Times New Roman"/>
          <w:lang w:eastAsia="ru-RU"/>
        </w:rPr>
        <w:t xml:space="preserve">ице </w:t>
      </w:r>
      <w:r w:rsidR="004767D6">
        <w:rPr>
          <w:rFonts w:eastAsia="Times New Roman"/>
          <w:lang w:eastAsia="ru-RU"/>
        </w:rPr>
        <w:t>18</w:t>
      </w:r>
      <w:r w:rsidRPr="001C7292">
        <w:rPr>
          <w:rFonts w:eastAsia="Times New Roman"/>
          <w:lang w:eastAsia="ru-RU"/>
        </w:rPr>
        <w:t>.</w:t>
      </w:r>
    </w:p>
    <w:p w14:paraId="7C7D9DA6" w14:textId="77777777" w:rsidR="000B1006" w:rsidRPr="001C7292" w:rsidRDefault="000B1006" w:rsidP="00DC4168">
      <w:pPr>
        <w:autoSpaceDE w:val="0"/>
        <w:autoSpaceDN w:val="0"/>
        <w:adjustRightInd w:val="0"/>
        <w:spacing w:line="240" w:lineRule="auto"/>
        <w:ind w:firstLine="540"/>
        <w:rPr>
          <w:rFonts w:eastAsia="Times New Roman"/>
          <w:lang w:eastAsia="ru-RU"/>
        </w:rPr>
      </w:pPr>
    </w:p>
    <w:p w14:paraId="238798D5" w14:textId="4726EA7C" w:rsidR="009762CC" w:rsidRPr="001C7292" w:rsidRDefault="009762CC" w:rsidP="00DC4168">
      <w:pPr>
        <w:pStyle w:val="af1"/>
        <w:spacing w:before="0" w:beforeAutospacing="0" w:after="0" w:afterAutospacing="0" w:line="360" w:lineRule="auto"/>
        <w:rPr>
          <w:b/>
          <w:bCs/>
          <w:sz w:val="28"/>
          <w:szCs w:val="28"/>
        </w:rPr>
      </w:pPr>
      <w:r w:rsidRPr="001C7292">
        <w:rPr>
          <w:b/>
          <w:bCs/>
          <w:sz w:val="28"/>
          <w:szCs w:val="28"/>
        </w:rPr>
        <w:t xml:space="preserve">Таблица </w:t>
      </w:r>
      <w:r w:rsidRPr="001C7292">
        <w:rPr>
          <w:b/>
          <w:bCs/>
          <w:sz w:val="28"/>
          <w:szCs w:val="28"/>
        </w:rPr>
        <w:fldChar w:fldCharType="begin"/>
      </w:r>
      <w:r w:rsidRPr="001C7292">
        <w:rPr>
          <w:b/>
          <w:bCs/>
          <w:sz w:val="28"/>
          <w:szCs w:val="28"/>
        </w:rPr>
        <w:instrText xml:space="preserve"> SEQ Таблица \* ARABIC </w:instrText>
      </w:r>
      <w:r w:rsidRPr="001C7292">
        <w:rPr>
          <w:b/>
          <w:bCs/>
          <w:sz w:val="28"/>
          <w:szCs w:val="28"/>
        </w:rPr>
        <w:fldChar w:fldCharType="separate"/>
      </w:r>
      <w:r w:rsidR="00DA7460">
        <w:rPr>
          <w:b/>
          <w:bCs/>
          <w:noProof/>
          <w:sz w:val="28"/>
          <w:szCs w:val="28"/>
        </w:rPr>
        <w:t>18</w:t>
      </w:r>
      <w:r w:rsidRPr="001C7292">
        <w:rPr>
          <w:b/>
          <w:bCs/>
          <w:sz w:val="28"/>
          <w:szCs w:val="28"/>
        </w:rPr>
        <w:fldChar w:fldCharType="end"/>
      </w:r>
      <w:r w:rsidRPr="001C7292">
        <w:rPr>
          <w:b/>
          <w:bCs/>
          <w:sz w:val="28"/>
          <w:szCs w:val="28"/>
        </w:rPr>
        <w:t>. Нормы времени на подметание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889"/>
        <w:gridCol w:w="1015"/>
        <w:gridCol w:w="4931"/>
      </w:tblGrid>
      <w:tr w:rsidR="009762CC" w:rsidRPr="001C7292" w14:paraId="4B80AF5A" w14:textId="77777777" w:rsidTr="009762CC">
        <w:trPr>
          <w:trHeight w:val="227"/>
        </w:trPr>
        <w:tc>
          <w:tcPr>
            <w:tcW w:w="907" w:type="pct"/>
            <w:vMerge w:val="restart"/>
            <w:tcBorders>
              <w:top w:val="single" w:sz="4" w:space="0" w:color="auto"/>
              <w:left w:val="single" w:sz="4" w:space="0" w:color="auto"/>
              <w:bottom w:val="single" w:sz="4" w:space="0" w:color="auto"/>
              <w:right w:val="single" w:sz="4" w:space="0" w:color="auto"/>
            </w:tcBorders>
            <w:vAlign w:val="center"/>
            <w:hideMark/>
          </w:tcPr>
          <w:p w14:paraId="4F95433B" w14:textId="77777777" w:rsidR="009762CC" w:rsidRPr="001C7292" w:rsidRDefault="009762CC" w:rsidP="00DC4168">
            <w:pPr>
              <w:autoSpaceDE w:val="0"/>
              <w:autoSpaceDN w:val="0"/>
              <w:adjustRightInd w:val="0"/>
              <w:spacing w:line="240" w:lineRule="auto"/>
              <w:ind w:firstLine="0"/>
              <w:jc w:val="center"/>
              <w:rPr>
                <w:rFonts w:eastAsia="Times New Roman"/>
                <w:b/>
                <w:sz w:val="24"/>
                <w:szCs w:val="24"/>
              </w:rPr>
            </w:pPr>
            <w:r w:rsidRPr="001C7292">
              <w:rPr>
                <w:b/>
                <w:sz w:val="24"/>
              </w:rPr>
              <w:t>Марка машины</w:t>
            </w:r>
          </w:p>
        </w:tc>
        <w:tc>
          <w:tcPr>
            <w:tcW w:w="987" w:type="pct"/>
            <w:vMerge w:val="restart"/>
            <w:tcBorders>
              <w:top w:val="single" w:sz="4" w:space="0" w:color="auto"/>
              <w:left w:val="single" w:sz="4" w:space="0" w:color="auto"/>
              <w:bottom w:val="single" w:sz="4" w:space="0" w:color="auto"/>
              <w:right w:val="single" w:sz="4" w:space="0" w:color="auto"/>
            </w:tcBorders>
            <w:vAlign w:val="center"/>
            <w:hideMark/>
          </w:tcPr>
          <w:p w14:paraId="2C410B59" w14:textId="77777777" w:rsidR="009762CC" w:rsidRPr="001C7292" w:rsidRDefault="009762CC" w:rsidP="00DC4168">
            <w:pPr>
              <w:autoSpaceDE w:val="0"/>
              <w:autoSpaceDN w:val="0"/>
              <w:adjustRightInd w:val="0"/>
              <w:spacing w:line="240" w:lineRule="auto"/>
              <w:ind w:firstLine="0"/>
              <w:jc w:val="center"/>
              <w:rPr>
                <w:b/>
                <w:sz w:val="24"/>
              </w:rPr>
            </w:pPr>
            <w:r w:rsidRPr="001C7292">
              <w:rPr>
                <w:b/>
                <w:sz w:val="24"/>
              </w:rPr>
              <w:t>Тип базового шасси</w:t>
            </w:r>
          </w:p>
        </w:tc>
        <w:tc>
          <w:tcPr>
            <w:tcW w:w="3106" w:type="pct"/>
            <w:gridSpan w:val="2"/>
            <w:tcBorders>
              <w:top w:val="single" w:sz="4" w:space="0" w:color="auto"/>
              <w:left w:val="single" w:sz="4" w:space="0" w:color="auto"/>
              <w:bottom w:val="single" w:sz="4" w:space="0" w:color="auto"/>
              <w:right w:val="single" w:sz="4" w:space="0" w:color="auto"/>
            </w:tcBorders>
            <w:vAlign w:val="center"/>
            <w:hideMark/>
          </w:tcPr>
          <w:p w14:paraId="565D11CC" w14:textId="77777777" w:rsidR="009762CC" w:rsidRPr="001C7292" w:rsidRDefault="009762CC" w:rsidP="00DC4168">
            <w:pPr>
              <w:autoSpaceDE w:val="0"/>
              <w:autoSpaceDN w:val="0"/>
              <w:adjustRightInd w:val="0"/>
              <w:spacing w:line="240" w:lineRule="auto"/>
              <w:ind w:firstLine="0"/>
              <w:jc w:val="center"/>
              <w:rPr>
                <w:b/>
                <w:sz w:val="24"/>
              </w:rPr>
            </w:pPr>
            <w:r w:rsidRPr="001C7292">
              <w:rPr>
                <w:b/>
                <w:sz w:val="24"/>
              </w:rPr>
              <w:t>Норма времени на подметание одной машиной, час</w:t>
            </w:r>
          </w:p>
        </w:tc>
      </w:tr>
      <w:tr w:rsidR="009762CC" w:rsidRPr="001C7292" w14:paraId="6B5626FE" w14:textId="77777777" w:rsidTr="009762CC">
        <w:trPr>
          <w:trHeight w:val="227"/>
        </w:trPr>
        <w:tc>
          <w:tcPr>
            <w:tcW w:w="907" w:type="pct"/>
            <w:vMerge/>
            <w:tcBorders>
              <w:top w:val="single" w:sz="4" w:space="0" w:color="auto"/>
              <w:left w:val="single" w:sz="4" w:space="0" w:color="auto"/>
              <w:bottom w:val="single" w:sz="4" w:space="0" w:color="auto"/>
              <w:right w:val="single" w:sz="4" w:space="0" w:color="auto"/>
            </w:tcBorders>
            <w:vAlign w:val="center"/>
            <w:hideMark/>
          </w:tcPr>
          <w:p w14:paraId="22D3ED48" w14:textId="77777777" w:rsidR="009762CC" w:rsidRPr="001C7292" w:rsidRDefault="009762CC" w:rsidP="00DC4168">
            <w:pPr>
              <w:spacing w:line="240" w:lineRule="auto"/>
              <w:ind w:firstLine="0"/>
              <w:jc w:val="center"/>
              <w:rPr>
                <w:rFonts w:eastAsia="Times New Roman"/>
                <w:b/>
                <w:sz w:val="24"/>
                <w:szCs w:val="24"/>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3742B7FA" w14:textId="77777777" w:rsidR="009762CC" w:rsidRPr="001C7292" w:rsidRDefault="009762CC" w:rsidP="00DC4168">
            <w:pPr>
              <w:spacing w:line="240" w:lineRule="auto"/>
              <w:ind w:firstLine="0"/>
              <w:jc w:val="center"/>
              <w:rPr>
                <w:rFonts w:eastAsia="Times New Roman"/>
                <w:b/>
                <w:sz w:val="24"/>
                <w:szCs w:val="24"/>
              </w:rPr>
            </w:pPr>
          </w:p>
        </w:tc>
        <w:tc>
          <w:tcPr>
            <w:tcW w:w="530" w:type="pct"/>
            <w:tcBorders>
              <w:top w:val="single" w:sz="4" w:space="0" w:color="auto"/>
              <w:left w:val="single" w:sz="4" w:space="0" w:color="auto"/>
              <w:bottom w:val="single" w:sz="4" w:space="0" w:color="auto"/>
              <w:right w:val="single" w:sz="4" w:space="0" w:color="auto"/>
            </w:tcBorders>
            <w:vAlign w:val="center"/>
            <w:hideMark/>
          </w:tcPr>
          <w:p w14:paraId="1598BCFA" w14:textId="77777777" w:rsidR="009762CC" w:rsidRPr="001C7292" w:rsidRDefault="009762CC" w:rsidP="00DC4168">
            <w:pPr>
              <w:autoSpaceDE w:val="0"/>
              <w:autoSpaceDN w:val="0"/>
              <w:adjustRightInd w:val="0"/>
              <w:spacing w:line="240" w:lineRule="auto"/>
              <w:ind w:firstLine="0"/>
              <w:jc w:val="center"/>
              <w:rPr>
                <w:b/>
                <w:sz w:val="24"/>
              </w:rPr>
            </w:pPr>
            <w:r w:rsidRPr="001C7292">
              <w:rPr>
                <w:b/>
                <w:sz w:val="24"/>
              </w:rPr>
              <w:t>1 км лотков</w:t>
            </w:r>
          </w:p>
        </w:tc>
        <w:tc>
          <w:tcPr>
            <w:tcW w:w="2576" w:type="pct"/>
            <w:tcBorders>
              <w:top w:val="single" w:sz="4" w:space="0" w:color="auto"/>
              <w:left w:val="single" w:sz="4" w:space="0" w:color="auto"/>
              <w:bottom w:val="single" w:sz="4" w:space="0" w:color="auto"/>
              <w:right w:val="single" w:sz="4" w:space="0" w:color="auto"/>
            </w:tcBorders>
            <w:vAlign w:val="center"/>
            <w:hideMark/>
          </w:tcPr>
          <w:p w14:paraId="1F967D6B" w14:textId="77777777" w:rsidR="009762CC" w:rsidRPr="001C7292" w:rsidRDefault="009762CC" w:rsidP="00DC4168">
            <w:pPr>
              <w:autoSpaceDE w:val="0"/>
              <w:autoSpaceDN w:val="0"/>
              <w:adjustRightInd w:val="0"/>
              <w:spacing w:line="240" w:lineRule="auto"/>
              <w:ind w:firstLine="0"/>
              <w:jc w:val="center"/>
              <w:rPr>
                <w:b/>
                <w:sz w:val="24"/>
              </w:rPr>
            </w:pPr>
            <w:r w:rsidRPr="001C7292">
              <w:rPr>
                <w:b/>
                <w:sz w:val="24"/>
              </w:rPr>
              <w:t>10000 м</w:t>
            </w:r>
            <w:r w:rsidRPr="001C7292">
              <w:rPr>
                <w:b/>
                <w:sz w:val="24"/>
                <w:vertAlign w:val="superscript"/>
              </w:rPr>
              <w:t xml:space="preserve">2 </w:t>
            </w:r>
            <w:r w:rsidRPr="001C7292">
              <w:rPr>
                <w:b/>
                <w:sz w:val="24"/>
              </w:rPr>
              <w:t>проезжей части улиц и площадей</w:t>
            </w:r>
          </w:p>
        </w:tc>
      </w:tr>
      <w:tr w:rsidR="009762CC" w:rsidRPr="001C7292" w14:paraId="33D1A46B" w14:textId="77777777" w:rsidTr="009762CC">
        <w:trPr>
          <w:trHeight w:val="227"/>
        </w:trPr>
        <w:tc>
          <w:tcPr>
            <w:tcW w:w="907" w:type="pct"/>
            <w:tcBorders>
              <w:top w:val="single" w:sz="4" w:space="0" w:color="auto"/>
              <w:left w:val="single" w:sz="4" w:space="0" w:color="auto"/>
              <w:bottom w:val="single" w:sz="4" w:space="0" w:color="auto"/>
              <w:right w:val="single" w:sz="4" w:space="0" w:color="auto"/>
            </w:tcBorders>
            <w:vAlign w:val="center"/>
            <w:hideMark/>
          </w:tcPr>
          <w:p w14:paraId="6322D628"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ПУ-53</w:t>
            </w:r>
          </w:p>
        </w:tc>
        <w:tc>
          <w:tcPr>
            <w:tcW w:w="987" w:type="pct"/>
            <w:tcBorders>
              <w:top w:val="single" w:sz="4" w:space="0" w:color="auto"/>
              <w:left w:val="single" w:sz="4" w:space="0" w:color="auto"/>
              <w:bottom w:val="single" w:sz="4" w:space="0" w:color="auto"/>
              <w:right w:val="single" w:sz="4" w:space="0" w:color="auto"/>
            </w:tcBorders>
            <w:vAlign w:val="center"/>
            <w:hideMark/>
          </w:tcPr>
          <w:p w14:paraId="4A7EAE59"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ГАЗ-53А</w:t>
            </w:r>
          </w:p>
        </w:tc>
        <w:tc>
          <w:tcPr>
            <w:tcW w:w="530" w:type="pct"/>
            <w:tcBorders>
              <w:top w:val="single" w:sz="4" w:space="0" w:color="auto"/>
              <w:left w:val="single" w:sz="4" w:space="0" w:color="auto"/>
              <w:bottom w:val="single" w:sz="4" w:space="0" w:color="auto"/>
              <w:right w:val="single" w:sz="4" w:space="0" w:color="auto"/>
            </w:tcBorders>
            <w:vAlign w:val="center"/>
            <w:hideMark/>
          </w:tcPr>
          <w:p w14:paraId="78F362CC"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0,154</w:t>
            </w:r>
          </w:p>
        </w:tc>
        <w:tc>
          <w:tcPr>
            <w:tcW w:w="2576" w:type="pct"/>
            <w:tcBorders>
              <w:top w:val="single" w:sz="4" w:space="0" w:color="auto"/>
              <w:left w:val="single" w:sz="4" w:space="0" w:color="auto"/>
              <w:bottom w:val="single" w:sz="4" w:space="0" w:color="auto"/>
              <w:right w:val="single" w:sz="4" w:space="0" w:color="auto"/>
            </w:tcBorders>
            <w:vAlign w:val="center"/>
            <w:hideMark/>
          </w:tcPr>
          <w:p w14:paraId="2C221D7A"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0,429</w:t>
            </w:r>
          </w:p>
        </w:tc>
      </w:tr>
      <w:tr w:rsidR="009762CC" w:rsidRPr="001C7292" w14:paraId="1B140076" w14:textId="77777777" w:rsidTr="009762CC">
        <w:trPr>
          <w:trHeight w:val="227"/>
        </w:trPr>
        <w:tc>
          <w:tcPr>
            <w:tcW w:w="907" w:type="pct"/>
            <w:tcBorders>
              <w:top w:val="single" w:sz="4" w:space="0" w:color="auto"/>
              <w:left w:val="single" w:sz="4" w:space="0" w:color="auto"/>
              <w:bottom w:val="single" w:sz="4" w:space="0" w:color="auto"/>
              <w:right w:val="single" w:sz="4" w:space="0" w:color="auto"/>
            </w:tcBorders>
            <w:vAlign w:val="center"/>
            <w:hideMark/>
          </w:tcPr>
          <w:p w14:paraId="0C9D6136"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ВПМ-53</w:t>
            </w:r>
          </w:p>
        </w:tc>
        <w:tc>
          <w:tcPr>
            <w:tcW w:w="987" w:type="pct"/>
            <w:tcBorders>
              <w:top w:val="single" w:sz="4" w:space="0" w:color="auto"/>
              <w:left w:val="single" w:sz="4" w:space="0" w:color="auto"/>
              <w:bottom w:val="single" w:sz="4" w:space="0" w:color="auto"/>
              <w:right w:val="single" w:sz="4" w:space="0" w:color="auto"/>
            </w:tcBorders>
            <w:vAlign w:val="center"/>
            <w:hideMark/>
          </w:tcPr>
          <w:p w14:paraId="0CA6FAE9"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ГАЗ-53А</w:t>
            </w:r>
          </w:p>
        </w:tc>
        <w:tc>
          <w:tcPr>
            <w:tcW w:w="530" w:type="pct"/>
            <w:tcBorders>
              <w:top w:val="single" w:sz="4" w:space="0" w:color="auto"/>
              <w:left w:val="single" w:sz="4" w:space="0" w:color="auto"/>
              <w:bottom w:val="single" w:sz="4" w:space="0" w:color="auto"/>
              <w:right w:val="single" w:sz="4" w:space="0" w:color="auto"/>
            </w:tcBorders>
            <w:vAlign w:val="center"/>
            <w:hideMark/>
          </w:tcPr>
          <w:p w14:paraId="7CF46926"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0,170</w:t>
            </w:r>
          </w:p>
        </w:tc>
        <w:tc>
          <w:tcPr>
            <w:tcW w:w="2576" w:type="pct"/>
            <w:tcBorders>
              <w:top w:val="single" w:sz="4" w:space="0" w:color="auto"/>
              <w:left w:val="single" w:sz="4" w:space="0" w:color="auto"/>
              <w:bottom w:val="single" w:sz="4" w:space="0" w:color="auto"/>
              <w:right w:val="single" w:sz="4" w:space="0" w:color="auto"/>
            </w:tcBorders>
            <w:vAlign w:val="center"/>
            <w:hideMark/>
          </w:tcPr>
          <w:p w14:paraId="4772D2F6"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0,553</w:t>
            </w:r>
          </w:p>
        </w:tc>
      </w:tr>
      <w:tr w:rsidR="009762CC" w:rsidRPr="001C7292" w14:paraId="12D121C0" w14:textId="77777777" w:rsidTr="009762CC">
        <w:trPr>
          <w:trHeight w:val="227"/>
        </w:trPr>
        <w:tc>
          <w:tcPr>
            <w:tcW w:w="907" w:type="pct"/>
            <w:tcBorders>
              <w:top w:val="single" w:sz="4" w:space="0" w:color="auto"/>
              <w:left w:val="single" w:sz="4" w:space="0" w:color="auto"/>
              <w:bottom w:val="single" w:sz="4" w:space="0" w:color="auto"/>
              <w:right w:val="single" w:sz="4" w:space="0" w:color="auto"/>
            </w:tcBorders>
            <w:vAlign w:val="center"/>
            <w:hideMark/>
          </w:tcPr>
          <w:p w14:paraId="69626138"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КО-304</w:t>
            </w:r>
          </w:p>
        </w:tc>
        <w:tc>
          <w:tcPr>
            <w:tcW w:w="987" w:type="pct"/>
            <w:tcBorders>
              <w:top w:val="single" w:sz="4" w:space="0" w:color="auto"/>
              <w:left w:val="single" w:sz="4" w:space="0" w:color="auto"/>
              <w:bottom w:val="single" w:sz="4" w:space="0" w:color="auto"/>
              <w:right w:val="single" w:sz="4" w:space="0" w:color="auto"/>
            </w:tcBorders>
            <w:vAlign w:val="center"/>
            <w:hideMark/>
          </w:tcPr>
          <w:p w14:paraId="7E387D94"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ГАЗ-53А</w:t>
            </w:r>
          </w:p>
        </w:tc>
        <w:tc>
          <w:tcPr>
            <w:tcW w:w="530" w:type="pct"/>
            <w:tcBorders>
              <w:top w:val="single" w:sz="4" w:space="0" w:color="auto"/>
              <w:left w:val="single" w:sz="4" w:space="0" w:color="auto"/>
              <w:bottom w:val="single" w:sz="4" w:space="0" w:color="auto"/>
              <w:right w:val="single" w:sz="4" w:space="0" w:color="auto"/>
            </w:tcBorders>
            <w:vAlign w:val="center"/>
            <w:hideMark/>
          </w:tcPr>
          <w:p w14:paraId="5836879B"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0,163</w:t>
            </w:r>
          </w:p>
        </w:tc>
        <w:tc>
          <w:tcPr>
            <w:tcW w:w="2576" w:type="pct"/>
            <w:tcBorders>
              <w:top w:val="single" w:sz="4" w:space="0" w:color="auto"/>
              <w:left w:val="single" w:sz="4" w:space="0" w:color="auto"/>
              <w:bottom w:val="single" w:sz="4" w:space="0" w:color="auto"/>
              <w:right w:val="single" w:sz="4" w:space="0" w:color="auto"/>
            </w:tcBorders>
            <w:vAlign w:val="center"/>
            <w:hideMark/>
          </w:tcPr>
          <w:p w14:paraId="3EFD346D"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0,500</w:t>
            </w:r>
          </w:p>
        </w:tc>
      </w:tr>
      <w:tr w:rsidR="009762CC" w:rsidRPr="001C7292" w14:paraId="7D9FFEB1" w14:textId="77777777" w:rsidTr="009762CC">
        <w:trPr>
          <w:trHeight w:val="227"/>
        </w:trPr>
        <w:tc>
          <w:tcPr>
            <w:tcW w:w="907" w:type="pct"/>
            <w:tcBorders>
              <w:top w:val="single" w:sz="4" w:space="0" w:color="auto"/>
              <w:left w:val="single" w:sz="4" w:space="0" w:color="auto"/>
              <w:bottom w:val="single" w:sz="4" w:space="0" w:color="auto"/>
              <w:right w:val="single" w:sz="4" w:space="0" w:color="auto"/>
            </w:tcBorders>
            <w:vAlign w:val="center"/>
            <w:hideMark/>
          </w:tcPr>
          <w:p w14:paraId="7C0888A8"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КО-309</w:t>
            </w:r>
          </w:p>
        </w:tc>
        <w:tc>
          <w:tcPr>
            <w:tcW w:w="987" w:type="pct"/>
            <w:tcBorders>
              <w:top w:val="single" w:sz="4" w:space="0" w:color="auto"/>
              <w:left w:val="single" w:sz="4" w:space="0" w:color="auto"/>
              <w:bottom w:val="single" w:sz="4" w:space="0" w:color="auto"/>
              <w:right w:val="single" w:sz="4" w:space="0" w:color="auto"/>
            </w:tcBorders>
            <w:vAlign w:val="center"/>
            <w:hideMark/>
          </w:tcPr>
          <w:p w14:paraId="6E6F80ED"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ГАЗ-53А</w:t>
            </w:r>
          </w:p>
        </w:tc>
        <w:tc>
          <w:tcPr>
            <w:tcW w:w="530" w:type="pct"/>
            <w:tcBorders>
              <w:top w:val="single" w:sz="4" w:space="0" w:color="auto"/>
              <w:left w:val="single" w:sz="4" w:space="0" w:color="auto"/>
              <w:bottom w:val="single" w:sz="4" w:space="0" w:color="auto"/>
              <w:right w:val="single" w:sz="4" w:space="0" w:color="auto"/>
            </w:tcBorders>
            <w:vAlign w:val="center"/>
            <w:hideMark/>
          </w:tcPr>
          <w:p w14:paraId="46B1F384"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0,176</w:t>
            </w:r>
          </w:p>
        </w:tc>
        <w:tc>
          <w:tcPr>
            <w:tcW w:w="2576" w:type="pct"/>
            <w:tcBorders>
              <w:top w:val="single" w:sz="4" w:space="0" w:color="auto"/>
              <w:left w:val="single" w:sz="4" w:space="0" w:color="auto"/>
              <w:bottom w:val="single" w:sz="4" w:space="0" w:color="auto"/>
              <w:right w:val="single" w:sz="4" w:space="0" w:color="auto"/>
            </w:tcBorders>
            <w:vAlign w:val="center"/>
            <w:hideMark/>
          </w:tcPr>
          <w:p w14:paraId="33D7ECB1"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0,508</w:t>
            </w:r>
          </w:p>
        </w:tc>
      </w:tr>
    </w:tbl>
    <w:p w14:paraId="7DFAB592" w14:textId="77777777" w:rsidR="009762CC" w:rsidRPr="001C7292" w:rsidRDefault="009762CC" w:rsidP="00DC4168">
      <w:pPr>
        <w:spacing w:line="276" w:lineRule="auto"/>
        <w:ind w:right="-2"/>
        <w:rPr>
          <w:rFonts w:eastAsia="Times New Roman"/>
          <w:i/>
          <w:sz w:val="24"/>
          <w:szCs w:val="20"/>
          <w:lang w:eastAsia="ru-RU"/>
        </w:rPr>
      </w:pPr>
      <w:r w:rsidRPr="001C7292">
        <w:rPr>
          <w:bCs/>
          <w:i/>
          <w:sz w:val="24"/>
          <w:szCs w:val="20"/>
        </w:rPr>
        <w:t>Примечание:</w:t>
      </w:r>
      <w:r w:rsidRPr="001C7292">
        <w:rPr>
          <w:i/>
          <w:sz w:val="24"/>
          <w:szCs w:val="20"/>
        </w:rPr>
        <w:t xml:space="preserve"> при подметании проезжей части улиц и площадей колонной машин к нормам времени применяют коэффициент 1,2.</w:t>
      </w:r>
    </w:p>
    <w:p w14:paraId="194208F0" w14:textId="77777777" w:rsidR="00E664EF" w:rsidRPr="001C7292" w:rsidRDefault="00E664EF" w:rsidP="00DC4168">
      <w:pPr>
        <w:spacing w:line="276" w:lineRule="auto"/>
      </w:pPr>
    </w:p>
    <w:p w14:paraId="1614AA30" w14:textId="5A4EB9FD" w:rsidR="009762CC" w:rsidRPr="001C7292" w:rsidRDefault="009762CC" w:rsidP="00E664EF">
      <w:pPr>
        <w:rPr>
          <w:sz w:val="24"/>
          <w:szCs w:val="24"/>
        </w:rPr>
      </w:pPr>
      <w:r w:rsidRPr="001C7292">
        <w:t>Механизированную мойку, поливку и подметание проезжей части улиц и площадей с усовершенствованным покрытием в летний период следует производить в плановом порядке.</w:t>
      </w:r>
    </w:p>
    <w:p w14:paraId="0A37603A" w14:textId="77777777" w:rsidR="00E664EF" w:rsidRPr="001C7292" w:rsidRDefault="009762CC" w:rsidP="00E664EF">
      <w:r w:rsidRPr="001C7292">
        <w:t>При летней уборке территори</w:t>
      </w:r>
      <w:r w:rsidR="00E664EF" w:rsidRPr="001C7292">
        <w:t>и</w:t>
      </w:r>
      <w:r w:rsidRPr="001C7292">
        <w:t xml:space="preserve"> с дорожных покрытий </w:t>
      </w:r>
      <w:r w:rsidRPr="001C7292">
        <w:rPr>
          <w:spacing w:val="-1"/>
        </w:rPr>
        <w:t xml:space="preserve">удаляется смет с такой периодичностью, чтобы его количество на дорогах </w:t>
      </w:r>
      <w:r w:rsidRPr="001C7292">
        <w:t xml:space="preserve">не превышало установленной санитарной нормы. Кроме того, в летнюю уборку входят: </w:t>
      </w:r>
    </w:p>
    <w:p w14:paraId="0538ED63" w14:textId="77777777" w:rsidR="00E664EF" w:rsidRPr="001C7292" w:rsidRDefault="009762CC" w:rsidP="005627A8">
      <w:pPr>
        <w:pStyle w:val="a4"/>
        <w:numPr>
          <w:ilvl w:val="0"/>
          <w:numId w:val="51"/>
        </w:numPr>
        <w:rPr>
          <w:spacing w:val="-1"/>
        </w:rPr>
      </w:pPr>
      <w:r w:rsidRPr="001C7292">
        <w:t>удаление</w:t>
      </w:r>
      <w:r w:rsidR="00C2422D" w:rsidRPr="001C7292">
        <w:t xml:space="preserve"> </w:t>
      </w:r>
      <w:r w:rsidRPr="001C7292">
        <w:t>с проезжей части и лотков улиц грязи в межсезон</w:t>
      </w:r>
      <w:r w:rsidRPr="001C7292">
        <w:softHyphen/>
      </w:r>
      <w:r w:rsidRPr="001C7292">
        <w:rPr>
          <w:spacing w:val="-3"/>
        </w:rPr>
        <w:t xml:space="preserve">ные и дождливые периоды года; </w:t>
      </w:r>
    </w:p>
    <w:p w14:paraId="6990F4FF" w14:textId="77777777" w:rsidR="00FD5C91" w:rsidRPr="001C7292" w:rsidRDefault="009762CC" w:rsidP="005627A8">
      <w:pPr>
        <w:pStyle w:val="a4"/>
        <w:numPr>
          <w:ilvl w:val="0"/>
          <w:numId w:val="51"/>
        </w:numPr>
        <w:rPr>
          <w:spacing w:val="-1"/>
        </w:rPr>
      </w:pPr>
      <w:r w:rsidRPr="001C7292">
        <w:t xml:space="preserve">уборка опавших листьев; </w:t>
      </w:r>
    </w:p>
    <w:p w14:paraId="65CD26D9" w14:textId="030B74EA" w:rsidR="00E664EF" w:rsidRPr="001C7292" w:rsidRDefault="009762CC" w:rsidP="005627A8">
      <w:pPr>
        <w:pStyle w:val="a4"/>
        <w:numPr>
          <w:ilvl w:val="0"/>
          <w:numId w:val="51"/>
        </w:numPr>
        <w:rPr>
          <w:spacing w:val="-1"/>
        </w:rPr>
      </w:pPr>
      <w:r w:rsidRPr="001C7292">
        <w:t xml:space="preserve">снижение запыленности воздуха и </w:t>
      </w:r>
      <w:r w:rsidRPr="001C7292">
        <w:rPr>
          <w:spacing w:val="-1"/>
        </w:rPr>
        <w:t xml:space="preserve">улучшение микроклимата в жаркие дни. </w:t>
      </w:r>
    </w:p>
    <w:p w14:paraId="31D1A890" w14:textId="1A971690" w:rsidR="009762CC" w:rsidRPr="001C7292" w:rsidRDefault="00E664EF" w:rsidP="00E664EF">
      <w:pPr>
        <w:pStyle w:val="a4"/>
        <w:ind w:left="0" w:firstLine="0"/>
        <w:rPr>
          <w:spacing w:val="-1"/>
        </w:rPr>
      </w:pPr>
      <w:r w:rsidRPr="001C7292">
        <w:rPr>
          <w:spacing w:val="-1"/>
        </w:rPr>
        <w:tab/>
      </w:r>
      <w:r w:rsidR="009762CC" w:rsidRPr="001C7292">
        <w:rPr>
          <w:spacing w:val="-1"/>
        </w:rPr>
        <w:t>Основным фактором, влияющим на засорение улиц, является интенсивность движения городского транспорта.</w:t>
      </w:r>
      <w:r w:rsidR="00C76F31" w:rsidRPr="001C7292">
        <w:rPr>
          <w:spacing w:val="-1"/>
        </w:rPr>
        <w:t xml:space="preserve"> </w:t>
      </w:r>
      <w:r w:rsidR="009762CC" w:rsidRPr="001C7292">
        <w:rPr>
          <w:spacing w:val="-1"/>
        </w:rPr>
        <w:t>На накопление смета и засорение улиц существенно влияют также благоустройство прилегающих улиц, тротуаров, мест выезда городского транспорта состояние покрытий прилегающих дворовых территорий</w:t>
      </w:r>
      <w:r w:rsidR="009762CC" w:rsidRPr="001C7292">
        <w:t>.</w:t>
      </w:r>
    </w:p>
    <w:p w14:paraId="533C6DD5" w14:textId="77777777" w:rsidR="009762CC" w:rsidRPr="001C7292" w:rsidRDefault="009762CC" w:rsidP="00E664EF">
      <w:r w:rsidRPr="001C7292">
        <w:rPr>
          <w:spacing w:val="-1"/>
        </w:rPr>
        <w:t xml:space="preserve">Основными операциями летней уборки являются подметание лотков </w:t>
      </w:r>
      <w:r w:rsidRPr="001C7292">
        <w:t>и мойка проезжей части дороги. Мойка лотков производится на улицах, имеющих дождевую канализацию, хорошо спрофилированные лотки и ук</w:t>
      </w:r>
      <w:r w:rsidRPr="001C7292">
        <w:softHyphen/>
        <w:t>лоны (от 0,5% и более), и выполняется поливомоечными машинами, обо</w:t>
      </w:r>
      <w:r w:rsidRPr="001C7292">
        <w:softHyphen/>
        <w:t xml:space="preserve">рудованными специальными насадками. </w:t>
      </w:r>
    </w:p>
    <w:p w14:paraId="504E7632" w14:textId="79370C03" w:rsidR="009762CC" w:rsidRPr="001C7292" w:rsidRDefault="009762CC" w:rsidP="00E664EF">
      <w:r w:rsidRPr="001C7292">
        <w:t>На улицах с интенсивным движе</w:t>
      </w:r>
      <w:r w:rsidRPr="001C7292">
        <w:softHyphen/>
      </w:r>
      <w:r w:rsidRPr="001C7292">
        <w:rPr>
          <w:spacing w:val="2"/>
        </w:rPr>
        <w:t>нием смет</w:t>
      </w:r>
      <w:r w:rsidR="00C76F31" w:rsidRPr="001C7292">
        <w:rPr>
          <w:spacing w:val="2"/>
        </w:rPr>
        <w:t xml:space="preserve"> </w:t>
      </w:r>
      <w:r w:rsidRPr="001C7292">
        <w:rPr>
          <w:spacing w:val="2"/>
        </w:rPr>
        <w:t>перемещается</w:t>
      </w:r>
      <w:r w:rsidR="00C76F31" w:rsidRPr="001C7292">
        <w:rPr>
          <w:spacing w:val="2"/>
        </w:rPr>
        <w:t xml:space="preserve"> </w:t>
      </w:r>
      <w:r w:rsidRPr="001C7292">
        <w:rPr>
          <w:spacing w:val="2"/>
        </w:rPr>
        <w:t xml:space="preserve">потоком транспорта в сторону, и уборка этих </w:t>
      </w:r>
      <w:r w:rsidRPr="001C7292">
        <w:rPr>
          <w:spacing w:val="-1"/>
        </w:rPr>
        <w:t xml:space="preserve">улиц заключается главным образом в очистке лотков, а мойка проезжей </w:t>
      </w:r>
      <w:r w:rsidRPr="001C7292">
        <w:t>части в этом случае необходима лишь 1 раз в 2</w:t>
      </w:r>
      <w:r w:rsidR="00FE1FAE" w:rsidRPr="001C7292">
        <w:t>-</w:t>
      </w:r>
      <w:r w:rsidRPr="001C7292">
        <w:t>3 суток.</w:t>
      </w:r>
    </w:p>
    <w:p w14:paraId="6D1932A1" w14:textId="56EFFE47" w:rsidR="009762CC" w:rsidRPr="001C7292" w:rsidRDefault="009762CC" w:rsidP="00E664EF">
      <w:r w:rsidRPr="001C7292">
        <w:t>Дорожные покрытия следует мыть так, чтобы загрязнения, скапливающиеся в прилотковой части дороги, не выбрасывались потоками воды на полосы зеленых насаждений или тротуар.</w:t>
      </w:r>
    </w:p>
    <w:p w14:paraId="7AB83BDA" w14:textId="77777777" w:rsidR="009762CC" w:rsidRPr="001C7292" w:rsidRDefault="009762CC" w:rsidP="00E664EF">
      <w:r w:rsidRPr="001C7292">
        <w:t>Улицы с повышенной интенсивностью движения, нуждающиеся в улучшении микроклимата, в жаркое время года следует поливать.</w:t>
      </w:r>
    </w:p>
    <w:p w14:paraId="08DD13A8" w14:textId="77777777" w:rsidR="009762CC" w:rsidRPr="001C7292" w:rsidRDefault="009762CC" w:rsidP="00E664EF">
      <w:r w:rsidRPr="001C7292">
        <w:t>Проезжую часть улиц, на которых отсутствует ливневая канализация, для снижения запыленности воздуха и уменьшения загрязнений следует убирать подметально-уборочными машинами.</w:t>
      </w:r>
    </w:p>
    <w:p w14:paraId="2447D871" w14:textId="02282D01" w:rsidR="009762CC" w:rsidRPr="001C7292" w:rsidRDefault="009762CC" w:rsidP="00E664EF">
      <w:r w:rsidRPr="001C7292">
        <w:t>Основной способ уборки улиц в дождливое время года – мойка про</w:t>
      </w:r>
      <w:r w:rsidRPr="001C7292">
        <w:softHyphen/>
        <w:t xml:space="preserve">езжей части </w:t>
      </w:r>
      <w:r w:rsidR="00C2422D" w:rsidRPr="001C7292">
        <w:t>улиц</w:t>
      </w:r>
      <w:r w:rsidR="00C76F31" w:rsidRPr="001C7292">
        <w:t>,</w:t>
      </w:r>
      <w:r w:rsidRPr="001C7292">
        <w:t xml:space="preserve"> лотков. Улицы со средней и большой интенсивностью движения моют каждые сутки ночью, а улицы с малой интенсивностью движения – через день в любое время суток.</w:t>
      </w:r>
    </w:p>
    <w:p w14:paraId="5B747F18" w14:textId="1408B7CD" w:rsidR="009762CC" w:rsidRPr="001C7292" w:rsidRDefault="009762CC" w:rsidP="00E664EF">
      <w:r w:rsidRPr="001C7292">
        <w:rPr>
          <w:spacing w:val="-1"/>
        </w:rPr>
        <w:t xml:space="preserve">Улицы поливают только в наиболее жаркое время года при сухой </w:t>
      </w:r>
      <w:r w:rsidRPr="001C7292">
        <w:t>погоде для снижения запыленности воздуха и улучшения микроклимата. Хотя поливка и не является уборочным процессом, тем не менее, она сни</w:t>
      </w:r>
      <w:r w:rsidRPr="001C7292">
        <w:softHyphen/>
        <w:t>жает запыленность воздуха на городских улицах. Улицы поливают с ин</w:t>
      </w:r>
      <w:r w:rsidRPr="001C7292">
        <w:softHyphen/>
        <w:t>тервалом 1</w:t>
      </w:r>
      <w:r w:rsidR="00FD5C91" w:rsidRPr="001C7292">
        <w:t>-</w:t>
      </w:r>
      <w:r w:rsidRPr="001C7292">
        <w:t>1,5 часа в жаркое время дня (с 11 до 16 ч).</w:t>
      </w:r>
      <w:r w:rsidR="00FD5C91" w:rsidRPr="001C7292">
        <w:t xml:space="preserve"> </w:t>
      </w:r>
      <w:r w:rsidRPr="001C7292">
        <w:t>Технологический порядок и периодичность уборки улиц устанавливают в зависимости от интенсивности движения городского транспорта (табл</w:t>
      </w:r>
      <w:r w:rsidR="00C76F31" w:rsidRPr="001C7292">
        <w:t xml:space="preserve">ица </w:t>
      </w:r>
      <w:r w:rsidR="004767D6">
        <w:t>19</w:t>
      </w:r>
      <w:r w:rsidRPr="001C7292">
        <w:t xml:space="preserve">). </w:t>
      </w:r>
    </w:p>
    <w:p w14:paraId="73CFDB0A" w14:textId="77777777" w:rsidR="00FD5C91" w:rsidRPr="001C7292" w:rsidRDefault="00FD5C91" w:rsidP="00DC4168">
      <w:pPr>
        <w:pStyle w:val="af1"/>
        <w:spacing w:before="0" w:beforeAutospacing="0" w:after="0" w:afterAutospacing="0" w:line="360" w:lineRule="auto"/>
        <w:rPr>
          <w:b/>
          <w:bCs/>
          <w:sz w:val="28"/>
          <w:szCs w:val="28"/>
        </w:rPr>
      </w:pPr>
    </w:p>
    <w:p w14:paraId="0CD066A5" w14:textId="53496D58" w:rsidR="00C76F31" w:rsidRPr="001C7292" w:rsidRDefault="00C76F31" w:rsidP="00DC4168">
      <w:pPr>
        <w:pStyle w:val="af1"/>
        <w:spacing w:before="0" w:beforeAutospacing="0" w:after="0" w:afterAutospacing="0" w:line="360" w:lineRule="auto"/>
        <w:rPr>
          <w:b/>
          <w:bCs/>
          <w:sz w:val="28"/>
          <w:szCs w:val="28"/>
        </w:rPr>
      </w:pPr>
      <w:r w:rsidRPr="001C7292">
        <w:rPr>
          <w:b/>
          <w:bCs/>
          <w:sz w:val="28"/>
          <w:szCs w:val="28"/>
        </w:rPr>
        <w:t xml:space="preserve">Таблица </w:t>
      </w:r>
      <w:r w:rsidRPr="001C7292">
        <w:rPr>
          <w:b/>
          <w:bCs/>
          <w:sz w:val="28"/>
          <w:szCs w:val="28"/>
        </w:rPr>
        <w:fldChar w:fldCharType="begin"/>
      </w:r>
      <w:r w:rsidRPr="001C7292">
        <w:rPr>
          <w:b/>
          <w:bCs/>
          <w:sz w:val="28"/>
          <w:szCs w:val="28"/>
        </w:rPr>
        <w:instrText xml:space="preserve"> SEQ Таблица \* ARABIC </w:instrText>
      </w:r>
      <w:r w:rsidRPr="001C7292">
        <w:rPr>
          <w:b/>
          <w:bCs/>
          <w:sz w:val="28"/>
          <w:szCs w:val="28"/>
        </w:rPr>
        <w:fldChar w:fldCharType="separate"/>
      </w:r>
      <w:r w:rsidR="00DA7460">
        <w:rPr>
          <w:b/>
          <w:bCs/>
          <w:noProof/>
          <w:sz w:val="28"/>
          <w:szCs w:val="28"/>
        </w:rPr>
        <w:t>19</w:t>
      </w:r>
      <w:r w:rsidRPr="001C7292">
        <w:rPr>
          <w:b/>
          <w:bCs/>
          <w:sz w:val="28"/>
          <w:szCs w:val="28"/>
        </w:rPr>
        <w:fldChar w:fldCharType="end"/>
      </w:r>
      <w:r w:rsidRPr="001C7292">
        <w:rPr>
          <w:b/>
          <w:bCs/>
          <w:sz w:val="28"/>
          <w:szCs w:val="28"/>
        </w:rPr>
        <w:t>. Технологический порядок и периодичность уборки улиц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256"/>
        <w:gridCol w:w="3231"/>
      </w:tblGrid>
      <w:tr w:rsidR="009762CC" w:rsidRPr="001C7292" w14:paraId="57DC290F" w14:textId="77777777" w:rsidTr="00C76F31">
        <w:trPr>
          <w:cantSplit/>
          <w:trHeight w:val="227"/>
        </w:trPr>
        <w:tc>
          <w:tcPr>
            <w:tcW w:w="1611" w:type="pct"/>
            <w:vMerge w:val="restart"/>
            <w:tcBorders>
              <w:top w:val="single" w:sz="4" w:space="0" w:color="auto"/>
              <w:left w:val="single" w:sz="4" w:space="0" w:color="auto"/>
              <w:bottom w:val="single" w:sz="4" w:space="0" w:color="auto"/>
              <w:right w:val="single" w:sz="4" w:space="0" w:color="auto"/>
            </w:tcBorders>
            <w:vAlign w:val="center"/>
            <w:hideMark/>
          </w:tcPr>
          <w:p w14:paraId="1F3C9B1B" w14:textId="77777777" w:rsidR="009762CC" w:rsidRPr="001C7292" w:rsidRDefault="009762CC" w:rsidP="00DC4168">
            <w:pPr>
              <w:autoSpaceDE w:val="0"/>
              <w:autoSpaceDN w:val="0"/>
              <w:adjustRightInd w:val="0"/>
              <w:spacing w:line="240" w:lineRule="auto"/>
              <w:ind w:firstLine="0"/>
              <w:jc w:val="center"/>
              <w:rPr>
                <w:b/>
                <w:sz w:val="24"/>
              </w:rPr>
            </w:pPr>
            <w:r w:rsidRPr="001C7292">
              <w:rPr>
                <w:b/>
                <w:sz w:val="24"/>
              </w:rPr>
              <w:t>Категория улиц</w:t>
            </w:r>
          </w:p>
        </w:tc>
        <w:tc>
          <w:tcPr>
            <w:tcW w:w="3389" w:type="pct"/>
            <w:gridSpan w:val="2"/>
            <w:tcBorders>
              <w:top w:val="single" w:sz="4" w:space="0" w:color="auto"/>
              <w:left w:val="single" w:sz="4" w:space="0" w:color="auto"/>
              <w:bottom w:val="single" w:sz="4" w:space="0" w:color="auto"/>
              <w:right w:val="single" w:sz="4" w:space="0" w:color="auto"/>
            </w:tcBorders>
            <w:vAlign w:val="center"/>
            <w:hideMark/>
          </w:tcPr>
          <w:p w14:paraId="7317170C" w14:textId="77777777" w:rsidR="009762CC" w:rsidRPr="001C7292" w:rsidRDefault="009762CC" w:rsidP="00DC4168">
            <w:pPr>
              <w:autoSpaceDE w:val="0"/>
              <w:autoSpaceDN w:val="0"/>
              <w:adjustRightInd w:val="0"/>
              <w:spacing w:line="240" w:lineRule="auto"/>
              <w:ind w:firstLine="0"/>
              <w:jc w:val="center"/>
              <w:rPr>
                <w:b/>
                <w:sz w:val="24"/>
              </w:rPr>
            </w:pPr>
            <w:r w:rsidRPr="001C7292">
              <w:rPr>
                <w:b/>
                <w:sz w:val="24"/>
              </w:rPr>
              <w:t>Уборка дорожных покрытий</w:t>
            </w:r>
          </w:p>
        </w:tc>
      </w:tr>
      <w:tr w:rsidR="009762CC" w:rsidRPr="001C7292" w14:paraId="30D8AED8" w14:textId="77777777" w:rsidTr="00C76F31">
        <w:trPr>
          <w:cantSplit/>
          <w:trHeight w:val="227"/>
        </w:trPr>
        <w:tc>
          <w:tcPr>
            <w:tcW w:w="1611" w:type="pct"/>
            <w:vMerge/>
            <w:tcBorders>
              <w:top w:val="single" w:sz="4" w:space="0" w:color="auto"/>
              <w:left w:val="single" w:sz="4" w:space="0" w:color="auto"/>
              <w:bottom w:val="single" w:sz="4" w:space="0" w:color="auto"/>
              <w:right w:val="single" w:sz="4" w:space="0" w:color="auto"/>
            </w:tcBorders>
            <w:vAlign w:val="center"/>
            <w:hideMark/>
          </w:tcPr>
          <w:p w14:paraId="34200E79" w14:textId="77777777" w:rsidR="009762CC" w:rsidRPr="001C7292" w:rsidRDefault="009762CC" w:rsidP="00DC4168">
            <w:pPr>
              <w:spacing w:line="240" w:lineRule="auto"/>
              <w:ind w:firstLine="0"/>
              <w:jc w:val="center"/>
              <w:rPr>
                <w:rFonts w:eastAsia="Times New Roman"/>
                <w:b/>
                <w:sz w:val="24"/>
                <w:szCs w:val="24"/>
              </w:rPr>
            </w:pPr>
          </w:p>
        </w:tc>
        <w:tc>
          <w:tcPr>
            <w:tcW w:w="1701" w:type="pct"/>
            <w:tcBorders>
              <w:top w:val="single" w:sz="4" w:space="0" w:color="auto"/>
              <w:left w:val="single" w:sz="4" w:space="0" w:color="auto"/>
              <w:bottom w:val="single" w:sz="4" w:space="0" w:color="auto"/>
              <w:right w:val="single" w:sz="4" w:space="0" w:color="auto"/>
            </w:tcBorders>
            <w:vAlign w:val="center"/>
            <w:hideMark/>
          </w:tcPr>
          <w:p w14:paraId="4CD8129F" w14:textId="101933AB" w:rsidR="009762CC" w:rsidRPr="001C7292" w:rsidRDefault="009762CC" w:rsidP="00DC4168">
            <w:pPr>
              <w:autoSpaceDE w:val="0"/>
              <w:autoSpaceDN w:val="0"/>
              <w:adjustRightInd w:val="0"/>
              <w:spacing w:line="240" w:lineRule="auto"/>
              <w:ind w:firstLine="0"/>
              <w:jc w:val="center"/>
              <w:rPr>
                <w:b/>
                <w:sz w:val="24"/>
              </w:rPr>
            </w:pPr>
            <w:r w:rsidRPr="001C7292">
              <w:rPr>
                <w:b/>
                <w:sz w:val="24"/>
              </w:rPr>
              <w:t>проезжая часть</w:t>
            </w:r>
          </w:p>
        </w:tc>
        <w:tc>
          <w:tcPr>
            <w:tcW w:w="1688" w:type="pct"/>
            <w:tcBorders>
              <w:top w:val="single" w:sz="4" w:space="0" w:color="auto"/>
              <w:left w:val="single" w:sz="4" w:space="0" w:color="auto"/>
              <w:bottom w:val="single" w:sz="4" w:space="0" w:color="auto"/>
              <w:right w:val="single" w:sz="4" w:space="0" w:color="auto"/>
            </w:tcBorders>
            <w:vAlign w:val="center"/>
            <w:hideMark/>
          </w:tcPr>
          <w:p w14:paraId="184F2F5D" w14:textId="77777777" w:rsidR="009762CC" w:rsidRPr="001C7292" w:rsidRDefault="009762CC" w:rsidP="00DC4168">
            <w:pPr>
              <w:autoSpaceDE w:val="0"/>
              <w:autoSpaceDN w:val="0"/>
              <w:adjustRightInd w:val="0"/>
              <w:spacing w:line="240" w:lineRule="auto"/>
              <w:ind w:firstLine="0"/>
              <w:jc w:val="center"/>
              <w:rPr>
                <w:b/>
                <w:sz w:val="24"/>
              </w:rPr>
            </w:pPr>
            <w:r w:rsidRPr="001C7292">
              <w:rPr>
                <w:b/>
                <w:sz w:val="24"/>
              </w:rPr>
              <w:t>лоток</w:t>
            </w:r>
          </w:p>
        </w:tc>
      </w:tr>
      <w:tr w:rsidR="009762CC" w:rsidRPr="001C7292" w14:paraId="5442C6DE" w14:textId="77777777" w:rsidTr="00C76F31">
        <w:trPr>
          <w:trHeight w:val="227"/>
        </w:trPr>
        <w:tc>
          <w:tcPr>
            <w:tcW w:w="1611" w:type="pct"/>
            <w:tcBorders>
              <w:top w:val="single" w:sz="4" w:space="0" w:color="auto"/>
              <w:left w:val="single" w:sz="4" w:space="0" w:color="auto"/>
              <w:bottom w:val="single" w:sz="4" w:space="0" w:color="auto"/>
              <w:right w:val="single" w:sz="4" w:space="0" w:color="auto"/>
            </w:tcBorders>
            <w:vAlign w:val="center"/>
            <w:hideMark/>
          </w:tcPr>
          <w:p w14:paraId="03B866D2"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Скоростные дороги</w:t>
            </w:r>
          </w:p>
        </w:tc>
        <w:tc>
          <w:tcPr>
            <w:tcW w:w="1701" w:type="pct"/>
            <w:tcBorders>
              <w:top w:val="single" w:sz="4" w:space="0" w:color="auto"/>
              <w:left w:val="single" w:sz="4" w:space="0" w:color="auto"/>
              <w:bottom w:val="single" w:sz="4" w:space="0" w:color="auto"/>
              <w:right w:val="single" w:sz="4" w:space="0" w:color="auto"/>
            </w:tcBorders>
            <w:vAlign w:val="center"/>
            <w:hideMark/>
          </w:tcPr>
          <w:p w14:paraId="544D2B4D" w14:textId="594EE158" w:rsidR="009762CC" w:rsidRPr="001C7292" w:rsidRDefault="009762CC" w:rsidP="00DC4168">
            <w:pPr>
              <w:autoSpaceDE w:val="0"/>
              <w:autoSpaceDN w:val="0"/>
              <w:adjustRightInd w:val="0"/>
              <w:spacing w:line="240" w:lineRule="auto"/>
              <w:ind w:firstLine="0"/>
              <w:jc w:val="center"/>
              <w:rPr>
                <w:sz w:val="24"/>
              </w:rPr>
            </w:pPr>
            <w:r w:rsidRPr="001C7292">
              <w:rPr>
                <w:sz w:val="24"/>
              </w:rPr>
              <w:t xml:space="preserve">Мойка 1 раз в </w:t>
            </w:r>
            <w:r w:rsidR="00FD5C91" w:rsidRPr="001C7292">
              <w:rPr>
                <w:sz w:val="24"/>
              </w:rPr>
              <w:t>1-</w:t>
            </w:r>
            <w:r w:rsidRPr="001C7292">
              <w:rPr>
                <w:sz w:val="24"/>
              </w:rPr>
              <w:t>2 суток</w:t>
            </w:r>
          </w:p>
        </w:tc>
        <w:tc>
          <w:tcPr>
            <w:tcW w:w="1688" w:type="pct"/>
            <w:tcBorders>
              <w:top w:val="single" w:sz="4" w:space="0" w:color="auto"/>
              <w:left w:val="single" w:sz="4" w:space="0" w:color="auto"/>
              <w:bottom w:val="single" w:sz="4" w:space="0" w:color="auto"/>
              <w:right w:val="single" w:sz="4" w:space="0" w:color="auto"/>
            </w:tcBorders>
            <w:vAlign w:val="center"/>
            <w:hideMark/>
          </w:tcPr>
          <w:p w14:paraId="2F831ED6" w14:textId="31DFEBE8" w:rsidR="009762CC" w:rsidRPr="001C7292" w:rsidRDefault="009762CC" w:rsidP="00DC4168">
            <w:pPr>
              <w:autoSpaceDE w:val="0"/>
              <w:autoSpaceDN w:val="0"/>
              <w:adjustRightInd w:val="0"/>
              <w:spacing w:line="240" w:lineRule="auto"/>
              <w:ind w:firstLine="0"/>
              <w:jc w:val="center"/>
              <w:rPr>
                <w:sz w:val="24"/>
              </w:rPr>
            </w:pPr>
            <w:r w:rsidRPr="001C7292">
              <w:rPr>
                <w:sz w:val="24"/>
              </w:rPr>
              <w:t>Подметание патрульное</w:t>
            </w:r>
          </w:p>
        </w:tc>
      </w:tr>
      <w:tr w:rsidR="009762CC" w:rsidRPr="001C7292" w14:paraId="0E7C0E95" w14:textId="77777777" w:rsidTr="00C76F31">
        <w:trPr>
          <w:trHeight w:val="227"/>
        </w:trPr>
        <w:tc>
          <w:tcPr>
            <w:tcW w:w="1611" w:type="pct"/>
            <w:tcBorders>
              <w:top w:val="single" w:sz="4" w:space="0" w:color="auto"/>
              <w:left w:val="single" w:sz="4" w:space="0" w:color="auto"/>
              <w:bottom w:val="single" w:sz="4" w:space="0" w:color="auto"/>
              <w:right w:val="single" w:sz="4" w:space="0" w:color="auto"/>
            </w:tcBorders>
            <w:vAlign w:val="center"/>
            <w:hideMark/>
          </w:tcPr>
          <w:p w14:paraId="20D4054C" w14:textId="7669F360" w:rsidR="009762CC" w:rsidRPr="001C7292" w:rsidRDefault="009762CC" w:rsidP="00DC4168">
            <w:pPr>
              <w:autoSpaceDE w:val="0"/>
              <w:autoSpaceDN w:val="0"/>
              <w:adjustRightInd w:val="0"/>
              <w:spacing w:line="240" w:lineRule="auto"/>
              <w:ind w:firstLine="0"/>
              <w:jc w:val="center"/>
              <w:rPr>
                <w:sz w:val="24"/>
              </w:rPr>
            </w:pPr>
            <w:r w:rsidRPr="001C7292">
              <w:rPr>
                <w:sz w:val="24"/>
              </w:rPr>
              <w:t>Магистральные</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0DBF580" w14:textId="133EE9F1" w:rsidR="009762CC" w:rsidRPr="001C7292" w:rsidRDefault="009762CC" w:rsidP="00DC4168">
            <w:pPr>
              <w:autoSpaceDE w:val="0"/>
              <w:autoSpaceDN w:val="0"/>
              <w:adjustRightInd w:val="0"/>
              <w:spacing w:line="240" w:lineRule="auto"/>
              <w:ind w:firstLine="0"/>
              <w:jc w:val="center"/>
              <w:rPr>
                <w:sz w:val="24"/>
              </w:rPr>
            </w:pPr>
            <w:r w:rsidRPr="001C7292">
              <w:rPr>
                <w:sz w:val="24"/>
              </w:rPr>
              <w:t xml:space="preserve">1 раз в </w:t>
            </w:r>
            <w:r w:rsidR="00FD5C91" w:rsidRPr="001C7292">
              <w:rPr>
                <w:sz w:val="24"/>
              </w:rPr>
              <w:t>2-</w:t>
            </w:r>
            <w:r w:rsidRPr="001C7292">
              <w:rPr>
                <w:sz w:val="24"/>
              </w:rPr>
              <w:t>3 суток</w:t>
            </w:r>
          </w:p>
        </w:tc>
        <w:tc>
          <w:tcPr>
            <w:tcW w:w="1688" w:type="pct"/>
            <w:tcBorders>
              <w:top w:val="single" w:sz="4" w:space="0" w:color="auto"/>
              <w:left w:val="single" w:sz="4" w:space="0" w:color="auto"/>
              <w:bottom w:val="single" w:sz="4" w:space="0" w:color="auto"/>
              <w:right w:val="single" w:sz="4" w:space="0" w:color="auto"/>
            </w:tcBorders>
            <w:vAlign w:val="center"/>
            <w:hideMark/>
          </w:tcPr>
          <w:p w14:paraId="1165EE85" w14:textId="1806267F" w:rsidR="009762CC" w:rsidRPr="001C7292" w:rsidRDefault="00FD5C91" w:rsidP="00DC4168">
            <w:pPr>
              <w:autoSpaceDE w:val="0"/>
              <w:autoSpaceDN w:val="0"/>
              <w:adjustRightInd w:val="0"/>
              <w:spacing w:line="240" w:lineRule="auto"/>
              <w:ind w:firstLine="0"/>
              <w:jc w:val="center"/>
              <w:rPr>
                <w:sz w:val="24"/>
              </w:rPr>
            </w:pPr>
            <w:r w:rsidRPr="001C7292">
              <w:rPr>
                <w:sz w:val="24"/>
              </w:rPr>
              <w:t>2-</w:t>
            </w:r>
            <w:r w:rsidR="009762CC" w:rsidRPr="001C7292">
              <w:rPr>
                <w:sz w:val="24"/>
              </w:rPr>
              <w:t>3 раза в сутки</w:t>
            </w:r>
          </w:p>
        </w:tc>
      </w:tr>
      <w:tr w:rsidR="009762CC" w:rsidRPr="001C7292" w14:paraId="530F953B" w14:textId="77777777" w:rsidTr="00C76F31">
        <w:trPr>
          <w:trHeight w:val="227"/>
        </w:trPr>
        <w:tc>
          <w:tcPr>
            <w:tcW w:w="1611" w:type="pct"/>
            <w:tcBorders>
              <w:top w:val="single" w:sz="4" w:space="0" w:color="auto"/>
              <w:left w:val="single" w:sz="4" w:space="0" w:color="auto"/>
              <w:bottom w:val="single" w:sz="4" w:space="0" w:color="auto"/>
              <w:right w:val="single" w:sz="4" w:space="0" w:color="auto"/>
            </w:tcBorders>
            <w:vAlign w:val="center"/>
            <w:hideMark/>
          </w:tcPr>
          <w:p w14:paraId="484813D4"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Местного значения</w:t>
            </w:r>
          </w:p>
        </w:tc>
        <w:tc>
          <w:tcPr>
            <w:tcW w:w="1701" w:type="pct"/>
            <w:tcBorders>
              <w:top w:val="single" w:sz="4" w:space="0" w:color="auto"/>
              <w:left w:val="single" w:sz="4" w:space="0" w:color="auto"/>
              <w:bottom w:val="single" w:sz="4" w:space="0" w:color="auto"/>
              <w:right w:val="single" w:sz="4" w:space="0" w:color="auto"/>
            </w:tcBorders>
            <w:vAlign w:val="center"/>
            <w:hideMark/>
          </w:tcPr>
          <w:p w14:paraId="102D75DC" w14:textId="77777777" w:rsidR="009762CC" w:rsidRPr="001C7292" w:rsidRDefault="009762CC" w:rsidP="00DC4168">
            <w:pPr>
              <w:autoSpaceDE w:val="0"/>
              <w:autoSpaceDN w:val="0"/>
              <w:adjustRightInd w:val="0"/>
              <w:spacing w:line="240" w:lineRule="auto"/>
              <w:ind w:firstLine="0"/>
              <w:jc w:val="center"/>
              <w:rPr>
                <w:sz w:val="24"/>
              </w:rPr>
            </w:pPr>
            <w:r w:rsidRPr="001C7292">
              <w:rPr>
                <w:sz w:val="24"/>
              </w:rPr>
              <w:t>1 раз в 3 суток</w:t>
            </w:r>
          </w:p>
        </w:tc>
        <w:tc>
          <w:tcPr>
            <w:tcW w:w="1688" w:type="pct"/>
            <w:tcBorders>
              <w:top w:val="single" w:sz="4" w:space="0" w:color="auto"/>
              <w:left w:val="single" w:sz="4" w:space="0" w:color="auto"/>
              <w:bottom w:val="single" w:sz="4" w:space="0" w:color="auto"/>
              <w:right w:val="single" w:sz="4" w:space="0" w:color="auto"/>
            </w:tcBorders>
            <w:vAlign w:val="center"/>
            <w:hideMark/>
          </w:tcPr>
          <w:p w14:paraId="3B0F3FCE" w14:textId="6CB6990D" w:rsidR="009762CC" w:rsidRPr="001C7292" w:rsidRDefault="009762CC" w:rsidP="00DC4168">
            <w:pPr>
              <w:autoSpaceDE w:val="0"/>
              <w:autoSpaceDN w:val="0"/>
              <w:adjustRightInd w:val="0"/>
              <w:spacing w:line="240" w:lineRule="auto"/>
              <w:ind w:firstLine="0"/>
              <w:jc w:val="center"/>
              <w:rPr>
                <w:sz w:val="24"/>
              </w:rPr>
            </w:pPr>
            <w:r w:rsidRPr="001C7292">
              <w:rPr>
                <w:sz w:val="24"/>
              </w:rPr>
              <w:t>1</w:t>
            </w:r>
            <w:r w:rsidR="00FD5C91" w:rsidRPr="001C7292">
              <w:rPr>
                <w:sz w:val="24"/>
              </w:rPr>
              <w:t>-</w:t>
            </w:r>
            <w:r w:rsidRPr="001C7292">
              <w:rPr>
                <w:sz w:val="24"/>
              </w:rPr>
              <w:t>2 раза в сутки</w:t>
            </w:r>
          </w:p>
        </w:tc>
      </w:tr>
    </w:tbl>
    <w:p w14:paraId="17DCD8A5" w14:textId="2B321E7F" w:rsidR="009762CC" w:rsidRPr="001C7292" w:rsidRDefault="009762CC" w:rsidP="00DC4168">
      <w:pPr>
        <w:spacing w:line="276" w:lineRule="auto"/>
        <w:ind w:right="-2"/>
        <w:rPr>
          <w:rFonts w:eastAsia="Times New Roman"/>
          <w:i/>
          <w:sz w:val="24"/>
          <w:szCs w:val="20"/>
          <w:lang w:eastAsia="ru-RU"/>
        </w:rPr>
      </w:pPr>
      <w:r w:rsidRPr="001C7292">
        <w:rPr>
          <w:i/>
          <w:sz w:val="24"/>
          <w:szCs w:val="20"/>
        </w:rPr>
        <w:t>Примечание: при отсутствии водоприемных колодцев проезжую часть дорог убирают подметально-уборочные машины с той же периодичностью, что и при мойке.</w:t>
      </w:r>
      <w:r w:rsidR="00C76F31" w:rsidRPr="001C7292">
        <w:rPr>
          <w:i/>
          <w:sz w:val="24"/>
          <w:szCs w:val="20"/>
        </w:rPr>
        <w:t xml:space="preserve"> </w:t>
      </w:r>
    </w:p>
    <w:p w14:paraId="0E6FEE1D" w14:textId="77777777" w:rsidR="009762CC" w:rsidRPr="001C7292" w:rsidRDefault="009762CC" w:rsidP="00DC4168">
      <w:pPr>
        <w:ind w:right="-2"/>
        <w:rPr>
          <w:sz w:val="24"/>
          <w:szCs w:val="24"/>
        </w:rPr>
      </w:pPr>
    </w:p>
    <w:p w14:paraId="770E7C8A" w14:textId="46838354" w:rsidR="009762CC" w:rsidRPr="001C7292" w:rsidRDefault="009762CC" w:rsidP="00FD5C91">
      <w:pPr>
        <w:rPr>
          <w:spacing w:val="-3"/>
        </w:rPr>
      </w:pPr>
      <w:r w:rsidRPr="001C7292">
        <w:t xml:space="preserve">При мойке, поливке и подметании следует придерживаться норм </w:t>
      </w:r>
      <w:r w:rsidRPr="001C7292">
        <w:rPr>
          <w:spacing w:val="2"/>
        </w:rPr>
        <w:t xml:space="preserve">расхода воды: на мойку проезжей части дорожных покрытий требуется </w:t>
      </w:r>
      <w:r w:rsidRPr="001C7292">
        <w:rPr>
          <w:spacing w:val="-3"/>
        </w:rPr>
        <w:t>0,9.</w:t>
      </w:r>
      <w:r w:rsidR="00FE1FAE" w:rsidRPr="001C7292">
        <w:rPr>
          <w:spacing w:val="-3"/>
        </w:rPr>
        <w:t>-</w:t>
      </w:r>
      <w:r w:rsidRPr="001C7292">
        <w:rPr>
          <w:spacing w:val="-3"/>
        </w:rPr>
        <w:t>1,2 л/м</w:t>
      </w:r>
      <w:r w:rsidRPr="001C7292">
        <w:rPr>
          <w:spacing w:val="-3"/>
          <w:vertAlign w:val="superscript"/>
        </w:rPr>
        <w:t>2</w:t>
      </w:r>
      <w:r w:rsidRPr="001C7292">
        <w:rPr>
          <w:spacing w:val="-3"/>
        </w:rPr>
        <w:t>; на мойку лотков –</w:t>
      </w:r>
      <w:r w:rsidR="002D0E55" w:rsidRPr="001C7292">
        <w:rPr>
          <w:spacing w:val="-3"/>
        </w:rPr>
        <w:t xml:space="preserve"> </w:t>
      </w:r>
      <w:r w:rsidRPr="001C7292">
        <w:rPr>
          <w:spacing w:val="-3"/>
        </w:rPr>
        <w:t>1,6</w:t>
      </w:r>
      <w:r w:rsidR="00AD2EEF" w:rsidRPr="001C7292">
        <w:rPr>
          <w:spacing w:val="-3"/>
        </w:rPr>
        <w:t xml:space="preserve"> </w:t>
      </w:r>
      <w:r w:rsidR="00FE1FAE" w:rsidRPr="001C7292">
        <w:rPr>
          <w:spacing w:val="-3"/>
        </w:rPr>
        <w:t>-</w:t>
      </w:r>
      <w:r w:rsidR="00AD2EEF" w:rsidRPr="001C7292">
        <w:rPr>
          <w:spacing w:val="-3"/>
        </w:rPr>
        <w:t xml:space="preserve"> </w:t>
      </w:r>
      <w:r w:rsidRPr="001C7292">
        <w:rPr>
          <w:spacing w:val="-3"/>
        </w:rPr>
        <w:t>2 л/м</w:t>
      </w:r>
      <w:r w:rsidRPr="001C7292">
        <w:rPr>
          <w:spacing w:val="-3"/>
          <w:vertAlign w:val="superscript"/>
        </w:rPr>
        <w:t>2</w:t>
      </w:r>
      <w:r w:rsidRPr="001C7292">
        <w:rPr>
          <w:spacing w:val="-3"/>
        </w:rPr>
        <w:t>; на поливку усовершенствован</w:t>
      </w:r>
      <w:r w:rsidRPr="001C7292">
        <w:rPr>
          <w:spacing w:val="-3"/>
        </w:rPr>
        <w:softHyphen/>
      </w:r>
      <w:r w:rsidRPr="001C7292">
        <w:t>ных покрытий – 0,2</w:t>
      </w:r>
      <w:r w:rsidR="00FE1FAE" w:rsidRPr="001C7292">
        <w:t xml:space="preserve"> - </w:t>
      </w:r>
      <w:r w:rsidRPr="001C7292">
        <w:t>0,3 л/м</w:t>
      </w:r>
      <w:r w:rsidRPr="001C7292">
        <w:rPr>
          <w:vertAlign w:val="superscript"/>
        </w:rPr>
        <w:t>2</w:t>
      </w:r>
      <w:r w:rsidRPr="001C7292">
        <w:t>; на поливку булыжных покрытий – 0,4</w:t>
      </w:r>
      <w:r w:rsidR="00FE1FAE" w:rsidRPr="001C7292">
        <w:t>-</w:t>
      </w:r>
      <w:r w:rsidRPr="001C7292">
        <w:t xml:space="preserve">0,5 </w:t>
      </w:r>
      <w:r w:rsidRPr="001C7292">
        <w:rPr>
          <w:spacing w:val="-3"/>
        </w:rPr>
        <w:t>л/м</w:t>
      </w:r>
      <w:r w:rsidRPr="001C7292">
        <w:rPr>
          <w:spacing w:val="-3"/>
          <w:vertAlign w:val="superscript"/>
        </w:rPr>
        <w:t>2</w:t>
      </w:r>
      <w:r w:rsidRPr="001C7292">
        <w:rPr>
          <w:spacing w:val="-3"/>
        </w:rPr>
        <w:t xml:space="preserve"> (в зависимости от засоренности покрытий).</w:t>
      </w:r>
    </w:p>
    <w:p w14:paraId="01CCA835" w14:textId="3E520A0D" w:rsidR="009762CC" w:rsidRPr="001C7292" w:rsidRDefault="009762CC" w:rsidP="00FD5C91">
      <w:r w:rsidRPr="001C7292">
        <w:t>Мойка дорожных покрытий проезжей части площадей, магистралей, улиц и проездов, производится в ночное (с 23.00 до 07.00) и дневное время в соответствии с технологическими рекомендациями, утвержденными в администрации поселения.</w:t>
      </w:r>
    </w:p>
    <w:p w14:paraId="235DA64A" w14:textId="79530EA1" w:rsidR="009762CC" w:rsidRPr="001C7292" w:rsidRDefault="009762CC" w:rsidP="00FD5C91">
      <w:r w:rsidRPr="001C7292">
        <w:t>При мойке проезжей части не допускается выбивание струей воды смета и мусора</w:t>
      </w:r>
      <w:r w:rsidR="00C76F31" w:rsidRPr="001C7292">
        <w:t xml:space="preserve"> </w:t>
      </w:r>
      <w:r w:rsidRPr="001C7292">
        <w:t>на тротуары, газоны, посадочные площадки, павильоны остановок пассажирского транспорта, близко расположенные фасады зданий, объекты торговли и т.д.</w:t>
      </w:r>
    </w:p>
    <w:p w14:paraId="5AC11EBA" w14:textId="77777777" w:rsidR="009762CC" w:rsidRPr="001C7292" w:rsidRDefault="009762CC" w:rsidP="00FD5C91">
      <w:r w:rsidRPr="001C7292">
        <w:t xml:space="preserve">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в дневное время с 08.00 ч. до 21.00 ч. </w:t>
      </w:r>
    </w:p>
    <w:p w14:paraId="3DC4BF1B" w14:textId="0D3FD747" w:rsidR="009762CC" w:rsidRPr="001C7292" w:rsidRDefault="009762CC" w:rsidP="00FD5C91">
      <w:r w:rsidRPr="001C7292">
        <w:rPr>
          <w:bCs/>
        </w:rPr>
        <w:t>Подметание</w:t>
      </w:r>
      <w:r w:rsidRPr="001C7292">
        <w:t xml:space="preserve"> является основной операцией по уборке улиц, площадей и проездов, имеющих усовершенствованные покрытия. Подметание </w:t>
      </w:r>
      <w:r w:rsidRPr="001C7292">
        <w:rPr>
          <w:spacing w:val="-2"/>
        </w:rPr>
        <w:t xml:space="preserve">производят в таком порядке: в первую очередь подметают лотки на улицах </w:t>
      </w:r>
      <w:r w:rsidRPr="001C7292">
        <w:rPr>
          <w:spacing w:val="-1"/>
        </w:rPr>
        <w:t xml:space="preserve">с интенсивным движением, маршрутами городского транспорта, а затем </w:t>
      </w:r>
      <w:r w:rsidRPr="001C7292">
        <w:rPr>
          <w:spacing w:val="-2"/>
        </w:rPr>
        <w:t>лотки улиц со средней и малой интенсивностью дви</w:t>
      </w:r>
      <w:r w:rsidRPr="001C7292">
        <w:rPr>
          <w:spacing w:val="-2"/>
        </w:rPr>
        <w:softHyphen/>
      </w:r>
      <w:r w:rsidRPr="001C7292">
        <w:t>жения. Подметально-уборочными машинами улицы убирают в основных местах накопления смета – в лотках проездов, кроме того, ведется уборка резервной зоны на осевой части широких улиц, а также проводится их патрульное подметание.</w:t>
      </w:r>
    </w:p>
    <w:p w14:paraId="3FE43A1D" w14:textId="03C1EF12" w:rsidR="009762CC" w:rsidRPr="001C7292" w:rsidRDefault="009762CC" w:rsidP="00FD5C91">
      <w:pPr>
        <w:rPr>
          <w:spacing w:val="-1"/>
        </w:rPr>
      </w:pPr>
      <w:r w:rsidRPr="001C7292">
        <w:rPr>
          <w:spacing w:val="3"/>
        </w:rPr>
        <w:t>Уборку проводят в следующем порядке: утром подметают не про</w:t>
      </w:r>
      <w:r w:rsidRPr="001C7292">
        <w:rPr>
          <w:spacing w:val="3"/>
        </w:rPr>
        <w:softHyphen/>
      </w:r>
      <w:r w:rsidRPr="001C7292">
        <w:rPr>
          <w:spacing w:val="-1"/>
        </w:rPr>
        <w:t xml:space="preserve">мытые ночью лотки на улицах с интенсивным движением, проезды с </w:t>
      </w:r>
      <w:r w:rsidRPr="001C7292">
        <w:t xml:space="preserve">автобусными линиями, затем подметают лотки проездов со средней и малой интенсивностью движения и далее, </w:t>
      </w:r>
      <w:r w:rsidRPr="001C7292">
        <w:rPr>
          <w:spacing w:val="3"/>
        </w:rPr>
        <w:t xml:space="preserve">по мере накопления смета, лотки улиц в соответствии с установленным режимом подметания. Перед подметанием лотков должны быть убраны </w:t>
      </w:r>
      <w:r w:rsidRPr="001C7292">
        <w:rPr>
          <w:spacing w:val="6"/>
        </w:rPr>
        <w:t xml:space="preserve">тротуары с тем, чтобы исключить повторное засорение лотков. Время </w:t>
      </w:r>
      <w:r w:rsidRPr="001C7292">
        <w:t xml:space="preserve">уборки тротуаров должно быть увязано с графиком работы подметально-уборочных машин. Сроки патрульного подметания остановок городского </w:t>
      </w:r>
      <w:r w:rsidRPr="001C7292">
        <w:rPr>
          <w:spacing w:val="3"/>
        </w:rPr>
        <w:t xml:space="preserve">транспорта, участков с большим пешеходным движением увязывают со </w:t>
      </w:r>
      <w:r w:rsidRPr="001C7292">
        <w:t>временем накопления на них смета. Площади и широкие магистрали луч</w:t>
      </w:r>
      <w:r w:rsidRPr="001C7292">
        <w:softHyphen/>
        <w:t>ше убирать колонной подметально-уборочных машин, движущихся усту</w:t>
      </w:r>
      <w:r w:rsidRPr="001C7292">
        <w:softHyphen/>
        <w:t>пом на расстоянии одна от другой 10...20 м. При этом перекрытие подме</w:t>
      </w:r>
      <w:r w:rsidRPr="001C7292">
        <w:rPr>
          <w:spacing w:val="-1"/>
        </w:rPr>
        <w:t>таемых полос должно быть не менее 0,5 м.</w:t>
      </w:r>
    </w:p>
    <w:p w14:paraId="31963311" w14:textId="77777777" w:rsidR="009762CC" w:rsidRPr="001C7292" w:rsidRDefault="009762CC" w:rsidP="00FD5C91">
      <w:r w:rsidRPr="001C7292">
        <w:t xml:space="preserve">Разгрузка подметально-уборочных машин от смета производится на специальных площадках, расположенных вблизи обслуживаемых улиц и </w:t>
      </w:r>
      <w:r w:rsidRPr="001C7292">
        <w:rPr>
          <w:spacing w:val="-1"/>
        </w:rPr>
        <w:t xml:space="preserve">имеющих хорошие подъездные пути. На этих же площадках или недалеко </w:t>
      </w:r>
      <w:r w:rsidRPr="001C7292">
        <w:t>от них желательно устанавливается стендер для заправки машин водой. Смет на свалки с разгрузочных площадок вывозится самосвалами или пе</w:t>
      </w:r>
      <w:r w:rsidRPr="001C7292">
        <w:softHyphen/>
        <w:t>регружается в большегрузные контейнеры.</w:t>
      </w:r>
    </w:p>
    <w:p w14:paraId="6A31E66B" w14:textId="5BF99296" w:rsidR="009762CC" w:rsidRPr="001C7292" w:rsidRDefault="009762CC" w:rsidP="00FD5C91">
      <w:r w:rsidRPr="001C7292">
        <w:rPr>
          <w:spacing w:val="-3"/>
        </w:rPr>
        <w:t xml:space="preserve">Мойка проезжей части производится на улицах, </w:t>
      </w:r>
      <w:r w:rsidRPr="001C7292">
        <w:t>имеющих дождевую канализацию или уклоны, обеспечивающие надеж</w:t>
      </w:r>
      <w:r w:rsidRPr="001C7292">
        <w:softHyphen/>
        <w:t>ный сток воды. Рекомендуется вести мойку под уклон; наибольшая эффек</w:t>
      </w:r>
      <w:r w:rsidRPr="001C7292">
        <w:softHyphen/>
      </w:r>
      <w:r w:rsidRPr="001C7292">
        <w:rPr>
          <w:spacing w:val="-1"/>
        </w:rPr>
        <w:t xml:space="preserve">тивная ширина промываемой полосы при минимальных расходах воды – 7 </w:t>
      </w:r>
      <w:r w:rsidRPr="001C7292">
        <w:t>м. При мойке даже на небольшом подъеме (1,5</w:t>
      </w:r>
      <w:r w:rsidR="008870D1" w:rsidRPr="001C7292">
        <w:t xml:space="preserve">- </w:t>
      </w:r>
      <w:r w:rsidRPr="001C7292">
        <w:t>2%) эффективная ширина мойки снижается</w:t>
      </w:r>
      <w:r w:rsidR="00C76F31" w:rsidRPr="001C7292">
        <w:t xml:space="preserve"> </w:t>
      </w:r>
      <w:r w:rsidRPr="001C7292">
        <w:t>до 2,5</w:t>
      </w:r>
      <w:r w:rsidR="008870D1" w:rsidRPr="001C7292">
        <w:t xml:space="preserve"> -</w:t>
      </w:r>
      <w:r w:rsidRPr="001C7292">
        <w:t>3 м</w:t>
      </w:r>
      <w:r w:rsidR="00C76F31" w:rsidRPr="001C7292">
        <w:t xml:space="preserve"> </w:t>
      </w:r>
      <w:r w:rsidRPr="001C7292">
        <w:t>и</w:t>
      </w:r>
      <w:r w:rsidR="00C76F31" w:rsidRPr="001C7292">
        <w:t xml:space="preserve"> </w:t>
      </w:r>
      <w:r w:rsidRPr="001C7292">
        <w:t>ухудшается</w:t>
      </w:r>
      <w:r w:rsidR="00C76F31" w:rsidRPr="001C7292">
        <w:t xml:space="preserve"> </w:t>
      </w:r>
      <w:r w:rsidRPr="001C7292">
        <w:t>качество</w:t>
      </w:r>
      <w:r w:rsidR="00C76F31" w:rsidRPr="001C7292">
        <w:t xml:space="preserve"> </w:t>
      </w:r>
      <w:r w:rsidRPr="001C7292">
        <w:t>мойки,</w:t>
      </w:r>
      <w:r w:rsidR="00C76F31" w:rsidRPr="001C7292">
        <w:t xml:space="preserve"> </w:t>
      </w:r>
      <w:r w:rsidRPr="001C7292">
        <w:t>особенно</w:t>
      </w:r>
      <w:r w:rsidR="00C76F31" w:rsidRPr="001C7292">
        <w:t xml:space="preserve"> </w:t>
      </w:r>
      <w:r w:rsidRPr="001C7292">
        <w:t>при недостаточных поперечных уклонах профиля дороги. В связи со снижени</w:t>
      </w:r>
      <w:r w:rsidRPr="001C7292">
        <w:softHyphen/>
        <w:t>ем ширины мойки расход воды возрастает в 1,5</w:t>
      </w:r>
      <w:r w:rsidR="008870D1" w:rsidRPr="001C7292">
        <w:t xml:space="preserve"> - </w:t>
      </w:r>
      <w:r w:rsidRPr="001C7292">
        <w:t>2 раза.</w:t>
      </w:r>
    </w:p>
    <w:p w14:paraId="17618F82" w14:textId="2559990D" w:rsidR="009762CC" w:rsidRPr="001C7292" w:rsidRDefault="009762CC" w:rsidP="00FD5C91">
      <w:pPr>
        <w:rPr>
          <w:spacing w:val="-3"/>
        </w:rPr>
      </w:pPr>
      <w:r w:rsidRPr="001C7292">
        <w:t>Проезды шириной до 12 м моют одной машиной (сначала одну сто</w:t>
      </w:r>
      <w:r w:rsidRPr="001C7292">
        <w:softHyphen/>
      </w:r>
      <w:r w:rsidRPr="001C7292">
        <w:rPr>
          <w:spacing w:val="-3"/>
        </w:rPr>
        <w:t>рону, а затем другую); проезды шириной более 12 м – колонной поливомо</w:t>
      </w:r>
      <w:r w:rsidRPr="001C7292">
        <w:rPr>
          <w:spacing w:val="-1"/>
        </w:rPr>
        <w:t>ечных машин. В этом случае первая машина захватывает при мойке осе</w:t>
      </w:r>
      <w:r w:rsidRPr="001C7292">
        <w:rPr>
          <w:spacing w:val="-1"/>
        </w:rPr>
        <w:softHyphen/>
      </w:r>
      <w:r w:rsidRPr="001C7292">
        <w:t xml:space="preserve">вую линию проезда, а остальные идут уступом, причем вымытая полоса </w:t>
      </w:r>
      <w:r w:rsidRPr="001C7292">
        <w:rPr>
          <w:spacing w:val="-3"/>
        </w:rPr>
        <w:t>передней машины перекрывается следующей на 0,5</w:t>
      </w:r>
      <w:r w:rsidR="008870D1" w:rsidRPr="001C7292">
        <w:rPr>
          <w:spacing w:val="-3"/>
        </w:rPr>
        <w:t xml:space="preserve"> - </w:t>
      </w:r>
      <w:r w:rsidRPr="001C7292">
        <w:rPr>
          <w:spacing w:val="-3"/>
        </w:rPr>
        <w:t>1 м. При наличии ук</w:t>
      </w:r>
      <w:r w:rsidRPr="001C7292">
        <w:rPr>
          <w:spacing w:val="-3"/>
        </w:rPr>
        <w:softHyphen/>
      </w:r>
      <w:r w:rsidRPr="001C7292">
        <w:rPr>
          <w:spacing w:val="-1"/>
        </w:rPr>
        <w:t>лонов и водостоков последняя машина, снабженная специальным насадко</w:t>
      </w:r>
      <w:r w:rsidR="00C76F31" w:rsidRPr="001C7292">
        <w:rPr>
          <w:spacing w:val="-1"/>
        </w:rPr>
        <w:t>й</w:t>
      </w:r>
      <w:r w:rsidRPr="001C7292">
        <w:rPr>
          <w:spacing w:val="-1"/>
        </w:rPr>
        <w:t xml:space="preserve">, промывает лоток и прилегающую к нему часть проезда шириной 1,5 </w:t>
      </w:r>
      <w:r w:rsidRPr="001C7292">
        <w:t xml:space="preserve">м. Расстояние между поливомоечными машинами при мойке колонной </w:t>
      </w:r>
      <w:r w:rsidRPr="001C7292">
        <w:rPr>
          <w:spacing w:val="-1"/>
        </w:rPr>
        <w:t>должно быть 15</w:t>
      </w:r>
      <w:r w:rsidR="008870D1" w:rsidRPr="001C7292">
        <w:rPr>
          <w:spacing w:val="-1"/>
        </w:rPr>
        <w:t xml:space="preserve"> - </w:t>
      </w:r>
      <w:r w:rsidRPr="001C7292">
        <w:rPr>
          <w:spacing w:val="-1"/>
        </w:rPr>
        <w:t>25 м. Проезды с односторонним движени</w:t>
      </w:r>
      <w:r w:rsidRPr="001C7292">
        <w:rPr>
          <w:spacing w:val="-1"/>
        </w:rPr>
        <w:softHyphen/>
      </w:r>
      <w:r w:rsidRPr="001C7292">
        <w:t>ем транспорта моют в одну сторону – к лотку тротуара. При проходе по</w:t>
      </w:r>
      <w:r w:rsidRPr="001C7292">
        <w:softHyphen/>
      </w:r>
      <w:r w:rsidRPr="001C7292">
        <w:rPr>
          <w:spacing w:val="-3"/>
        </w:rPr>
        <w:t>следней машины необходимо следить, чтобы грязь не выбивалась на тро</w:t>
      </w:r>
      <w:r w:rsidRPr="001C7292">
        <w:rPr>
          <w:spacing w:val="-3"/>
        </w:rPr>
        <w:softHyphen/>
        <w:t>туары и полосы зеленых насаждений.</w:t>
      </w:r>
    </w:p>
    <w:p w14:paraId="14CB32A4" w14:textId="56FFCCE4" w:rsidR="009762CC" w:rsidRPr="001C7292" w:rsidRDefault="009762CC" w:rsidP="00FD5C91">
      <w:pPr>
        <w:rPr>
          <w:spacing w:val="-4"/>
        </w:rPr>
      </w:pPr>
      <w:r w:rsidRPr="001C7292">
        <w:t xml:space="preserve">Поливомоечные машины следует заправлять водой по возможности </w:t>
      </w:r>
      <w:r w:rsidRPr="001C7292">
        <w:rPr>
          <w:spacing w:val="-3"/>
        </w:rPr>
        <w:t>вблизи обслуживаемых проездов. При заправке водой из централизованного водо</w:t>
      </w:r>
      <w:r w:rsidRPr="001C7292">
        <w:rPr>
          <w:spacing w:val="-3"/>
        </w:rPr>
        <w:softHyphen/>
      </w:r>
      <w:r w:rsidRPr="001C7292">
        <w:t xml:space="preserve">провода устанавливаемый в колодце стендер снабжается двумя шлангами </w:t>
      </w:r>
      <w:r w:rsidRPr="001C7292">
        <w:rPr>
          <w:spacing w:val="1"/>
        </w:rPr>
        <w:t xml:space="preserve">для одновременной заправки двух машин. Заправочный пункт должен </w:t>
      </w:r>
      <w:r w:rsidRPr="001C7292">
        <w:t xml:space="preserve">иметь удобный подъезд для машин и обеспечивать наполнение цистерны </w:t>
      </w:r>
      <w:r w:rsidRPr="001C7292">
        <w:rPr>
          <w:spacing w:val="-4"/>
        </w:rPr>
        <w:t>вместимостью 6 м</w:t>
      </w:r>
      <w:r w:rsidRPr="001C7292">
        <w:rPr>
          <w:spacing w:val="-4"/>
          <w:vertAlign w:val="superscript"/>
        </w:rPr>
        <w:t>3</w:t>
      </w:r>
      <w:r w:rsidR="008870D1" w:rsidRPr="001C7292">
        <w:rPr>
          <w:spacing w:val="-4"/>
          <w:vertAlign w:val="superscript"/>
        </w:rPr>
        <w:t xml:space="preserve"> </w:t>
      </w:r>
      <w:r w:rsidRPr="001C7292">
        <w:rPr>
          <w:spacing w:val="-4"/>
        </w:rPr>
        <w:t>не более чем за 8</w:t>
      </w:r>
      <w:r w:rsidR="008870D1" w:rsidRPr="001C7292">
        <w:rPr>
          <w:spacing w:val="-4"/>
        </w:rPr>
        <w:t xml:space="preserve"> - </w:t>
      </w:r>
      <w:r w:rsidRPr="001C7292">
        <w:rPr>
          <w:spacing w:val="-4"/>
        </w:rPr>
        <w:t xml:space="preserve">10 мин. </w:t>
      </w:r>
    </w:p>
    <w:p w14:paraId="52626AD6" w14:textId="480A48A5" w:rsidR="009762CC" w:rsidRPr="001C7292" w:rsidRDefault="009762CC" w:rsidP="00FD5C91">
      <w:r w:rsidRPr="001C7292">
        <w:t>В период листопада организации, ответственные за уборку закрепленных и прилегающих территорий, производят сгребание и вывоз опавшей листвы на газонах вдоль улиц и магистралей, дворовых территориях. Сгребание листвы к корневой части деревьев, кустарников и её сжигание на городских территориях запрещается.</w:t>
      </w:r>
    </w:p>
    <w:p w14:paraId="24A9627E" w14:textId="77777777" w:rsidR="009762CC" w:rsidRPr="001C7292" w:rsidRDefault="009762CC" w:rsidP="00FD5C91">
      <w:r w:rsidRPr="001C7292">
        <w:t>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 Сжигать листья на территории жилой застройки, в скверах и парках запрещается.</w:t>
      </w:r>
    </w:p>
    <w:p w14:paraId="113451F2" w14:textId="43729FA8" w:rsidR="009762CC" w:rsidRPr="001C7292" w:rsidRDefault="009762CC" w:rsidP="00FD5C91">
      <w:r w:rsidRPr="001C7292">
        <w:t>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14:paraId="1F38600C" w14:textId="77777777" w:rsidR="009762CC" w:rsidRPr="001C7292" w:rsidRDefault="009762CC" w:rsidP="00FD5C91">
      <w:r w:rsidRPr="001C7292">
        <w:t>Лотковые зоны не должны иметь грунтово-песчаных наносов и загрязнений различным мусором.</w:t>
      </w:r>
    </w:p>
    <w:p w14:paraId="50C96980" w14:textId="0B7D08AF" w:rsidR="009762CC" w:rsidRPr="001C7292" w:rsidRDefault="009762CC" w:rsidP="00FD5C91">
      <w:r w:rsidRPr="001C7292">
        <w:t>Тротуары и расположенные на них посадочные площадки остановок пассажирского транспорта, обособленное полотно трамвайных путей должны быть полностью очищены</w:t>
      </w:r>
      <w:r w:rsidR="002D0E55" w:rsidRPr="001C7292">
        <w:t xml:space="preserve"> </w:t>
      </w:r>
      <w:r w:rsidRPr="001C7292">
        <w:t>от грунтово-песчаных наносов, различного мусора, промыты.</w:t>
      </w:r>
    </w:p>
    <w:p w14:paraId="59E135BB" w14:textId="77777777" w:rsidR="009762CC" w:rsidRPr="001C7292" w:rsidRDefault="009762CC" w:rsidP="00FD5C91">
      <w:r w:rsidRPr="001C7292">
        <w:t>Допускаются небольшие отдельные загрязнения песком и мелким мусором, которые могут появиться в промежутках между циклами уборки.</w:t>
      </w:r>
    </w:p>
    <w:p w14:paraId="2FD725CB" w14:textId="77777777" w:rsidR="009762CC" w:rsidRPr="001C7292" w:rsidRDefault="009762CC" w:rsidP="00FD5C91">
      <w:r w:rsidRPr="001C7292">
        <w:t>Обочины дорог должны быть очищены от крупногабаритного и другого мусора.</w:t>
      </w:r>
    </w:p>
    <w:p w14:paraId="6BD1B4EF" w14:textId="77777777" w:rsidR="009762CC" w:rsidRPr="001C7292" w:rsidRDefault="009762CC" w:rsidP="00FD5C91">
      <w:r w:rsidRPr="001C7292">
        <w:t>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должны быть промыты.</w:t>
      </w:r>
    </w:p>
    <w:p w14:paraId="67172D02" w14:textId="77777777" w:rsidR="009762CC" w:rsidRPr="001C7292" w:rsidRDefault="009762CC" w:rsidP="00FD5C91">
      <w:r w:rsidRPr="001C7292">
        <w:t>Юридические и физические лица всех организационно-правовых форм и форм собственности на отведенных и прилегающих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14:paraId="7F268D0D" w14:textId="77777777" w:rsidR="009762CC" w:rsidRPr="001C7292" w:rsidRDefault="009762CC" w:rsidP="005627A8">
      <w:pPr>
        <w:numPr>
          <w:ilvl w:val="0"/>
          <w:numId w:val="36"/>
        </w:numPr>
        <w:ind w:left="0" w:firstLine="709"/>
      </w:pPr>
      <w:r w:rsidRPr="001C7292">
        <w:t>проведение санитарной очистки газонов;</w:t>
      </w:r>
    </w:p>
    <w:p w14:paraId="04FE1813" w14:textId="77777777" w:rsidR="009762CC" w:rsidRPr="001C7292" w:rsidRDefault="009762CC" w:rsidP="005627A8">
      <w:pPr>
        <w:numPr>
          <w:ilvl w:val="0"/>
          <w:numId w:val="36"/>
        </w:numPr>
        <w:ind w:left="0" w:firstLine="709"/>
      </w:pPr>
      <w:r w:rsidRPr="001C7292">
        <w:t>проведение своевременного полива газонов, цветников и насаждений;</w:t>
      </w:r>
    </w:p>
    <w:p w14:paraId="22EE3731" w14:textId="77777777" w:rsidR="009762CC" w:rsidRPr="001C7292" w:rsidRDefault="009762CC" w:rsidP="005627A8">
      <w:pPr>
        <w:numPr>
          <w:ilvl w:val="0"/>
          <w:numId w:val="36"/>
        </w:numPr>
        <w:ind w:left="0" w:firstLine="709"/>
      </w:pPr>
      <w:r w:rsidRPr="001C7292">
        <w:t>проведение борьбы с сорняками, вредителями и болезнями;</w:t>
      </w:r>
    </w:p>
    <w:p w14:paraId="27C825AC" w14:textId="77777777" w:rsidR="009762CC" w:rsidRPr="001C7292" w:rsidRDefault="009762CC" w:rsidP="005627A8">
      <w:pPr>
        <w:numPr>
          <w:ilvl w:val="0"/>
          <w:numId w:val="36"/>
        </w:numPr>
        <w:ind w:left="0" w:firstLine="709"/>
      </w:pPr>
      <w:r w:rsidRPr="001C7292">
        <w:t>проведение своевременного газонокошения;</w:t>
      </w:r>
    </w:p>
    <w:p w14:paraId="445A0D47" w14:textId="77777777" w:rsidR="009762CC" w:rsidRPr="001C7292" w:rsidRDefault="009762CC" w:rsidP="005627A8">
      <w:pPr>
        <w:numPr>
          <w:ilvl w:val="0"/>
          <w:numId w:val="36"/>
        </w:numPr>
        <w:ind w:left="0" w:firstLine="709"/>
      </w:pPr>
      <w:r w:rsidRPr="001C7292">
        <w:t>проведение посадки цветов, подсева газонных трав;</w:t>
      </w:r>
    </w:p>
    <w:p w14:paraId="4DBC35CF" w14:textId="77777777" w:rsidR="009762CC" w:rsidRPr="001C7292" w:rsidRDefault="009762CC" w:rsidP="005627A8">
      <w:pPr>
        <w:numPr>
          <w:ilvl w:val="0"/>
          <w:numId w:val="36"/>
        </w:numPr>
        <w:ind w:left="0" w:firstLine="709"/>
      </w:pPr>
      <w:r w:rsidRPr="001C7292">
        <w:t>проведение санитарной и формовочной обрезки зеленых насаждений.</w:t>
      </w:r>
    </w:p>
    <w:p w14:paraId="486917F2" w14:textId="1E0429B7" w:rsidR="009762CC" w:rsidRPr="001C7292" w:rsidRDefault="009762CC" w:rsidP="00FD5C91">
      <w:r w:rsidRPr="001C7292">
        <w:t>Проведение санитарной и формовочной обрезки зеленых насаждений осуществляется</w:t>
      </w:r>
      <w:r w:rsidR="00C76F31" w:rsidRPr="001C7292">
        <w:t xml:space="preserve"> </w:t>
      </w:r>
      <w:r w:rsidRPr="001C7292">
        <w:t>при наличии согласования с исполнительным органом по благоустройству.</w:t>
      </w:r>
    </w:p>
    <w:p w14:paraId="7DB0C0E5" w14:textId="77777777" w:rsidR="00533DD2" w:rsidRPr="001C7292" w:rsidRDefault="00533DD2" w:rsidP="00DC4168">
      <w:pPr>
        <w:spacing w:line="276" w:lineRule="auto"/>
        <w:rPr>
          <w:b/>
        </w:rPr>
      </w:pPr>
    </w:p>
    <w:p w14:paraId="5390A2EB" w14:textId="77777777" w:rsidR="008870D1" w:rsidRPr="001C7292" w:rsidRDefault="008870D1" w:rsidP="00DC4168">
      <w:pPr>
        <w:spacing w:line="276" w:lineRule="auto"/>
        <w:rPr>
          <w:b/>
        </w:rPr>
      </w:pPr>
    </w:p>
    <w:p w14:paraId="252D37A9" w14:textId="38E85BCB" w:rsidR="00533DD2" w:rsidRPr="001C7292" w:rsidRDefault="00533DD2" w:rsidP="00FD5C91">
      <w:pPr>
        <w:jc w:val="center"/>
        <w:rPr>
          <w:b/>
        </w:rPr>
      </w:pPr>
      <w:r w:rsidRPr="001C7292">
        <w:rPr>
          <w:b/>
        </w:rPr>
        <w:t>Расчёт потребности в подметально-уборочных машинах с самозабором смета</w:t>
      </w:r>
    </w:p>
    <w:p w14:paraId="18AB5748" w14:textId="77777777" w:rsidR="008870D1" w:rsidRPr="001C7292" w:rsidRDefault="008870D1" w:rsidP="002B321C">
      <w:pPr>
        <w:spacing w:before="240"/>
      </w:pPr>
      <w:r w:rsidRPr="001C7292">
        <w:t>В</w:t>
      </w:r>
      <w:r w:rsidR="00533DD2" w:rsidRPr="001C7292">
        <w:t xml:space="preserve"> качестве рекомендуемой базовой машины</w:t>
      </w:r>
      <w:r w:rsidRPr="001C7292">
        <w:t xml:space="preserve"> примем</w:t>
      </w:r>
      <w:r w:rsidR="00533DD2" w:rsidRPr="001C7292">
        <w:t xml:space="preserve"> подметально-уборочную машину ЭД-410 на базе ЗИЛ.</w:t>
      </w:r>
      <w:r w:rsidRPr="001C7292">
        <w:t xml:space="preserve"> </w:t>
      </w:r>
    </w:p>
    <w:p w14:paraId="1C72D269" w14:textId="77777777" w:rsidR="008870D1" w:rsidRPr="001C7292" w:rsidRDefault="008870D1" w:rsidP="008870D1">
      <w:pPr>
        <w:spacing w:line="276" w:lineRule="auto"/>
        <w:jc w:val="center"/>
        <w:rPr>
          <w:b/>
          <w:iCs/>
        </w:rPr>
      </w:pPr>
    </w:p>
    <w:p w14:paraId="5D5EBBC7" w14:textId="36CE1E72" w:rsidR="00533DD2" w:rsidRPr="001C7292" w:rsidRDefault="00533DD2" w:rsidP="00FD5C91">
      <w:pPr>
        <w:jc w:val="center"/>
      </w:pPr>
      <w:r w:rsidRPr="001C7292">
        <w:rPr>
          <w:b/>
          <w:iCs/>
        </w:rPr>
        <w:t>Время работы на одной заправке водой:</w:t>
      </w:r>
    </w:p>
    <w:p w14:paraId="16569D9C" w14:textId="6CE9A7AE" w:rsidR="00533DD2" w:rsidRPr="001C7292" w:rsidRDefault="00533DD2" w:rsidP="00DC4168">
      <w:pPr>
        <w:spacing w:line="276" w:lineRule="auto"/>
        <w:jc w:val="center"/>
        <w:rPr>
          <w:iCs/>
        </w:rPr>
      </w:pPr>
      <w:r w:rsidRPr="001C7292">
        <w:rPr>
          <w:i/>
          <w:noProof/>
          <w:lang w:eastAsia="ru-RU"/>
        </w:rPr>
        <w:drawing>
          <wp:inline distT="0" distB="0" distL="0" distR="0" wp14:anchorId="7E54DA90" wp14:editId="1851CBC3">
            <wp:extent cx="1009650" cy="46291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462915"/>
                    </a:xfrm>
                    <a:prstGeom prst="rect">
                      <a:avLst/>
                    </a:prstGeom>
                    <a:noFill/>
                    <a:ln>
                      <a:noFill/>
                    </a:ln>
                  </pic:spPr>
                </pic:pic>
              </a:graphicData>
            </a:graphic>
          </wp:inline>
        </w:drawing>
      </w:r>
    </w:p>
    <w:p w14:paraId="13E914C2" w14:textId="77777777" w:rsidR="00533DD2" w:rsidRPr="001C7292" w:rsidRDefault="00533DD2" w:rsidP="00DC4168">
      <w:pPr>
        <w:spacing w:line="276" w:lineRule="auto"/>
      </w:pPr>
      <w:r w:rsidRPr="001C7292">
        <w:t>где:</w:t>
      </w:r>
    </w:p>
    <w:p w14:paraId="6FCE1AF5" w14:textId="77777777" w:rsidR="00533DD2" w:rsidRPr="001C7292" w:rsidRDefault="00533DD2" w:rsidP="00FD5C91">
      <w:pPr>
        <w:ind w:firstLine="0"/>
      </w:pPr>
      <w:r w:rsidRPr="001C7292">
        <w:rPr>
          <w:lang w:val="en-US"/>
        </w:rPr>
        <w:t>V</w:t>
      </w:r>
      <w:r w:rsidRPr="001C7292">
        <w:rPr>
          <w:vertAlign w:val="subscript"/>
        </w:rPr>
        <w:t>в</w:t>
      </w:r>
      <w:r w:rsidRPr="001C7292">
        <w:t> – емкость бака для воды, 800 л;</w:t>
      </w:r>
    </w:p>
    <w:p w14:paraId="50ED29F4" w14:textId="77777777" w:rsidR="00533DD2" w:rsidRPr="001C7292" w:rsidRDefault="00533DD2" w:rsidP="00FD5C91">
      <w:pPr>
        <w:ind w:firstLine="0"/>
      </w:pPr>
      <w:r w:rsidRPr="001C7292">
        <w:rPr>
          <w:i/>
          <w:lang w:val="en-US"/>
        </w:rPr>
        <w:t>g</w:t>
      </w:r>
      <w:r w:rsidRPr="001C7292">
        <w:t> – расход воды для увлажнения смета в зоне работы щеток, 0.05 л/м</w:t>
      </w:r>
      <w:r w:rsidRPr="001C7292">
        <w:rPr>
          <w:vertAlign w:val="superscript"/>
        </w:rPr>
        <w:t>2</w:t>
      </w:r>
      <w:r w:rsidRPr="001C7292">
        <w:t>;</w:t>
      </w:r>
    </w:p>
    <w:p w14:paraId="356F66B5" w14:textId="77777777" w:rsidR="00533DD2" w:rsidRPr="001C7292" w:rsidRDefault="00533DD2" w:rsidP="00FD5C91">
      <w:pPr>
        <w:ind w:firstLine="0"/>
      </w:pPr>
      <w:r w:rsidRPr="001C7292">
        <w:rPr>
          <w:i/>
          <w:lang w:val="en-US"/>
        </w:rPr>
        <w:t>U</w:t>
      </w:r>
      <w:r w:rsidRPr="001C7292">
        <w:rPr>
          <w:lang w:val="en-US"/>
        </w:rPr>
        <w:t> </w:t>
      </w:r>
      <w:r w:rsidRPr="001C7292">
        <w:t xml:space="preserve">– рабочая скорость движения машины, </w:t>
      </w:r>
      <w:smartTag w:uri="urn:schemas-microsoft-com:office:smarttags" w:element="metricconverter">
        <w:smartTagPr>
          <w:attr w:name="ProductID" w:val="7,8 км/ч"/>
        </w:smartTagPr>
        <w:r w:rsidRPr="001C7292">
          <w:t>7,8 км/ч</w:t>
        </w:r>
      </w:smartTag>
      <w:r w:rsidRPr="001C7292">
        <w:t xml:space="preserve"> = 7800 м/ч;</w:t>
      </w:r>
    </w:p>
    <w:p w14:paraId="0DC40B45" w14:textId="77777777" w:rsidR="00533DD2" w:rsidRPr="001C7292" w:rsidRDefault="00533DD2" w:rsidP="00FD5C91">
      <w:pPr>
        <w:ind w:firstLine="0"/>
      </w:pPr>
      <w:r w:rsidRPr="001C7292">
        <w:rPr>
          <w:i/>
        </w:rPr>
        <w:t>В</w:t>
      </w:r>
      <w:r w:rsidRPr="001C7292">
        <w:rPr>
          <w:lang w:val="en-US"/>
        </w:rPr>
        <w:t> </w:t>
      </w:r>
      <w:r w:rsidRPr="001C7292">
        <w:t>– ширина зоны подметания, 2,50</w:t>
      </w:r>
      <w:r w:rsidRPr="001C7292">
        <w:rPr>
          <w:lang w:val="en-US"/>
        </w:rPr>
        <w:t> </w:t>
      </w:r>
      <w:r w:rsidRPr="001C7292">
        <w:t>м;</w:t>
      </w:r>
    </w:p>
    <w:p w14:paraId="34F0FD8E" w14:textId="77777777" w:rsidR="00533DD2" w:rsidRPr="001C7292" w:rsidRDefault="00533DD2" w:rsidP="00DC4168">
      <w:pPr>
        <w:spacing w:line="276" w:lineRule="auto"/>
        <w:rPr>
          <w:i/>
          <w:iCs/>
        </w:rPr>
      </w:pPr>
      <w:r w:rsidRPr="001C7292">
        <w:rPr>
          <w:noProof/>
          <w:lang w:eastAsia="ru-RU"/>
        </w:rPr>
        <w:drawing>
          <wp:inline distT="0" distB="0" distL="0" distR="0" wp14:anchorId="1502BEA6" wp14:editId="2558B2BC">
            <wp:extent cx="1828800" cy="46291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462915"/>
                    </a:xfrm>
                    <a:prstGeom prst="rect">
                      <a:avLst/>
                    </a:prstGeom>
                    <a:noFill/>
                    <a:ln>
                      <a:noFill/>
                    </a:ln>
                  </pic:spPr>
                </pic:pic>
              </a:graphicData>
            </a:graphic>
          </wp:inline>
        </w:drawing>
      </w:r>
    </w:p>
    <w:p w14:paraId="4E66FFF1" w14:textId="77777777" w:rsidR="008870D1" w:rsidRPr="001C7292" w:rsidRDefault="008870D1" w:rsidP="00DC4168">
      <w:pPr>
        <w:spacing w:line="276" w:lineRule="auto"/>
        <w:rPr>
          <w:b/>
          <w:iCs/>
        </w:rPr>
      </w:pPr>
    </w:p>
    <w:p w14:paraId="6DB85AB0" w14:textId="45163F9B" w:rsidR="008870D1" w:rsidRPr="001C7292" w:rsidRDefault="008870D1" w:rsidP="008870D1">
      <w:pPr>
        <w:spacing w:line="276" w:lineRule="auto"/>
        <w:jc w:val="center"/>
        <w:rPr>
          <w:b/>
          <w:iCs/>
        </w:rPr>
      </w:pPr>
    </w:p>
    <w:p w14:paraId="0192F461" w14:textId="7DB5E342" w:rsidR="00FD5C91" w:rsidRPr="001C7292" w:rsidRDefault="00FD5C91" w:rsidP="008870D1">
      <w:pPr>
        <w:spacing w:line="276" w:lineRule="auto"/>
        <w:jc w:val="center"/>
        <w:rPr>
          <w:b/>
          <w:iCs/>
        </w:rPr>
      </w:pPr>
    </w:p>
    <w:p w14:paraId="45DC59C2" w14:textId="316C3361" w:rsidR="00FD5C91" w:rsidRPr="001C7292" w:rsidRDefault="00FD5C91" w:rsidP="008870D1">
      <w:pPr>
        <w:spacing w:line="276" w:lineRule="auto"/>
        <w:jc w:val="center"/>
        <w:rPr>
          <w:b/>
          <w:iCs/>
        </w:rPr>
      </w:pPr>
    </w:p>
    <w:p w14:paraId="7A4D4C64" w14:textId="77777777" w:rsidR="00FD5C91" w:rsidRPr="001C7292" w:rsidRDefault="00FD5C91" w:rsidP="00FD5C91">
      <w:pPr>
        <w:jc w:val="center"/>
        <w:rPr>
          <w:b/>
          <w:iCs/>
        </w:rPr>
      </w:pPr>
    </w:p>
    <w:p w14:paraId="1C3BFFDD" w14:textId="755C3709" w:rsidR="00533DD2" w:rsidRPr="001C7292" w:rsidRDefault="00533DD2" w:rsidP="00FD5C91">
      <w:pPr>
        <w:jc w:val="center"/>
        <w:rPr>
          <w:b/>
          <w:iCs/>
        </w:rPr>
      </w:pPr>
      <w:r w:rsidRPr="001C7292">
        <w:rPr>
          <w:b/>
          <w:iCs/>
        </w:rPr>
        <w:t>Время работы до заполнения бункера сметом:</w:t>
      </w:r>
    </w:p>
    <w:p w14:paraId="44D37B81" w14:textId="2F766ABD" w:rsidR="00533DD2" w:rsidRPr="001C7292" w:rsidRDefault="00533DD2" w:rsidP="00FD5C91">
      <w:pPr>
        <w:jc w:val="center"/>
      </w:pPr>
      <w:r w:rsidRPr="001C7292">
        <w:rPr>
          <w:noProof/>
          <w:lang w:eastAsia="ru-RU"/>
        </w:rPr>
        <w:drawing>
          <wp:inline distT="0" distB="0" distL="0" distR="0" wp14:anchorId="56CD9443" wp14:editId="27BDB07F">
            <wp:extent cx="1353820" cy="46291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3820" cy="462915"/>
                    </a:xfrm>
                    <a:prstGeom prst="rect">
                      <a:avLst/>
                    </a:prstGeom>
                    <a:noFill/>
                    <a:ln>
                      <a:noFill/>
                    </a:ln>
                  </pic:spPr>
                </pic:pic>
              </a:graphicData>
            </a:graphic>
          </wp:inline>
        </w:drawing>
      </w:r>
    </w:p>
    <w:p w14:paraId="0035E2E0" w14:textId="77777777" w:rsidR="00533DD2" w:rsidRPr="001C7292" w:rsidRDefault="00533DD2" w:rsidP="00FD5C91">
      <w:pPr>
        <w:ind w:firstLine="0"/>
        <w:rPr>
          <w:vertAlign w:val="superscript"/>
        </w:rPr>
      </w:pPr>
      <w:r w:rsidRPr="001C7292">
        <w:rPr>
          <w:i/>
          <w:lang w:val="en-US"/>
        </w:rPr>
        <w:t>V</w:t>
      </w:r>
      <w:r w:rsidRPr="001C7292">
        <w:rPr>
          <w:i/>
          <w:vertAlign w:val="subscript"/>
        </w:rPr>
        <w:t>см</w:t>
      </w:r>
      <w:r w:rsidRPr="001C7292">
        <w:t xml:space="preserve"> – емкость бункера для смета, </w:t>
      </w:r>
      <w:smartTag w:uri="urn:schemas-microsoft-com:office:smarttags" w:element="metricconverter">
        <w:smartTagPr>
          <w:attr w:name="ProductID" w:val="3 м3"/>
        </w:smartTagPr>
        <w:r w:rsidRPr="001C7292">
          <w:t>3 м</w:t>
        </w:r>
        <w:r w:rsidRPr="001C7292">
          <w:rPr>
            <w:vertAlign w:val="superscript"/>
          </w:rPr>
          <w:t>3</w:t>
        </w:r>
      </w:smartTag>
    </w:p>
    <w:p w14:paraId="2E4D6B24" w14:textId="77777777" w:rsidR="00533DD2" w:rsidRPr="001C7292" w:rsidRDefault="00533DD2" w:rsidP="00FD5C91">
      <w:pPr>
        <w:ind w:firstLine="0"/>
      </w:pPr>
      <w:r w:rsidRPr="001C7292">
        <w:rPr>
          <w:i/>
        </w:rPr>
        <w:t>р</w:t>
      </w:r>
      <w:r w:rsidRPr="001C7292">
        <w:t> – плотность смета, 1 500 кг/м</w:t>
      </w:r>
      <w:r w:rsidRPr="001C7292">
        <w:rPr>
          <w:vertAlign w:val="superscript"/>
        </w:rPr>
        <w:t>3</w:t>
      </w:r>
      <w:r w:rsidRPr="001C7292">
        <w:t xml:space="preserve"> = 1 500 000 г/м</w:t>
      </w:r>
      <w:r w:rsidRPr="001C7292">
        <w:rPr>
          <w:vertAlign w:val="superscript"/>
        </w:rPr>
        <w:t>3</w:t>
      </w:r>
      <w:r w:rsidRPr="001C7292">
        <w:t>;</w:t>
      </w:r>
    </w:p>
    <w:p w14:paraId="6B140DA8" w14:textId="77777777" w:rsidR="00533DD2" w:rsidRPr="001C7292" w:rsidRDefault="00533DD2" w:rsidP="00FD5C91">
      <w:pPr>
        <w:ind w:firstLine="0"/>
      </w:pPr>
      <w:r w:rsidRPr="001C7292">
        <w:rPr>
          <w:i/>
          <w:lang w:val="en-US"/>
        </w:rPr>
        <w:t>Q</w:t>
      </w:r>
      <w:r w:rsidRPr="001C7292">
        <w:t> – уровень засоренности покрытия, 50 г/м</w:t>
      </w:r>
      <w:r w:rsidRPr="001C7292">
        <w:rPr>
          <w:vertAlign w:val="superscript"/>
        </w:rPr>
        <w:t>2</w:t>
      </w:r>
      <w:r w:rsidRPr="001C7292">
        <w:t>;</w:t>
      </w:r>
    </w:p>
    <w:p w14:paraId="7B5CDC7D" w14:textId="77777777" w:rsidR="00533DD2" w:rsidRPr="001C7292" w:rsidRDefault="00533DD2" w:rsidP="00FD5C91">
      <w:pPr>
        <w:ind w:firstLine="0"/>
      </w:pPr>
      <w:r w:rsidRPr="001C7292">
        <w:rPr>
          <w:i/>
        </w:rPr>
        <w:t>В</w:t>
      </w:r>
      <w:r w:rsidRPr="001C7292">
        <w:rPr>
          <w:lang w:val="en-US"/>
        </w:rPr>
        <w:t> </w:t>
      </w:r>
      <w:r w:rsidRPr="001C7292">
        <w:t>– ширина зоны подметания, 2,50</w:t>
      </w:r>
      <w:r w:rsidRPr="001C7292">
        <w:rPr>
          <w:lang w:val="en-US"/>
        </w:rPr>
        <w:t> </w:t>
      </w:r>
      <w:r w:rsidRPr="001C7292">
        <w:t>м;</w:t>
      </w:r>
    </w:p>
    <w:p w14:paraId="3483AE5B" w14:textId="77777777" w:rsidR="00533DD2" w:rsidRPr="001C7292" w:rsidRDefault="00533DD2" w:rsidP="00FD5C91">
      <w:pPr>
        <w:ind w:firstLine="0"/>
      </w:pPr>
      <w:r w:rsidRPr="001C7292">
        <w:rPr>
          <w:lang w:val="en-US"/>
        </w:rPr>
        <w:t>U</w:t>
      </w:r>
      <w:r w:rsidRPr="001C7292">
        <w:t xml:space="preserve"> – рабочая скорость движения машины, </w:t>
      </w:r>
      <w:smartTag w:uri="urn:schemas-microsoft-com:office:smarttags" w:element="metricconverter">
        <w:smartTagPr>
          <w:attr w:name="ProductID" w:val="7,8 км/ч"/>
        </w:smartTagPr>
        <w:r w:rsidRPr="001C7292">
          <w:t>7,8 км/ч</w:t>
        </w:r>
      </w:smartTag>
      <w:r w:rsidRPr="001C7292">
        <w:t xml:space="preserve"> = 7 800 м/ч;</w:t>
      </w:r>
    </w:p>
    <w:p w14:paraId="3AC4B825" w14:textId="77777777" w:rsidR="00533DD2" w:rsidRPr="001C7292" w:rsidRDefault="00533DD2" w:rsidP="00FD5C91">
      <w:pPr>
        <w:ind w:firstLine="0"/>
      </w:pPr>
      <w:r w:rsidRPr="001C7292">
        <w:rPr>
          <w:i/>
        </w:rPr>
        <w:t>К</w:t>
      </w:r>
      <w:r w:rsidRPr="001C7292">
        <w:rPr>
          <w:i/>
          <w:vertAlign w:val="subscript"/>
        </w:rPr>
        <w:t>у</w:t>
      </w:r>
      <w:r w:rsidRPr="001C7292">
        <w:t> – коэффициент качества уборки, 0,8.</w:t>
      </w:r>
    </w:p>
    <w:p w14:paraId="27D92A2D" w14:textId="77777777" w:rsidR="00533DD2" w:rsidRPr="001C7292" w:rsidRDefault="00533DD2" w:rsidP="00FD5C91">
      <w:r w:rsidRPr="001C7292">
        <w:t>Для улиц 1-2 категории:</w:t>
      </w:r>
    </w:p>
    <w:p w14:paraId="5133C5CE" w14:textId="77777777" w:rsidR="00533DD2" w:rsidRPr="001C7292" w:rsidRDefault="00533DD2" w:rsidP="00FD5C91">
      <w:r w:rsidRPr="001C7292">
        <w:rPr>
          <w:noProof/>
          <w:lang w:eastAsia="ru-RU"/>
        </w:rPr>
        <w:drawing>
          <wp:inline distT="0" distB="0" distL="0" distR="0" wp14:anchorId="3328D007" wp14:editId="3FC178DB">
            <wp:extent cx="2137410" cy="46291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7410" cy="462915"/>
                    </a:xfrm>
                    <a:prstGeom prst="rect">
                      <a:avLst/>
                    </a:prstGeom>
                    <a:noFill/>
                    <a:ln>
                      <a:noFill/>
                    </a:ln>
                  </pic:spPr>
                </pic:pic>
              </a:graphicData>
            </a:graphic>
          </wp:inline>
        </w:drawing>
      </w:r>
    </w:p>
    <w:p w14:paraId="43B0EC0B" w14:textId="77777777" w:rsidR="008870D1" w:rsidRPr="001C7292" w:rsidRDefault="008870D1" w:rsidP="00FD5C91">
      <w:pPr>
        <w:jc w:val="center"/>
        <w:rPr>
          <w:b/>
          <w:iCs/>
        </w:rPr>
      </w:pPr>
    </w:p>
    <w:p w14:paraId="4A385849" w14:textId="6FA5B8D6" w:rsidR="00533DD2" w:rsidRPr="001C7292" w:rsidRDefault="00533DD2" w:rsidP="00FD5C91">
      <w:pPr>
        <w:jc w:val="center"/>
        <w:rPr>
          <w:b/>
          <w:iCs/>
        </w:rPr>
      </w:pPr>
      <w:r w:rsidRPr="001C7292">
        <w:rPr>
          <w:b/>
          <w:iCs/>
        </w:rPr>
        <w:t>Время, затрачиваемое на поездку к месту заправки бункера и заполнение бункера водой:</w:t>
      </w:r>
    </w:p>
    <w:p w14:paraId="6E9FCA4C" w14:textId="10372AEC" w:rsidR="00533DD2" w:rsidRPr="001C7292" w:rsidRDefault="00533DD2" w:rsidP="00FD5C91">
      <w:pPr>
        <w:jc w:val="center"/>
      </w:pPr>
      <w:r w:rsidRPr="001C7292">
        <w:rPr>
          <w:noProof/>
          <w:lang w:eastAsia="ru-RU"/>
        </w:rPr>
        <w:drawing>
          <wp:inline distT="0" distB="0" distL="0" distR="0" wp14:anchorId="7C463B01" wp14:editId="2D528036">
            <wp:extent cx="1021080" cy="391795"/>
            <wp:effectExtent l="0" t="0" r="7620" b="825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1080" cy="391795"/>
                    </a:xfrm>
                    <a:prstGeom prst="rect">
                      <a:avLst/>
                    </a:prstGeom>
                    <a:noFill/>
                    <a:ln>
                      <a:noFill/>
                    </a:ln>
                  </pic:spPr>
                </pic:pic>
              </a:graphicData>
            </a:graphic>
          </wp:inline>
        </w:drawing>
      </w:r>
    </w:p>
    <w:p w14:paraId="0320C764" w14:textId="77777777" w:rsidR="00533DD2" w:rsidRPr="001C7292" w:rsidRDefault="00533DD2" w:rsidP="00FD5C91">
      <w:r w:rsidRPr="001C7292">
        <w:t>где:</w:t>
      </w:r>
    </w:p>
    <w:p w14:paraId="1B8DEB85" w14:textId="77777777" w:rsidR="00533DD2" w:rsidRPr="001C7292" w:rsidRDefault="00533DD2" w:rsidP="00FD5C91">
      <w:r w:rsidRPr="001C7292">
        <w:rPr>
          <w:i/>
          <w:lang w:val="en-US"/>
        </w:rPr>
        <w:t>t</w:t>
      </w:r>
      <w:r w:rsidRPr="001C7292">
        <w:rPr>
          <w:i/>
          <w:vertAlign w:val="subscript"/>
        </w:rPr>
        <w:t>Вз</w:t>
      </w:r>
      <w:r w:rsidRPr="001C7292">
        <w:t> – время затрачиваемое на поездку к месту заправки бункера и заполнение бункера водой;</w:t>
      </w:r>
    </w:p>
    <w:p w14:paraId="2E911CE5" w14:textId="77777777" w:rsidR="00533DD2" w:rsidRPr="001C7292" w:rsidRDefault="00533DD2" w:rsidP="00FD5C91">
      <w:r w:rsidRPr="001C7292">
        <w:rPr>
          <w:i/>
          <w:lang w:val="en-US"/>
        </w:rPr>
        <w:t>t</w:t>
      </w:r>
      <w:r w:rsidRPr="001C7292">
        <w:rPr>
          <w:i/>
          <w:vertAlign w:val="subscript"/>
        </w:rPr>
        <w:t>в</w:t>
      </w:r>
      <w:r w:rsidRPr="001C7292">
        <w:t xml:space="preserve"> – время заправки бака водой, 0,15 ч;</w:t>
      </w:r>
    </w:p>
    <w:p w14:paraId="100E43ED" w14:textId="0AC1ED6B" w:rsidR="00533DD2" w:rsidRPr="001C7292" w:rsidRDefault="00533DD2" w:rsidP="00FD5C91">
      <w:r w:rsidRPr="001C7292">
        <w:rPr>
          <w:i/>
          <w:lang w:val="en-US"/>
        </w:rPr>
        <w:t>L</w:t>
      </w:r>
      <w:r w:rsidRPr="001C7292">
        <w:rPr>
          <w:i/>
          <w:vertAlign w:val="subscript"/>
        </w:rPr>
        <w:t>з</w:t>
      </w:r>
      <w:r w:rsidR="002D0E55" w:rsidRPr="001C7292">
        <w:rPr>
          <w:vertAlign w:val="subscript"/>
        </w:rPr>
        <w:t xml:space="preserve"> </w:t>
      </w:r>
      <w:r w:rsidRPr="001C7292">
        <w:t xml:space="preserve">–расстояние до пункта заправки водой, </w:t>
      </w:r>
      <w:smartTag w:uri="urn:schemas-microsoft-com:office:smarttags" w:element="metricconverter">
        <w:smartTagPr>
          <w:attr w:name="ProductID" w:val="2 км"/>
        </w:smartTagPr>
        <w:r w:rsidRPr="001C7292">
          <w:t>2 км</w:t>
        </w:r>
      </w:smartTag>
      <w:r w:rsidRPr="001C7292">
        <w:t>;</w:t>
      </w:r>
    </w:p>
    <w:p w14:paraId="0E50A08F" w14:textId="77777777" w:rsidR="00533DD2" w:rsidRPr="001C7292" w:rsidRDefault="00533DD2" w:rsidP="00FD5C91">
      <w:r w:rsidRPr="001C7292">
        <w:rPr>
          <w:i/>
          <w:lang w:val="en-US"/>
        </w:rPr>
        <w:t>V</w:t>
      </w:r>
      <w:r w:rsidRPr="001C7292">
        <w:t xml:space="preserve"> – транспортная скорость движения машины, </w:t>
      </w:r>
      <w:smartTag w:uri="urn:schemas-microsoft-com:office:smarttags" w:element="metricconverter">
        <w:smartTagPr>
          <w:attr w:name="ProductID" w:val="40 км/ч"/>
        </w:smartTagPr>
        <w:r w:rsidRPr="001C7292">
          <w:t>40 км/ч</w:t>
        </w:r>
      </w:smartTag>
      <w:r w:rsidRPr="001C7292">
        <w:t>.</w:t>
      </w:r>
    </w:p>
    <w:p w14:paraId="462C5009" w14:textId="77777777" w:rsidR="00533DD2" w:rsidRPr="001C7292" w:rsidRDefault="00533DD2" w:rsidP="00FD5C91">
      <w:r w:rsidRPr="001C7292">
        <w:rPr>
          <w:noProof/>
          <w:lang w:eastAsia="ru-RU"/>
        </w:rPr>
        <w:drawing>
          <wp:inline distT="0" distB="0" distL="0" distR="0" wp14:anchorId="510D725B" wp14:editId="0BE8E5A1">
            <wp:extent cx="1722120" cy="391795"/>
            <wp:effectExtent l="0" t="0" r="0" b="825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2120" cy="391795"/>
                    </a:xfrm>
                    <a:prstGeom prst="rect">
                      <a:avLst/>
                    </a:prstGeom>
                    <a:noFill/>
                    <a:ln>
                      <a:noFill/>
                    </a:ln>
                  </pic:spPr>
                </pic:pic>
              </a:graphicData>
            </a:graphic>
          </wp:inline>
        </w:drawing>
      </w:r>
      <w:r w:rsidRPr="001C7292">
        <w:t xml:space="preserve"> </w:t>
      </w:r>
    </w:p>
    <w:p w14:paraId="73AE56CF" w14:textId="4197F9A3" w:rsidR="002B321C" w:rsidRDefault="002B321C" w:rsidP="00FD5C91">
      <w:pPr>
        <w:rPr>
          <w:b/>
          <w:iCs/>
        </w:rPr>
      </w:pPr>
      <w:r>
        <w:rPr>
          <w:b/>
          <w:iCs/>
        </w:rPr>
        <w:br w:type="page"/>
      </w:r>
    </w:p>
    <w:p w14:paraId="2D074B0D" w14:textId="66DE27EB" w:rsidR="00533DD2" w:rsidRPr="001C7292" w:rsidRDefault="00533DD2" w:rsidP="00FD5C91">
      <w:pPr>
        <w:jc w:val="center"/>
        <w:rPr>
          <w:b/>
          <w:iCs/>
        </w:rPr>
      </w:pPr>
      <w:r w:rsidRPr="001C7292">
        <w:rPr>
          <w:b/>
          <w:iCs/>
        </w:rPr>
        <w:t>Время, затрачиваемое на поездку к месту разгрузки бункера со сметом и разгрузку бункера со сметом:</w:t>
      </w:r>
    </w:p>
    <w:p w14:paraId="0BD70D24" w14:textId="22EA43C9" w:rsidR="00533DD2" w:rsidRPr="001C7292" w:rsidRDefault="00533DD2" w:rsidP="00FD5C91">
      <w:pPr>
        <w:jc w:val="center"/>
      </w:pPr>
      <w:r w:rsidRPr="001C7292">
        <w:rPr>
          <w:noProof/>
          <w:lang w:eastAsia="ru-RU"/>
        </w:rPr>
        <w:drawing>
          <wp:inline distT="0" distB="0" distL="0" distR="0" wp14:anchorId="00BDF96E" wp14:editId="13169D52">
            <wp:extent cx="1199515" cy="415925"/>
            <wp:effectExtent l="0" t="0" r="0" b="317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9515" cy="415925"/>
                    </a:xfrm>
                    <a:prstGeom prst="rect">
                      <a:avLst/>
                    </a:prstGeom>
                    <a:noFill/>
                    <a:ln>
                      <a:noFill/>
                    </a:ln>
                  </pic:spPr>
                </pic:pic>
              </a:graphicData>
            </a:graphic>
          </wp:inline>
        </w:drawing>
      </w:r>
    </w:p>
    <w:p w14:paraId="541FC245" w14:textId="77777777" w:rsidR="00533DD2" w:rsidRPr="001C7292" w:rsidRDefault="00533DD2" w:rsidP="00FD5C91">
      <w:r w:rsidRPr="001C7292">
        <w:t>где:</w:t>
      </w:r>
    </w:p>
    <w:p w14:paraId="616CA0A3" w14:textId="77777777" w:rsidR="00533DD2" w:rsidRPr="001C7292" w:rsidRDefault="00533DD2" w:rsidP="00FD5C91">
      <w:r w:rsidRPr="001C7292">
        <w:rPr>
          <w:i/>
          <w:lang w:val="en-US"/>
        </w:rPr>
        <w:t>T</w:t>
      </w:r>
      <w:r w:rsidRPr="001C7292">
        <w:rPr>
          <w:i/>
          <w:vertAlign w:val="subscript"/>
        </w:rPr>
        <w:t>См</w:t>
      </w:r>
      <w:r w:rsidRPr="001C7292">
        <w:t> – время, затрачиваемое на поездку к месту разгрузки бункера со сметом и разгрузку бункера со сметом;</w:t>
      </w:r>
    </w:p>
    <w:p w14:paraId="1F5B89AC" w14:textId="77777777" w:rsidR="00533DD2" w:rsidRPr="001C7292" w:rsidRDefault="00533DD2" w:rsidP="00FD5C91">
      <w:r w:rsidRPr="001C7292">
        <w:rPr>
          <w:i/>
          <w:lang w:val="en-US"/>
        </w:rPr>
        <w:t>t</w:t>
      </w:r>
      <w:r w:rsidRPr="001C7292">
        <w:rPr>
          <w:i/>
          <w:vertAlign w:val="subscript"/>
        </w:rPr>
        <w:t>См</w:t>
      </w:r>
      <w:r w:rsidRPr="001C7292">
        <w:t> – время разгрузки смета, 0.15 ч;</w:t>
      </w:r>
    </w:p>
    <w:p w14:paraId="15BD5A03" w14:textId="77777777" w:rsidR="00533DD2" w:rsidRPr="001C7292" w:rsidRDefault="00533DD2" w:rsidP="00FD5C91">
      <w:r w:rsidRPr="001C7292">
        <w:rPr>
          <w:i/>
          <w:lang w:val="en-US"/>
        </w:rPr>
        <w:t>L</w:t>
      </w:r>
      <w:r w:rsidRPr="001C7292">
        <w:rPr>
          <w:i/>
          <w:vertAlign w:val="subscript"/>
        </w:rPr>
        <w:t>См</w:t>
      </w:r>
      <w:r w:rsidRPr="001C7292">
        <w:rPr>
          <w:vertAlign w:val="subscript"/>
        </w:rPr>
        <w:t xml:space="preserve"> </w:t>
      </w:r>
      <w:r w:rsidRPr="001C7292">
        <w:t xml:space="preserve">– среднее расстояние до пункта разгрузки смета, </w:t>
      </w:r>
      <w:smartTag w:uri="urn:schemas-microsoft-com:office:smarttags" w:element="metricconverter">
        <w:smartTagPr>
          <w:attr w:name="ProductID" w:val="2 км"/>
        </w:smartTagPr>
        <w:r w:rsidRPr="001C7292">
          <w:t>2 км</w:t>
        </w:r>
      </w:smartTag>
      <w:r w:rsidRPr="001C7292">
        <w:t>;</w:t>
      </w:r>
    </w:p>
    <w:p w14:paraId="1C32E65B" w14:textId="77777777" w:rsidR="00533DD2" w:rsidRPr="001C7292" w:rsidRDefault="00533DD2" w:rsidP="00FD5C91">
      <w:r w:rsidRPr="001C7292">
        <w:rPr>
          <w:i/>
          <w:lang w:val="en-US"/>
        </w:rPr>
        <w:t>V</w:t>
      </w:r>
      <w:r w:rsidRPr="001C7292">
        <w:t xml:space="preserve"> – транспортная скорость движения машины, </w:t>
      </w:r>
      <w:smartTag w:uri="urn:schemas-microsoft-com:office:smarttags" w:element="metricconverter">
        <w:smartTagPr>
          <w:attr w:name="ProductID" w:val="40 км/ч"/>
        </w:smartTagPr>
        <w:r w:rsidRPr="001C7292">
          <w:t>40 км/ч</w:t>
        </w:r>
      </w:smartTag>
      <w:r w:rsidRPr="001C7292">
        <w:t>.</w:t>
      </w:r>
    </w:p>
    <w:p w14:paraId="67BBEC8D" w14:textId="77777777" w:rsidR="00533DD2" w:rsidRPr="001C7292" w:rsidRDefault="00533DD2" w:rsidP="00FD5C91">
      <w:r w:rsidRPr="001C7292">
        <w:rPr>
          <w:noProof/>
          <w:lang w:eastAsia="ru-RU"/>
        </w:rPr>
        <w:drawing>
          <wp:inline distT="0" distB="0" distL="0" distR="0" wp14:anchorId="659E1AA5" wp14:editId="7D7118B2">
            <wp:extent cx="1591310" cy="379730"/>
            <wp:effectExtent l="0" t="0" r="8890" b="127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1310" cy="379730"/>
                    </a:xfrm>
                    <a:prstGeom prst="rect">
                      <a:avLst/>
                    </a:prstGeom>
                    <a:noFill/>
                    <a:ln>
                      <a:noFill/>
                    </a:ln>
                  </pic:spPr>
                </pic:pic>
              </a:graphicData>
            </a:graphic>
          </wp:inline>
        </w:drawing>
      </w:r>
      <w:r w:rsidRPr="001C7292">
        <w:t xml:space="preserve"> </w:t>
      </w:r>
    </w:p>
    <w:p w14:paraId="2F6EBF9B" w14:textId="18AEEF27" w:rsidR="00533DD2" w:rsidRPr="001C7292" w:rsidRDefault="00533DD2" w:rsidP="00FD5C91">
      <w:r w:rsidRPr="001C7292">
        <w:t>Учитывая, что время расходования воды, меньше времени заполнения бункера сметом в пунктах заправки водой рекомендуется устраивать места для разгрузки и временного хранения смета до вывоза на полигон Т</w:t>
      </w:r>
      <w:r w:rsidR="002B321C">
        <w:t>К</w:t>
      </w:r>
      <w:r w:rsidRPr="001C7292">
        <w:t>О.</w:t>
      </w:r>
    </w:p>
    <w:p w14:paraId="46B963BE" w14:textId="77777777" w:rsidR="00533DD2" w:rsidRPr="001C7292" w:rsidRDefault="00533DD2" w:rsidP="00FD5C91">
      <w:r w:rsidRPr="001C7292">
        <w:t>В этом случае число поездок при односменном режиме работы (T = 8 ч) составит:</w:t>
      </w:r>
    </w:p>
    <w:p w14:paraId="51343FF9" w14:textId="731B7A04" w:rsidR="00533DD2" w:rsidRPr="001C7292" w:rsidRDefault="00533DD2" w:rsidP="00FD5C91">
      <w:pPr>
        <w:jc w:val="center"/>
      </w:pPr>
      <w:r w:rsidRPr="001C7292">
        <w:rPr>
          <w:noProof/>
          <w:lang w:eastAsia="ru-RU"/>
        </w:rPr>
        <w:drawing>
          <wp:inline distT="0" distB="0" distL="0" distR="0" wp14:anchorId="76CD6AA2" wp14:editId="4180C05D">
            <wp:extent cx="890905" cy="462915"/>
            <wp:effectExtent l="0" t="0" r="444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0905" cy="462915"/>
                    </a:xfrm>
                    <a:prstGeom prst="rect">
                      <a:avLst/>
                    </a:prstGeom>
                    <a:noFill/>
                    <a:ln>
                      <a:noFill/>
                    </a:ln>
                  </pic:spPr>
                </pic:pic>
              </a:graphicData>
            </a:graphic>
          </wp:inline>
        </w:drawing>
      </w:r>
    </w:p>
    <w:p w14:paraId="5C870607" w14:textId="0024E823" w:rsidR="00533DD2" w:rsidRPr="001C7292" w:rsidRDefault="00533DD2" w:rsidP="00FD5C91">
      <w:pPr>
        <w:jc w:val="center"/>
      </w:pPr>
      <w:r w:rsidRPr="001C7292">
        <w:rPr>
          <w:noProof/>
          <w:lang w:eastAsia="ru-RU"/>
        </w:rPr>
        <w:drawing>
          <wp:inline distT="0" distB="0" distL="0" distR="0" wp14:anchorId="03607ED7" wp14:editId="27EEA36C">
            <wp:extent cx="1223010" cy="415925"/>
            <wp:effectExtent l="0" t="0" r="0" b="317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3010" cy="415925"/>
                    </a:xfrm>
                    <a:prstGeom prst="rect">
                      <a:avLst/>
                    </a:prstGeom>
                    <a:noFill/>
                    <a:ln>
                      <a:noFill/>
                    </a:ln>
                  </pic:spPr>
                </pic:pic>
              </a:graphicData>
            </a:graphic>
          </wp:inline>
        </w:drawing>
      </w:r>
    </w:p>
    <w:p w14:paraId="42FF1AD3" w14:textId="77777777" w:rsidR="00533DD2" w:rsidRPr="001C7292" w:rsidRDefault="00533DD2" w:rsidP="00FD5C91">
      <w:r w:rsidRPr="001C7292">
        <w:t xml:space="preserve">Принимаем </w:t>
      </w:r>
      <w:r w:rsidRPr="001C7292">
        <w:rPr>
          <w:lang w:val="en-US"/>
        </w:rPr>
        <w:t>n</w:t>
      </w:r>
      <w:r w:rsidRPr="001C7292">
        <w:t> = 7 поездок, при этом чистое время уборки:</w:t>
      </w:r>
    </w:p>
    <w:p w14:paraId="4FB4FA27" w14:textId="77777777" w:rsidR="00533DD2" w:rsidRPr="001C7292" w:rsidRDefault="00533DD2" w:rsidP="00FD5C91">
      <w:r w:rsidRPr="001C7292">
        <w:rPr>
          <w:noProof/>
          <w:lang w:eastAsia="ru-RU"/>
        </w:rPr>
        <w:drawing>
          <wp:inline distT="0" distB="0" distL="0" distR="0" wp14:anchorId="09002B3F" wp14:editId="6687CE86">
            <wp:extent cx="2066290" cy="28511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66290" cy="285115"/>
                    </a:xfrm>
                    <a:prstGeom prst="rect">
                      <a:avLst/>
                    </a:prstGeom>
                    <a:noFill/>
                    <a:ln>
                      <a:noFill/>
                    </a:ln>
                  </pic:spPr>
                </pic:pic>
              </a:graphicData>
            </a:graphic>
          </wp:inline>
        </w:drawing>
      </w:r>
    </w:p>
    <w:p w14:paraId="757A4210" w14:textId="77777777" w:rsidR="008870D1" w:rsidRPr="001C7292" w:rsidRDefault="008870D1" w:rsidP="00FD5C91">
      <w:pPr>
        <w:rPr>
          <w:b/>
          <w:iCs/>
        </w:rPr>
      </w:pPr>
    </w:p>
    <w:p w14:paraId="72A477AF" w14:textId="5B162B59" w:rsidR="008870D1" w:rsidRPr="001C7292" w:rsidRDefault="008870D1" w:rsidP="00FD5C91">
      <w:pPr>
        <w:rPr>
          <w:b/>
          <w:iCs/>
        </w:rPr>
      </w:pPr>
    </w:p>
    <w:p w14:paraId="7C89E652" w14:textId="5155D4B2" w:rsidR="00FD5C91" w:rsidRPr="001C7292" w:rsidRDefault="00FD5C91" w:rsidP="00FD5C91">
      <w:pPr>
        <w:rPr>
          <w:b/>
          <w:iCs/>
        </w:rPr>
      </w:pPr>
    </w:p>
    <w:p w14:paraId="64CD82B5" w14:textId="3B1C55FC" w:rsidR="00FD5C91" w:rsidRPr="001C7292" w:rsidRDefault="00FD5C91" w:rsidP="00FD5C91">
      <w:pPr>
        <w:rPr>
          <w:b/>
          <w:iCs/>
        </w:rPr>
      </w:pPr>
    </w:p>
    <w:p w14:paraId="491B8488" w14:textId="3FB82308" w:rsidR="00FD5C91" w:rsidRPr="001C7292" w:rsidRDefault="00FD5C91" w:rsidP="00FD5C91">
      <w:pPr>
        <w:rPr>
          <w:b/>
          <w:iCs/>
        </w:rPr>
      </w:pPr>
    </w:p>
    <w:p w14:paraId="1624CAA4" w14:textId="77777777" w:rsidR="00FD5C91" w:rsidRPr="001C7292" w:rsidRDefault="00FD5C91" w:rsidP="00FD5C91">
      <w:pPr>
        <w:rPr>
          <w:b/>
          <w:iCs/>
        </w:rPr>
      </w:pPr>
    </w:p>
    <w:p w14:paraId="6CED7A6A" w14:textId="6E45463D" w:rsidR="00533DD2" w:rsidRPr="001C7292" w:rsidRDefault="00533DD2" w:rsidP="00FD5C91">
      <w:pPr>
        <w:rPr>
          <w:b/>
          <w:iCs/>
        </w:rPr>
      </w:pPr>
      <w:r w:rsidRPr="001C7292">
        <w:rPr>
          <w:b/>
          <w:iCs/>
        </w:rPr>
        <w:t>Эксплуатационная производительность подметально-уборочной машины определяется при односменном режиме работы:</w:t>
      </w:r>
    </w:p>
    <w:p w14:paraId="6D7E22F3" w14:textId="1CDD5BE7" w:rsidR="00533DD2" w:rsidRPr="001C7292" w:rsidRDefault="00533DD2" w:rsidP="00FD5C91">
      <w:pPr>
        <w:jc w:val="center"/>
      </w:pPr>
      <w:r w:rsidRPr="001C7292">
        <w:rPr>
          <w:noProof/>
          <w:lang w:eastAsia="ru-RU"/>
        </w:rPr>
        <w:drawing>
          <wp:inline distT="0" distB="0" distL="0" distR="0" wp14:anchorId="030AE531" wp14:editId="54073B9A">
            <wp:extent cx="1520190" cy="285115"/>
            <wp:effectExtent l="0" t="0" r="3810" b="63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0190" cy="285115"/>
                    </a:xfrm>
                    <a:prstGeom prst="rect">
                      <a:avLst/>
                    </a:prstGeom>
                    <a:noFill/>
                    <a:ln>
                      <a:noFill/>
                    </a:ln>
                  </pic:spPr>
                </pic:pic>
              </a:graphicData>
            </a:graphic>
          </wp:inline>
        </w:drawing>
      </w:r>
    </w:p>
    <w:p w14:paraId="1B0FBA97" w14:textId="77777777" w:rsidR="00533DD2" w:rsidRPr="001C7292" w:rsidRDefault="00533DD2" w:rsidP="00FD5C91">
      <w:r w:rsidRPr="001C7292">
        <w:t>где:</w:t>
      </w:r>
    </w:p>
    <w:p w14:paraId="45760580" w14:textId="77777777" w:rsidR="00533DD2" w:rsidRPr="001C7292" w:rsidRDefault="00533DD2" w:rsidP="00FD5C91">
      <w:r w:rsidRPr="001C7292">
        <w:rPr>
          <w:i/>
          <w:lang w:val="en-US"/>
        </w:rPr>
        <w:t>t</w:t>
      </w:r>
      <w:r w:rsidRPr="001C7292">
        <w:rPr>
          <w:i/>
          <w:vertAlign w:val="subscript"/>
        </w:rPr>
        <w:t>Уборки</w:t>
      </w:r>
      <w:r w:rsidRPr="001C7292">
        <w:t> – чистое время уборки,</w:t>
      </w:r>
    </w:p>
    <w:p w14:paraId="5BBDE6C0" w14:textId="77777777" w:rsidR="00533DD2" w:rsidRPr="001C7292" w:rsidRDefault="00533DD2" w:rsidP="00FD5C91">
      <w:r w:rsidRPr="001C7292">
        <w:rPr>
          <w:i/>
        </w:rPr>
        <w:t>В</w:t>
      </w:r>
      <w:r w:rsidRPr="001C7292">
        <w:t> – ширина подметания, м;</w:t>
      </w:r>
    </w:p>
    <w:p w14:paraId="1F4A3921" w14:textId="77777777" w:rsidR="00533DD2" w:rsidRPr="001C7292" w:rsidRDefault="00533DD2" w:rsidP="00FD5C91">
      <w:r w:rsidRPr="001C7292">
        <w:rPr>
          <w:i/>
          <w:lang w:val="en-US"/>
        </w:rPr>
        <w:t>U</w:t>
      </w:r>
      <w:r w:rsidRPr="001C7292">
        <w:t> – рабочая скорость движения машины, км/ч.</w:t>
      </w:r>
    </w:p>
    <w:p w14:paraId="7D7E779C" w14:textId="77777777" w:rsidR="00533DD2" w:rsidRPr="001C7292" w:rsidRDefault="00533DD2" w:rsidP="00FD5C91">
      <w:r w:rsidRPr="001C7292">
        <w:rPr>
          <w:noProof/>
          <w:lang w:eastAsia="ru-RU"/>
        </w:rPr>
        <w:drawing>
          <wp:inline distT="0" distB="0" distL="0" distR="0" wp14:anchorId="348662A2" wp14:editId="2282A99C">
            <wp:extent cx="2755265" cy="260985"/>
            <wp:effectExtent l="0" t="0" r="6985" b="571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55265" cy="260985"/>
                    </a:xfrm>
                    <a:prstGeom prst="rect">
                      <a:avLst/>
                    </a:prstGeom>
                    <a:noFill/>
                    <a:ln>
                      <a:noFill/>
                    </a:ln>
                  </pic:spPr>
                </pic:pic>
              </a:graphicData>
            </a:graphic>
          </wp:inline>
        </w:drawing>
      </w:r>
      <w:r w:rsidRPr="001C7292">
        <w:rPr>
          <w:noProof/>
          <w:lang w:eastAsia="ru-RU"/>
        </w:rPr>
        <w:drawing>
          <wp:inline distT="0" distB="0" distL="0" distR="0" wp14:anchorId="09B18776" wp14:editId="7AA67FC6">
            <wp:extent cx="2826385" cy="30861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26385" cy="308610"/>
                    </a:xfrm>
                    <a:prstGeom prst="rect">
                      <a:avLst/>
                    </a:prstGeom>
                    <a:noFill/>
                    <a:ln>
                      <a:noFill/>
                    </a:ln>
                  </pic:spPr>
                </pic:pic>
              </a:graphicData>
            </a:graphic>
          </wp:inline>
        </w:drawing>
      </w:r>
    </w:p>
    <w:p w14:paraId="77BF8697" w14:textId="77777777" w:rsidR="00533DD2" w:rsidRPr="001C7292" w:rsidRDefault="00533DD2" w:rsidP="00FD5C91">
      <w:pPr>
        <w:rPr>
          <w:b/>
          <w:i/>
          <w:iCs/>
          <w:u w:val="single"/>
        </w:rPr>
      </w:pPr>
    </w:p>
    <w:p w14:paraId="099B56DB" w14:textId="77777777" w:rsidR="00533DD2" w:rsidRPr="001C7292" w:rsidRDefault="00533DD2" w:rsidP="00FD5C91">
      <w:pPr>
        <w:rPr>
          <w:b/>
          <w:iCs/>
        </w:rPr>
      </w:pPr>
      <w:r w:rsidRPr="001C7292">
        <w:rPr>
          <w:b/>
          <w:iCs/>
        </w:rPr>
        <w:t>Необходимое количество подметально-уборочных машин определяется по формуле:</w:t>
      </w:r>
    </w:p>
    <w:p w14:paraId="275FB6BF" w14:textId="5BE5E05E" w:rsidR="00533DD2" w:rsidRPr="001C7292" w:rsidRDefault="00533DD2" w:rsidP="00FD5C91">
      <w:pPr>
        <w:jc w:val="center"/>
      </w:pPr>
      <w:r w:rsidRPr="001C7292">
        <w:rPr>
          <w:noProof/>
          <w:lang w:eastAsia="ru-RU"/>
        </w:rPr>
        <w:drawing>
          <wp:inline distT="0" distB="0" distL="0" distR="0" wp14:anchorId="6080BAD3" wp14:editId="458C2012">
            <wp:extent cx="890905" cy="415925"/>
            <wp:effectExtent l="0" t="0" r="4445" b="317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0905" cy="415925"/>
                    </a:xfrm>
                    <a:prstGeom prst="rect">
                      <a:avLst/>
                    </a:prstGeom>
                    <a:noFill/>
                    <a:ln>
                      <a:noFill/>
                    </a:ln>
                  </pic:spPr>
                </pic:pic>
              </a:graphicData>
            </a:graphic>
          </wp:inline>
        </w:drawing>
      </w:r>
    </w:p>
    <w:p w14:paraId="1DF29727" w14:textId="77777777" w:rsidR="00533DD2" w:rsidRPr="001C7292" w:rsidRDefault="00533DD2" w:rsidP="00FD5C91">
      <w:r w:rsidRPr="001C7292">
        <w:t>где:</w:t>
      </w:r>
    </w:p>
    <w:p w14:paraId="7E9D7DDE" w14:textId="77777777" w:rsidR="00533DD2" w:rsidRPr="001C7292" w:rsidRDefault="00533DD2" w:rsidP="00FD5C91">
      <w:r w:rsidRPr="001C7292">
        <w:rPr>
          <w:i/>
          <w:lang w:val="en-US"/>
        </w:rPr>
        <w:t>S</w:t>
      </w:r>
      <w:r w:rsidRPr="001C7292">
        <w:t> – убираемая площадь, м</w:t>
      </w:r>
      <w:r w:rsidRPr="001C7292">
        <w:rPr>
          <w:vertAlign w:val="superscript"/>
        </w:rPr>
        <w:t>2</w:t>
      </w:r>
      <w:r w:rsidRPr="001C7292">
        <w:t>;</w:t>
      </w:r>
    </w:p>
    <w:p w14:paraId="7AF2B185" w14:textId="77777777" w:rsidR="00533DD2" w:rsidRPr="001C7292" w:rsidRDefault="00533DD2" w:rsidP="00FD5C91">
      <w:r w:rsidRPr="001C7292">
        <w:rPr>
          <w:i/>
          <w:lang w:val="en-US"/>
        </w:rPr>
        <w:t>K</w:t>
      </w:r>
      <w:r w:rsidRPr="001C7292">
        <w:rPr>
          <w:i/>
          <w:vertAlign w:val="subscript"/>
        </w:rPr>
        <w:t>Вых</w:t>
      </w:r>
      <w:r w:rsidRPr="001C7292">
        <w:t> – коэффициент выхода машин на линию, 0,7;</w:t>
      </w:r>
    </w:p>
    <w:p w14:paraId="4B912F88" w14:textId="77777777" w:rsidR="00533DD2" w:rsidRPr="001C7292" w:rsidRDefault="00533DD2" w:rsidP="00FD5C91">
      <w:r w:rsidRPr="001C7292">
        <w:rPr>
          <w:i/>
        </w:rPr>
        <w:t>П</w:t>
      </w:r>
      <w:r w:rsidRPr="001C7292">
        <w:rPr>
          <w:i/>
          <w:vertAlign w:val="subscript"/>
        </w:rPr>
        <w:t>п.у</w:t>
      </w:r>
      <w:r w:rsidRPr="001C7292">
        <w:rPr>
          <w:vertAlign w:val="subscript"/>
        </w:rPr>
        <w:t>.</w:t>
      </w:r>
      <w:r w:rsidRPr="001C7292">
        <w:t> – эксплутационная производительность 1 машины, 109200 м</w:t>
      </w:r>
      <w:r w:rsidRPr="001C7292">
        <w:rPr>
          <w:vertAlign w:val="superscript"/>
        </w:rPr>
        <w:t>2</w:t>
      </w:r>
      <w:r w:rsidRPr="001C7292">
        <w:t>/день.</w:t>
      </w:r>
    </w:p>
    <w:p w14:paraId="607525A8" w14:textId="77777777" w:rsidR="002B321C" w:rsidRDefault="002B321C" w:rsidP="002B321C">
      <w:r>
        <w:t>Площадь дорожных покрытий, подлежащих механизированной уборке, составляет:</w:t>
      </w:r>
    </w:p>
    <w:p w14:paraId="09329313" w14:textId="70CE76E9" w:rsidR="002B321C" w:rsidRDefault="002B321C" w:rsidP="002B321C">
      <w:r>
        <w:t>-</w:t>
      </w:r>
      <w:r>
        <w:tab/>
        <w:t xml:space="preserve">механизированная уборка дорожных покрытий в летний период – </w:t>
      </w:r>
      <w:r w:rsidR="000F015C" w:rsidRPr="000F015C">
        <w:t>17836,8</w:t>
      </w:r>
      <w:r w:rsidR="000F015C">
        <w:t xml:space="preserve"> </w:t>
      </w:r>
      <w:r>
        <w:t>м</w:t>
      </w:r>
      <w:r w:rsidRPr="002B321C">
        <w:rPr>
          <w:vertAlign w:val="superscript"/>
        </w:rPr>
        <w:t>2</w:t>
      </w:r>
      <w:r>
        <w:t>.</w:t>
      </w:r>
    </w:p>
    <w:p w14:paraId="678B551E" w14:textId="4DB65262" w:rsidR="00533DD2" w:rsidRPr="001C7292" w:rsidRDefault="00DA7460" w:rsidP="00FD5C91">
      <w:pPr>
        <w:ind w:firstLine="0"/>
      </w:pPr>
      <m:oMathPara>
        <m:oMathParaPr>
          <m:jc m:val="center"/>
        </m:oMathParaPr>
        <m:oMath>
          <m:sSub>
            <m:sSubPr>
              <m:ctrlPr>
                <w:rPr>
                  <w:rFonts w:ascii="Cambria Math" w:hAnsi="Cambria Math"/>
                  <w:bCs/>
                  <w:iCs/>
                </w:rPr>
              </m:ctrlPr>
            </m:sSubPr>
            <m:e>
              <m:r>
                <m:rPr>
                  <m:sty m:val="p"/>
                </m:rPr>
                <w:rPr>
                  <w:rFonts w:ascii="Cambria Math" w:hAnsi="Cambria Math"/>
                  <w:lang w:val="en-US"/>
                </w:rPr>
                <m:t>N</m:t>
              </m:r>
            </m:e>
            <m:sub>
              <m:r>
                <m:rPr>
                  <m:sty m:val="p"/>
                </m:rPr>
                <w:rPr>
                  <w:rFonts w:ascii="Cambria Math" w:hAnsi="Cambria Math"/>
                </w:rPr>
                <m:t>дороги</m:t>
              </m:r>
            </m:sub>
          </m:sSub>
          <m:r>
            <m:rPr>
              <m:sty m:val="p"/>
            </m:rPr>
            <w:rPr>
              <w:rFonts w:ascii="Cambria Math" w:hAnsi="Cambria Math"/>
            </w:rPr>
            <m:t>=</m:t>
          </m:r>
          <m:f>
            <m:fPr>
              <m:ctrlPr>
                <w:rPr>
                  <w:rFonts w:ascii="Cambria Math" w:hAnsi="Cambria Math"/>
                  <w:bCs/>
                  <w:iCs/>
                </w:rPr>
              </m:ctrlPr>
            </m:fPr>
            <m:num>
              <m:r>
                <m:rPr>
                  <m:sty m:val="p"/>
                </m:rPr>
                <w:rPr>
                  <w:rFonts w:ascii="Cambria Math" w:hAnsi="Cambria Math"/>
                </w:rPr>
                <m:t>17836,8</m:t>
              </m:r>
            </m:num>
            <m:den>
              <m:r>
                <m:rPr>
                  <m:sty m:val="p"/>
                </m:rPr>
                <w:rPr>
                  <w:rFonts w:ascii="Cambria Math" w:hAnsi="Cambria Math"/>
                </w:rPr>
                <m:t>109200*0,7</m:t>
              </m:r>
            </m:den>
          </m:f>
        </m:oMath>
      </m:oMathPara>
    </w:p>
    <w:p w14:paraId="0394BFC4" w14:textId="77777777" w:rsidR="008870D1" w:rsidRPr="001C7292" w:rsidRDefault="008870D1" w:rsidP="00FD5C91">
      <w:pPr>
        <w:rPr>
          <w:b/>
          <w:bCs/>
          <w:iCs/>
        </w:rPr>
      </w:pPr>
    </w:p>
    <w:p w14:paraId="7AA5A16A" w14:textId="1E840CA9" w:rsidR="00533DD2" w:rsidRPr="001C7292" w:rsidRDefault="00533DD2" w:rsidP="00FD5C91">
      <w:pPr>
        <w:rPr>
          <w:b/>
          <w:bCs/>
          <w:iCs/>
        </w:rPr>
      </w:pPr>
      <w:r w:rsidRPr="001C7292">
        <w:rPr>
          <w:b/>
          <w:bCs/>
          <w:iCs/>
        </w:rPr>
        <w:t xml:space="preserve">Необходимое количество подметально-уборочных машин </w:t>
      </w:r>
      <w:r w:rsidR="008870D1" w:rsidRPr="001C7292">
        <w:rPr>
          <w:b/>
          <w:bCs/>
          <w:iCs/>
        </w:rPr>
        <w:t xml:space="preserve">на территории сельского поселения </w:t>
      </w:r>
      <w:r w:rsidR="00D33EEE" w:rsidRPr="00D33EEE">
        <w:rPr>
          <w:b/>
          <w:bCs/>
          <w:iCs/>
        </w:rPr>
        <w:t>Сентябрьский</w:t>
      </w:r>
      <w:r w:rsidR="002B321C" w:rsidRPr="002B321C">
        <w:rPr>
          <w:b/>
          <w:bCs/>
          <w:iCs/>
        </w:rPr>
        <w:t xml:space="preserve"> </w:t>
      </w:r>
      <w:r w:rsidRPr="001C7292">
        <w:rPr>
          <w:b/>
          <w:bCs/>
          <w:iCs/>
        </w:rPr>
        <w:t>состав</w:t>
      </w:r>
      <w:r w:rsidR="008870D1" w:rsidRPr="001C7292">
        <w:rPr>
          <w:b/>
          <w:bCs/>
          <w:iCs/>
        </w:rPr>
        <w:t>ляе</w:t>
      </w:r>
      <w:r w:rsidRPr="001C7292">
        <w:rPr>
          <w:b/>
          <w:bCs/>
          <w:iCs/>
        </w:rPr>
        <w:t>т</w:t>
      </w:r>
      <w:r w:rsidR="002D0E55" w:rsidRPr="001C7292">
        <w:rPr>
          <w:b/>
          <w:bCs/>
          <w:iCs/>
        </w:rPr>
        <w:t xml:space="preserve"> </w:t>
      </w:r>
      <w:r w:rsidRPr="001C7292">
        <w:rPr>
          <w:b/>
          <w:bCs/>
          <w:iCs/>
        </w:rPr>
        <w:t>1</w:t>
      </w:r>
      <w:r w:rsidR="008870D1" w:rsidRPr="001C7292">
        <w:rPr>
          <w:b/>
          <w:bCs/>
          <w:iCs/>
        </w:rPr>
        <w:t xml:space="preserve"> </w:t>
      </w:r>
      <w:r w:rsidRPr="001C7292">
        <w:rPr>
          <w:b/>
          <w:bCs/>
          <w:iCs/>
        </w:rPr>
        <w:t>(одн</w:t>
      </w:r>
      <w:r w:rsidR="008870D1" w:rsidRPr="001C7292">
        <w:rPr>
          <w:b/>
          <w:bCs/>
          <w:iCs/>
        </w:rPr>
        <w:t>у</w:t>
      </w:r>
      <w:r w:rsidRPr="001C7292">
        <w:rPr>
          <w:b/>
          <w:bCs/>
          <w:iCs/>
        </w:rPr>
        <w:t>) единиц</w:t>
      </w:r>
      <w:r w:rsidR="008870D1" w:rsidRPr="001C7292">
        <w:rPr>
          <w:b/>
          <w:bCs/>
          <w:iCs/>
        </w:rPr>
        <w:t>у</w:t>
      </w:r>
      <w:r w:rsidRPr="001C7292">
        <w:rPr>
          <w:b/>
          <w:bCs/>
          <w:iCs/>
        </w:rPr>
        <w:t>.</w:t>
      </w:r>
    </w:p>
    <w:p w14:paraId="02FBCBA3" w14:textId="77777777" w:rsidR="008870D1" w:rsidRPr="001C7292" w:rsidRDefault="008870D1" w:rsidP="00FD5C91">
      <w:pPr>
        <w:rPr>
          <w:b/>
          <w:bCs/>
          <w:iCs/>
        </w:rPr>
        <w:sectPr w:rsidR="008870D1" w:rsidRPr="001C7292">
          <w:pgSz w:w="11906" w:h="16838"/>
          <w:pgMar w:top="1134" w:right="850" w:bottom="1134" w:left="1701" w:header="708" w:footer="708" w:gutter="0"/>
          <w:cols w:space="708"/>
          <w:docGrid w:linePitch="360"/>
        </w:sectPr>
      </w:pPr>
    </w:p>
    <w:p w14:paraId="3F2E5C30" w14:textId="3F92EF86" w:rsidR="00533DD2" w:rsidRPr="001C7292" w:rsidRDefault="00533DD2" w:rsidP="00FD5C91">
      <w:pPr>
        <w:rPr>
          <w:b/>
          <w:bCs/>
          <w:iCs/>
        </w:rPr>
      </w:pPr>
    </w:p>
    <w:p w14:paraId="709380DD" w14:textId="77777777" w:rsidR="00533DD2" w:rsidRPr="001C7292" w:rsidRDefault="00533DD2" w:rsidP="00FD5C91">
      <w:pPr>
        <w:jc w:val="center"/>
        <w:rPr>
          <w:b/>
          <w:bCs/>
        </w:rPr>
      </w:pPr>
      <w:bookmarkStart w:id="118" w:name="_Toc216584126"/>
      <w:bookmarkStart w:id="119" w:name="_Toc190674842"/>
      <w:r w:rsidRPr="001C7292">
        <w:rPr>
          <w:b/>
          <w:bCs/>
        </w:rPr>
        <w:t>Расчет потребности в поливомоечных машинах</w:t>
      </w:r>
      <w:bookmarkEnd w:id="118"/>
      <w:bookmarkEnd w:id="119"/>
    </w:p>
    <w:p w14:paraId="72313AF2" w14:textId="6CB77C4B" w:rsidR="008870D1" w:rsidRPr="001C7292" w:rsidRDefault="008870D1" w:rsidP="00FD5C91">
      <w:r w:rsidRPr="001C7292">
        <w:t>В</w:t>
      </w:r>
      <w:r w:rsidR="00533DD2" w:rsidRPr="001C7292">
        <w:t xml:space="preserve"> качестве рекомендуемой базовой машины</w:t>
      </w:r>
      <w:r w:rsidRPr="001C7292">
        <w:t xml:space="preserve"> примем</w:t>
      </w:r>
      <w:r w:rsidR="00533DD2" w:rsidRPr="001C7292">
        <w:t xml:space="preserve"> комбинированную машину ЭД-410 на базе ЗИЛ.</w:t>
      </w:r>
    </w:p>
    <w:p w14:paraId="41907236" w14:textId="77777777" w:rsidR="00FD5C91" w:rsidRPr="001C7292" w:rsidRDefault="00FD5C91" w:rsidP="00FD5C91">
      <w:pPr>
        <w:jc w:val="center"/>
        <w:rPr>
          <w:b/>
          <w:iCs/>
        </w:rPr>
      </w:pPr>
    </w:p>
    <w:p w14:paraId="1CDA90C7" w14:textId="7EE21018" w:rsidR="00533DD2" w:rsidRPr="001C7292" w:rsidRDefault="00533DD2" w:rsidP="00FD5C91">
      <w:pPr>
        <w:jc w:val="center"/>
        <w:rPr>
          <w:b/>
          <w:iCs/>
        </w:rPr>
      </w:pPr>
      <w:r w:rsidRPr="001C7292">
        <w:rPr>
          <w:b/>
          <w:iCs/>
        </w:rPr>
        <w:t>Время, затрачиваемое на мойку и поливку при одной заправке цистерны:</w:t>
      </w:r>
    </w:p>
    <w:p w14:paraId="07F0E1B0" w14:textId="1B295D3F" w:rsidR="00533DD2" w:rsidRPr="001C7292" w:rsidRDefault="00533DD2" w:rsidP="00FD5C91">
      <w:pPr>
        <w:jc w:val="center"/>
      </w:pPr>
      <w:r w:rsidRPr="001C7292">
        <w:rPr>
          <w:noProof/>
          <w:lang w:eastAsia="ru-RU"/>
        </w:rPr>
        <w:drawing>
          <wp:inline distT="0" distB="0" distL="0" distR="0" wp14:anchorId="5DD01A75" wp14:editId="1393DBD7">
            <wp:extent cx="1021080" cy="487045"/>
            <wp:effectExtent l="0" t="0" r="7620" b="825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1080" cy="487045"/>
                    </a:xfrm>
                    <a:prstGeom prst="rect">
                      <a:avLst/>
                    </a:prstGeom>
                    <a:noFill/>
                    <a:ln>
                      <a:noFill/>
                    </a:ln>
                  </pic:spPr>
                </pic:pic>
              </a:graphicData>
            </a:graphic>
          </wp:inline>
        </w:drawing>
      </w:r>
    </w:p>
    <w:p w14:paraId="3F0EC3AD" w14:textId="77777777" w:rsidR="00533DD2" w:rsidRPr="001C7292" w:rsidRDefault="00533DD2" w:rsidP="00FD5C91">
      <w:r w:rsidRPr="001C7292">
        <w:t>Где:</w:t>
      </w:r>
    </w:p>
    <w:p w14:paraId="34759A2B" w14:textId="77777777" w:rsidR="00533DD2" w:rsidRPr="001C7292" w:rsidRDefault="00533DD2" w:rsidP="00FD5C91">
      <w:r w:rsidRPr="001C7292">
        <w:rPr>
          <w:i/>
          <w:lang w:val="en-US"/>
        </w:rPr>
        <w:t>V</w:t>
      </w:r>
      <w:r w:rsidRPr="001C7292">
        <w:rPr>
          <w:lang w:val="en-US"/>
        </w:rPr>
        <w:t> </w:t>
      </w:r>
      <w:r w:rsidRPr="001C7292">
        <w:t>– вместимость цистерны, л;</w:t>
      </w:r>
    </w:p>
    <w:p w14:paraId="1EA820B1" w14:textId="77777777" w:rsidR="00533DD2" w:rsidRPr="001C7292" w:rsidRDefault="00533DD2" w:rsidP="00FD5C91">
      <w:r w:rsidRPr="001C7292">
        <w:rPr>
          <w:i/>
        </w:rPr>
        <w:t>U</w:t>
      </w:r>
      <w:r w:rsidRPr="001C7292">
        <w:t> – рабочая скорость движения, м/ч;</w:t>
      </w:r>
    </w:p>
    <w:p w14:paraId="32FADB34" w14:textId="77777777" w:rsidR="00533DD2" w:rsidRPr="001C7292" w:rsidRDefault="00533DD2" w:rsidP="00FD5C91">
      <w:r w:rsidRPr="001C7292">
        <w:rPr>
          <w:i/>
          <w:lang w:val="en-US"/>
        </w:rPr>
        <w:t>g</w:t>
      </w:r>
      <w:r w:rsidRPr="001C7292">
        <w:rPr>
          <w:lang w:val="en-US"/>
        </w:rPr>
        <w:t> </w:t>
      </w:r>
      <w:r w:rsidRPr="001C7292">
        <w:t>– удельный расход воды, л/м</w:t>
      </w:r>
      <w:r w:rsidRPr="001C7292">
        <w:rPr>
          <w:vertAlign w:val="superscript"/>
        </w:rPr>
        <w:t>2</w:t>
      </w:r>
      <w:r w:rsidRPr="001C7292">
        <w:t>;</w:t>
      </w:r>
    </w:p>
    <w:p w14:paraId="5CB81682" w14:textId="77777777" w:rsidR="00533DD2" w:rsidRPr="001C7292" w:rsidRDefault="00533DD2" w:rsidP="00FD5C91">
      <w:r w:rsidRPr="001C7292">
        <w:rPr>
          <w:i/>
        </w:rPr>
        <w:t>В</w:t>
      </w:r>
      <w:r w:rsidRPr="001C7292">
        <w:t> – ширина рабочей зоны, м.</w:t>
      </w:r>
    </w:p>
    <w:p w14:paraId="0E09C261" w14:textId="77777777" w:rsidR="008870D1" w:rsidRPr="001C7292" w:rsidRDefault="008870D1" w:rsidP="00FD5C91">
      <w:pPr>
        <w:rPr>
          <w:b/>
          <w:iCs/>
        </w:rPr>
      </w:pPr>
    </w:p>
    <w:p w14:paraId="1D44510C" w14:textId="65AF3825" w:rsidR="00533DD2" w:rsidRPr="001C7292" w:rsidRDefault="00533DD2" w:rsidP="00FD5C91">
      <w:pPr>
        <w:jc w:val="center"/>
        <w:rPr>
          <w:b/>
          <w:iCs/>
        </w:rPr>
      </w:pPr>
      <w:r w:rsidRPr="001C7292">
        <w:rPr>
          <w:b/>
          <w:iCs/>
        </w:rPr>
        <w:t>Время, затрачиваемое на мойку дорожных территорий при одной заправке цистерны:</w:t>
      </w:r>
    </w:p>
    <w:p w14:paraId="60E5E856" w14:textId="77777777" w:rsidR="00533DD2" w:rsidRPr="001C7292" w:rsidRDefault="00533DD2" w:rsidP="00FD5C91">
      <w:r w:rsidRPr="001C7292">
        <w:rPr>
          <w:i/>
          <w:lang w:val="en-US"/>
        </w:rPr>
        <w:t>V </w:t>
      </w:r>
      <w:r w:rsidRPr="001C7292">
        <w:t xml:space="preserve">= </w:t>
      </w:r>
      <w:smartTag w:uri="urn:schemas-microsoft-com:office:smarttags" w:element="metricconverter">
        <w:smartTagPr>
          <w:attr w:name="ProductID" w:val="6350 л"/>
        </w:smartTagPr>
        <w:r w:rsidRPr="001C7292">
          <w:t>6350 л</w:t>
        </w:r>
      </w:smartTag>
      <w:r w:rsidRPr="001C7292">
        <w:t>;</w:t>
      </w:r>
    </w:p>
    <w:p w14:paraId="6F0F272C" w14:textId="77777777" w:rsidR="00533DD2" w:rsidRPr="001C7292" w:rsidRDefault="00533DD2" w:rsidP="00FD5C91">
      <w:r w:rsidRPr="001C7292">
        <w:rPr>
          <w:i/>
          <w:lang w:val="en-US"/>
        </w:rPr>
        <w:t>U</w:t>
      </w:r>
      <w:r w:rsidRPr="001C7292">
        <w:rPr>
          <w:i/>
          <w:vertAlign w:val="subscript"/>
        </w:rPr>
        <w:t>м</w:t>
      </w:r>
      <w:r w:rsidRPr="001C7292">
        <w:t> = 10 км/ч = 10 000 м/ч;</w:t>
      </w:r>
    </w:p>
    <w:p w14:paraId="335EAD75" w14:textId="77777777" w:rsidR="00533DD2" w:rsidRPr="001C7292" w:rsidRDefault="00533DD2" w:rsidP="00FD5C91">
      <w:r w:rsidRPr="001C7292">
        <w:rPr>
          <w:i/>
          <w:lang w:val="en-US"/>
        </w:rPr>
        <w:t>g</w:t>
      </w:r>
      <w:r w:rsidRPr="001C7292">
        <w:rPr>
          <w:i/>
          <w:vertAlign w:val="subscript"/>
        </w:rPr>
        <w:t>мойки</w:t>
      </w:r>
      <w:r w:rsidRPr="001C7292">
        <w:rPr>
          <w:i/>
          <w:lang w:val="en-US"/>
        </w:rPr>
        <w:t> </w:t>
      </w:r>
      <w:r w:rsidRPr="001C7292">
        <w:t>=1 л/м</w:t>
      </w:r>
      <w:r w:rsidRPr="001C7292">
        <w:rPr>
          <w:vertAlign w:val="superscript"/>
        </w:rPr>
        <w:t>2</w:t>
      </w:r>
      <w:r w:rsidRPr="001C7292">
        <w:t>;</w:t>
      </w:r>
    </w:p>
    <w:p w14:paraId="52313FB0" w14:textId="77777777" w:rsidR="00533DD2" w:rsidRPr="001C7292" w:rsidRDefault="00533DD2" w:rsidP="00FD5C91">
      <w:r w:rsidRPr="001C7292">
        <w:rPr>
          <w:i/>
        </w:rPr>
        <w:t>В</w:t>
      </w:r>
      <w:r w:rsidRPr="001C7292">
        <w:rPr>
          <w:i/>
          <w:vertAlign w:val="subscript"/>
        </w:rPr>
        <w:t>мойки</w:t>
      </w:r>
      <w:r w:rsidRPr="001C7292">
        <w:rPr>
          <w:lang w:val="en-US"/>
        </w:rPr>
        <w:t> </w:t>
      </w:r>
      <w:r w:rsidRPr="001C7292">
        <w:t>= 8,5 м.</w:t>
      </w:r>
    </w:p>
    <w:p w14:paraId="46652924" w14:textId="77777777" w:rsidR="00533DD2" w:rsidRPr="001C7292" w:rsidRDefault="00533DD2" w:rsidP="00FD5C91">
      <w:r w:rsidRPr="001C7292">
        <w:rPr>
          <w:noProof/>
          <w:lang w:eastAsia="ru-RU"/>
        </w:rPr>
        <w:drawing>
          <wp:inline distT="0" distB="0" distL="0" distR="0" wp14:anchorId="2A6578B6" wp14:editId="11D49B09">
            <wp:extent cx="2315845" cy="487045"/>
            <wp:effectExtent l="0" t="0" r="0" b="825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15845" cy="487045"/>
                    </a:xfrm>
                    <a:prstGeom prst="rect">
                      <a:avLst/>
                    </a:prstGeom>
                    <a:noFill/>
                    <a:ln>
                      <a:noFill/>
                    </a:ln>
                  </pic:spPr>
                </pic:pic>
              </a:graphicData>
            </a:graphic>
          </wp:inline>
        </w:drawing>
      </w:r>
    </w:p>
    <w:p w14:paraId="77A472F8" w14:textId="562843FA" w:rsidR="008870D1" w:rsidRPr="001C7292" w:rsidRDefault="008870D1" w:rsidP="00FD5C91">
      <w:pPr>
        <w:rPr>
          <w:b/>
          <w:iCs/>
        </w:rPr>
      </w:pPr>
    </w:p>
    <w:p w14:paraId="61C4BC0A" w14:textId="536EACE4" w:rsidR="00FD5C91" w:rsidRPr="001C7292" w:rsidRDefault="00FD5C91" w:rsidP="00FD5C91">
      <w:pPr>
        <w:rPr>
          <w:b/>
          <w:iCs/>
        </w:rPr>
      </w:pPr>
    </w:p>
    <w:p w14:paraId="57EB77D3" w14:textId="7F60C10D" w:rsidR="00FD5C91" w:rsidRPr="001C7292" w:rsidRDefault="00FD5C91" w:rsidP="00FD5C91">
      <w:pPr>
        <w:rPr>
          <w:b/>
          <w:iCs/>
        </w:rPr>
      </w:pPr>
    </w:p>
    <w:p w14:paraId="3DDB030A" w14:textId="16105F17" w:rsidR="00FD5C91" w:rsidRPr="001C7292" w:rsidRDefault="00FD5C91" w:rsidP="00FD5C91">
      <w:pPr>
        <w:rPr>
          <w:b/>
          <w:iCs/>
        </w:rPr>
      </w:pPr>
    </w:p>
    <w:p w14:paraId="0D1CC1A3" w14:textId="233D3A3F" w:rsidR="00FD5C91" w:rsidRPr="001C7292" w:rsidRDefault="00FD5C91" w:rsidP="00FD5C91">
      <w:pPr>
        <w:rPr>
          <w:b/>
          <w:iCs/>
        </w:rPr>
      </w:pPr>
    </w:p>
    <w:p w14:paraId="7EF046EB" w14:textId="62DDA2E0" w:rsidR="00FD5C91" w:rsidRPr="001C7292" w:rsidRDefault="00FD5C91" w:rsidP="00FD5C91">
      <w:pPr>
        <w:rPr>
          <w:b/>
          <w:iCs/>
        </w:rPr>
      </w:pPr>
    </w:p>
    <w:p w14:paraId="6BBE4ECD" w14:textId="77777777" w:rsidR="00FD5C91" w:rsidRPr="001C7292" w:rsidRDefault="00FD5C91" w:rsidP="00FD5C91">
      <w:pPr>
        <w:rPr>
          <w:b/>
          <w:iCs/>
        </w:rPr>
      </w:pPr>
    </w:p>
    <w:p w14:paraId="31E81AA1" w14:textId="2772BC09" w:rsidR="00533DD2" w:rsidRPr="001C7292" w:rsidRDefault="00533DD2" w:rsidP="00FD5C91">
      <w:pPr>
        <w:jc w:val="center"/>
        <w:rPr>
          <w:b/>
          <w:iCs/>
        </w:rPr>
      </w:pPr>
      <w:r w:rsidRPr="001C7292">
        <w:rPr>
          <w:b/>
          <w:iCs/>
        </w:rPr>
        <w:t>Время, затрачиваемое на мойку прибордюрной части дорожных территорий при одной заправке цистерны:</w:t>
      </w:r>
    </w:p>
    <w:p w14:paraId="30525015" w14:textId="77777777" w:rsidR="00533DD2" w:rsidRPr="001C7292" w:rsidRDefault="00533DD2" w:rsidP="00FD5C91">
      <w:r w:rsidRPr="001C7292">
        <w:rPr>
          <w:i/>
          <w:lang w:val="en-US"/>
        </w:rPr>
        <w:t>V </w:t>
      </w:r>
      <w:r w:rsidRPr="001C7292">
        <w:t xml:space="preserve">= </w:t>
      </w:r>
      <w:smartTag w:uri="urn:schemas-microsoft-com:office:smarttags" w:element="metricconverter">
        <w:smartTagPr>
          <w:attr w:name="ProductID" w:val="6350 л"/>
        </w:smartTagPr>
        <w:r w:rsidRPr="001C7292">
          <w:t>6350 л</w:t>
        </w:r>
      </w:smartTag>
      <w:r w:rsidRPr="001C7292">
        <w:t>;</w:t>
      </w:r>
    </w:p>
    <w:p w14:paraId="60D6F4F1" w14:textId="77777777" w:rsidR="00533DD2" w:rsidRPr="001C7292" w:rsidRDefault="00533DD2" w:rsidP="00FD5C91">
      <w:r w:rsidRPr="001C7292">
        <w:rPr>
          <w:i/>
          <w:lang w:val="en-US"/>
        </w:rPr>
        <w:t>U</w:t>
      </w:r>
      <w:r w:rsidRPr="001C7292">
        <w:rPr>
          <w:i/>
          <w:vertAlign w:val="subscript"/>
        </w:rPr>
        <w:t>м ПРИБОРДЮР</w:t>
      </w:r>
      <w:r w:rsidRPr="001C7292">
        <w:t> = 12 км/ч =12 000 м/ч;</w:t>
      </w:r>
    </w:p>
    <w:p w14:paraId="317FAE0C" w14:textId="77777777" w:rsidR="00533DD2" w:rsidRPr="001C7292" w:rsidRDefault="00533DD2" w:rsidP="00FD5C91">
      <w:r w:rsidRPr="001C7292">
        <w:rPr>
          <w:i/>
          <w:lang w:val="en-US"/>
        </w:rPr>
        <w:t>g</w:t>
      </w:r>
      <w:r w:rsidRPr="001C7292">
        <w:rPr>
          <w:i/>
          <w:vertAlign w:val="subscript"/>
        </w:rPr>
        <w:t>мойки ПРИБОРДЮР</w:t>
      </w:r>
      <w:r w:rsidRPr="001C7292">
        <w:rPr>
          <w:i/>
          <w:lang w:val="en-US"/>
        </w:rPr>
        <w:t> </w:t>
      </w:r>
      <w:r w:rsidRPr="001C7292">
        <w:t>=1,6 л/м</w:t>
      </w:r>
      <w:r w:rsidRPr="001C7292">
        <w:rPr>
          <w:vertAlign w:val="superscript"/>
        </w:rPr>
        <w:t>2</w:t>
      </w:r>
      <w:r w:rsidRPr="001C7292">
        <w:t>;</w:t>
      </w:r>
    </w:p>
    <w:p w14:paraId="0A44DCCD" w14:textId="77777777" w:rsidR="00533DD2" w:rsidRPr="001C7292" w:rsidRDefault="00533DD2" w:rsidP="00FD5C91">
      <w:r w:rsidRPr="001C7292">
        <w:rPr>
          <w:i/>
        </w:rPr>
        <w:t>В</w:t>
      </w:r>
      <w:r w:rsidRPr="001C7292">
        <w:rPr>
          <w:i/>
          <w:vertAlign w:val="subscript"/>
        </w:rPr>
        <w:t>мойки</w:t>
      </w:r>
      <w:r w:rsidRPr="001C7292">
        <w:rPr>
          <w:lang w:val="en-US"/>
        </w:rPr>
        <w:t> </w:t>
      </w:r>
      <w:r w:rsidRPr="001C7292">
        <w:t>= 8,5 м.</w:t>
      </w:r>
    </w:p>
    <w:p w14:paraId="0ED7612B" w14:textId="77777777" w:rsidR="00533DD2" w:rsidRPr="001C7292" w:rsidRDefault="00533DD2" w:rsidP="00FD5C91">
      <w:r w:rsidRPr="001C7292">
        <w:rPr>
          <w:noProof/>
          <w:lang w:eastAsia="ru-RU"/>
        </w:rPr>
        <w:drawing>
          <wp:inline distT="0" distB="0" distL="0" distR="0" wp14:anchorId="244C7599" wp14:editId="24483371">
            <wp:extent cx="2861945" cy="451485"/>
            <wp:effectExtent l="0" t="0" r="0" b="571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61945" cy="451485"/>
                    </a:xfrm>
                    <a:prstGeom prst="rect">
                      <a:avLst/>
                    </a:prstGeom>
                    <a:noFill/>
                    <a:ln>
                      <a:noFill/>
                    </a:ln>
                  </pic:spPr>
                </pic:pic>
              </a:graphicData>
            </a:graphic>
          </wp:inline>
        </w:drawing>
      </w:r>
    </w:p>
    <w:p w14:paraId="7B3DA502" w14:textId="77777777" w:rsidR="008870D1" w:rsidRPr="001C7292" w:rsidRDefault="008870D1" w:rsidP="00FD5C91">
      <w:pPr>
        <w:rPr>
          <w:b/>
          <w:iCs/>
        </w:rPr>
      </w:pPr>
    </w:p>
    <w:p w14:paraId="77B7670A" w14:textId="161D406F" w:rsidR="00533DD2" w:rsidRPr="001C7292" w:rsidRDefault="00533DD2" w:rsidP="00FD5C91">
      <w:pPr>
        <w:jc w:val="center"/>
        <w:rPr>
          <w:b/>
          <w:iCs/>
        </w:rPr>
      </w:pPr>
      <w:r w:rsidRPr="001C7292">
        <w:rPr>
          <w:b/>
          <w:iCs/>
        </w:rPr>
        <w:t>Время, затрачиваемое на поливку дорожных территорий при одной заправке цистерны:</w:t>
      </w:r>
    </w:p>
    <w:p w14:paraId="51F8E238" w14:textId="77777777" w:rsidR="00533DD2" w:rsidRPr="001C7292" w:rsidRDefault="00533DD2" w:rsidP="00FD5C91">
      <w:r w:rsidRPr="001C7292">
        <w:rPr>
          <w:i/>
          <w:lang w:val="en-US"/>
        </w:rPr>
        <w:t>V </w:t>
      </w:r>
      <w:r w:rsidRPr="001C7292">
        <w:t xml:space="preserve">= </w:t>
      </w:r>
      <w:smartTag w:uri="urn:schemas-microsoft-com:office:smarttags" w:element="metricconverter">
        <w:smartTagPr>
          <w:attr w:name="ProductID" w:val="6350 л"/>
        </w:smartTagPr>
        <w:r w:rsidRPr="001C7292">
          <w:t>6350 л</w:t>
        </w:r>
      </w:smartTag>
      <w:r w:rsidRPr="001C7292">
        <w:t>;</w:t>
      </w:r>
    </w:p>
    <w:p w14:paraId="540B5449" w14:textId="77777777" w:rsidR="00533DD2" w:rsidRPr="001C7292" w:rsidRDefault="00533DD2" w:rsidP="00FD5C91">
      <w:r w:rsidRPr="001C7292">
        <w:rPr>
          <w:i/>
          <w:lang w:val="en-US"/>
        </w:rPr>
        <w:t>U</w:t>
      </w:r>
      <w:r w:rsidRPr="001C7292">
        <w:rPr>
          <w:i/>
          <w:vertAlign w:val="subscript"/>
        </w:rPr>
        <w:t>поливки</w:t>
      </w:r>
      <w:r w:rsidRPr="001C7292">
        <w:t> = 20 км/ч = 20 000 м/ч.</w:t>
      </w:r>
    </w:p>
    <w:p w14:paraId="51AD5B78" w14:textId="77777777" w:rsidR="00533DD2" w:rsidRPr="001C7292" w:rsidRDefault="00533DD2" w:rsidP="00FD5C91">
      <w:r w:rsidRPr="001C7292">
        <w:rPr>
          <w:i/>
          <w:lang w:val="en-US"/>
        </w:rPr>
        <w:t>g</w:t>
      </w:r>
      <w:r w:rsidRPr="001C7292">
        <w:rPr>
          <w:i/>
          <w:vertAlign w:val="subscript"/>
        </w:rPr>
        <w:t>поливки</w:t>
      </w:r>
      <w:r w:rsidRPr="001C7292">
        <w:rPr>
          <w:i/>
          <w:lang w:val="en-US"/>
        </w:rPr>
        <w:t> </w:t>
      </w:r>
      <w:r w:rsidRPr="001C7292">
        <w:t>= 0,2 л/м</w:t>
      </w:r>
      <w:r w:rsidRPr="001C7292">
        <w:rPr>
          <w:vertAlign w:val="superscript"/>
        </w:rPr>
        <w:t>2</w:t>
      </w:r>
      <w:r w:rsidRPr="001C7292">
        <w:t>;</w:t>
      </w:r>
    </w:p>
    <w:p w14:paraId="029AFA77" w14:textId="77777777" w:rsidR="00533DD2" w:rsidRPr="001C7292" w:rsidRDefault="00533DD2" w:rsidP="00FD5C91">
      <w:r w:rsidRPr="001C7292">
        <w:rPr>
          <w:i/>
        </w:rPr>
        <w:t>В</w:t>
      </w:r>
      <w:r w:rsidRPr="001C7292">
        <w:rPr>
          <w:i/>
          <w:vertAlign w:val="subscript"/>
        </w:rPr>
        <w:t>поливки</w:t>
      </w:r>
      <w:r w:rsidRPr="001C7292">
        <w:rPr>
          <w:lang w:val="en-US"/>
        </w:rPr>
        <w:t> </w:t>
      </w:r>
      <w:r w:rsidRPr="001C7292">
        <w:t xml:space="preserve">= </w:t>
      </w:r>
      <w:smartTag w:uri="urn:schemas-microsoft-com:office:smarttags" w:element="metricconverter">
        <w:smartTagPr>
          <w:attr w:name="ProductID" w:val="20 м"/>
        </w:smartTagPr>
        <w:r w:rsidRPr="001C7292">
          <w:t>20 м</w:t>
        </w:r>
      </w:smartTag>
      <w:r w:rsidRPr="001C7292">
        <w:t>;</w:t>
      </w:r>
    </w:p>
    <w:p w14:paraId="0E8761FA" w14:textId="77777777" w:rsidR="00533DD2" w:rsidRPr="001C7292" w:rsidRDefault="00533DD2" w:rsidP="00FD5C91">
      <w:r w:rsidRPr="001C7292">
        <w:rPr>
          <w:noProof/>
          <w:lang w:eastAsia="ru-RU"/>
        </w:rPr>
        <w:drawing>
          <wp:inline distT="0" distB="0" distL="0" distR="0" wp14:anchorId="00EA4D1F" wp14:editId="379D5449">
            <wp:extent cx="2303780" cy="439420"/>
            <wp:effectExtent l="0" t="0" r="127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3780" cy="439420"/>
                    </a:xfrm>
                    <a:prstGeom prst="rect">
                      <a:avLst/>
                    </a:prstGeom>
                    <a:noFill/>
                    <a:ln>
                      <a:noFill/>
                    </a:ln>
                  </pic:spPr>
                </pic:pic>
              </a:graphicData>
            </a:graphic>
          </wp:inline>
        </w:drawing>
      </w:r>
    </w:p>
    <w:p w14:paraId="7AC676E1" w14:textId="77777777" w:rsidR="00533DD2" w:rsidRPr="001C7292" w:rsidRDefault="00533DD2" w:rsidP="00FD5C91">
      <w:pPr>
        <w:jc w:val="center"/>
        <w:rPr>
          <w:b/>
          <w:iCs/>
        </w:rPr>
      </w:pPr>
      <w:r w:rsidRPr="001C7292">
        <w:rPr>
          <w:b/>
          <w:iCs/>
        </w:rPr>
        <w:t>Время, затрачиваемое на поездку к месту заправки и заполнение цистерны водой:</w:t>
      </w:r>
    </w:p>
    <w:p w14:paraId="2ACB9C63" w14:textId="66672A57" w:rsidR="00533DD2" w:rsidRPr="001C7292" w:rsidRDefault="00533DD2" w:rsidP="00FD5C91">
      <w:pPr>
        <w:jc w:val="center"/>
      </w:pPr>
      <w:r w:rsidRPr="001C7292">
        <w:rPr>
          <w:noProof/>
          <w:lang w:eastAsia="ru-RU"/>
        </w:rPr>
        <w:drawing>
          <wp:inline distT="0" distB="0" distL="0" distR="0" wp14:anchorId="29B74CF0" wp14:editId="780F5F03">
            <wp:extent cx="985520" cy="42735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85520" cy="427355"/>
                    </a:xfrm>
                    <a:prstGeom prst="rect">
                      <a:avLst/>
                    </a:prstGeom>
                    <a:noFill/>
                    <a:ln>
                      <a:noFill/>
                    </a:ln>
                  </pic:spPr>
                </pic:pic>
              </a:graphicData>
            </a:graphic>
          </wp:inline>
        </w:drawing>
      </w:r>
    </w:p>
    <w:p w14:paraId="603B452D" w14:textId="77777777" w:rsidR="00533DD2" w:rsidRPr="001C7292" w:rsidRDefault="00533DD2" w:rsidP="00FD5C91">
      <w:r w:rsidRPr="001C7292">
        <w:rPr>
          <w:i/>
          <w:lang w:val="en-US"/>
        </w:rPr>
        <w:t>t</w:t>
      </w:r>
      <w:r w:rsidRPr="001C7292">
        <w:rPr>
          <w:i/>
          <w:vertAlign w:val="subscript"/>
        </w:rPr>
        <w:t>ц</w:t>
      </w:r>
      <w:r w:rsidRPr="001C7292">
        <w:t> – время заполнения цистерны водой, 0,3 ч;</w:t>
      </w:r>
    </w:p>
    <w:p w14:paraId="5CD9A690" w14:textId="77777777" w:rsidR="00533DD2" w:rsidRPr="001C7292" w:rsidRDefault="00533DD2" w:rsidP="00FD5C91">
      <w:r w:rsidRPr="001C7292">
        <w:rPr>
          <w:i/>
          <w:lang w:val="en-US"/>
        </w:rPr>
        <w:t>L</w:t>
      </w:r>
      <w:r w:rsidRPr="001C7292">
        <w:rPr>
          <w:vertAlign w:val="subscript"/>
        </w:rPr>
        <w:t>з</w:t>
      </w:r>
      <w:r w:rsidRPr="001C7292">
        <w:t xml:space="preserve"> – расстояние до заправки водой, </w:t>
      </w:r>
      <w:smartTag w:uri="urn:schemas-microsoft-com:office:smarttags" w:element="metricconverter">
        <w:smartTagPr>
          <w:attr w:name="ProductID" w:val="2 км"/>
        </w:smartTagPr>
        <w:r w:rsidRPr="001C7292">
          <w:t>2 км</w:t>
        </w:r>
      </w:smartTag>
      <w:r w:rsidRPr="001C7292">
        <w:t>;</w:t>
      </w:r>
    </w:p>
    <w:p w14:paraId="24D7CCA3" w14:textId="77777777" w:rsidR="00533DD2" w:rsidRPr="001C7292" w:rsidRDefault="00533DD2" w:rsidP="00FD5C91">
      <w:r w:rsidRPr="001C7292">
        <w:rPr>
          <w:i/>
          <w:lang w:val="en-US"/>
        </w:rPr>
        <w:t>V</w:t>
      </w:r>
      <w:r w:rsidRPr="001C7292">
        <w:t xml:space="preserve"> – транспортная скорость движения машины, </w:t>
      </w:r>
      <w:smartTag w:uri="urn:schemas-microsoft-com:office:smarttags" w:element="metricconverter">
        <w:smartTagPr>
          <w:attr w:name="ProductID" w:val="40 км/ч"/>
        </w:smartTagPr>
        <w:r w:rsidRPr="001C7292">
          <w:t>40 км/ч</w:t>
        </w:r>
      </w:smartTag>
      <w:r w:rsidRPr="001C7292">
        <w:t>.</w:t>
      </w:r>
    </w:p>
    <w:p w14:paraId="05D25964" w14:textId="77777777" w:rsidR="00533DD2" w:rsidRPr="001C7292" w:rsidRDefault="00533DD2" w:rsidP="00FD5C91">
      <w:r w:rsidRPr="001C7292">
        <w:rPr>
          <w:noProof/>
          <w:lang w:eastAsia="ru-RU"/>
        </w:rPr>
        <w:drawing>
          <wp:inline distT="0" distB="0" distL="0" distR="0" wp14:anchorId="00BCEF67" wp14:editId="6B38F8E3">
            <wp:extent cx="1543685" cy="4038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43685" cy="403860"/>
                    </a:xfrm>
                    <a:prstGeom prst="rect">
                      <a:avLst/>
                    </a:prstGeom>
                    <a:noFill/>
                    <a:ln>
                      <a:noFill/>
                    </a:ln>
                  </pic:spPr>
                </pic:pic>
              </a:graphicData>
            </a:graphic>
          </wp:inline>
        </w:drawing>
      </w:r>
      <w:r w:rsidRPr="001C7292">
        <w:t xml:space="preserve"> </w:t>
      </w:r>
    </w:p>
    <w:p w14:paraId="3BDF547C" w14:textId="77777777" w:rsidR="00FD5C91" w:rsidRPr="001C7292" w:rsidRDefault="00FD5C91" w:rsidP="00FD5C91">
      <w:pPr>
        <w:rPr>
          <w:b/>
          <w:iCs/>
        </w:rPr>
      </w:pPr>
    </w:p>
    <w:p w14:paraId="2E258D54" w14:textId="77777777" w:rsidR="00FD5C91" w:rsidRPr="001C7292" w:rsidRDefault="00FD5C91" w:rsidP="00FD5C91">
      <w:pPr>
        <w:rPr>
          <w:b/>
          <w:iCs/>
        </w:rPr>
      </w:pPr>
    </w:p>
    <w:p w14:paraId="613C745A" w14:textId="77777777" w:rsidR="00FD5C91" w:rsidRPr="001C7292" w:rsidRDefault="00FD5C91" w:rsidP="00FD5C91">
      <w:pPr>
        <w:rPr>
          <w:b/>
          <w:iCs/>
        </w:rPr>
      </w:pPr>
    </w:p>
    <w:p w14:paraId="66F2B901" w14:textId="77777777" w:rsidR="00FD5C91" w:rsidRPr="001C7292" w:rsidRDefault="00FD5C91" w:rsidP="00FD5C91">
      <w:pPr>
        <w:rPr>
          <w:b/>
          <w:iCs/>
        </w:rPr>
      </w:pPr>
    </w:p>
    <w:p w14:paraId="71BC1270" w14:textId="674897C1" w:rsidR="00533DD2" w:rsidRPr="001C7292" w:rsidRDefault="00533DD2" w:rsidP="00FD5C91">
      <w:pPr>
        <w:jc w:val="center"/>
        <w:rPr>
          <w:b/>
          <w:iCs/>
        </w:rPr>
      </w:pPr>
      <w:r w:rsidRPr="001C7292">
        <w:rPr>
          <w:b/>
          <w:iCs/>
        </w:rPr>
        <w:t>Эксплуатационная производительность поливомоечных машин при мойке и поливе проезжей части:</w:t>
      </w:r>
    </w:p>
    <w:p w14:paraId="571C4CF8" w14:textId="75686212" w:rsidR="00533DD2" w:rsidRPr="001C7292" w:rsidRDefault="00533DD2" w:rsidP="00FD5C91">
      <w:pPr>
        <w:jc w:val="center"/>
      </w:pPr>
      <w:r w:rsidRPr="001C7292">
        <w:rPr>
          <w:noProof/>
          <w:lang w:eastAsia="ru-RU"/>
        </w:rPr>
        <w:drawing>
          <wp:inline distT="0" distB="0" distL="0" distR="0" wp14:anchorId="03B11EB2" wp14:editId="3CF345D7">
            <wp:extent cx="1686560" cy="522605"/>
            <wp:effectExtent l="0" t="0" r="889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86560" cy="522605"/>
                    </a:xfrm>
                    <a:prstGeom prst="rect">
                      <a:avLst/>
                    </a:prstGeom>
                    <a:noFill/>
                    <a:ln>
                      <a:noFill/>
                    </a:ln>
                  </pic:spPr>
                </pic:pic>
              </a:graphicData>
            </a:graphic>
          </wp:inline>
        </w:drawing>
      </w:r>
    </w:p>
    <w:p w14:paraId="5957D5A5" w14:textId="77777777" w:rsidR="00533DD2" w:rsidRPr="001C7292" w:rsidRDefault="00533DD2" w:rsidP="00FD5C91"/>
    <w:p w14:paraId="73C1B0B7" w14:textId="22A61A9E" w:rsidR="00533DD2" w:rsidRPr="001C7292" w:rsidRDefault="00533DD2" w:rsidP="00FD5C91">
      <w:r w:rsidRPr="001C7292">
        <w:t>где:</w:t>
      </w:r>
    </w:p>
    <w:p w14:paraId="68A54886" w14:textId="77777777" w:rsidR="00533DD2" w:rsidRPr="001C7292" w:rsidRDefault="00533DD2" w:rsidP="00FD5C91">
      <w:r w:rsidRPr="001C7292">
        <w:rPr>
          <w:i/>
        </w:rPr>
        <w:t>П</w:t>
      </w:r>
      <w:r w:rsidRPr="001C7292">
        <w:t> – производительность поливомоечных машин при мойке и поливе проезжей части;</w:t>
      </w:r>
    </w:p>
    <w:p w14:paraId="27DC3A30" w14:textId="77777777" w:rsidR="00533DD2" w:rsidRPr="001C7292" w:rsidRDefault="00533DD2" w:rsidP="00FD5C91">
      <w:r w:rsidRPr="001C7292">
        <w:rPr>
          <w:i/>
        </w:rPr>
        <w:t>U</w:t>
      </w:r>
      <w:r w:rsidRPr="001C7292">
        <w:t> – рабочая скорость движения, км/ч;</w:t>
      </w:r>
    </w:p>
    <w:p w14:paraId="46B1006E" w14:textId="77777777" w:rsidR="00533DD2" w:rsidRPr="001C7292" w:rsidRDefault="00533DD2" w:rsidP="00FD5C91">
      <w:r w:rsidRPr="001C7292">
        <w:rPr>
          <w:i/>
        </w:rPr>
        <w:t>Т</w:t>
      </w:r>
      <w:r w:rsidRPr="001C7292">
        <w:t> – продолжительность рабочей смены, ч;</w:t>
      </w:r>
    </w:p>
    <w:p w14:paraId="0F6A5042" w14:textId="77777777" w:rsidR="00533DD2" w:rsidRPr="001C7292" w:rsidRDefault="00533DD2" w:rsidP="00FD5C91">
      <w:r w:rsidRPr="001C7292">
        <w:rPr>
          <w:i/>
        </w:rPr>
        <w:t>t</w:t>
      </w:r>
      <w:r w:rsidRPr="001C7292">
        <w:rPr>
          <w:i/>
          <w:vertAlign w:val="subscript"/>
        </w:rPr>
        <w:t>м</w:t>
      </w:r>
      <w:r w:rsidRPr="001C7292">
        <w:t xml:space="preserve"> – время мойки (поливки) при одной заправке цистерны водой, ч; </w:t>
      </w:r>
    </w:p>
    <w:p w14:paraId="7C95B4B6" w14:textId="77777777" w:rsidR="00533DD2" w:rsidRPr="001C7292" w:rsidRDefault="00533DD2" w:rsidP="00FD5C91">
      <w:r w:rsidRPr="001C7292">
        <w:rPr>
          <w:i/>
        </w:rPr>
        <w:t>t</w:t>
      </w:r>
      <w:r w:rsidRPr="001C7292">
        <w:rPr>
          <w:i/>
          <w:vertAlign w:val="subscript"/>
        </w:rPr>
        <w:t>3</w:t>
      </w:r>
      <w:r w:rsidRPr="001C7292">
        <w:t> – время на заправку цистерны водой, ч;</w:t>
      </w:r>
    </w:p>
    <w:p w14:paraId="1642A7ED" w14:textId="77777777" w:rsidR="00533DD2" w:rsidRPr="001C7292" w:rsidRDefault="00533DD2" w:rsidP="00FD5C91">
      <w:pPr>
        <w:jc w:val="center"/>
        <w:rPr>
          <w:b/>
          <w:iCs/>
        </w:rPr>
      </w:pPr>
      <w:r w:rsidRPr="001C7292">
        <w:rPr>
          <w:b/>
          <w:iCs/>
        </w:rPr>
        <w:t>Производительность при мойке проезжей части при односменном рабочем дне:</w:t>
      </w:r>
    </w:p>
    <w:p w14:paraId="1630E1AD" w14:textId="77777777" w:rsidR="00533DD2" w:rsidRPr="001C7292" w:rsidRDefault="00533DD2" w:rsidP="00FD5C91">
      <w:r w:rsidRPr="001C7292">
        <w:rPr>
          <w:i/>
          <w:lang w:val="en-US"/>
        </w:rPr>
        <w:t>U</w:t>
      </w:r>
      <w:r w:rsidRPr="001C7292">
        <w:rPr>
          <w:i/>
          <w:vertAlign w:val="subscript"/>
        </w:rPr>
        <w:t>м</w:t>
      </w:r>
      <w:r w:rsidRPr="001C7292">
        <w:t xml:space="preserve"> = </w:t>
      </w:r>
      <w:smartTag w:uri="urn:schemas-microsoft-com:office:smarttags" w:element="metricconverter">
        <w:smartTagPr>
          <w:attr w:name="ProductID" w:val="10 км/ч"/>
        </w:smartTagPr>
        <w:r w:rsidRPr="001C7292">
          <w:t>10 км/ч</w:t>
        </w:r>
      </w:smartTag>
      <w:r w:rsidRPr="001C7292">
        <w:t>;</w:t>
      </w:r>
    </w:p>
    <w:p w14:paraId="6C4E74A0" w14:textId="77777777" w:rsidR="00533DD2" w:rsidRPr="001C7292" w:rsidRDefault="00533DD2" w:rsidP="00FD5C91">
      <w:pPr>
        <w:rPr>
          <w:i/>
        </w:rPr>
      </w:pPr>
      <w:r w:rsidRPr="001C7292">
        <w:rPr>
          <w:i/>
        </w:rPr>
        <w:t>Т = 8 ч;</w:t>
      </w:r>
    </w:p>
    <w:p w14:paraId="18DD029B" w14:textId="77777777" w:rsidR="00533DD2" w:rsidRPr="001C7292" w:rsidRDefault="00533DD2" w:rsidP="00FD5C91">
      <w:r w:rsidRPr="001C7292">
        <w:rPr>
          <w:i/>
        </w:rPr>
        <w:t>t</w:t>
      </w:r>
      <w:r w:rsidRPr="001C7292">
        <w:rPr>
          <w:i/>
          <w:vertAlign w:val="subscript"/>
        </w:rPr>
        <w:t>м</w:t>
      </w:r>
      <w:r w:rsidRPr="001C7292">
        <w:t xml:space="preserve"> = 0,075 ч; </w:t>
      </w:r>
    </w:p>
    <w:p w14:paraId="71B9BE1C" w14:textId="77777777" w:rsidR="00533DD2" w:rsidRPr="001C7292" w:rsidRDefault="00533DD2" w:rsidP="00FD5C91">
      <w:r w:rsidRPr="001C7292">
        <w:rPr>
          <w:i/>
        </w:rPr>
        <w:t>t</w:t>
      </w:r>
      <w:r w:rsidRPr="001C7292">
        <w:rPr>
          <w:i/>
          <w:vertAlign w:val="subscript"/>
        </w:rPr>
        <w:t>3</w:t>
      </w:r>
      <w:r w:rsidRPr="001C7292">
        <w:t> = 0,4 ч;</w:t>
      </w:r>
    </w:p>
    <w:p w14:paraId="7DBF3526" w14:textId="574289D7" w:rsidR="00533DD2" w:rsidRPr="001C7292" w:rsidRDefault="00533DD2" w:rsidP="00FD5C91">
      <w:r w:rsidRPr="001C7292">
        <w:rPr>
          <w:noProof/>
          <w:lang w:eastAsia="ru-RU"/>
        </w:rPr>
        <w:drawing>
          <wp:inline distT="0" distB="0" distL="0" distR="0" wp14:anchorId="5BCB2544" wp14:editId="1B618B94">
            <wp:extent cx="3051810" cy="46291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51810" cy="462915"/>
                    </a:xfrm>
                    <a:prstGeom prst="rect">
                      <a:avLst/>
                    </a:prstGeom>
                    <a:noFill/>
                    <a:ln>
                      <a:noFill/>
                    </a:ln>
                  </pic:spPr>
                </pic:pic>
              </a:graphicData>
            </a:graphic>
          </wp:inline>
        </w:drawing>
      </w:r>
      <w:r w:rsidR="002D0E55" w:rsidRPr="001C7292">
        <w:t xml:space="preserve"> </w:t>
      </w:r>
    </w:p>
    <w:p w14:paraId="2B66F21C" w14:textId="77777777" w:rsidR="00533DD2" w:rsidRPr="001C7292" w:rsidRDefault="00533DD2" w:rsidP="00FD5C91">
      <w:pPr>
        <w:jc w:val="center"/>
        <w:rPr>
          <w:b/>
          <w:iCs/>
        </w:rPr>
      </w:pPr>
      <w:r w:rsidRPr="001C7292">
        <w:rPr>
          <w:b/>
          <w:iCs/>
        </w:rPr>
        <w:t>Производительность при мойке прибордюрной части проезжей части при односменном рабочем дне:</w:t>
      </w:r>
    </w:p>
    <w:p w14:paraId="2762E707" w14:textId="77777777" w:rsidR="00533DD2" w:rsidRPr="001C7292" w:rsidRDefault="00533DD2" w:rsidP="00FD5C91">
      <w:r w:rsidRPr="001C7292">
        <w:rPr>
          <w:i/>
          <w:lang w:val="en-US"/>
        </w:rPr>
        <w:t>U</w:t>
      </w:r>
      <w:r w:rsidRPr="001C7292">
        <w:rPr>
          <w:i/>
          <w:vertAlign w:val="subscript"/>
        </w:rPr>
        <w:t>м ПРИБОРДЮР</w:t>
      </w:r>
      <w:r w:rsidRPr="001C7292">
        <w:t xml:space="preserve"> = </w:t>
      </w:r>
      <w:smartTag w:uri="urn:schemas-microsoft-com:office:smarttags" w:element="metricconverter">
        <w:smartTagPr>
          <w:attr w:name="ProductID" w:val="12 км/ч"/>
        </w:smartTagPr>
        <w:r w:rsidRPr="001C7292">
          <w:t>12 км/ч</w:t>
        </w:r>
      </w:smartTag>
      <w:r w:rsidRPr="001C7292">
        <w:t>;</w:t>
      </w:r>
    </w:p>
    <w:p w14:paraId="1845BCA1" w14:textId="77777777" w:rsidR="00533DD2" w:rsidRPr="001C7292" w:rsidRDefault="00533DD2" w:rsidP="00FD5C91">
      <w:pPr>
        <w:rPr>
          <w:i/>
        </w:rPr>
      </w:pPr>
      <w:r w:rsidRPr="001C7292">
        <w:rPr>
          <w:i/>
        </w:rPr>
        <w:t>Т = 8 ч;</w:t>
      </w:r>
    </w:p>
    <w:p w14:paraId="46623219" w14:textId="77777777" w:rsidR="00533DD2" w:rsidRPr="001C7292" w:rsidRDefault="00533DD2" w:rsidP="00FD5C91">
      <w:r w:rsidRPr="001C7292">
        <w:rPr>
          <w:i/>
        </w:rPr>
        <w:t>t</w:t>
      </w:r>
      <w:r w:rsidRPr="001C7292">
        <w:rPr>
          <w:i/>
          <w:vertAlign w:val="subscript"/>
        </w:rPr>
        <w:t>м БОРДЮР</w:t>
      </w:r>
      <w:r w:rsidRPr="001C7292">
        <w:t xml:space="preserve"> = 0,047 ч; </w:t>
      </w:r>
    </w:p>
    <w:p w14:paraId="4028B91B" w14:textId="77777777" w:rsidR="00533DD2" w:rsidRPr="001C7292" w:rsidRDefault="00533DD2" w:rsidP="00FD5C91">
      <w:r w:rsidRPr="001C7292">
        <w:rPr>
          <w:i/>
        </w:rPr>
        <w:t>t</w:t>
      </w:r>
      <w:r w:rsidRPr="001C7292">
        <w:rPr>
          <w:i/>
          <w:vertAlign w:val="subscript"/>
        </w:rPr>
        <w:t>3</w:t>
      </w:r>
      <w:r w:rsidRPr="001C7292">
        <w:t> = 0,4 ч;</w:t>
      </w:r>
    </w:p>
    <w:p w14:paraId="75521A58" w14:textId="77777777" w:rsidR="00533DD2" w:rsidRPr="001C7292" w:rsidRDefault="00533DD2" w:rsidP="00FD5C91">
      <w:r w:rsidRPr="001C7292">
        <w:rPr>
          <w:noProof/>
          <w:lang w:eastAsia="ru-RU"/>
        </w:rPr>
        <w:drawing>
          <wp:inline distT="0" distB="0" distL="0" distR="0" wp14:anchorId="0834797F" wp14:editId="6025B09C">
            <wp:extent cx="3823970" cy="474980"/>
            <wp:effectExtent l="0" t="0" r="5080" b="127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23970" cy="474980"/>
                    </a:xfrm>
                    <a:prstGeom prst="rect">
                      <a:avLst/>
                    </a:prstGeom>
                    <a:noFill/>
                    <a:ln>
                      <a:noFill/>
                    </a:ln>
                  </pic:spPr>
                </pic:pic>
              </a:graphicData>
            </a:graphic>
          </wp:inline>
        </w:drawing>
      </w:r>
    </w:p>
    <w:p w14:paraId="69C9A47E" w14:textId="77777777" w:rsidR="00533DD2" w:rsidRPr="001C7292" w:rsidRDefault="00533DD2" w:rsidP="00FD5C91">
      <w:pPr>
        <w:rPr>
          <w:b/>
          <w:i/>
          <w:iCs/>
        </w:rPr>
      </w:pPr>
    </w:p>
    <w:p w14:paraId="77B85FCB" w14:textId="77777777" w:rsidR="00533DD2" w:rsidRPr="001C7292" w:rsidRDefault="00533DD2" w:rsidP="00FD5C91">
      <w:pPr>
        <w:jc w:val="center"/>
        <w:rPr>
          <w:b/>
          <w:iCs/>
        </w:rPr>
      </w:pPr>
      <w:r w:rsidRPr="001C7292">
        <w:rPr>
          <w:b/>
          <w:iCs/>
        </w:rPr>
        <w:t>Производительность при поливке проезжей части при односменном рабочем дне:</w:t>
      </w:r>
    </w:p>
    <w:p w14:paraId="773FEFC5" w14:textId="77777777" w:rsidR="00533DD2" w:rsidRPr="001C7292" w:rsidRDefault="00533DD2" w:rsidP="00FD5C91">
      <w:r w:rsidRPr="001C7292">
        <w:rPr>
          <w:i/>
          <w:lang w:val="en-US"/>
        </w:rPr>
        <w:t>U</w:t>
      </w:r>
      <w:r w:rsidRPr="001C7292">
        <w:rPr>
          <w:i/>
          <w:vertAlign w:val="subscript"/>
        </w:rPr>
        <w:t>поливки</w:t>
      </w:r>
      <w:r w:rsidRPr="001C7292">
        <w:t> = 20 км/ч = 20 000 м/ч.</w:t>
      </w:r>
    </w:p>
    <w:p w14:paraId="6ADE50AD" w14:textId="77777777" w:rsidR="00533DD2" w:rsidRPr="001C7292" w:rsidRDefault="00533DD2" w:rsidP="00FD5C91">
      <w:pPr>
        <w:rPr>
          <w:i/>
        </w:rPr>
      </w:pPr>
      <w:r w:rsidRPr="001C7292">
        <w:rPr>
          <w:i/>
        </w:rPr>
        <w:t>Т = 8 ч;</w:t>
      </w:r>
    </w:p>
    <w:p w14:paraId="6DC9DD47" w14:textId="77777777" w:rsidR="00533DD2" w:rsidRPr="001C7292" w:rsidRDefault="00533DD2" w:rsidP="00FD5C91">
      <w:r w:rsidRPr="001C7292">
        <w:rPr>
          <w:i/>
        </w:rPr>
        <w:t>T</w:t>
      </w:r>
      <w:r w:rsidRPr="001C7292">
        <w:rPr>
          <w:i/>
          <w:vertAlign w:val="subscript"/>
        </w:rPr>
        <w:t>поливки</w:t>
      </w:r>
      <w:r w:rsidRPr="001C7292">
        <w:t xml:space="preserve"> = 0,079 ч; </w:t>
      </w:r>
    </w:p>
    <w:p w14:paraId="743AE44D" w14:textId="77777777" w:rsidR="00533DD2" w:rsidRPr="001C7292" w:rsidRDefault="00533DD2" w:rsidP="00FD5C91">
      <w:r w:rsidRPr="001C7292">
        <w:rPr>
          <w:i/>
        </w:rPr>
        <w:t>t</w:t>
      </w:r>
      <w:r w:rsidRPr="001C7292">
        <w:rPr>
          <w:i/>
          <w:vertAlign w:val="subscript"/>
        </w:rPr>
        <w:t>3</w:t>
      </w:r>
      <w:r w:rsidRPr="001C7292">
        <w:t> = 0,4 ч;</w:t>
      </w:r>
    </w:p>
    <w:p w14:paraId="12555363" w14:textId="77777777" w:rsidR="00533DD2" w:rsidRPr="001C7292" w:rsidRDefault="00533DD2" w:rsidP="00FD5C91">
      <w:pPr>
        <w:rPr>
          <w:b/>
          <w:i/>
          <w:iCs/>
        </w:rPr>
      </w:pPr>
      <w:r w:rsidRPr="001C7292">
        <w:rPr>
          <w:i/>
          <w:noProof/>
          <w:lang w:eastAsia="ru-RU"/>
        </w:rPr>
        <w:drawing>
          <wp:inline distT="0" distB="0" distL="0" distR="0" wp14:anchorId="20F548B6" wp14:editId="7CF32124">
            <wp:extent cx="3360420" cy="46291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60420" cy="462915"/>
                    </a:xfrm>
                    <a:prstGeom prst="rect">
                      <a:avLst/>
                    </a:prstGeom>
                    <a:noFill/>
                    <a:ln>
                      <a:noFill/>
                    </a:ln>
                  </pic:spPr>
                </pic:pic>
              </a:graphicData>
            </a:graphic>
          </wp:inline>
        </w:drawing>
      </w:r>
    </w:p>
    <w:p w14:paraId="6E6CC8B7" w14:textId="77777777" w:rsidR="00533DD2" w:rsidRPr="001C7292" w:rsidRDefault="00533DD2" w:rsidP="00E85CC6">
      <w:pPr>
        <w:jc w:val="center"/>
        <w:rPr>
          <w:b/>
          <w:iCs/>
        </w:rPr>
      </w:pPr>
      <w:r w:rsidRPr="001C7292">
        <w:rPr>
          <w:b/>
          <w:iCs/>
        </w:rPr>
        <w:t>Необходимое количество поливомоечных машин для обеспечения операции мойки и поливки дорог:</w:t>
      </w:r>
    </w:p>
    <w:p w14:paraId="5E5D06D2" w14:textId="77C5CCB3" w:rsidR="00533DD2" w:rsidRPr="001C7292" w:rsidRDefault="00533DD2" w:rsidP="00FD5C91">
      <w:pPr>
        <w:jc w:val="center"/>
      </w:pPr>
      <w:r w:rsidRPr="001C7292">
        <w:rPr>
          <w:noProof/>
          <w:lang w:eastAsia="ru-RU"/>
        </w:rPr>
        <w:drawing>
          <wp:inline distT="0" distB="0" distL="0" distR="0" wp14:anchorId="164B56AB" wp14:editId="6348A9DF">
            <wp:extent cx="914400" cy="487045"/>
            <wp:effectExtent l="0" t="0" r="0" b="825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14400" cy="487045"/>
                    </a:xfrm>
                    <a:prstGeom prst="rect">
                      <a:avLst/>
                    </a:prstGeom>
                    <a:noFill/>
                    <a:ln>
                      <a:noFill/>
                    </a:ln>
                  </pic:spPr>
                </pic:pic>
              </a:graphicData>
            </a:graphic>
          </wp:inline>
        </w:drawing>
      </w:r>
    </w:p>
    <w:p w14:paraId="31DB8753" w14:textId="77777777" w:rsidR="00533DD2" w:rsidRPr="001C7292" w:rsidRDefault="00533DD2" w:rsidP="00FD5C91">
      <w:r w:rsidRPr="001C7292">
        <w:rPr>
          <w:i/>
          <w:lang w:val="en-US"/>
        </w:rPr>
        <w:t>N</w:t>
      </w:r>
      <w:r w:rsidRPr="001C7292">
        <w:t> – необходимое количество машин;</w:t>
      </w:r>
    </w:p>
    <w:p w14:paraId="4DE3373F" w14:textId="77777777" w:rsidR="00533DD2" w:rsidRPr="001C7292" w:rsidRDefault="00533DD2" w:rsidP="00FD5C91">
      <w:r w:rsidRPr="001C7292">
        <w:rPr>
          <w:i/>
        </w:rPr>
        <w:t>Р</w:t>
      </w:r>
      <w:r w:rsidRPr="001C7292">
        <w:t> – протяженность дорог, км;</w:t>
      </w:r>
    </w:p>
    <w:p w14:paraId="20CB394A" w14:textId="77777777" w:rsidR="00533DD2" w:rsidRPr="001C7292" w:rsidRDefault="00533DD2" w:rsidP="00FD5C91">
      <w:r w:rsidRPr="001C7292">
        <w:rPr>
          <w:i/>
        </w:rPr>
        <w:t>П</w:t>
      </w:r>
      <w:r w:rsidRPr="001C7292">
        <w:t> – производительность поливомоечных машин при мойке и поливе проезжей части;</w:t>
      </w:r>
    </w:p>
    <w:p w14:paraId="2F6197B6" w14:textId="77777777" w:rsidR="00533DD2" w:rsidRPr="001C7292" w:rsidRDefault="00533DD2" w:rsidP="00FD5C91">
      <w:r w:rsidRPr="001C7292">
        <w:rPr>
          <w:i/>
        </w:rPr>
        <w:t>К</w:t>
      </w:r>
      <w:r w:rsidRPr="001C7292">
        <w:rPr>
          <w:i/>
          <w:vertAlign w:val="subscript"/>
        </w:rPr>
        <w:t>ис </w:t>
      </w:r>
      <w:r w:rsidRPr="001C7292">
        <w:rPr>
          <w:i/>
        </w:rPr>
        <w:t>–</w:t>
      </w:r>
      <w:r w:rsidRPr="001C7292">
        <w:t xml:space="preserve"> коэффициент выхода машин на линию 0,75.</w:t>
      </w:r>
    </w:p>
    <w:p w14:paraId="4E05F410" w14:textId="5901B69A" w:rsidR="00533DD2" w:rsidRPr="001C7292" w:rsidRDefault="00533DD2" w:rsidP="00FD5C91">
      <w:r w:rsidRPr="001C7292">
        <w:t xml:space="preserve">Согласно </w:t>
      </w:r>
      <w:r w:rsidR="008870D1" w:rsidRPr="001C7292">
        <w:t xml:space="preserve">исходным </w:t>
      </w:r>
      <w:r w:rsidR="000D376D" w:rsidRPr="001C7292">
        <w:t>дан</w:t>
      </w:r>
      <w:r w:rsidR="008870D1" w:rsidRPr="001C7292">
        <w:t>ны</w:t>
      </w:r>
      <w:r w:rsidR="000D376D" w:rsidRPr="001C7292">
        <w:t>м</w:t>
      </w:r>
      <w:r w:rsidR="008870D1" w:rsidRPr="001C7292">
        <w:t xml:space="preserve"> от</w:t>
      </w:r>
      <w:r w:rsidRPr="001C7292">
        <w:t xml:space="preserve"> </w:t>
      </w:r>
      <w:r w:rsidR="008870D1" w:rsidRPr="001C7292">
        <w:t>А</w:t>
      </w:r>
      <w:r w:rsidRPr="001C7292">
        <w:t xml:space="preserve">дминистрации </w:t>
      </w:r>
      <w:r w:rsidR="000D376D" w:rsidRPr="001C7292">
        <w:t xml:space="preserve">сельского поселения </w:t>
      </w:r>
      <w:r w:rsidR="000F015C" w:rsidRPr="000F015C">
        <w:t>Сентябрьский</w:t>
      </w:r>
      <w:r w:rsidRPr="001C7292">
        <w:t xml:space="preserve">, </w:t>
      </w:r>
      <w:r w:rsidR="008870D1" w:rsidRPr="001C7292">
        <w:t xml:space="preserve">протяженность дорог, </w:t>
      </w:r>
      <w:r w:rsidRPr="001C7292">
        <w:t>подлежащих поливке и мойке</w:t>
      </w:r>
      <w:r w:rsidR="008870D1" w:rsidRPr="001C7292">
        <w:t>,</w:t>
      </w:r>
      <w:r w:rsidRPr="001C7292">
        <w:t xml:space="preserve"> составляет </w:t>
      </w:r>
      <w:r w:rsidR="000F015C">
        <w:rPr>
          <w:b/>
        </w:rPr>
        <w:t xml:space="preserve">3,0 </w:t>
      </w:r>
      <w:r w:rsidR="000F015C" w:rsidRPr="001C7292">
        <w:t>км</w:t>
      </w:r>
      <w:r w:rsidRPr="001C7292">
        <w:t>.</w:t>
      </w:r>
    </w:p>
    <w:p w14:paraId="5570E693" w14:textId="420F319C" w:rsidR="00533DD2" w:rsidRPr="001C7292" w:rsidRDefault="00533DD2" w:rsidP="00FD5C91">
      <w:r w:rsidRPr="001C7292">
        <w:t xml:space="preserve">Необходимое количество поливомоечных машин для обеспечения </w:t>
      </w:r>
      <w:r w:rsidRPr="001C7292">
        <w:rPr>
          <w:bCs/>
        </w:rPr>
        <w:t>мойки</w:t>
      </w:r>
      <w:r w:rsidRPr="001C7292">
        <w:rPr>
          <w:b/>
        </w:rPr>
        <w:t xml:space="preserve"> </w:t>
      </w:r>
      <w:r w:rsidRPr="001C7292">
        <w:t>дорожного покрытия рассчитывается следующим образом:</w:t>
      </w:r>
    </w:p>
    <w:p w14:paraId="5BEF0BB5" w14:textId="00008884" w:rsidR="00BA0830" w:rsidRPr="001C7292" w:rsidRDefault="00DA7460" w:rsidP="000F015C">
      <w:pPr>
        <w:jc w:val="center"/>
      </w:pPr>
      <m:oMath>
        <m:sSub>
          <m:sSubPr>
            <m:ctrlPr>
              <w:rPr>
                <w:rFonts w:ascii="Cambria Math" w:hAnsi="Cambria Math"/>
                <w:i/>
              </w:rPr>
            </m:ctrlPr>
          </m:sSubPr>
          <m:e>
            <m:r>
              <w:rPr>
                <w:rFonts w:ascii="Cambria Math" w:hAnsi="Cambria Math"/>
                <w:lang w:val="en-US"/>
              </w:rPr>
              <m:t>N</m:t>
            </m:r>
          </m:e>
          <m:sub>
            <m:r>
              <w:rPr>
                <w:rFonts w:ascii="Cambria Math" w:hAnsi="Cambria Math"/>
              </w:rPr>
              <m:t>дороги</m:t>
            </m:r>
          </m:sub>
        </m:sSub>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12,63*0,75</m:t>
            </m:r>
          </m:den>
        </m:f>
        <m:r>
          <w:rPr>
            <w:rFonts w:ascii="Cambria Math" w:hAnsi="Cambria Math"/>
          </w:rPr>
          <m:t>≈1 ед</m:t>
        </m:r>
      </m:oMath>
      <w:r w:rsidR="000F015C">
        <w:t>.</w:t>
      </w:r>
    </w:p>
    <w:p w14:paraId="4631539B" w14:textId="2F81E48E" w:rsidR="00BA0830" w:rsidRPr="001C7292" w:rsidRDefault="00DA7460" w:rsidP="000F015C">
      <w:pPr>
        <w:jc w:val="center"/>
      </w:pPr>
      <m:oMath>
        <m:sSub>
          <m:sSubPr>
            <m:ctrlPr>
              <w:rPr>
                <w:rFonts w:ascii="Cambria Math" w:hAnsi="Cambria Math"/>
                <w:i/>
              </w:rPr>
            </m:ctrlPr>
          </m:sSubPr>
          <m:e>
            <m:r>
              <w:rPr>
                <w:rFonts w:ascii="Cambria Math" w:hAnsi="Cambria Math"/>
                <w:lang w:val="en-US"/>
              </w:rPr>
              <m:t>N</m:t>
            </m:r>
          </m:e>
          <m:sub>
            <m:r>
              <w:rPr>
                <w:rFonts w:ascii="Cambria Math" w:hAnsi="Cambria Math"/>
              </w:rPr>
              <m:t>прибордюр</m:t>
            </m:r>
          </m:sub>
        </m:sSub>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10,09*0,75</m:t>
            </m:r>
          </m:den>
        </m:f>
        <m:r>
          <w:rPr>
            <w:rFonts w:ascii="Cambria Math" w:hAnsi="Cambria Math"/>
          </w:rPr>
          <m:t>≈1 ед</m:t>
        </m:r>
      </m:oMath>
      <w:r w:rsidR="000F015C">
        <w:t>.</w:t>
      </w:r>
    </w:p>
    <w:p w14:paraId="403F2A0F" w14:textId="77777777" w:rsidR="00BA0830" w:rsidRPr="001C7292" w:rsidRDefault="00BA0830" w:rsidP="00FD5C91"/>
    <w:p w14:paraId="11F9A712" w14:textId="73819DD5" w:rsidR="003A76FC" w:rsidRDefault="003A76FC" w:rsidP="00FD5C91">
      <w:r>
        <w:br w:type="page"/>
      </w:r>
    </w:p>
    <w:p w14:paraId="2A815DC5" w14:textId="5810A793" w:rsidR="00533DD2" w:rsidRPr="001C7292" w:rsidRDefault="00533DD2" w:rsidP="00FD5C91">
      <w:r w:rsidRPr="001C7292">
        <w:t xml:space="preserve">Необходимое количество поливомоечных машин для обеспечения </w:t>
      </w:r>
      <w:r w:rsidRPr="001C7292">
        <w:rPr>
          <w:bCs/>
        </w:rPr>
        <w:t xml:space="preserve">поливки </w:t>
      </w:r>
      <w:r w:rsidRPr="001C7292">
        <w:t>дорожного покрытия рассчитывается следующим образом:</w:t>
      </w:r>
    </w:p>
    <w:p w14:paraId="655E49C3" w14:textId="7BEE3E83" w:rsidR="00BA0830" w:rsidRPr="001C7292" w:rsidRDefault="00DA7460" w:rsidP="00FD5C91">
      <m:oMathPara>
        <m:oMath>
          <m:sSub>
            <m:sSubPr>
              <m:ctrlPr>
                <w:rPr>
                  <w:rFonts w:ascii="Cambria Math" w:hAnsi="Cambria Math"/>
                  <w:i/>
                </w:rPr>
              </m:ctrlPr>
            </m:sSubPr>
            <m:e>
              <m:r>
                <w:rPr>
                  <w:rFonts w:ascii="Cambria Math" w:hAnsi="Cambria Math"/>
                  <w:lang w:val="en-US"/>
                </w:rPr>
                <m:t>N</m:t>
              </m:r>
            </m:e>
            <m:sub>
              <m:r>
                <w:rPr>
                  <w:rFonts w:ascii="Cambria Math" w:hAnsi="Cambria Math"/>
                </w:rPr>
                <m:t>дороги</m:t>
              </m:r>
            </m:sub>
          </m:sSub>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26,39*0,75</m:t>
              </m:r>
            </m:den>
          </m:f>
          <m:r>
            <w:rPr>
              <w:rFonts w:ascii="Cambria Math" w:hAnsi="Cambria Math"/>
            </w:rPr>
            <m:t>≈1 ед.</m:t>
          </m:r>
        </m:oMath>
      </m:oMathPara>
    </w:p>
    <w:p w14:paraId="657EA7DE" w14:textId="77777777" w:rsidR="00E85CC6" w:rsidRPr="001C7292" w:rsidRDefault="00E85CC6" w:rsidP="00FD5C91"/>
    <w:p w14:paraId="08238BF7" w14:textId="09002456" w:rsidR="00533DD2" w:rsidRPr="001C7292" w:rsidRDefault="00533DD2" w:rsidP="00FD5C91">
      <w:r w:rsidRPr="001C7292">
        <w:t>Учитывая, что операция поливки является гигиенической и выполняемой эпизодически, только в наиболее жаркое время года и в наиболее жаркие часы дня - количество регламентируется лишь операцией мойки.</w:t>
      </w:r>
    </w:p>
    <w:p w14:paraId="56BD3994" w14:textId="709A81DD" w:rsidR="00533DD2" w:rsidRPr="001C7292" w:rsidRDefault="00533DD2" w:rsidP="00FD5C91">
      <w:r w:rsidRPr="001C7292">
        <w:t>Учитывая, что операция мойки производится преимущественно в ночное время (порядка 4 часов) рекомендуется приобрести 1</w:t>
      </w:r>
      <w:r w:rsidR="004E75D2" w:rsidRPr="001C7292">
        <w:t xml:space="preserve"> </w:t>
      </w:r>
      <w:r w:rsidRPr="001C7292">
        <w:t>(одну) поливомоечную машину для обеспечения операции мойки и поливки дорог.</w:t>
      </w:r>
    </w:p>
    <w:p w14:paraId="3456BB1B" w14:textId="31AFC805" w:rsidR="00533DD2" w:rsidRPr="001C7292" w:rsidRDefault="00533DD2" w:rsidP="00FD5C91">
      <w:pPr>
        <w:rPr>
          <w:b/>
          <w:bCs/>
          <w:iCs/>
        </w:rPr>
      </w:pPr>
      <w:r w:rsidRPr="001C7292">
        <w:rPr>
          <w:b/>
          <w:bCs/>
          <w:iCs/>
        </w:rPr>
        <w:t>Количество необходимых поливомоечных машин</w:t>
      </w:r>
      <w:r w:rsidR="004E75D2" w:rsidRPr="001C7292">
        <w:rPr>
          <w:b/>
          <w:bCs/>
          <w:iCs/>
        </w:rPr>
        <w:t xml:space="preserve"> для обслуживания территории сельского поселения </w:t>
      </w:r>
      <w:r w:rsidR="003A76FC" w:rsidRPr="003A76FC">
        <w:rPr>
          <w:b/>
          <w:bCs/>
          <w:iCs/>
        </w:rPr>
        <w:t>Сентябрьский</w:t>
      </w:r>
      <w:r w:rsidR="003A76FC">
        <w:rPr>
          <w:b/>
          <w:bCs/>
          <w:iCs/>
        </w:rPr>
        <w:t xml:space="preserve"> </w:t>
      </w:r>
      <w:r w:rsidRPr="001C7292">
        <w:rPr>
          <w:b/>
          <w:bCs/>
          <w:iCs/>
        </w:rPr>
        <w:t>состав</w:t>
      </w:r>
      <w:r w:rsidR="004E75D2" w:rsidRPr="001C7292">
        <w:rPr>
          <w:b/>
          <w:bCs/>
          <w:iCs/>
        </w:rPr>
        <w:t>ляе</w:t>
      </w:r>
      <w:r w:rsidRPr="001C7292">
        <w:rPr>
          <w:b/>
          <w:bCs/>
          <w:iCs/>
        </w:rPr>
        <w:t>т 1</w:t>
      </w:r>
      <w:r w:rsidR="004E75D2" w:rsidRPr="001C7292">
        <w:rPr>
          <w:b/>
          <w:bCs/>
          <w:iCs/>
        </w:rPr>
        <w:t xml:space="preserve"> (одну) </w:t>
      </w:r>
      <w:r w:rsidRPr="001C7292">
        <w:rPr>
          <w:b/>
          <w:bCs/>
          <w:iCs/>
        </w:rPr>
        <w:t>единиц</w:t>
      </w:r>
      <w:r w:rsidR="004E75D2" w:rsidRPr="001C7292">
        <w:rPr>
          <w:b/>
          <w:bCs/>
          <w:iCs/>
        </w:rPr>
        <w:t>у</w:t>
      </w:r>
      <w:r w:rsidRPr="001C7292">
        <w:rPr>
          <w:b/>
          <w:bCs/>
          <w:iCs/>
        </w:rPr>
        <w:t xml:space="preserve">. </w:t>
      </w:r>
    </w:p>
    <w:p w14:paraId="2720A68A" w14:textId="77777777" w:rsidR="00533DD2" w:rsidRPr="001C7292" w:rsidRDefault="00533DD2" w:rsidP="00DC4168">
      <w:pPr>
        <w:spacing w:line="276" w:lineRule="auto"/>
      </w:pPr>
    </w:p>
    <w:p w14:paraId="057B2098" w14:textId="77777777" w:rsidR="00EF5AC5" w:rsidRPr="001C7292" w:rsidRDefault="00EF5AC5" w:rsidP="00E85CC6">
      <w:pPr>
        <w:autoSpaceDE w:val="0"/>
        <w:autoSpaceDN w:val="0"/>
        <w:adjustRightInd w:val="0"/>
        <w:spacing w:line="240" w:lineRule="auto"/>
        <w:ind w:firstLine="540"/>
        <w:jc w:val="center"/>
        <w:rPr>
          <w:rFonts w:eastAsia="Times New Roman"/>
          <w:b/>
          <w:lang w:eastAsia="ru-RU"/>
        </w:rPr>
      </w:pPr>
      <w:r w:rsidRPr="001C7292">
        <w:rPr>
          <w:rFonts w:eastAsia="Times New Roman"/>
          <w:b/>
          <w:lang w:eastAsia="ru-RU"/>
        </w:rPr>
        <w:t>Летнее содержание дворовых территорий</w:t>
      </w:r>
    </w:p>
    <w:p w14:paraId="7ABECD71" w14:textId="77777777" w:rsidR="004E75D2" w:rsidRPr="001C7292" w:rsidRDefault="004E75D2" w:rsidP="00DC4168">
      <w:pPr>
        <w:autoSpaceDE w:val="0"/>
        <w:autoSpaceDN w:val="0"/>
        <w:adjustRightInd w:val="0"/>
        <w:spacing w:line="240" w:lineRule="auto"/>
        <w:ind w:firstLine="540"/>
        <w:rPr>
          <w:rFonts w:eastAsia="Times New Roman"/>
          <w:lang w:eastAsia="ru-RU"/>
        </w:rPr>
      </w:pPr>
    </w:p>
    <w:p w14:paraId="5F9E0830" w14:textId="7FEE79AD" w:rsidR="00EF5AC5" w:rsidRPr="001C7292" w:rsidRDefault="00EF5AC5" w:rsidP="00E85CC6">
      <w:pPr>
        <w:autoSpaceDE w:val="0"/>
        <w:autoSpaceDN w:val="0"/>
        <w:adjustRightInd w:val="0"/>
        <w:ind w:firstLine="539"/>
        <w:rPr>
          <w:rFonts w:eastAsia="Times New Roman"/>
          <w:lang w:eastAsia="ru-RU"/>
        </w:rPr>
      </w:pPr>
      <w:r w:rsidRPr="001C7292">
        <w:rPr>
          <w:rFonts w:eastAsia="Times New Roman"/>
          <w:lang w:eastAsia="ru-RU"/>
        </w:rPr>
        <w:t>Подметание дворовых территорий, внутридворовых проездов и тротуаров от смета, пыли и мелкого бытового мусора, их мойка осуществляется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14:paraId="4CACF047" w14:textId="77777777" w:rsidR="00EF5AC5" w:rsidRPr="001C7292" w:rsidRDefault="00EF5AC5" w:rsidP="00E85CC6">
      <w:pPr>
        <w:autoSpaceDE w:val="0"/>
        <w:autoSpaceDN w:val="0"/>
        <w:adjustRightInd w:val="0"/>
        <w:ind w:firstLine="539"/>
        <w:rPr>
          <w:rFonts w:eastAsia="Times New Roman"/>
          <w:lang w:eastAsia="ru-RU"/>
        </w:rPr>
      </w:pPr>
      <w:r w:rsidRPr="001C7292">
        <w:rPr>
          <w:rFonts w:eastAsia="Times New Roman"/>
          <w:lang w:eastAsia="ru-RU"/>
        </w:rPr>
        <w:t>Мойка тротуаров должна быть закончена до начала работ по мойке проезжей части.</w:t>
      </w:r>
    </w:p>
    <w:p w14:paraId="218AC1A4" w14:textId="77777777" w:rsidR="00EF5AC5" w:rsidRPr="001C7292" w:rsidRDefault="00EF5AC5" w:rsidP="00E85CC6">
      <w:pPr>
        <w:autoSpaceDE w:val="0"/>
        <w:autoSpaceDN w:val="0"/>
        <w:adjustRightInd w:val="0"/>
        <w:ind w:firstLine="539"/>
        <w:rPr>
          <w:rFonts w:eastAsia="Times New Roman"/>
          <w:lang w:eastAsia="ru-RU"/>
        </w:rPr>
      </w:pPr>
      <w:r w:rsidRPr="001C7292">
        <w:rPr>
          <w:rFonts w:eastAsia="Times New Roman"/>
          <w:lang w:eastAsia="ru-RU"/>
        </w:rPr>
        <w:t>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14:paraId="4735EBE0" w14:textId="09A0D6DE" w:rsidR="00EF5AC5" w:rsidRPr="001C7292" w:rsidRDefault="00EF5AC5" w:rsidP="00E85CC6">
      <w:pPr>
        <w:autoSpaceDE w:val="0"/>
        <w:autoSpaceDN w:val="0"/>
        <w:adjustRightInd w:val="0"/>
        <w:ind w:firstLine="539"/>
        <w:rPr>
          <w:rFonts w:eastAsia="Times New Roman"/>
          <w:lang w:eastAsia="ru-RU"/>
        </w:rPr>
      </w:pPr>
      <w:r w:rsidRPr="001C7292">
        <w:rPr>
          <w:rFonts w:eastAsia="Times New Roman"/>
          <w:lang w:eastAsia="ru-RU"/>
        </w:rPr>
        <w:t>Домовладельцы, в том числе владельцы домов индивидуальной застройки, обязаны обеспечить в темное время суток наружное освещение фасадов, подъездов, строений и табличек с нумерацией домов, подъездов, квартир.</w:t>
      </w:r>
    </w:p>
    <w:p w14:paraId="7AA6D5E6" w14:textId="77777777" w:rsidR="00EF5AC5" w:rsidRPr="001C7292" w:rsidRDefault="00EF5AC5" w:rsidP="00E85CC6">
      <w:pPr>
        <w:autoSpaceDE w:val="0"/>
        <w:autoSpaceDN w:val="0"/>
        <w:adjustRightInd w:val="0"/>
        <w:ind w:firstLine="539"/>
        <w:rPr>
          <w:rFonts w:eastAsia="Times New Roman"/>
          <w:lang w:eastAsia="ru-RU"/>
        </w:rPr>
      </w:pPr>
      <w:r w:rsidRPr="001C7292">
        <w:rPr>
          <w:rFonts w:eastAsia="Times New Roman"/>
          <w:lang w:eastAsia="ru-RU"/>
        </w:rPr>
        <w:t>Домовые фонари и светильники у подъездов должны включаться и выключаться одновременно с наружным освещением.</w:t>
      </w:r>
    </w:p>
    <w:p w14:paraId="6D68DD7A" w14:textId="77777777" w:rsidR="00EF5AC5" w:rsidRPr="001C7292" w:rsidRDefault="00EF5AC5" w:rsidP="00E85CC6">
      <w:pPr>
        <w:autoSpaceDE w:val="0"/>
        <w:autoSpaceDN w:val="0"/>
        <w:adjustRightInd w:val="0"/>
        <w:ind w:firstLine="539"/>
        <w:rPr>
          <w:rFonts w:eastAsia="Times New Roman"/>
          <w:lang w:eastAsia="ru-RU"/>
        </w:rPr>
      </w:pPr>
      <w:r w:rsidRPr="001C7292">
        <w:rPr>
          <w:rFonts w:eastAsia="Times New Roman"/>
          <w:lang w:eastAsia="ru-RU"/>
        </w:rPr>
        <w:t>Искусственные покрытия дворовых территорий должны соответствовать установленным требованиям.</w:t>
      </w:r>
    </w:p>
    <w:p w14:paraId="103DEC4A" w14:textId="055EC93E" w:rsidR="009762CC" w:rsidRPr="001C7292" w:rsidRDefault="00EF5AC5" w:rsidP="00E85CC6">
      <w:pPr>
        <w:autoSpaceDE w:val="0"/>
        <w:autoSpaceDN w:val="0"/>
        <w:adjustRightInd w:val="0"/>
        <w:ind w:firstLine="539"/>
        <w:rPr>
          <w:rFonts w:eastAsia="Times New Roman"/>
          <w:lang w:eastAsia="ru-RU"/>
        </w:rPr>
      </w:pPr>
      <w:r w:rsidRPr="001C7292">
        <w:rPr>
          <w:rFonts w:eastAsia="Times New Roman"/>
          <w:lang w:eastAsia="ru-RU"/>
        </w:rPr>
        <w:t>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прополка, очистка от мусора и листвы, выкашивание травы, вырезка сухих</w:t>
      </w:r>
      <w:r w:rsidR="002D0E55" w:rsidRPr="001C7292">
        <w:rPr>
          <w:rFonts w:eastAsia="Times New Roman"/>
          <w:lang w:eastAsia="ru-RU"/>
        </w:rPr>
        <w:t xml:space="preserve"> </w:t>
      </w:r>
      <w:r w:rsidRPr="001C7292">
        <w:rPr>
          <w:rFonts w:eastAsia="Times New Roman"/>
          <w:lang w:eastAsia="ru-RU"/>
        </w:rPr>
        <w:t>и аварийных ветвей и деревьев, стрижка кустов и т.п.).</w:t>
      </w:r>
    </w:p>
    <w:p w14:paraId="4D47A1F1" w14:textId="77777777" w:rsidR="00E85CC6" w:rsidRPr="001C7292" w:rsidRDefault="00E85CC6" w:rsidP="004E75D2">
      <w:pPr>
        <w:autoSpaceDE w:val="0"/>
        <w:autoSpaceDN w:val="0"/>
        <w:adjustRightInd w:val="0"/>
        <w:ind w:firstLine="539"/>
        <w:rPr>
          <w:rFonts w:eastAsia="Times New Roman"/>
          <w:lang w:eastAsia="ru-RU"/>
        </w:rPr>
        <w:sectPr w:rsidR="00E85CC6" w:rsidRPr="001C7292">
          <w:pgSz w:w="11906" w:h="16838"/>
          <w:pgMar w:top="1134" w:right="850" w:bottom="1134" w:left="1701" w:header="708" w:footer="708" w:gutter="0"/>
          <w:cols w:space="708"/>
          <w:docGrid w:linePitch="360"/>
        </w:sectPr>
      </w:pPr>
    </w:p>
    <w:p w14:paraId="7A2757BA" w14:textId="525D6904" w:rsidR="009762CC" w:rsidRPr="001C7292" w:rsidRDefault="009762CC" w:rsidP="00DC4168">
      <w:pPr>
        <w:autoSpaceDE w:val="0"/>
        <w:autoSpaceDN w:val="0"/>
        <w:adjustRightInd w:val="0"/>
        <w:spacing w:line="240" w:lineRule="auto"/>
        <w:ind w:firstLine="540"/>
        <w:rPr>
          <w:rFonts w:eastAsia="Times New Roman"/>
          <w:lang w:eastAsia="ru-RU"/>
        </w:rPr>
      </w:pPr>
    </w:p>
    <w:p w14:paraId="2902E2AB" w14:textId="1BB18263" w:rsidR="00BA0830" w:rsidRPr="001C7292" w:rsidRDefault="00BA0830" w:rsidP="00E85CC6">
      <w:pPr>
        <w:pStyle w:val="2"/>
        <w:suppressAutoHyphens/>
        <w:ind w:firstLine="0"/>
        <w:jc w:val="center"/>
        <w:rPr>
          <w:rFonts w:ascii="Times New Roman" w:eastAsia="Times New Roman" w:hAnsi="Times New Roman" w:cs="Times New Roman"/>
          <w:b/>
          <w:color w:val="auto"/>
          <w:sz w:val="28"/>
          <w:lang w:eastAsia="ar-SA"/>
        </w:rPr>
      </w:pPr>
      <w:bookmarkStart w:id="120" w:name="_Toc58798355"/>
      <w:r w:rsidRPr="001C7292">
        <w:rPr>
          <w:rFonts w:ascii="Times New Roman" w:eastAsia="Times New Roman" w:hAnsi="Times New Roman" w:cs="Times New Roman"/>
          <w:b/>
          <w:color w:val="auto"/>
          <w:sz w:val="28"/>
          <w:lang w:eastAsia="ar-SA"/>
        </w:rPr>
        <w:t>5.2.2. Уборка территори</w:t>
      </w:r>
      <w:r w:rsidR="00E85CC6" w:rsidRPr="001C7292">
        <w:rPr>
          <w:rFonts w:ascii="Times New Roman" w:eastAsia="Times New Roman" w:hAnsi="Times New Roman" w:cs="Times New Roman"/>
          <w:b/>
          <w:color w:val="auto"/>
          <w:sz w:val="28"/>
          <w:lang w:eastAsia="ar-SA"/>
        </w:rPr>
        <w:t xml:space="preserve">и сельского поселения </w:t>
      </w:r>
      <w:r w:rsidR="003A76FC" w:rsidRPr="003A76FC">
        <w:rPr>
          <w:rFonts w:ascii="Times New Roman" w:eastAsia="Times New Roman" w:hAnsi="Times New Roman" w:cs="Times New Roman"/>
          <w:b/>
          <w:color w:val="auto"/>
          <w:sz w:val="28"/>
          <w:lang w:eastAsia="ar-SA"/>
        </w:rPr>
        <w:t>Сентябрьский</w:t>
      </w:r>
      <w:r w:rsidR="00D84A24" w:rsidRPr="00D84A24">
        <w:rPr>
          <w:rFonts w:ascii="Times New Roman" w:eastAsia="Times New Roman" w:hAnsi="Times New Roman" w:cs="Times New Roman"/>
          <w:b/>
          <w:color w:val="auto"/>
          <w:sz w:val="28"/>
          <w:lang w:eastAsia="ar-SA"/>
        </w:rPr>
        <w:t xml:space="preserve"> </w:t>
      </w:r>
      <w:r w:rsidRPr="001C7292">
        <w:rPr>
          <w:rFonts w:ascii="Times New Roman" w:eastAsia="Times New Roman" w:hAnsi="Times New Roman" w:cs="Times New Roman"/>
          <w:b/>
          <w:color w:val="auto"/>
          <w:sz w:val="28"/>
          <w:lang w:eastAsia="ar-SA"/>
        </w:rPr>
        <w:t>в зимний период</w:t>
      </w:r>
      <w:bookmarkEnd w:id="120"/>
    </w:p>
    <w:p w14:paraId="64928E66" w14:textId="656DD7FD" w:rsidR="009762CC" w:rsidRPr="001C7292" w:rsidRDefault="009762CC" w:rsidP="00DC4168">
      <w:pPr>
        <w:autoSpaceDE w:val="0"/>
        <w:autoSpaceDN w:val="0"/>
        <w:adjustRightInd w:val="0"/>
        <w:spacing w:line="240" w:lineRule="auto"/>
        <w:ind w:firstLine="540"/>
        <w:rPr>
          <w:rFonts w:eastAsia="Times New Roman"/>
          <w:lang w:eastAsia="ru-RU"/>
        </w:rPr>
      </w:pPr>
    </w:p>
    <w:p w14:paraId="54E367AF" w14:textId="77777777" w:rsidR="00BA0830" w:rsidRPr="001C7292" w:rsidRDefault="00BA0830" w:rsidP="00E85CC6">
      <w:r w:rsidRPr="001C7292">
        <w:t>Мероприятия по подготовке уборочной техники к работе в зимний период проводятся балансодержателями техники в срок, установленный администрациями поселений, к этому же сроку должны быть завершены работы по подготовке мест для приема снега.</w:t>
      </w:r>
    </w:p>
    <w:p w14:paraId="330D85D5" w14:textId="7464A5E6" w:rsidR="00BA0830" w:rsidRPr="001C7292" w:rsidRDefault="00BA0830" w:rsidP="00E85CC6">
      <w:r w:rsidRPr="001C7292">
        <w:t>Организации, отвечающие за уборку территорий (службы заказчиков и подрядные организации), в срок, установленный администраци</w:t>
      </w:r>
      <w:r w:rsidR="00E85CC6" w:rsidRPr="001C7292">
        <w:t>ей</w:t>
      </w:r>
      <w:r w:rsidRPr="001C7292">
        <w:t xml:space="preserve"> поселени</w:t>
      </w:r>
      <w:r w:rsidR="00E85CC6" w:rsidRPr="001C7292">
        <w:t>я</w:t>
      </w:r>
      <w:r w:rsidRPr="001C7292">
        <w:t xml:space="preserve">, должны обеспечить завоз, заготовку и складирование необходимого количества противогололедных материалов. </w:t>
      </w:r>
    </w:p>
    <w:p w14:paraId="28D40D61" w14:textId="77777777" w:rsidR="00BA0830" w:rsidRPr="001C7292" w:rsidRDefault="00BA0830" w:rsidP="00E85CC6">
      <w:r w:rsidRPr="001C7292">
        <w:t>Уборка и вывоз снега из лотков проезжей части, расположенных вдоль обособленного проезда к производственной территории предприятия, производятся силами предприятий, несущих ответственность за уборку проезжей части данной улицы или проезда.</w:t>
      </w:r>
    </w:p>
    <w:p w14:paraId="6A120346" w14:textId="77777777" w:rsidR="00BA0830" w:rsidRPr="001C7292" w:rsidRDefault="00BA0830" w:rsidP="00E85CC6">
      <w:r w:rsidRPr="001C7292">
        <w:t>При уборке дорог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14:paraId="501487BE" w14:textId="77777777" w:rsidR="00BA0830" w:rsidRPr="001C7292" w:rsidRDefault="00BA0830" w:rsidP="00E85CC6">
      <w:r w:rsidRPr="001C7292">
        <w:t>В зимний период дорожки, садовые диваны,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14:paraId="3EA872C5" w14:textId="0D691EEE" w:rsidR="00BA0830" w:rsidRPr="001C7292" w:rsidRDefault="00BA0830" w:rsidP="00E85CC6">
      <w:r w:rsidRPr="001C7292">
        <w:t>Уборка проезжей части дорог от снега диктуется необходимостью борьбы с зимней скользкостью. Зимнюю скользкость на дорожных покрытиях создают все виды снежно-ледяных отложений, снижающие коэффициент сцепления автомобиля с покрытием. При образовании зимней скользкости ухудшаются условия эксплуатации дороги, уменьшается скорость движения транспортных средств и возрастает количество дорожно-транспортных происшествий.</w:t>
      </w:r>
    </w:p>
    <w:p w14:paraId="5F47B4E0" w14:textId="14D45001" w:rsidR="00BA0830" w:rsidRPr="001C7292" w:rsidRDefault="00BA0830" w:rsidP="00E85CC6">
      <w:r w:rsidRPr="001C7292">
        <w:t xml:space="preserve">Особенности борьбы с зимней скользкостью определяются погодноклиматическими условиями, изменяющимися по регионам страны и в течение зимнего сезона. </w:t>
      </w:r>
    </w:p>
    <w:p w14:paraId="5CF2CFE3" w14:textId="65347FEE" w:rsidR="00BA0830" w:rsidRPr="001C7292" w:rsidRDefault="00BA0830" w:rsidP="00E85CC6">
      <w:r w:rsidRPr="001C7292">
        <w:t>Борьбу с зимней скользкостью следует проводить при каждом случае ее появления. В первую очередь борьбу с зимней скользкостью необходимо проводить на участках с плохой видимостью, крутыми уклонами и кривыми малого радиуса, на пересечениях в одном уровне, на искусственных сооружениях и подходах к ним и во всех других местах, где особенно часто может требоваться экстренное торможение. Работа считается законченной, если снежно-ледяные отложения удалены с проезжей части дороги полностью.</w:t>
      </w:r>
    </w:p>
    <w:p w14:paraId="6A1E217C" w14:textId="2A1CC80C" w:rsidR="00BA0830" w:rsidRPr="001C7292" w:rsidRDefault="00BA0830" w:rsidP="00E85CC6">
      <w:r w:rsidRPr="001C7292">
        <w:t>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14:paraId="0206650E" w14:textId="5DB51620" w:rsidR="00A571FA" w:rsidRPr="001C7292" w:rsidRDefault="00A571FA" w:rsidP="00E85CC6">
      <w:pPr>
        <w:rPr>
          <w:b/>
        </w:rPr>
      </w:pPr>
      <w:r w:rsidRPr="001C7292">
        <w:rPr>
          <w:b/>
        </w:rPr>
        <w:t>Не допускается:</w:t>
      </w:r>
    </w:p>
    <w:p w14:paraId="2C16546D" w14:textId="77777777" w:rsidR="00A571FA" w:rsidRPr="001C7292" w:rsidRDefault="00A571FA" w:rsidP="005627A8">
      <w:pPr>
        <w:pStyle w:val="a4"/>
        <w:numPr>
          <w:ilvl w:val="0"/>
          <w:numId w:val="46"/>
        </w:numPr>
      </w:pPr>
      <w:r w:rsidRPr="001C7292">
        <w:t>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14:paraId="09211BD4" w14:textId="77777777" w:rsidR="00A571FA" w:rsidRPr="001C7292" w:rsidRDefault="00A571FA" w:rsidP="005627A8">
      <w:pPr>
        <w:pStyle w:val="a4"/>
        <w:numPr>
          <w:ilvl w:val="0"/>
          <w:numId w:val="46"/>
        </w:numPr>
      </w:pPr>
      <w:r w:rsidRPr="001C7292">
        <w:t>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14:paraId="2F46452F" w14:textId="77777777" w:rsidR="00A571FA" w:rsidRPr="001C7292" w:rsidRDefault="00A571FA" w:rsidP="005627A8">
      <w:pPr>
        <w:pStyle w:val="a4"/>
        <w:numPr>
          <w:ilvl w:val="0"/>
          <w:numId w:val="46"/>
        </w:numPr>
      </w:pPr>
      <w:r w:rsidRPr="001C7292">
        <w:t>вывозить и складировать снег в местах, не согласованных в установленном порядке;</w:t>
      </w:r>
    </w:p>
    <w:p w14:paraId="2EFF5FA8" w14:textId="529167C1" w:rsidR="00A571FA" w:rsidRPr="001C7292" w:rsidRDefault="00A571FA" w:rsidP="005627A8">
      <w:pPr>
        <w:pStyle w:val="a4"/>
        <w:numPr>
          <w:ilvl w:val="0"/>
          <w:numId w:val="46"/>
        </w:numPr>
      </w:pPr>
      <w:r w:rsidRPr="001C7292">
        <w:t>формировать снежные валы:</w:t>
      </w:r>
    </w:p>
    <w:p w14:paraId="16057964" w14:textId="77777777" w:rsidR="00A571FA" w:rsidRPr="001C7292" w:rsidRDefault="00A571FA" w:rsidP="00E85CC6">
      <w:r w:rsidRPr="001C7292">
        <w:t>а) на пересечениях дорог и улиц на одном уровне и вблизи железнодорожных переездов в зоне треугольника видимости;</w:t>
      </w:r>
    </w:p>
    <w:p w14:paraId="6B0E9E22" w14:textId="77777777" w:rsidR="00A571FA" w:rsidRPr="001C7292" w:rsidRDefault="00A571FA" w:rsidP="00E85CC6">
      <w:r w:rsidRPr="001C7292">
        <w:t>б) ближе 20 м от остановок ожидания общественного транспорта;</w:t>
      </w:r>
    </w:p>
    <w:p w14:paraId="2AD57005" w14:textId="77777777" w:rsidR="00A571FA" w:rsidRPr="001C7292" w:rsidRDefault="00A571FA" w:rsidP="00E85CC6">
      <w:r w:rsidRPr="001C7292">
        <w:t>в) на участках дорог, оборудованных транспортными ограждениями или повышенным бордюром;</w:t>
      </w:r>
    </w:p>
    <w:p w14:paraId="5937386C" w14:textId="77777777" w:rsidR="00A571FA" w:rsidRPr="001C7292" w:rsidRDefault="00A571FA" w:rsidP="00E85CC6">
      <w:r w:rsidRPr="001C7292">
        <w:t>г) на тротуарах;</w:t>
      </w:r>
    </w:p>
    <w:p w14:paraId="367C6173" w14:textId="77777777" w:rsidR="00A571FA" w:rsidRPr="001C7292" w:rsidRDefault="00A571FA" w:rsidP="00E85CC6">
      <w:r w:rsidRPr="001C7292">
        <w:t xml:space="preserve">д) во въездах на прилегающие территории; </w:t>
      </w:r>
    </w:p>
    <w:p w14:paraId="2A923994" w14:textId="5E64CEEE" w:rsidR="00A571FA" w:rsidRPr="001C7292" w:rsidRDefault="00A571FA" w:rsidP="005627A8">
      <w:pPr>
        <w:pStyle w:val="a4"/>
        <w:numPr>
          <w:ilvl w:val="0"/>
          <w:numId w:val="47"/>
        </w:numPr>
      </w:pPr>
      <w:r w:rsidRPr="001C7292">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14:paraId="6F4587FA" w14:textId="77777777" w:rsidR="00A571FA" w:rsidRPr="001C7292" w:rsidRDefault="00A571FA" w:rsidP="00E85CC6"/>
    <w:p w14:paraId="5733B601" w14:textId="77777777" w:rsidR="00BA0830" w:rsidRPr="001C7292" w:rsidRDefault="00BA0830" w:rsidP="00E85CC6">
      <w:pPr>
        <w:rPr>
          <w:b/>
        </w:rPr>
      </w:pPr>
      <w:r w:rsidRPr="001C7292">
        <w:rPr>
          <w:b/>
        </w:rPr>
        <w:t>К первоочередным операциям зимней уборки относятся:</w:t>
      </w:r>
    </w:p>
    <w:p w14:paraId="75DA3A39" w14:textId="77777777" w:rsidR="00BA0830" w:rsidRPr="001C7292" w:rsidRDefault="00BA0830" w:rsidP="005627A8">
      <w:pPr>
        <w:numPr>
          <w:ilvl w:val="0"/>
          <w:numId w:val="39"/>
        </w:numPr>
        <w:ind w:left="0" w:firstLine="709"/>
      </w:pPr>
      <w:r w:rsidRPr="001C7292">
        <w:t>обработка проезжей части дороги противогололедными материалами;</w:t>
      </w:r>
    </w:p>
    <w:p w14:paraId="4FF89232" w14:textId="77777777" w:rsidR="00BA0830" w:rsidRPr="001C7292" w:rsidRDefault="00BA0830" w:rsidP="005627A8">
      <w:pPr>
        <w:numPr>
          <w:ilvl w:val="0"/>
          <w:numId w:val="39"/>
        </w:numPr>
        <w:ind w:left="0" w:firstLine="709"/>
      </w:pPr>
      <w:r w:rsidRPr="001C7292">
        <w:t>сгребание и подметание снега;</w:t>
      </w:r>
    </w:p>
    <w:p w14:paraId="0E0D5AD0" w14:textId="77777777" w:rsidR="00BA0830" w:rsidRPr="001C7292" w:rsidRDefault="00BA0830" w:rsidP="005627A8">
      <w:pPr>
        <w:numPr>
          <w:ilvl w:val="0"/>
          <w:numId w:val="39"/>
        </w:numPr>
        <w:ind w:left="0" w:firstLine="709"/>
      </w:pPr>
      <w:r w:rsidRPr="001C7292">
        <w:t>формирование снежного вала для последующего вывоза;</w:t>
      </w:r>
    </w:p>
    <w:p w14:paraId="31619E74" w14:textId="77777777" w:rsidR="00BA0830" w:rsidRPr="001C7292" w:rsidRDefault="00BA0830" w:rsidP="005627A8">
      <w:pPr>
        <w:numPr>
          <w:ilvl w:val="0"/>
          <w:numId w:val="39"/>
        </w:numPr>
        <w:ind w:left="0" w:firstLine="709"/>
      </w:pPr>
      <w:r w:rsidRPr="001C7292">
        <w:t>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14:paraId="09088729" w14:textId="77777777" w:rsidR="00BA0830" w:rsidRPr="001C7292" w:rsidRDefault="00BA0830" w:rsidP="00E85CC6">
      <w:r w:rsidRPr="001C7292">
        <w:t>К операциям второй очереди относятся:</w:t>
      </w:r>
    </w:p>
    <w:p w14:paraId="2735DA28" w14:textId="77777777" w:rsidR="00BA0830" w:rsidRPr="001C7292" w:rsidRDefault="00BA0830" w:rsidP="005627A8">
      <w:pPr>
        <w:numPr>
          <w:ilvl w:val="0"/>
          <w:numId w:val="40"/>
        </w:numPr>
        <w:ind w:left="0" w:firstLine="709"/>
      </w:pPr>
      <w:r w:rsidRPr="001C7292">
        <w:t>удаление снега (вывоз);</w:t>
      </w:r>
    </w:p>
    <w:p w14:paraId="57FEF517" w14:textId="77777777" w:rsidR="00BA0830" w:rsidRPr="001C7292" w:rsidRDefault="00BA0830" w:rsidP="005627A8">
      <w:pPr>
        <w:numPr>
          <w:ilvl w:val="0"/>
          <w:numId w:val="40"/>
        </w:numPr>
        <w:ind w:left="0" w:firstLine="709"/>
      </w:pPr>
      <w:r w:rsidRPr="001C7292">
        <w:t>зачистка дорожных лотков после удаления снега;</w:t>
      </w:r>
    </w:p>
    <w:p w14:paraId="6B0D54E9" w14:textId="77777777" w:rsidR="00BA0830" w:rsidRPr="001C7292" w:rsidRDefault="00BA0830" w:rsidP="005627A8">
      <w:pPr>
        <w:numPr>
          <w:ilvl w:val="0"/>
          <w:numId w:val="40"/>
        </w:numPr>
        <w:ind w:left="0" w:firstLine="709"/>
      </w:pPr>
      <w:r w:rsidRPr="001C7292">
        <w:t>скалывание льда и удаление снежно-ледяных образований.</w:t>
      </w:r>
    </w:p>
    <w:p w14:paraId="797F5B83" w14:textId="77777777" w:rsidR="00BA0830" w:rsidRPr="001C7292" w:rsidRDefault="00BA0830" w:rsidP="00E85CC6">
      <w:r w:rsidRPr="001C7292">
        <w:t>Требования к зимней уборке дорог по отдельным технологическим операциям:</w:t>
      </w:r>
    </w:p>
    <w:p w14:paraId="25E6ADF2" w14:textId="77777777" w:rsidR="00BA0830" w:rsidRPr="001C7292" w:rsidRDefault="00BA0830" w:rsidP="00E85CC6">
      <w:r w:rsidRPr="001C7292">
        <w:t>Обработка проезжей части городских дорог противогололедными материалами должна начинаться сразу с началом снегопада.</w:t>
      </w:r>
    </w:p>
    <w:p w14:paraId="1DABF269" w14:textId="77777777" w:rsidR="00BA0830" w:rsidRPr="001C7292" w:rsidRDefault="00BA0830" w:rsidP="00E85CC6">
      <w:r w:rsidRPr="001C7292">
        <w:t xml:space="preserve">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w:t>
      </w:r>
      <w:r w:rsidRPr="001C7292">
        <w:br/>
        <w:t>и остановках общественного транспорта.</w:t>
      </w:r>
    </w:p>
    <w:p w14:paraId="687F6349" w14:textId="77777777" w:rsidR="00BA0830" w:rsidRPr="001C7292" w:rsidRDefault="00BA0830" w:rsidP="00E85CC6">
      <w:r w:rsidRPr="001C7292">
        <w:t>Механизированное подметание проезжей части дорог и внутриквартальных проездов и тротуаров должно начинаться при высоте рыхлой массы на дорожном полотне 2,5–3,0 см, что соответствует 5 см свежевыпавшего неуплотненного снега.</w:t>
      </w:r>
    </w:p>
    <w:p w14:paraId="7A10C9BF" w14:textId="17277C40" w:rsidR="00BA0830" w:rsidRPr="001C7292" w:rsidRDefault="00BA0830" w:rsidP="00E85CC6">
      <w:r w:rsidRPr="001C7292">
        <w:t xml:space="preserve">При длительном снегопаде циклы механизированного подметания проезжей части осуществляются после каждых 5 </w:t>
      </w:r>
      <w:r w:rsidR="00F83147">
        <w:t>сантиметров</w:t>
      </w:r>
      <w:r w:rsidRPr="001C7292">
        <w:t xml:space="preserve"> свежевыпавшего снега.</w:t>
      </w:r>
    </w:p>
    <w:p w14:paraId="7118A99B" w14:textId="5406C6B3" w:rsidR="00BA0830" w:rsidRPr="001C7292" w:rsidRDefault="00BA0830" w:rsidP="00E85CC6">
      <w:r w:rsidRPr="001C7292">
        <w:t>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14:paraId="5A2F9E03" w14:textId="2C0DEEC0" w:rsidR="00BA0830" w:rsidRPr="001C7292" w:rsidRDefault="00BA0830" w:rsidP="00E85CC6">
      <w:r w:rsidRPr="001C7292">
        <w:t>При формировании снежных валов, снег, очищаемый с проезжей части улиц</w:t>
      </w:r>
      <w:r w:rsidR="004C2629" w:rsidRPr="001C7292">
        <w:t xml:space="preserve"> </w:t>
      </w:r>
      <w:r w:rsidRPr="001C7292">
        <w:t>и проездов, а также с тротуаров, сдвигается в лотковую часть улиц и проездов для временного складирования снежной массы.</w:t>
      </w:r>
    </w:p>
    <w:p w14:paraId="6FCDB8EC" w14:textId="77777777" w:rsidR="00BA0830" w:rsidRPr="001C7292" w:rsidRDefault="00BA0830" w:rsidP="00E85CC6">
      <w:r w:rsidRPr="001C7292">
        <w:t>Формирование снежных валов не допускается:</w:t>
      </w:r>
    </w:p>
    <w:p w14:paraId="423C1BC9" w14:textId="77777777" w:rsidR="00BA0830" w:rsidRPr="001C7292" w:rsidRDefault="00BA0830" w:rsidP="005627A8">
      <w:pPr>
        <w:numPr>
          <w:ilvl w:val="0"/>
          <w:numId w:val="41"/>
        </w:numPr>
        <w:ind w:left="0" w:firstLine="709"/>
      </w:pPr>
      <w:r w:rsidRPr="001C7292">
        <w:t>на пересечениях всех дорог и улиц и проездов в одном уровне, вблизи железнодорожных переездов;</w:t>
      </w:r>
    </w:p>
    <w:p w14:paraId="1702D726" w14:textId="52881C4F" w:rsidR="00BA0830" w:rsidRPr="001C7292" w:rsidRDefault="00BA0830" w:rsidP="005627A8">
      <w:pPr>
        <w:numPr>
          <w:ilvl w:val="0"/>
          <w:numId w:val="41"/>
        </w:numPr>
        <w:ind w:left="0" w:firstLine="709"/>
      </w:pPr>
      <w:r w:rsidRPr="001C7292">
        <w:t>ближе 5 м</w:t>
      </w:r>
      <w:r w:rsidR="00F83147">
        <w:t>етров</w:t>
      </w:r>
      <w:r w:rsidRPr="001C7292">
        <w:t xml:space="preserve"> от пешеходного перехода;</w:t>
      </w:r>
    </w:p>
    <w:p w14:paraId="63047A36" w14:textId="4FE76438" w:rsidR="00BA0830" w:rsidRPr="001C7292" w:rsidRDefault="00BA0830" w:rsidP="005627A8">
      <w:pPr>
        <w:numPr>
          <w:ilvl w:val="0"/>
          <w:numId w:val="41"/>
        </w:numPr>
        <w:ind w:left="0" w:firstLine="709"/>
      </w:pPr>
      <w:r w:rsidRPr="001C7292">
        <w:t>ближе 20 м</w:t>
      </w:r>
      <w:r w:rsidR="00F83147">
        <w:t>етров</w:t>
      </w:r>
      <w:r w:rsidRPr="001C7292">
        <w:t xml:space="preserve"> от остановочного пункта общественного пассажирского транспорта.</w:t>
      </w:r>
    </w:p>
    <w:p w14:paraId="3DD1464E" w14:textId="79C2DE77" w:rsidR="00BA0830" w:rsidRPr="001C7292" w:rsidRDefault="00BA0830" w:rsidP="00E85CC6">
      <w:r w:rsidRPr="001C7292">
        <w:t>Ширина снежных валов в лотковой зоне улиц не должна превышать 1,5 м</w:t>
      </w:r>
      <w:r w:rsidR="00F83147">
        <w:t>етра</w:t>
      </w:r>
      <w:r w:rsidRPr="001C7292">
        <w:t>, валы снега должны быть подготовлены к погрузке в самосвалы. При формировании снежных валов в лотках не допускается перемещение снега на газоны.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14:paraId="2082EC43" w14:textId="6BBE6D89" w:rsidR="00BA0830" w:rsidRPr="001C7292" w:rsidRDefault="00BA0830" w:rsidP="00E85CC6">
      <w:r w:rsidRPr="001C7292">
        <w:t>Вывоз снега с улиц и проездов осуществляется в два этапа: первоочередной (выборочный) вывоз снега от остановок городского пассажирского транспорта, наземных пешеходных переходов, мостов и путепроводов, въездов на территорию больниц и других социально важных объектов осуществляется в течение 72 час</w:t>
      </w:r>
      <w:r w:rsidR="00F83147">
        <w:t>ов</w:t>
      </w:r>
      <w:r w:rsidRPr="001C7292">
        <w:t xml:space="preserve"> после окончания снегопада.</w:t>
      </w:r>
    </w:p>
    <w:p w14:paraId="59AE9C95" w14:textId="77777777" w:rsidR="00BA0830" w:rsidRPr="001C7292" w:rsidRDefault="00BA0830" w:rsidP="00E85CC6">
      <w:r w:rsidRPr="001C7292">
        <w:t>Перечень объектов первоочередного вывоза снега утверждается исполнительным органом в области благоустройства населенного пункта.</w:t>
      </w:r>
    </w:p>
    <w:p w14:paraId="1AB9DC98" w14:textId="77777777" w:rsidR="00BA0830" w:rsidRPr="001C7292" w:rsidRDefault="00BA0830" w:rsidP="00E85CC6">
      <w:r w:rsidRPr="001C7292">
        <w:t>Окончательный вывоз снега производится в соответствии с очередностью, определяемой заказчиком. Время для вывоза снега и зачистки лотков не может превышать:</w:t>
      </w:r>
    </w:p>
    <w:p w14:paraId="67506C3D" w14:textId="77777777" w:rsidR="00BA0830" w:rsidRPr="001C7292" w:rsidRDefault="00BA0830" w:rsidP="005627A8">
      <w:pPr>
        <w:numPr>
          <w:ilvl w:val="0"/>
          <w:numId w:val="42"/>
        </w:numPr>
        <w:ind w:left="0" w:firstLine="709"/>
      </w:pPr>
      <w:r w:rsidRPr="001C7292">
        <w:t>с улиц, обеспечивающих движение городского общественного транспорта:</w:t>
      </w:r>
    </w:p>
    <w:p w14:paraId="135542C5" w14:textId="6A8FD812" w:rsidR="00BA0830" w:rsidRPr="001C7292" w:rsidRDefault="00BA0830" w:rsidP="005627A8">
      <w:pPr>
        <w:numPr>
          <w:ilvl w:val="1"/>
          <w:numId w:val="42"/>
        </w:numPr>
        <w:ind w:left="0" w:firstLine="709"/>
      </w:pPr>
      <w:r w:rsidRPr="001C7292">
        <w:t>при снегопаде до 6 с</w:t>
      </w:r>
      <w:r w:rsidR="00F83147">
        <w:t>антиметров</w:t>
      </w:r>
      <w:r w:rsidRPr="001C7292">
        <w:t xml:space="preserve"> – более 5 дней;</w:t>
      </w:r>
    </w:p>
    <w:p w14:paraId="48EF348A" w14:textId="22779303" w:rsidR="00BA0830" w:rsidRPr="001C7292" w:rsidRDefault="00BA0830" w:rsidP="005627A8">
      <w:pPr>
        <w:numPr>
          <w:ilvl w:val="1"/>
          <w:numId w:val="42"/>
        </w:numPr>
        <w:ind w:left="0" w:firstLine="709"/>
      </w:pPr>
      <w:r w:rsidRPr="001C7292">
        <w:t xml:space="preserve">при снегопаде до 10 </w:t>
      </w:r>
      <w:r w:rsidR="00F83147" w:rsidRPr="001C7292">
        <w:t>с</w:t>
      </w:r>
      <w:r w:rsidR="00F83147">
        <w:t>антиметров</w:t>
      </w:r>
      <w:r w:rsidRPr="001C7292">
        <w:t xml:space="preserve"> – более 9 дней;</w:t>
      </w:r>
    </w:p>
    <w:p w14:paraId="1BBF7C15" w14:textId="77777777" w:rsidR="00BA0830" w:rsidRPr="001C7292" w:rsidRDefault="00BA0830" w:rsidP="005627A8">
      <w:pPr>
        <w:numPr>
          <w:ilvl w:val="0"/>
          <w:numId w:val="42"/>
        </w:numPr>
        <w:ind w:left="0" w:firstLine="709"/>
      </w:pPr>
      <w:r w:rsidRPr="001C7292">
        <w:t>с улиц местного значения:</w:t>
      </w:r>
    </w:p>
    <w:p w14:paraId="1C080554" w14:textId="693E4B18" w:rsidR="00BA0830" w:rsidRPr="001C7292" w:rsidRDefault="00BA0830" w:rsidP="005627A8">
      <w:pPr>
        <w:numPr>
          <w:ilvl w:val="1"/>
          <w:numId w:val="42"/>
        </w:numPr>
        <w:ind w:left="0" w:firstLine="709"/>
      </w:pPr>
      <w:r w:rsidRPr="001C7292">
        <w:t xml:space="preserve">при снегопаде до 6 </w:t>
      </w:r>
      <w:r w:rsidR="00F83147" w:rsidRPr="001C7292">
        <w:t>с</w:t>
      </w:r>
      <w:r w:rsidR="00F83147">
        <w:t>антиметров</w:t>
      </w:r>
      <w:r w:rsidRPr="001C7292">
        <w:t xml:space="preserve"> – более 7 дней;</w:t>
      </w:r>
    </w:p>
    <w:p w14:paraId="7AC116DE" w14:textId="765AE097" w:rsidR="00BA0830" w:rsidRPr="001C7292" w:rsidRDefault="00BA0830" w:rsidP="005627A8">
      <w:pPr>
        <w:numPr>
          <w:ilvl w:val="1"/>
          <w:numId w:val="42"/>
        </w:numPr>
        <w:ind w:left="0" w:firstLine="709"/>
      </w:pPr>
      <w:r w:rsidRPr="001C7292">
        <w:t xml:space="preserve">при снегопаде до 10 </w:t>
      </w:r>
      <w:r w:rsidR="00F83147" w:rsidRPr="001C7292">
        <w:t>с</w:t>
      </w:r>
      <w:r w:rsidR="00F83147">
        <w:t>антиметров</w:t>
      </w:r>
      <w:r w:rsidRPr="001C7292">
        <w:t xml:space="preserve"> – более 12 дней.</w:t>
      </w:r>
    </w:p>
    <w:p w14:paraId="5C973B0F" w14:textId="77777777" w:rsidR="00BA0830" w:rsidRPr="001C7292" w:rsidRDefault="00BA0830" w:rsidP="00E85CC6">
      <w:r w:rsidRPr="001C7292">
        <w:t>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14:paraId="30C18465" w14:textId="0164ABA0" w:rsidR="00BA0830" w:rsidRPr="001C7292" w:rsidRDefault="00BA0830" w:rsidP="00E85CC6">
      <w:r w:rsidRPr="001C7292">
        <w:t>Вывоз снега с улиц и проездов должен осуществляться на подготовленные снегоприемные пункты и далее на снежный полигон, либо сразу на полигон без завоза на промежуточные снегоприемные пункты. Запрещается вывоз снега на несогласованные в установленном порядке места.</w:t>
      </w:r>
    </w:p>
    <w:p w14:paraId="0B00D748" w14:textId="3EE29F0F" w:rsidR="00BA0830" w:rsidRPr="001C7292" w:rsidRDefault="00BA0830" w:rsidP="00E85CC6">
      <w:r w:rsidRPr="001C7292">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14:paraId="3A4FAEA9" w14:textId="0E18DB5E" w:rsidR="00BA0830" w:rsidRPr="001C7292" w:rsidRDefault="00BA0830" w:rsidP="00E85CC6">
      <w:r w:rsidRPr="001C7292">
        <w:t>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14:paraId="1DEC6A81" w14:textId="77777777" w:rsidR="00BA0830" w:rsidRPr="001C7292" w:rsidRDefault="00BA0830" w:rsidP="00E85CC6">
      <w:r w:rsidRPr="001C7292">
        <w:t>Уборка тротуаров, посадочных площадок на остановках наземного пассажирского транспорта, тротуаров и лестничных сходов на мостовых сооружениях, пешеходных дорожек.</w:t>
      </w:r>
    </w:p>
    <w:p w14:paraId="11BE99ED" w14:textId="77777777" w:rsidR="00BA0830" w:rsidRPr="001C7292" w:rsidRDefault="00BA0830" w:rsidP="00E85CC6">
      <w:r w:rsidRPr="001C7292">
        <w:t>В период снегопадов и гололеда:</w:t>
      </w:r>
    </w:p>
    <w:p w14:paraId="5823E260" w14:textId="77777777" w:rsidR="00BA0830" w:rsidRPr="001C7292" w:rsidRDefault="00BA0830" w:rsidP="00E85CC6">
      <w:r w:rsidRPr="001C7292">
        <w:t>Для категорий дорог 1–4: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предприятием, выполняющим работы, не должно превышать двух часов с начала снегопада.</w:t>
      </w:r>
    </w:p>
    <w:p w14:paraId="73B06F70" w14:textId="6AA45F23" w:rsidR="00BA0830" w:rsidRPr="001C7292" w:rsidRDefault="00BA0830" w:rsidP="00E85CC6">
      <w:r w:rsidRPr="001C7292">
        <w:t>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14:paraId="52B01179" w14:textId="77777777" w:rsidR="00BA0830" w:rsidRPr="001C7292" w:rsidRDefault="00BA0830" w:rsidP="00E85CC6">
      <w:r w:rsidRPr="001C7292">
        <w:t>Для категорий дорог 1–2: время, необходимое для выполнения снегоуборочных работ на тротуарах, не должно превышать двух часов после окончания снегопада.</w:t>
      </w:r>
    </w:p>
    <w:p w14:paraId="479B3D7A" w14:textId="77777777" w:rsidR="00BA0830" w:rsidRPr="001C7292" w:rsidRDefault="00BA0830" w:rsidP="00E85CC6">
      <w:r w:rsidRPr="001C7292">
        <w:t>Для категорий дорог 3–4: время, необходимое для проведения снегоуборочных работ на тротуарах, не должно превышать 4 час. после окончания снегопада.</w:t>
      </w:r>
    </w:p>
    <w:p w14:paraId="29924817" w14:textId="7AE713B8" w:rsidR="00BA0830" w:rsidRPr="001C7292" w:rsidRDefault="00BA0830" w:rsidP="00E85CC6">
      <w:r w:rsidRPr="001C7292">
        <w:t>Очистка крыш, карнизов, водосточных труб от снега и ледяных наростов должна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14:paraId="327EDF8D" w14:textId="543D6324" w:rsidR="00BA0830" w:rsidRPr="001C7292" w:rsidRDefault="00BA0830" w:rsidP="00E85CC6">
      <w:r w:rsidRPr="001C7292">
        <w:t xml:space="preserve">Владельцам личного транспорта в период обильного снегопада и организованных работ по уборке и вывозу снега запрещается использовать проезжую часть городских и магистральных улиц и дорог для стоянки транспортных средств. </w:t>
      </w:r>
      <w:bookmarkStart w:id="121" w:name="_Toc331847293"/>
      <w:bookmarkStart w:id="122" w:name="_Toc148508228"/>
    </w:p>
    <w:p w14:paraId="4852E316" w14:textId="77777777" w:rsidR="00BA0830" w:rsidRPr="001C7292" w:rsidRDefault="00BA0830" w:rsidP="00E85CC6">
      <w:pPr>
        <w:jc w:val="center"/>
        <w:rPr>
          <w:b/>
          <w:bCs/>
          <w:iCs/>
        </w:rPr>
      </w:pPr>
      <w:r w:rsidRPr="001C7292">
        <w:rPr>
          <w:b/>
          <w:bCs/>
          <w:iCs/>
        </w:rPr>
        <w:t>Виды зимней скользкости дорог</w:t>
      </w:r>
      <w:bookmarkEnd w:id="121"/>
      <w:bookmarkEnd w:id="122"/>
    </w:p>
    <w:p w14:paraId="2EDEAC0B" w14:textId="77777777" w:rsidR="00BA0830" w:rsidRPr="001C7292" w:rsidRDefault="00BA0830" w:rsidP="00E85CC6">
      <w:r w:rsidRPr="001C7292">
        <w:t>Снежно-ледяные отложения, образующиеся на дороге, по своему физическому состоянию и внешним признакам можно подразделить на следующие виды: рыхлый снег, уплотненный снег (накат), стекловидный лед. При борьбе с этими характерными видами скользкости применяют разные технологические операции и нормы распределения материалов.</w:t>
      </w:r>
    </w:p>
    <w:p w14:paraId="2F7AEECD" w14:textId="023B2D30" w:rsidR="00BA0830" w:rsidRPr="001C7292" w:rsidRDefault="00BA0830" w:rsidP="00E85CC6">
      <w:r w:rsidRPr="001C7292">
        <w:t>Отложения рыхлого снега в виде ровного по толщине слоя образуются при снегопадах в безветренную погоду. Плотность свежевыпавшего рыхлого снега равна от 0,06 до 0,20 г/см</w:t>
      </w:r>
      <w:r w:rsidRPr="001C7292">
        <w:rPr>
          <w:vertAlign w:val="superscript"/>
        </w:rPr>
        <w:t>3</w:t>
      </w:r>
      <w:r w:rsidRPr="001C7292">
        <w:t>. В зависимости от содержания влаги снег может быть сухим, влажным, мокрым. При выпадении этих атмосферных осадков коэффициент сцепления шин с заснеженным покрытием понижается до 0,2.</w:t>
      </w:r>
    </w:p>
    <w:p w14:paraId="1A27E8EB" w14:textId="176700FC" w:rsidR="00BA0830" w:rsidRPr="001C7292" w:rsidRDefault="00BA0830" w:rsidP="00E85CC6">
      <w:r w:rsidRPr="001C7292">
        <w:t>Накат представляет собой слой спрессованного снега различной толщины (от нескольких миллиметров до нескольких десятков миллиметров) плотностью от 0,3 до 0,6 г/см</w:t>
      </w:r>
      <w:r w:rsidRPr="001C7292">
        <w:rPr>
          <w:vertAlign w:val="superscript"/>
        </w:rPr>
        <w:t>3</w:t>
      </w:r>
      <w:r w:rsidRPr="001C7292">
        <w:t>. Коэффициент сцепления шин с поверхностью снежного наката составляет</w:t>
      </w:r>
      <w:r w:rsidR="00F83147">
        <w:t xml:space="preserve"> </w:t>
      </w:r>
      <w:r w:rsidRPr="001C7292">
        <w:t xml:space="preserve">0,10-0,25. Этот </w:t>
      </w:r>
      <w:r w:rsidR="000D76B5" w:rsidRPr="001C7292">
        <w:t>широко распространённый</w:t>
      </w:r>
      <w:r w:rsidRPr="001C7292">
        <w:t xml:space="preserve"> вид скользкости образуется вследствие уплотнения свежевыпавшего снега колесами автомобилей.</w:t>
      </w:r>
    </w:p>
    <w:p w14:paraId="081F4CED" w14:textId="19E76204" w:rsidR="00BA0830" w:rsidRPr="001C7292" w:rsidRDefault="00BA0830" w:rsidP="00E85CC6">
      <w:r w:rsidRPr="001C7292">
        <w:t>Стекловидный лед появляется на покрытии в виде гладкой стекловидной пленки толщиной 1-3 мм и изредка в виде матовой белой шероховатой корки толщиной до 10 мм и более.</w:t>
      </w:r>
    </w:p>
    <w:p w14:paraId="33D6D380" w14:textId="52112CED" w:rsidR="00BA0830" w:rsidRPr="001C7292" w:rsidRDefault="00BA0830" w:rsidP="00E85CC6">
      <w:r w:rsidRPr="001C7292">
        <w:t>Отложения стекловидного льда имеют плотность 0,7-0,9 г/см</w:t>
      </w:r>
      <w:r w:rsidRPr="001C7292">
        <w:rPr>
          <w:vertAlign w:val="superscript"/>
        </w:rPr>
        <w:t>3</w:t>
      </w:r>
      <w:r w:rsidRPr="001C7292">
        <w:t>, а коэффициент сцепления составляет 0,08-0,15. Стекловидный лед является наиболее опасным видом скользкости. Он образуется при выпадении дождя или мороси при отрицательных температурах, вследствие замерзания жидких атмосферных осадков на холодном покрытии, еще не успевшем прогреться после быстро наступившей оттепели, при замерзании талой</w:t>
      </w:r>
      <w:r w:rsidR="00E85CC6" w:rsidRPr="001C7292">
        <w:t xml:space="preserve"> </w:t>
      </w:r>
      <w:r w:rsidRPr="001C7292">
        <w:t>или дождевой воды во время резкого наступления морозной погоды. Стекловидный лед образуется в основном при температуре от -3 до -6 °С; отложения льда в виде матово-белой корки (их плотность 0,5-0,7 г/см</w:t>
      </w:r>
      <w:r w:rsidRPr="001C7292">
        <w:rPr>
          <w:vertAlign w:val="superscript"/>
        </w:rPr>
        <w:t>3</w:t>
      </w:r>
      <w:r w:rsidRPr="001C7292">
        <w:t>) образуются во время появления плотного тумана с ветром, когда температура воздуха колеблется около 0 °С.</w:t>
      </w:r>
    </w:p>
    <w:p w14:paraId="537CA034" w14:textId="3E30FDFB" w:rsidR="00BA0830" w:rsidRPr="001C7292" w:rsidRDefault="00BA0830" w:rsidP="00E85CC6">
      <w:r w:rsidRPr="001C7292">
        <w:t>Периодичность и сроки выполнения работ по снегоочистке при безреагентной технологии уборки (при температуре от -2°до</w:t>
      </w:r>
      <w:r w:rsidR="00E85CC6" w:rsidRPr="001C7292">
        <w:t xml:space="preserve"> </w:t>
      </w:r>
      <w:r w:rsidRPr="001C7292">
        <w:t xml:space="preserve">-40°С) представлена в таблице </w:t>
      </w:r>
      <w:r w:rsidR="00D84A24">
        <w:t>2</w:t>
      </w:r>
      <w:r w:rsidR="004767D6">
        <w:t>0</w:t>
      </w:r>
      <w:r w:rsidRPr="001C7292">
        <w:t>.</w:t>
      </w:r>
    </w:p>
    <w:p w14:paraId="45AD9B0B" w14:textId="77777777" w:rsidR="004C2629" w:rsidRPr="001C7292" w:rsidRDefault="004C2629" w:rsidP="00DC4168">
      <w:pPr>
        <w:pStyle w:val="a9"/>
        <w:keepNext/>
        <w:ind w:firstLine="0"/>
        <w:jc w:val="left"/>
        <w:rPr>
          <w:rFonts w:ascii="Times New Roman" w:hAnsi="Times New Roman"/>
          <w:b/>
          <w:i w:val="0"/>
          <w:color w:val="auto"/>
          <w:sz w:val="28"/>
        </w:rPr>
      </w:pPr>
    </w:p>
    <w:p w14:paraId="2F6AD2DC" w14:textId="7569C6E0" w:rsidR="004C2629" w:rsidRPr="001C7292" w:rsidRDefault="004C2629" w:rsidP="00E85CC6">
      <w:pPr>
        <w:pStyle w:val="a9"/>
        <w:keepNext/>
        <w:spacing w:line="360" w:lineRule="auto"/>
        <w:ind w:firstLine="0"/>
        <w:jc w:val="left"/>
        <w:rPr>
          <w:rFonts w:ascii="Times New Roman" w:hAnsi="Times New Roman"/>
          <w:b/>
          <w:i w:val="0"/>
          <w:color w:val="auto"/>
          <w:sz w:val="28"/>
        </w:rPr>
      </w:pPr>
      <w:r w:rsidRPr="001C7292">
        <w:rPr>
          <w:rFonts w:ascii="Times New Roman" w:hAnsi="Times New Roman"/>
          <w:b/>
          <w:i w:val="0"/>
          <w:color w:val="auto"/>
          <w:sz w:val="28"/>
        </w:rPr>
        <w:t xml:space="preserve">Таблица </w:t>
      </w:r>
      <w:r w:rsidRPr="001C7292">
        <w:rPr>
          <w:rFonts w:ascii="Times New Roman" w:hAnsi="Times New Roman"/>
          <w:b/>
          <w:i w:val="0"/>
          <w:color w:val="auto"/>
          <w:sz w:val="28"/>
        </w:rPr>
        <w:fldChar w:fldCharType="begin"/>
      </w:r>
      <w:r w:rsidRPr="001C7292">
        <w:rPr>
          <w:rFonts w:ascii="Times New Roman" w:hAnsi="Times New Roman"/>
          <w:b/>
          <w:i w:val="0"/>
          <w:color w:val="auto"/>
          <w:sz w:val="28"/>
        </w:rPr>
        <w:instrText xml:space="preserve"> SEQ Таблица \* ARABIC </w:instrText>
      </w:r>
      <w:r w:rsidRPr="001C7292">
        <w:rPr>
          <w:rFonts w:ascii="Times New Roman" w:hAnsi="Times New Roman"/>
          <w:b/>
          <w:i w:val="0"/>
          <w:color w:val="auto"/>
          <w:sz w:val="28"/>
        </w:rPr>
        <w:fldChar w:fldCharType="separate"/>
      </w:r>
      <w:r w:rsidR="00DA7460">
        <w:rPr>
          <w:rFonts w:ascii="Times New Roman" w:hAnsi="Times New Roman"/>
          <w:b/>
          <w:i w:val="0"/>
          <w:noProof/>
          <w:color w:val="auto"/>
          <w:sz w:val="28"/>
        </w:rPr>
        <w:t>20</w:t>
      </w:r>
      <w:r w:rsidRPr="001C7292">
        <w:rPr>
          <w:rFonts w:ascii="Times New Roman" w:hAnsi="Times New Roman"/>
          <w:b/>
          <w:i w:val="0"/>
          <w:color w:val="auto"/>
          <w:sz w:val="28"/>
        </w:rPr>
        <w:fldChar w:fldCharType="end"/>
      </w:r>
      <w:r w:rsidRPr="001C7292">
        <w:rPr>
          <w:rFonts w:ascii="Times New Roman" w:hAnsi="Times New Roman"/>
          <w:b/>
          <w:i w:val="0"/>
          <w:color w:val="auto"/>
          <w:sz w:val="28"/>
        </w:rPr>
        <w:t>. Периодичность и сроки выполнения работ по снегоочистке при безреагентной технологии уборки</w:t>
      </w:r>
    </w:p>
    <w:tbl>
      <w:tblPr>
        <w:tblW w:w="5000" w:type="pct"/>
        <w:tblCellMar>
          <w:left w:w="40" w:type="dxa"/>
          <w:right w:w="40" w:type="dxa"/>
        </w:tblCellMar>
        <w:tblLook w:val="04A0" w:firstRow="1" w:lastRow="0" w:firstColumn="1" w:lastColumn="0" w:noHBand="0" w:noVBand="1"/>
      </w:tblPr>
      <w:tblGrid>
        <w:gridCol w:w="4365"/>
        <w:gridCol w:w="5070"/>
      </w:tblGrid>
      <w:tr w:rsidR="00BA0830" w:rsidRPr="001C7292" w14:paraId="4A48AB35" w14:textId="77777777" w:rsidTr="004C2629">
        <w:trPr>
          <w:trHeight w:val="20"/>
          <w:tblHeader/>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F16576A" w14:textId="77777777" w:rsidR="00BA0830" w:rsidRPr="001C7292" w:rsidRDefault="00BA0830" w:rsidP="00DC4168">
            <w:pPr>
              <w:spacing w:line="240" w:lineRule="auto"/>
              <w:ind w:firstLine="0"/>
              <w:jc w:val="center"/>
              <w:rPr>
                <w:b/>
                <w:sz w:val="24"/>
                <w:szCs w:val="24"/>
              </w:rPr>
            </w:pPr>
            <w:r w:rsidRPr="001C7292">
              <w:rPr>
                <w:b/>
                <w:sz w:val="24"/>
                <w:szCs w:val="24"/>
              </w:rPr>
              <w:t>Наименование операций</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7246521" w14:textId="77777777" w:rsidR="00BA0830" w:rsidRPr="001C7292" w:rsidRDefault="00BA0830" w:rsidP="00DC4168">
            <w:pPr>
              <w:spacing w:line="240" w:lineRule="auto"/>
              <w:ind w:firstLine="0"/>
              <w:jc w:val="center"/>
              <w:rPr>
                <w:b/>
                <w:sz w:val="24"/>
                <w:szCs w:val="24"/>
              </w:rPr>
            </w:pPr>
            <w:r w:rsidRPr="001C7292">
              <w:rPr>
                <w:b/>
                <w:sz w:val="24"/>
                <w:szCs w:val="24"/>
              </w:rPr>
              <w:t>Периодичность работы машин и сроки выполнения работ, час.</w:t>
            </w:r>
          </w:p>
        </w:tc>
      </w:tr>
      <w:tr w:rsidR="00BA0830" w:rsidRPr="001C7292" w14:paraId="13EC0D0A" w14:textId="77777777" w:rsidTr="004C2629">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0DCF2C8" w14:textId="508EC131" w:rsidR="00BA0830" w:rsidRPr="001C7292" w:rsidRDefault="00BA0830" w:rsidP="00DC4168">
            <w:pPr>
              <w:spacing w:line="240" w:lineRule="auto"/>
              <w:ind w:firstLine="0"/>
              <w:jc w:val="center"/>
              <w:rPr>
                <w:sz w:val="24"/>
                <w:szCs w:val="24"/>
              </w:rPr>
            </w:pPr>
            <w:r w:rsidRPr="001C7292">
              <w:rPr>
                <w:sz w:val="24"/>
                <w:szCs w:val="24"/>
              </w:rPr>
              <w:t>Очистка</w:t>
            </w:r>
            <w:r w:rsidR="002D0E55" w:rsidRPr="001C7292">
              <w:rPr>
                <w:sz w:val="24"/>
                <w:szCs w:val="24"/>
              </w:rPr>
              <w:t xml:space="preserve"> </w:t>
            </w:r>
            <w:r w:rsidRPr="001C7292">
              <w:rPr>
                <w:sz w:val="24"/>
                <w:szCs w:val="24"/>
              </w:rPr>
              <w:t>дорожных</w:t>
            </w:r>
            <w:r w:rsidR="002D0E55" w:rsidRPr="001C7292">
              <w:rPr>
                <w:sz w:val="24"/>
                <w:szCs w:val="24"/>
              </w:rPr>
              <w:t xml:space="preserve"> </w:t>
            </w:r>
            <w:r w:rsidRPr="001C7292">
              <w:rPr>
                <w:sz w:val="24"/>
                <w:szCs w:val="24"/>
              </w:rPr>
              <w:t>покрытий</w:t>
            </w:r>
            <w:r w:rsidR="002D0E55" w:rsidRPr="001C7292">
              <w:rPr>
                <w:sz w:val="24"/>
                <w:szCs w:val="24"/>
              </w:rPr>
              <w:t xml:space="preserve"> </w:t>
            </w:r>
            <w:r w:rsidRPr="001C7292">
              <w:rPr>
                <w:sz w:val="24"/>
                <w:szCs w:val="24"/>
              </w:rPr>
              <w:t>от снега</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5ADD64" w14:textId="77777777" w:rsidR="00BA0830" w:rsidRPr="001C7292" w:rsidRDefault="00BA0830" w:rsidP="00DC4168">
            <w:pPr>
              <w:spacing w:line="240" w:lineRule="auto"/>
              <w:ind w:firstLine="0"/>
              <w:jc w:val="center"/>
              <w:rPr>
                <w:sz w:val="24"/>
                <w:szCs w:val="24"/>
              </w:rPr>
            </w:pPr>
            <w:r w:rsidRPr="001C7292">
              <w:rPr>
                <w:sz w:val="24"/>
                <w:szCs w:val="24"/>
              </w:rPr>
              <w:t>2 - 2,5 час.</w:t>
            </w:r>
          </w:p>
        </w:tc>
      </w:tr>
      <w:tr w:rsidR="00BA0830" w:rsidRPr="001C7292" w14:paraId="48709E5F" w14:textId="77777777" w:rsidTr="004C2629">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1BCE597" w14:textId="77777777" w:rsidR="00BA0830" w:rsidRPr="001C7292" w:rsidRDefault="00BA0830" w:rsidP="00DC4168">
            <w:pPr>
              <w:spacing w:line="240" w:lineRule="auto"/>
              <w:ind w:firstLine="0"/>
              <w:jc w:val="center"/>
              <w:rPr>
                <w:sz w:val="24"/>
                <w:szCs w:val="24"/>
              </w:rPr>
            </w:pPr>
            <w:r w:rsidRPr="001C7292">
              <w:rPr>
                <w:sz w:val="24"/>
                <w:szCs w:val="24"/>
              </w:rPr>
              <w:t>Расчистка перекрестков</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6C0AB19" w14:textId="77777777" w:rsidR="00BA0830" w:rsidRPr="001C7292" w:rsidRDefault="00BA0830" w:rsidP="00DC4168">
            <w:pPr>
              <w:spacing w:line="240" w:lineRule="auto"/>
              <w:ind w:firstLine="0"/>
              <w:jc w:val="center"/>
              <w:rPr>
                <w:sz w:val="24"/>
                <w:szCs w:val="24"/>
              </w:rPr>
            </w:pPr>
            <w:r w:rsidRPr="001C7292">
              <w:rPr>
                <w:sz w:val="24"/>
                <w:szCs w:val="24"/>
              </w:rPr>
              <w:t>Во время снегопада</w:t>
            </w:r>
          </w:p>
        </w:tc>
      </w:tr>
      <w:tr w:rsidR="00BA0830" w:rsidRPr="001C7292" w14:paraId="12EE5E12" w14:textId="77777777" w:rsidTr="004C2629">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3787682" w14:textId="60D38E8C" w:rsidR="00BA0830" w:rsidRPr="001C7292" w:rsidRDefault="00BA0830" w:rsidP="00DC4168">
            <w:pPr>
              <w:spacing w:line="240" w:lineRule="auto"/>
              <w:ind w:firstLine="0"/>
              <w:jc w:val="center"/>
              <w:rPr>
                <w:sz w:val="24"/>
                <w:szCs w:val="24"/>
              </w:rPr>
            </w:pPr>
            <w:r w:rsidRPr="001C7292">
              <w:rPr>
                <w:sz w:val="24"/>
                <w:szCs w:val="24"/>
              </w:rPr>
              <w:t>Расчистка</w:t>
            </w:r>
            <w:r w:rsidR="004C2629" w:rsidRPr="001C7292">
              <w:rPr>
                <w:sz w:val="24"/>
                <w:szCs w:val="24"/>
              </w:rPr>
              <w:t xml:space="preserve"> </w:t>
            </w:r>
            <w:r w:rsidRPr="001C7292">
              <w:rPr>
                <w:sz w:val="24"/>
                <w:szCs w:val="24"/>
              </w:rPr>
              <w:t>остановок</w:t>
            </w:r>
            <w:r w:rsidR="002D0E55" w:rsidRPr="001C7292">
              <w:rPr>
                <w:sz w:val="24"/>
                <w:szCs w:val="24"/>
              </w:rPr>
              <w:t xml:space="preserve"> </w:t>
            </w:r>
            <w:r w:rsidRPr="001C7292">
              <w:rPr>
                <w:sz w:val="24"/>
                <w:szCs w:val="24"/>
              </w:rPr>
              <w:t>городского транспорта</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F672474" w14:textId="77777777" w:rsidR="00BA0830" w:rsidRPr="001C7292" w:rsidRDefault="00BA0830" w:rsidP="00DC4168">
            <w:pPr>
              <w:spacing w:line="240" w:lineRule="auto"/>
              <w:ind w:firstLine="0"/>
              <w:jc w:val="center"/>
              <w:rPr>
                <w:sz w:val="24"/>
                <w:szCs w:val="24"/>
              </w:rPr>
            </w:pPr>
            <w:r w:rsidRPr="001C7292">
              <w:rPr>
                <w:sz w:val="24"/>
                <w:szCs w:val="24"/>
              </w:rPr>
              <w:t>В течение 6 час. после окончания снегопада интенсивностью до 3 мм/час, и в течение 12 час. - при интенсивности свыше 3 мм /час.</w:t>
            </w:r>
          </w:p>
        </w:tc>
      </w:tr>
      <w:tr w:rsidR="00BA0830" w:rsidRPr="001C7292" w14:paraId="7F3CC99E" w14:textId="77777777" w:rsidTr="004C2629">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D9B898A" w14:textId="77777777" w:rsidR="00BA0830" w:rsidRPr="001C7292" w:rsidRDefault="00BA0830" w:rsidP="00DC4168">
            <w:pPr>
              <w:spacing w:line="240" w:lineRule="auto"/>
              <w:ind w:firstLine="0"/>
              <w:jc w:val="center"/>
              <w:rPr>
                <w:sz w:val="24"/>
                <w:szCs w:val="24"/>
              </w:rPr>
            </w:pPr>
            <w:r w:rsidRPr="001C7292">
              <w:rPr>
                <w:sz w:val="24"/>
                <w:szCs w:val="24"/>
              </w:rPr>
              <w:t>Формирование валов</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2F86B65" w14:textId="77777777" w:rsidR="00BA0830" w:rsidRPr="001C7292" w:rsidRDefault="00BA0830" w:rsidP="00DC4168">
            <w:pPr>
              <w:spacing w:line="240" w:lineRule="auto"/>
              <w:ind w:firstLine="0"/>
              <w:jc w:val="center"/>
              <w:rPr>
                <w:sz w:val="24"/>
                <w:szCs w:val="24"/>
              </w:rPr>
            </w:pPr>
            <w:r w:rsidRPr="001C7292">
              <w:rPr>
                <w:sz w:val="24"/>
                <w:szCs w:val="24"/>
              </w:rPr>
              <w:t xml:space="preserve">после окончания снегопада в течение не более </w:t>
            </w:r>
            <w:r w:rsidRPr="001C7292">
              <w:rPr>
                <w:sz w:val="24"/>
                <w:szCs w:val="24"/>
              </w:rPr>
              <w:br/>
              <w:t>5 суток.</w:t>
            </w:r>
          </w:p>
        </w:tc>
      </w:tr>
      <w:tr w:rsidR="00BA0830" w:rsidRPr="001C7292" w14:paraId="1ABBC4AB" w14:textId="77777777" w:rsidTr="004C2629">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A0FC0FC" w14:textId="77777777" w:rsidR="00BA0830" w:rsidRPr="001C7292" w:rsidRDefault="00BA0830" w:rsidP="00DC4168">
            <w:pPr>
              <w:spacing w:line="240" w:lineRule="auto"/>
              <w:ind w:firstLine="0"/>
              <w:jc w:val="center"/>
              <w:rPr>
                <w:sz w:val="24"/>
                <w:szCs w:val="24"/>
              </w:rPr>
            </w:pPr>
            <w:r w:rsidRPr="001C7292">
              <w:rPr>
                <w:sz w:val="24"/>
                <w:szCs w:val="24"/>
              </w:rPr>
              <w:t>Формирование куч снега</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96B76DD" w14:textId="77777777" w:rsidR="00BA0830" w:rsidRPr="001C7292" w:rsidRDefault="00BA0830" w:rsidP="00DC4168">
            <w:pPr>
              <w:spacing w:line="240" w:lineRule="auto"/>
              <w:ind w:firstLine="0"/>
              <w:jc w:val="center"/>
              <w:rPr>
                <w:sz w:val="24"/>
                <w:szCs w:val="24"/>
              </w:rPr>
            </w:pPr>
            <w:r w:rsidRPr="001C7292">
              <w:rPr>
                <w:sz w:val="24"/>
                <w:szCs w:val="24"/>
              </w:rPr>
              <w:t>в течение не более 2 суток</w:t>
            </w:r>
          </w:p>
        </w:tc>
      </w:tr>
    </w:tbl>
    <w:p w14:paraId="3074996E" w14:textId="77777777" w:rsidR="00BA0830" w:rsidRPr="001C7292" w:rsidRDefault="00BA0830" w:rsidP="00DC4168">
      <w:pPr>
        <w:ind w:right="-2"/>
        <w:rPr>
          <w:rFonts w:eastAsia="Times New Roman"/>
          <w:lang w:eastAsia="ru-RU"/>
        </w:rPr>
      </w:pPr>
    </w:p>
    <w:p w14:paraId="042EEB7A" w14:textId="71184BF3" w:rsidR="00BA0830" w:rsidRPr="001C7292" w:rsidRDefault="00BA0830" w:rsidP="00E85CC6">
      <w:pPr>
        <w:rPr>
          <w:iCs/>
          <w:spacing w:val="4"/>
        </w:rPr>
      </w:pPr>
      <w:r w:rsidRPr="001C7292">
        <w:t>При низких температурах, сопровождающихся сильными снегопадами, периодичность работы снегоочистительных машин не должна превышать 1 час, при температурах, близких к 0</w:t>
      </w:r>
      <w:r w:rsidRPr="001C7292">
        <w:rPr>
          <w:iCs/>
          <w:spacing w:val="4"/>
        </w:rPr>
        <w:t xml:space="preserve">°С – </w:t>
      </w:r>
      <w:r w:rsidR="00E85CC6" w:rsidRPr="001C7292">
        <w:rPr>
          <w:iCs/>
          <w:spacing w:val="4"/>
        </w:rPr>
        <w:t>30 минут</w:t>
      </w:r>
      <w:r w:rsidRPr="001C7292">
        <w:rPr>
          <w:iCs/>
          <w:spacing w:val="4"/>
        </w:rPr>
        <w:t>.</w:t>
      </w:r>
    </w:p>
    <w:p w14:paraId="170C6AFC" w14:textId="77777777" w:rsidR="00BA0830" w:rsidRPr="001C7292" w:rsidRDefault="00BA0830" w:rsidP="00E85CC6">
      <w:r w:rsidRPr="001C7292">
        <w:t xml:space="preserve">При все увеличивающейся интенсивности движения транспорта, а также </w:t>
      </w:r>
      <w:r w:rsidRPr="001C7292">
        <w:br/>
        <w:t>при обильных снегопадах снегоочистительные машины не всегда могут своевременно удалить снег с дорожных покрытий.</w:t>
      </w:r>
    </w:p>
    <w:p w14:paraId="5270F9D9" w14:textId="77777777" w:rsidR="00BA0830" w:rsidRPr="001C7292" w:rsidRDefault="00BA0830" w:rsidP="00E85CC6">
      <w:r w:rsidRPr="001C7292">
        <w:t>В этих случаях для предотвращения снежно-ледяных образований используют технологию уборки с посыпкой улиц песком.</w:t>
      </w:r>
    </w:p>
    <w:p w14:paraId="532DCB6E" w14:textId="77777777" w:rsidR="00BA0830" w:rsidRPr="001C7292" w:rsidRDefault="00BA0830" w:rsidP="00E85CC6">
      <w:r w:rsidRPr="001C7292">
        <w:t>Процесс снегоочистки с применением песка предусматривает следующие этапы:</w:t>
      </w:r>
    </w:p>
    <w:p w14:paraId="1EE20D62" w14:textId="05C049BB" w:rsidR="00BA0830" w:rsidRPr="001C7292" w:rsidRDefault="00BA0830" w:rsidP="005627A8">
      <w:pPr>
        <w:numPr>
          <w:ilvl w:val="0"/>
          <w:numId w:val="43"/>
        </w:numPr>
        <w:ind w:left="0" w:firstLine="709"/>
        <w:rPr>
          <w:spacing w:val="2"/>
        </w:rPr>
      </w:pPr>
      <w:r w:rsidRPr="001C7292">
        <w:t>посыпка дорожных покрытий песком перед снегопадом или в начале</w:t>
      </w:r>
      <w:r w:rsidR="004C2629" w:rsidRPr="001C7292">
        <w:t xml:space="preserve"> </w:t>
      </w:r>
      <w:r w:rsidRPr="001C7292">
        <w:t>его из расчета 60-80 г/м</w:t>
      </w:r>
      <w:r w:rsidRPr="001C7292">
        <w:rPr>
          <w:vertAlign w:val="superscript"/>
        </w:rPr>
        <w:t>2</w:t>
      </w:r>
      <w:r w:rsidRPr="001C7292">
        <w:t>;</w:t>
      </w:r>
    </w:p>
    <w:p w14:paraId="61283AF2" w14:textId="53EC5838" w:rsidR="00BA0830" w:rsidRPr="001C7292" w:rsidRDefault="00BA0830" w:rsidP="005627A8">
      <w:pPr>
        <w:numPr>
          <w:ilvl w:val="0"/>
          <w:numId w:val="43"/>
        </w:numPr>
        <w:ind w:left="0" w:firstLine="709"/>
        <w:rPr>
          <w:spacing w:val="2"/>
        </w:rPr>
      </w:pPr>
      <w:r w:rsidRPr="001C7292">
        <w:t>сгребание и подметание снега в валы с периодичностью в зависимости от интенсивности движения и снегопада;</w:t>
      </w:r>
    </w:p>
    <w:p w14:paraId="5F6A47A7" w14:textId="77777777" w:rsidR="00BA0830" w:rsidRPr="001C7292" w:rsidRDefault="00BA0830" w:rsidP="005627A8">
      <w:pPr>
        <w:numPr>
          <w:ilvl w:val="0"/>
          <w:numId w:val="43"/>
        </w:numPr>
        <w:ind w:left="0" w:firstLine="709"/>
        <w:rPr>
          <w:spacing w:val="2"/>
        </w:rPr>
      </w:pPr>
      <w:r w:rsidRPr="001C7292">
        <w:t>повторная посыпка проездов песком после подметания.</w:t>
      </w:r>
    </w:p>
    <w:p w14:paraId="0B4BC789" w14:textId="77777777" w:rsidR="00BA0830" w:rsidRPr="001C7292" w:rsidRDefault="00BA0830" w:rsidP="00E85CC6">
      <w:r w:rsidRPr="001C7292">
        <w:t>Если после окончания первого цикла работ снегопад продолжается, последующие циклы повторяют необходимое число раз; по окончании снегопада производят завершающее подметание дорожного покрытия без последующей посыпки.</w:t>
      </w:r>
    </w:p>
    <w:p w14:paraId="75327B87" w14:textId="77777777" w:rsidR="00BA0830" w:rsidRPr="001C7292" w:rsidRDefault="00BA0830" w:rsidP="00E85CC6">
      <w:r w:rsidRPr="001C7292">
        <w:t>Плотность посыпки песком составляет 0,2-0,25 л/м</w:t>
      </w:r>
      <w:r w:rsidRPr="001C7292">
        <w:rPr>
          <w:vertAlign w:val="superscript"/>
        </w:rPr>
        <w:t>2</w:t>
      </w:r>
      <w:r w:rsidRPr="001C7292">
        <w:t>, а на крутых уклонах до 0,4 л/м</w:t>
      </w:r>
      <w:r w:rsidRPr="001C7292">
        <w:rPr>
          <w:vertAlign w:val="superscript"/>
        </w:rPr>
        <w:t>2</w:t>
      </w:r>
      <w:r w:rsidRPr="001C7292">
        <w:t>. Для обеспечения необходимых норм распределения пескоразбрасывателями следует работать на больших скоростях (20-25 км/час).</w:t>
      </w:r>
    </w:p>
    <w:p w14:paraId="2CB9E30E" w14:textId="56E0B1FB" w:rsidR="00BA0830" w:rsidRPr="001C7292" w:rsidRDefault="00E85CC6" w:rsidP="00E85CC6">
      <w:r w:rsidRPr="001C7292">
        <w:t>В первую очередь</w:t>
      </w:r>
      <w:r w:rsidR="00BA0830" w:rsidRPr="001C7292">
        <w:t xml:space="preserve"> всегда производится выборочная посыпка наиболее ответственных участков улиц: подъемов и спусков, тормозных путей, подъездов к мостам, перекрестков и поворотов.</w:t>
      </w:r>
    </w:p>
    <w:p w14:paraId="7248510C" w14:textId="5B5937D6" w:rsidR="00BA0830" w:rsidRPr="001C7292" w:rsidRDefault="00BA0830" w:rsidP="00E85CC6">
      <w:r w:rsidRPr="001C7292">
        <w:t xml:space="preserve">Срок окончания посыпки с начала снегопада не должен превышать </w:t>
      </w:r>
      <w:r w:rsidR="00E85CC6" w:rsidRPr="001C7292">
        <w:t>трёх</w:t>
      </w:r>
      <w:r w:rsidRPr="001C7292">
        <w:t xml:space="preserve"> час</w:t>
      </w:r>
      <w:r w:rsidR="00E85CC6" w:rsidRPr="001C7292">
        <w:t>ов</w:t>
      </w:r>
      <w:r w:rsidRPr="001C7292">
        <w:t>. Сгребание и сметание снега плужно-щеточными снегоочистителями с покрытий, обработанных хлоридами, производится через 3-4 часа.</w:t>
      </w:r>
    </w:p>
    <w:p w14:paraId="5B5A25B4" w14:textId="558AE22B" w:rsidR="00BA0830" w:rsidRPr="001C7292" w:rsidRDefault="00BA0830" w:rsidP="00E85CC6">
      <w:r w:rsidRPr="001C7292">
        <w:t>Для борьбы с уже образовавшейся гололедной пленкой использу</w:t>
      </w:r>
      <w:r w:rsidR="00E85CC6" w:rsidRPr="001C7292">
        <w:t>е</w:t>
      </w:r>
      <w:r w:rsidRPr="001C7292">
        <w:t>т</w:t>
      </w:r>
      <w:r w:rsidR="00E85CC6" w:rsidRPr="001C7292">
        <w:t>ся</w:t>
      </w:r>
      <w:r w:rsidRPr="001C7292">
        <w:t xml:space="preserve"> песко-соляную смесь в количестве 200-300 г/м</w:t>
      </w:r>
      <w:r w:rsidRPr="001C7292">
        <w:rPr>
          <w:vertAlign w:val="superscript"/>
        </w:rPr>
        <w:t>2</w:t>
      </w:r>
      <w:r w:rsidRPr="001C7292">
        <w:t>. Если гололедные пленки сохраняются, то через 1-3 часа производ</w:t>
      </w:r>
      <w:r w:rsidR="00E85CC6" w:rsidRPr="001C7292">
        <w:t>и</w:t>
      </w:r>
      <w:r w:rsidRPr="001C7292">
        <w:t>т</w:t>
      </w:r>
      <w:r w:rsidR="00E85CC6" w:rsidRPr="001C7292">
        <w:t>ся</w:t>
      </w:r>
      <w:r w:rsidRPr="001C7292">
        <w:t xml:space="preserve"> повторную посыпку.</w:t>
      </w:r>
    </w:p>
    <w:p w14:paraId="2C655D68" w14:textId="77777777" w:rsidR="00BA0830" w:rsidRPr="001C7292" w:rsidRDefault="00BA0830" w:rsidP="00E85CC6">
      <w:r w:rsidRPr="001C7292">
        <w:t>Предельно допустимые значения сроков очистки снега и ликвидации гололеда для дорог с регулярным автобусным движением и интенсивностью движения транспорта 500-1000 авт./сут.:</w:t>
      </w:r>
    </w:p>
    <w:p w14:paraId="47BD31A7" w14:textId="77777777" w:rsidR="00BA0830" w:rsidRPr="001C7292" w:rsidRDefault="00BA0830" w:rsidP="005627A8">
      <w:pPr>
        <w:numPr>
          <w:ilvl w:val="0"/>
          <w:numId w:val="44"/>
        </w:numPr>
        <w:ind w:left="0" w:firstLine="709"/>
      </w:pPr>
      <w:r w:rsidRPr="001C7292">
        <w:t>Минимальная ширина чистой от снега и льда поверхности дороги – 5 м;</w:t>
      </w:r>
    </w:p>
    <w:p w14:paraId="4026A976" w14:textId="4C137D10" w:rsidR="00BA0830" w:rsidRPr="001C7292" w:rsidRDefault="00BA0830" w:rsidP="005627A8">
      <w:pPr>
        <w:numPr>
          <w:ilvl w:val="0"/>
          <w:numId w:val="44"/>
        </w:numPr>
        <w:ind w:left="0" w:firstLine="709"/>
      </w:pPr>
      <w:r w:rsidRPr="001C7292">
        <w:t>Максимальная ширина слоя рыхлого снега на поверхности дороги, накапливающегося с момента от начала снегопада или метели до начала снегоочистки и в перерывах между проходами снегоочистительных машин – 60 мм;</w:t>
      </w:r>
    </w:p>
    <w:p w14:paraId="263FECE2" w14:textId="77777777" w:rsidR="00BA0830" w:rsidRPr="001C7292" w:rsidRDefault="00BA0830" w:rsidP="005627A8">
      <w:pPr>
        <w:numPr>
          <w:ilvl w:val="0"/>
          <w:numId w:val="44"/>
        </w:numPr>
        <w:ind w:left="0" w:firstLine="709"/>
      </w:pPr>
      <w:r w:rsidRPr="001C7292">
        <w:t>Допустимая толщина уплотненного слоя снега (снежного наката) на проезжей части – нет, на обочинах – 80 мм;</w:t>
      </w:r>
    </w:p>
    <w:p w14:paraId="7D6F6BD8" w14:textId="77777777" w:rsidR="00BA0830" w:rsidRPr="001C7292" w:rsidRDefault="00BA0830" w:rsidP="005627A8">
      <w:pPr>
        <w:numPr>
          <w:ilvl w:val="0"/>
          <w:numId w:val="44"/>
        </w:numPr>
        <w:ind w:left="0" w:firstLine="709"/>
      </w:pPr>
      <w:r w:rsidRPr="001C7292">
        <w:t>Максимальный срок окончания снегоочистки и ликвидация зимней скользкости – 6 час.</w:t>
      </w:r>
    </w:p>
    <w:p w14:paraId="36894431" w14:textId="77777777" w:rsidR="00BA0830" w:rsidRPr="001C7292" w:rsidRDefault="00BA0830" w:rsidP="00E85CC6">
      <w:r w:rsidRPr="001C7292">
        <w:t>Периодичность уборки проезжей части улиц во время снегопада с применением песка при интенсивности снегопада 1,2 см/час. – 3 час.</w:t>
      </w:r>
    </w:p>
    <w:p w14:paraId="4B09D60E" w14:textId="77777777" w:rsidR="00BA0830" w:rsidRPr="001C7292" w:rsidRDefault="00BA0830" w:rsidP="00E85CC6">
      <w:r w:rsidRPr="001C7292">
        <w:t>Снег, собранный в валы и кучи, удаляется с городских улиц:</w:t>
      </w:r>
    </w:p>
    <w:p w14:paraId="5365B126" w14:textId="25839390" w:rsidR="00BA0830" w:rsidRPr="001C7292" w:rsidRDefault="00BA0830" w:rsidP="00E85CC6">
      <w:r w:rsidRPr="001C7292">
        <w:t>- погрузкой снегопогрузчиками в самосвалы и</w:t>
      </w:r>
      <w:r w:rsidR="002D0E55" w:rsidRPr="001C7292">
        <w:t xml:space="preserve"> </w:t>
      </w:r>
      <w:r w:rsidRPr="001C7292">
        <w:t>вывозки на</w:t>
      </w:r>
      <w:r w:rsidR="002D0E55" w:rsidRPr="001C7292">
        <w:t xml:space="preserve"> </w:t>
      </w:r>
      <w:r w:rsidRPr="001C7292">
        <w:t xml:space="preserve">снежные </w:t>
      </w:r>
      <w:r w:rsidRPr="001C7292">
        <w:rPr>
          <w:spacing w:val="-6"/>
        </w:rPr>
        <w:t>свалки,</w:t>
      </w:r>
    </w:p>
    <w:p w14:paraId="7F49E561" w14:textId="20BC1CBA" w:rsidR="00BA0830" w:rsidRPr="001C7292" w:rsidRDefault="00BA0830" w:rsidP="00E85CC6">
      <w:r w:rsidRPr="001C7292">
        <w:rPr>
          <w:spacing w:val="-3"/>
        </w:rPr>
        <w:t>-перекидкой</w:t>
      </w:r>
      <w:r w:rsidRPr="001C7292">
        <w:t xml:space="preserve"> шнекороторными </w:t>
      </w:r>
      <w:r w:rsidRPr="001C7292">
        <w:rPr>
          <w:spacing w:val="-3"/>
        </w:rPr>
        <w:t>снегоочистителями</w:t>
      </w:r>
      <w:r w:rsidR="000D76B5" w:rsidRPr="001C7292">
        <w:rPr>
          <w:spacing w:val="-3"/>
        </w:rPr>
        <w:t xml:space="preserve"> </w:t>
      </w:r>
      <w:r w:rsidRPr="001C7292">
        <w:rPr>
          <w:spacing w:val="-2"/>
        </w:rPr>
        <w:t>или</w:t>
      </w:r>
      <w:r w:rsidRPr="001C7292">
        <w:t xml:space="preserve"> складированием снега на свободных территориях. </w:t>
      </w:r>
    </w:p>
    <w:p w14:paraId="50F1ADA1" w14:textId="77777777" w:rsidR="00BA0830" w:rsidRPr="001C7292" w:rsidRDefault="00BA0830" w:rsidP="00E85CC6">
      <w:r w:rsidRPr="001C7292">
        <w:t>При этом следует учитывать:</w:t>
      </w:r>
    </w:p>
    <w:p w14:paraId="45F54665" w14:textId="14A5A016" w:rsidR="004C2629" w:rsidRPr="001C7292" w:rsidRDefault="00BA0830" w:rsidP="005627A8">
      <w:pPr>
        <w:pStyle w:val="a4"/>
        <w:numPr>
          <w:ilvl w:val="0"/>
          <w:numId w:val="47"/>
        </w:numPr>
      </w:pPr>
      <w:r w:rsidRPr="001C7292">
        <w:rPr>
          <w:spacing w:val="2"/>
        </w:rPr>
        <w:t>для предотвращения повреждений зеленых насаждений при перекидке</w:t>
      </w:r>
      <w:r w:rsidR="004C2629" w:rsidRPr="001C7292">
        <w:rPr>
          <w:spacing w:val="2"/>
        </w:rPr>
        <w:t xml:space="preserve"> </w:t>
      </w:r>
      <w:r w:rsidRPr="001C7292">
        <w:t>снега шнекороторные</w:t>
      </w:r>
      <w:r w:rsidR="002D0E55" w:rsidRPr="001C7292">
        <w:t xml:space="preserve"> </w:t>
      </w:r>
      <w:r w:rsidRPr="001C7292">
        <w:t>снегоочистители должны быть оборудованы</w:t>
      </w:r>
      <w:r w:rsidR="004C2629" w:rsidRPr="001C7292">
        <w:t xml:space="preserve"> </w:t>
      </w:r>
      <w:r w:rsidRPr="001C7292">
        <w:rPr>
          <w:spacing w:val="-3"/>
        </w:rPr>
        <w:t>направляющими лотками</w:t>
      </w:r>
      <w:r w:rsidR="00E85CC6" w:rsidRPr="001C7292">
        <w:rPr>
          <w:spacing w:val="-3"/>
        </w:rPr>
        <w:t>;</w:t>
      </w:r>
    </w:p>
    <w:p w14:paraId="008BA14C" w14:textId="6D9A5CE4" w:rsidR="00BA0830" w:rsidRPr="001C7292" w:rsidRDefault="004C2629" w:rsidP="005627A8">
      <w:pPr>
        <w:pStyle w:val="a4"/>
        <w:numPr>
          <w:ilvl w:val="0"/>
          <w:numId w:val="47"/>
        </w:numPr>
      </w:pPr>
      <w:r w:rsidRPr="001C7292">
        <w:t>п</w:t>
      </w:r>
      <w:r w:rsidR="00BA0830" w:rsidRPr="001C7292">
        <w:t>ерекидывать снег, сильно загрязненный песком, на газоны запрещается.</w:t>
      </w:r>
    </w:p>
    <w:p w14:paraId="07B79523" w14:textId="3B7F0502" w:rsidR="00BA0830" w:rsidRPr="001C7292" w:rsidRDefault="00BA0830" w:rsidP="00E85CC6">
      <w:r w:rsidRPr="001C7292">
        <w:rPr>
          <w:spacing w:val="10"/>
        </w:rPr>
        <w:t xml:space="preserve">Вывоз снега должен производиться самосвалами с наращенными </w:t>
      </w:r>
      <w:r w:rsidRPr="001C7292">
        <w:rPr>
          <w:spacing w:val="1"/>
        </w:rPr>
        <w:t xml:space="preserve">бортами на высоту 600-900 мм. Погрузку, вывозку, перекидку и складирование </w:t>
      </w:r>
      <w:r w:rsidRPr="001C7292">
        <w:t xml:space="preserve">снега рекомендуется выполнять при двухсменной работе машин и механизмов. Сроки удаления снега с городских улиц зависят от количества выпавшего снега. </w:t>
      </w:r>
    </w:p>
    <w:p w14:paraId="28E11FDB" w14:textId="77777777" w:rsidR="00BA0830" w:rsidRPr="001C7292" w:rsidRDefault="00BA0830" w:rsidP="00E85CC6">
      <w:r w:rsidRPr="001C7292">
        <w:rPr>
          <w:spacing w:val="10"/>
        </w:rPr>
        <w:t xml:space="preserve">Срок подготовки валов к погрузке и вывозке снега - 6 часов после </w:t>
      </w:r>
      <w:r w:rsidRPr="001C7292">
        <w:t xml:space="preserve">окончания снегопада. Одновременно с формовкой снежных валов должна быть </w:t>
      </w:r>
      <w:r w:rsidRPr="001C7292">
        <w:rPr>
          <w:spacing w:val="-2"/>
        </w:rPr>
        <w:t>закончена очистка тротуаров.</w:t>
      </w:r>
    </w:p>
    <w:p w14:paraId="5F8FE61E" w14:textId="19AEB639" w:rsidR="00BA0830" w:rsidRPr="001C7292" w:rsidRDefault="00BA0830" w:rsidP="00E85CC6">
      <w:r w:rsidRPr="001C7292">
        <w:t xml:space="preserve">Погрузка снега в самосвалы производится снегопогрузчиками. Во время </w:t>
      </w:r>
      <w:r w:rsidRPr="001C7292">
        <w:rPr>
          <w:spacing w:val="2"/>
        </w:rPr>
        <w:t xml:space="preserve">работы снегопогрузчик движется вдоль тротуара против движения основного </w:t>
      </w:r>
      <w:r w:rsidRPr="001C7292">
        <w:t xml:space="preserve">потока транспорта, а самосвал - задним ходом, чтобы погруженные самосвалы </w:t>
      </w:r>
      <w:r w:rsidRPr="001C7292">
        <w:rPr>
          <w:spacing w:val="-1"/>
        </w:rPr>
        <w:t>могли отходить от погрузчика в направлении основного потока транспорта.</w:t>
      </w:r>
    </w:p>
    <w:p w14:paraId="2E7BEF05" w14:textId="77777777" w:rsidR="00BA0830" w:rsidRPr="001C7292" w:rsidRDefault="00BA0830" w:rsidP="00E85CC6">
      <w:r w:rsidRPr="001C7292">
        <w:t xml:space="preserve">Затем, в кратчайшие сроки, необходимо зачистить лотки от оставшегося </w:t>
      </w:r>
      <w:r w:rsidRPr="001C7292">
        <w:rPr>
          <w:spacing w:val="-1"/>
        </w:rPr>
        <w:t>снега, сколоть уплотненную корку, собрать скол в кучи и вывезти.</w:t>
      </w:r>
    </w:p>
    <w:p w14:paraId="2221518E" w14:textId="2BA59F45" w:rsidR="004C2629" w:rsidRPr="001C7292" w:rsidRDefault="00BA0830" w:rsidP="00E85CC6">
      <w:r w:rsidRPr="001C7292">
        <w:rPr>
          <w:spacing w:val="12"/>
        </w:rPr>
        <w:t xml:space="preserve">Перекидка снега роторными снегоочистителями применяется на </w:t>
      </w:r>
      <w:r w:rsidRPr="001C7292">
        <w:t xml:space="preserve">набережных рек, загородных и выездных магистралях, а также на расположенных </w:t>
      </w:r>
      <w:r w:rsidRPr="001C7292">
        <w:rPr>
          <w:spacing w:val="4"/>
        </w:rPr>
        <w:t xml:space="preserve">вдоль проездов свободных территориях. При этом снег перекидывается и </w:t>
      </w:r>
      <w:r w:rsidRPr="001C7292">
        <w:rPr>
          <w:spacing w:val="2"/>
        </w:rPr>
        <w:t xml:space="preserve">укладывается на газоны или на полосы зеленых насаждений. Перекидка ведется </w:t>
      </w:r>
      <w:r w:rsidRPr="001C7292">
        <w:rPr>
          <w:spacing w:val="-1"/>
        </w:rPr>
        <w:t xml:space="preserve">по ветру, чтобы снежная пыль не заносилась на проезжую часть. Роторный </w:t>
      </w:r>
      <w:r w:rsidRPr="001C7292">
        <w:t xml:space="preserve">снегоочиститель может двигаться как по направлению движения транспорта, так </w:t>
      </w:r>
      <w:r w:rsidRPr="001C7292">
        <w:rPr>
          <w:spacing w:val="-4"/>
        </w:rPr>
        <w:t>и против.</w:t>
      </w:r>
    </w:p>
    <w:p w14:paraId="0CFE416D" w14:textId="77777777" w:rsidR="00E85CC6" w:rsidRPr="001C7292" w:rsidRDefault="00E85CC6" w:rsidP="00DC4168">
      <w:pPr>
        <w:ind w:right="-2" w:firstLine="0"/>
        <w:jc w:val="center"/>
        <w:rPr>
          <w:b/>
          <w:iCs/>
        </w:rPr>
      </w:pPr>
    </w:p>
    <w:p w14:paraId="09F0CEC1" w14:textId="0BDBDEC7" w:rsidR="00BA0830" w:rsidRPr="001C7292" w:rsidRDefault="00BA0830" w:rsidP="00E85CC6">
      <w:pPr>
        <w:ind w:firstLine="0"/>
        <w:jc w:val="center"/>
        <w:rPr>
          <w:b/>
          <w:iCs/>
        </w:rPr>
      </w:pPr>
      <w:r w:rsidRPr="001C7292">
        <w:rPr>
          <w:b/>
          <w:iCs/>
        </w:rPr>
        <w:t>Удаление уплотненного снега и льда</w:t>
      </w:r>
    </w:p>
    <w:p w14:paraId="7638882B" w14:textId="77777777" w:rsidR="00BA0830" w:rsidRPr="001C7292" w:rsidRDefault="00BA0830" w:rsidP="00E85CC6">
      <w:r w:rsidRPr="001C7292">
        <w:rPr>
          <w:spacing w:val="1"/>
        </w:rPr>
        <w:t xml:space="preserve">Необходимость уборки уплотненного снега снежно-ледяных накатов или </w:t>
      </w:r>
      <w:r w:rsidRPr="001C7292">
        <w:rPr>
          <w:spacing w:val="4"/>
        </w:rPr>
        <w:t xml:space="preserve">льда, которые могут возникнуть на дороге в результате </w:t>
      </w:r>
      <w:r w:rsidRPr="001C7292">
        <w:rPr>
          <w:iCs/>
          <w:spacing w:val="4"/>
        </w:rPr>
        <w:t xml:space="preserve">отклонения от </w:t>
      </w:r>
      <w:r w:rsidRPr="001C7292">
        <w:rPr>
          <w:bCs/>
          <w:iCs/>
        </w:rPr>
        <w:t xml:space="preserve">технологических рекомендаций уборки </w:t>
      </w:r>
      <w:r w:rsidRPr="001C7292">
        <w:t>свежевыпавшего снега или при резких колебаниях температуры, рассматривается как аварийная ситуация.</w:t>
      </w:r>
    </w:p>
    <w:p w14:paraId="71CCD374" w14:textId="77777777" w:rsidR="00BA0830" w:rsidRPr="001C7292" w:rsidRDefault="00BA0830" w:rsidP="00E85CC6">
      <w:r w:rsidRPr="001C7292">
        <w:t>При сравнительно высоких температурах, характерных для снегопада, уплотнение свежевыпавшего снега происходит за 1-2 часа. Уплотненный снег удаляют с помощью автогрейдеров.</w:t>
      </w:r>
    </w:p>
    <w:p w14:paraId="59D8F077" w14:textId="77777777" w:rsidR="00BA0830" w:rsidRPr="001C7292" w:rsidRDefault="00BA0830" w:rsidP="00E85CC6">
      <w:r w:rsidRPr="001C7292">
        <w:t xml:space="preserve">Перед выходом автогрейдера на линию необходимо убедиться, что угол установки его ножа относительно продольной оси составляет около 50°, а угол </w:t>
      </w:r>
      <w:r w:rsidRPr="001C7292">
        <w:rPr>
          <w:spacing w:val="6"/>
        </w:rPr>
        <w:t xml:space="preserve">резания - 45-50°.Опускание отвала ниже опорной поверхности не должно </w:t>
      </w:r>
      <w:r w:rsidRPr="001C7292">
        <w:rPr>
          <w:spacing w:val="-3"/>
        </w:rPr>
        <w:t>превышать 100 мм.</w:t>
      </w:r>
    </w:p>
    <w:p w14:paraId="728DF1A6" w14:textId="77777777" w:rsidR="00BA0830" w:rsidRPr="001C7292" w:rsidRDefault="00BA0830" w:rsidP="00E85CC6">
      <w:r w:rsidRPr="001C7292">
        <w:rPr>
          <w:spacing w:val="-1"/>
        </w:rPr>
        <w:t xml:space="preserve">Уплотненный снег, если его достаточно быстро не уберут с дороги, может </w:t>
      </w:r>
      <w:r w:rsidRPr="001C7292">
        <w:t xml:space="preserve">превратиться в снежно-ледяной накат или лед, что не только сопровождается </w:t>
      </w:r>
      <w:r w:rsidRPr="001C7292">
        <w:rPr>
          <w:spacing w:val="5"/>
        </w:rPr>
        <w:t xml:space="preserve">увеличением его прочности, но приводит также к смерзанию с дорожным </w:t>
      </w:r>
      <w:r w:rsidRPr="001C7292">
        <w:t xml:space="preserve">покрытием. Слой снежно- ледяного наката или льда может иметь толщину 10-20 </w:t>
      </w:r>
      <w:r w:rsidRPr="001C7292">
        <w:rPr>
          <w:spacing w:val="-1"/>
        </w:rPr>
        <w:t xml:space="preserve">мм и более. Возникает необходимость применять механохимический метод. При </w:t>
      </w:r>
      <w:r w:rsidRPr="001C7292">
        <w:rPr>
          <w:spacing w:val="14"/>
        </w:rPr>
        <w:t xml:space="preserve">этом для приведения уплотненного снега </w:t>
      </w:r>
      <w:r w:rsidRPr="001C7292">
        <w:rPr>
          <w:spacing w:val="14"/>
        </w:rPr>
        <w:br/>
        <w:t xml:space="preserve">в состояние, пригодное для </w:t>
      </w:r>
      <w:r w:rsidRPr="001C7292">
        <w:rPr>
          <w:spacing w:val="-2"/>
        </w:rPr>
        <w:t xml:space="preserve">скалывания, приходиться рассыпать хлориды в дозах, значительно превышающих </w:t>
      </w:r>
      <w:r w:rsidRPr="001C7292">
        <w:t>те, которые обеспечивают качественную очистку свежевыпавшего снега. Через 3-5 час. лед скалывают, а затем удаляют с дорожного покрытия плужно-щеточными снегоочистителями.</w:t>
      </w:r>
    </w:p>
    <w:p w14:paraId="4A7C6723" w14:textId="77777777" w:rsidR="00BA0830" w:rsidRPr="001C7292" w:rsidRDefault="00BA0830" w:rsidP="00E85CC6">
      <w:r w:rsidRPr="001C7292">
        <w:rPr>
          <w:spacing w:val="2"/>
        </w:rPr>
        <w:t xml:space="preserve">Борьбу с гололедом следует проводить в первую очередь на участках с </w:t>
      </w:r>
      <w:r w:rsidRPr="001C7292">
        <w:t xml:space="preserve">крутыми уклонами и кривыми малого радиуса, на пересечениях в одном уровне, </w:t>
      </w:r>
      <w:r w:rsidRPr="001C7292">
        <w:rPr>
          <w:spacing w:val="-1"/>
        </w:rPr>
        <w:t xml:space="preserve">на искусственных сооружениях и подъемах к ним, а также во всех других местах, </w:t>
      </w:r>
      <w:r w:rsidRPr="001C7292">
        <w:t>где часто возникает необходимость экстренного торможения.</w:t>
      </w:r>
    </w:p>
    <w:p w14:paraId="218D910B" w14:textId="77777777" w:rsidR="00BA0830" w:rsidRPr="001C7292" w:rsidRDefault="00BA0830" w:rsidP="00E85CC6">
      <w:r w:rsidRPr="001C7292">
        <w:t xml:space="preserve">Для ускорения работ по борьбе с гололедом обработку дорог следует </w:t>
      </w:r>
      <w:r w:rsidRPr="001C7292">
        <w:rPr>
          <w:spacing w:val="9"/>
        </w:rPr>
        <w:t xml:space="preserve">производить только в полосе движения, составляющей 60-70 % ширины </w:t>
      </w:r>
      <w:r w:rsidRPr="001C7292">
        <w:rPr>
          <w:spacing w:val="-1"/>
        </w:rPr>
        <w:t xml:space="preserve">проезжей части улицы. Если гололедные пленки сохраняются, то через 2-3 час. </w:t>
      </w:r>
      <w:r w:rsidRPr="001C7292">
        <w:t xml:space="preserve">необходимо повторить обработку покрытий пескосоляной смесью. Наиболее </w:t>
      </w:r>
      <w:r w:rsidRPr="001C7292">
        <w:rPr>
          <w:spacing w:val="1"/>
        </w:rPr>
        <w:t xml:space="preserve">опасные участки обрабатываются выборочно через каждый час после первой </w:t>
      </w:r>
      <w:r w:rsidRPr="001C7292">
        <w:rPr>
          <w:spacing w:val="-5"/>
        </w:rPr>
        <w:t>посыпки.</w:t>
      </w:r>
    </w:p>
    <w:p w14:paraId="4F0218FB" w14:textId="4CE87A91" w:rsidR="00BA0830" w:rsidRPr="001C7292" w:rsidRDefault="00BA0830" w:rsidP="00E85CC6">
      <w:r w:rsidRPr="001C7292">
        <w:rPr>
          <w:spacing w:val="8"/>
        </w:rPr>
        <w:t xml:space="preserve">Проезжую часть искусственных сооружений следует обрабатывать в </w:t>
      </w:r>
      <w:r w:rsidRPr="001C7292">
        <w:t xml:space="preserve">первую очередь и с особой тщательностью, т.к. гололед на их покрытиях </w:t>
      </w:r>
      <w:r w:rsidRPr="001C7292">
        <w:rPr>
          <w:spacing w:val="1"/>
        </w:rPr>
        <w:t>образуется раньше, чем на покрытиях дорог.</w:t>
      </w:r>
    </w:p>
    <w:p w14:paraId="1E8521B0" w14:textId="39D02BE7" w:rsidR="00BA0830" w:rsidRPr="001C7292" w:rsidRDefault="00BA0830" w:rsidP="00E85CC6">
      <w:bookmarkStart w:id="123" w:name="_Toc144811661"/>
      <w:r w:rsidRPr="001C7292">
        <w:t xml:space="preserve">Перечень технологических операций и машин, применяемых при зимней уборке, приведен в таблице </w:t>
      </w:r>
      <w:r w:rsidR="00D84A24">
        <w:t>2</w:t>
      </w:r>
      <w:r w:rsidR="004767D6">
        <w:t>1</w:t>
      </w:r>
      <w:r w:rsidR="00493C16" w:rsidRPr="001C7292">
        <w:t>.</w:t>
      </w:r>
    </w:p>
    <w:p w14:paraId="26A2460C" w14:textId="77777777" w:rsidR="00BA0830" w:rsidRPr="001C7292" w:rsidRDefault="00BA0830" w:rsidP="00DC4168">
      <w:pPr>
        <w:ind w:right="-2"/>
        <w:jc w:val="right"/>
      </w:pPr>
    </w:p>
    <w:p w14:paraId="4E7A2BC4" w14:textId="1EF3894D" w:rsidR="00493C16" w:rsidRPr="001C7292" w:rsidRDefault="00493C16" w:rsidP="00E85CC6">
      <w:pPr>
        <w:pStyle w:val="a9"/>
        <w:keepNext/>
        <w:spacing w:line="360" w:lineRule="auto"/>
        <w:ind w:firstLine="0"/>
        <w:jc w:val="left"/>
        <w:rPr>
          <w:rFonts w:ascii="Times New Roman" w:hAnsi="Times New Roman"/>
        </w:rPr>
      </w:pPr>
      <w:r w:rsidRPr="001C7292">
        <w:rPr>
          <w:rFonts w:ascii="Times New Roman" w:hAnsi="Times New Roman"/>
          <w:b/>
          <w:i w:val="0"/>
          <w:color w:val="auto"/>
          <w:sz w:val="28"/>
        </w:rPr>
        <w:t xml:space="preserve">Таблица </w:t>
      </w:r>
      <w:r w:rsidRPr="001C7292">
        <w:rPr>
          <w:rFonts w:ascii="Times New Roman" w:hAnsi="Times New Roman"/>
          <w:b/>
          <w:i w:val="0"/>
          <w:color w:val="auto"/>
          <w:sz w:val="28"/>
        </w:rPr>
        <w:fldChar w:fldCharType="begin"/>
      </w:r>
      <w:r w:rsidRPr="001C7292">
        <w:rPr>
          <w:rFonts w:ascii="Times New Roman" w:hAnsi="Times New Roman"/>
          <w:b/>
          <w:i w:val="0"/>
          <w:color w:val="auto"/>
          <w:sz w:val="28"/>
        </w:rPr>
        <w:instrText xml:space="preserve"> SEQ Таблица \* ARABIC </w:instrText>
      </w:r>
      <w:r w:rsidRPr="001C7292">
        <w:rPr>
          <w:rFonts w:ascii="Times New Roman" w:hAnsi="Times New Roman"/>
          <w:b/>
          <w:i w:val="0"/>
          <w:color w:val="auto"/>
          <w:sz w:val="28"/>
        </w:rPr>
        <w:fldChar w:fldCharType="separate"/>
      </w:r>
      <w:r w:rsidR="00DA7460">
        <w:rPr>
          <w:rFonts w:ascii="Times New Roman" w:hAnsi="Times New Roman"/>
          <w:b/>
          <w:i w:val="0"/>
          <w:noProof/>
          <w:color w:val="auto"/>
          <w:sz w:val="28"/>
        </w:rPr>
        <w:t>21</w:t>
      </w:r>
      <w:r w:rsidRPr="001C7292">
        <w:rPr>
          <w:rFonts w:ascii="Times New Roman" w:hAnsi="Times New Roman"/>
          <w:b/>
          <w:i w:val="0"/>
          <w:color w:val="auto"/>
          <w:sz w:val="28"/>
        </w:rPr>
        <w:fldChar w:fldCharType="end"/>
      </w:r>
      <w:r w:rsidRPr="001C7292">
        <w:rPr>
          <w:rFonts w:ascii="Times New Roman" w:hAnsi="Times New Roman"/>
          <w:b/>
          <w:i w:val="0"/>
          <w:color w:val="auto"/>
          <w:sz w:val="28"/>
        </w:rPr>
        <w:t xml:space="preserve">. Перечень технологических операций и машин, </w:t>
      </w:r>
      <w:r w:rsidR="00E85CC6" w:rsidRPr="001C7292">
        <w:rPr>
          <w:rFonts w:ascii="Times New Roman" w:hAnsi="Times New Roman"/>
          <w:b/>
          <w:i w:val="0"/>
          <w:color w:val="auto"/>
          <w:sz w:val="28"/>
        </w:rPr>
        <w:t xml:space="preserve">рекомендуемых к </w:t>
      </w:r>
      <w:r w:rsidRPr="001C7292">
        <w:rPr>
          <w:rFonts w:ascii="Times New Roman" w:hAnsi="Times New Roman"/>
          <w:b/>
          <w:i w:val="0"/>
          <w:color w:val="auto"/>
          <w:sz w:val="28"/>
        </w:rPr>
        <w:t>примен</w:t>
      </w:r>
      <w:r w:rsidR="00E85CC6" w:rsidRPr="001C7292">
        <w:rPr>
          <w:rFonts w:ascii="Times New Roman" w:hAnsi="Times New Roman"/>
          <w:b/>
          <w:i w:val="0"/>
          <w:color w:val="auto"/>
          <w:sz w:val="28"/>
        </w:rPr>
        <w:t xml:space="preserve">ению </w:t>
      </w:r>
      <w:r w:rsidRPr="001C7292">
        <w:rPr>
          <w:rFonts w:ascii="Times New Roman" w:hAnsi="Times New Roman"/>
          <w:b/>
          <w:i w:val="0"/>
          <w:color w:val="auto"/>
          <w:sz w:val="28"/>
        </w:rPr>
        <w:t>при зимней уборке</w:t>
      </w:r>
      <w:r w:rsidR="00E85CC6" w:rsidRPr="001C7292">
        <w:rPr>
          <w:rFonts w:ascii="Times New Roman" w:hAnsi="Times New Roman"/>
          <w:b/>
          <w:i w:val="0"/>
          <w:color w:val="auto"/>
          <w:sz w:val="28"/>
        </w:rPr>
        <w:t xml:space="preserve"> территории сельского поселения </w:t>
      </w:r>
      <w:r w:rsidR="003A76FC" w:rsidRPr="003A76FC">
        <w:rPr>
          <w:rFonts w:ascii="Times New Roman" w:hAnsi="Times New Roman"/>
          <w:b/>
          <w:i w:val="0"/>
          <w:color w:val="auto"/>
          <w:sz w:val="28"/>
        </w:rPr>
        <w:t>Сентябрьский</w:t>
      </w:r>
    </w:p>
    <w:tbl>
      <w:tblPr>
        <w:tblW w:w="5000" w:type="pct"/>
        <w:tblCellMar>
          <w:left w:w="70" w:type="dxa"/>
          <w:right w:w="70" w:type="dxa"/>
        </w:tblCellMar>
        <w:tblLook w:val="04A0" w:firstRow="1" w:lastRow="0" w:firstColumn="1" w:lastColumn="0" w:noHBand="0" w:noVBand="1"/>
      </w:tblPr>
      <w:tblGrid>
        <w:gridCol w:w="558"/>
        <w:gridCol w:w="2172"/>
        <w:gridCol w:w="2883"/>
        <w:gridCol w:w="3882"/>
      </w:tblGrid>
      <w:tr w:rsidR="00BA0830" w:rsidRPr="001C7292" w14:paraId="58A5577B" w14:textId="77777777" w:rsidTr="002D0E55">
        <w:trPr>
          <w:trHeight w:val="20"/>
          <w:tblHeader/>
        </w:trPr>
        <w:tc>
          <w:tcPr>
            <w:tcW w:w="294" w:type="pct"/>
            <w:tcBorders>
              <w:top w:val="single" w:sz="6" w:space="0" w:color="auto"/>
              <w:left w:val="single" w:sz="6" w:space="0" w:color="auto"/>
              <w:bottom w:val="single" w:sz="6" w:space="0" w:color="auto"/>
              <w:right w:val="single" w:sz="6" w:space="0" w:color="auto"/>
            </w:tcBorders>
            <w:vAlign w:val="center"/>
            <w:hideMark/>
          </w:tcPr>
          <w:p w14:paraId="78E83CC8" w14:textId="410861E6"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w:t>
            </w:r>
            <w:r w:rsidR="00493C16" w:rsidRPr="001C7292">
              <w:rPr>
                <w:b/>
                <w:sz w:val="20"/>
                <w:szCs w:val="20"/>
              </w:rPr>
              <w:t xml:space="preserve"> </w:t>
            </w:r>
            <w:r w:rsidRPr="001C7292">
              <w:rPr>
                <w:b/>
                <w:sz w:val="20"/>
                <w:szCs w:val="20"/>
              </w:rPr>
              <w:t>п/п</w:t>
            </w:r>
          </w:p>
        </w:tc>
        <w:tc>
          <w:tcPr>
            <w:tcW w:w="1144" w:type="pct"/>
            <w:tcBorders>
              <w:top w:val="single" w:sz="6" w:space="0" w:color="auto"/>
              <w:left w:val="single" w:sz="6" w:space="0" w:color="auto"/>
              <w:bottom w:val="single" w:sz="6" w:space="0" w:color="auto"/>
              <w:right w:val="single" w:sz="6" w:space="0" w:color="auto"/>
            </w:tcBorders>
            <w:vAlign w:val="center"/>
            <w:hideMark/>
          </w:tcPr>
          <w:p w14:paraId="0070CA1C"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Технологические операции</w:t>
            </w:r>
          </w:p>
        </w:tc>
        <w:tc>
          <w:tcPr>
            <w:tcW w:w="1518" w:type="pct"/>
            <w:tcBorders>
              <w:top w:val="single" w:sz="6" w:space="0" w:color="auto"/>
              <w:left w:val="single" w:sz="6" w:space="0" w:color="auto"/>
              <w:bottom w:val="single" w:sz="6" w:space="0" w:color="auto"/>
              <w:right w:val="single" w:sz="6" w:space="0" w:color="auto"/>
            </w:tcBorders>
            <w:vAlign w:val="center"/>
            <w:hideMark/>
          </w:tcPr>
          <w:p w14:paraId="0206349F"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Типы механизмов</w:t>
            </w:r>
          </w:p>
        </w:tc>
        <w:tc>
          <w:tcPr>
            <w:tcW w:w="2044" w:type="pct"/>
            <w:tcBorders>
              <w:top w:val="single" w:sz="6" w:space="0" w:color="auto"/>
              <w:left w:val="single" w:sz="6" w:space="0" w:color="auto"/>
              <w:bottom w:val="single" w:sz="6" w:space="0" w:color="auto"/>
              <w:right w:val="single" w:sz="6" w:space="0" w:color="auto"/>
            </w:tcBorders>
            <w:vAlign w:val="center"/>
            <w:hideMark/>
          </w:tcPr>
          <w:p w14:paraId="431D5DD4"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Примечание</w:t>
            </w:r>
          </w:p>
        </w:tc>
      </w:tr>
      <w:tr w:rsidR="00BA0830" w:rsidRPr="001C7292" w14:paraId="757E000E" w14:textId="77777777" w:rsidTr="002D0E55">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5A19E385"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1</w:t>
            </w:r>
          </w:p>
        </w:tc>
        <w:tc>
          <w:tcPr>
            <w:tcW w:w="1144" w:type="pct"/>
            <w:tcBorders>
              <w:top w:val="single" w:sz="6" w:space="0" w:color="auto"/>
              <w:left w:val="single" w:sz="6" w:space="0" w:color="auto"/>
              <w:bottom w:val="single" w:sz="6" w:space="0" w:color="auto"/>
              <w:right w:val="single" w:sz="6" w:space="0" w:color="auto"/>
            </w:tcBorders>
            <w:vAlign w:val="center"/>
            <w:hideMark/>
          </w:tcPr>
          <w:p w14:paraId="2E3A5D5A"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Сгребание снега</w:t>
            </w:r>
          </w:p>
        </w:tc>
        <w:tc>
          <w:tcPr>
            <w:tcW w:w="1518" w:type="pct"/>
            <w:vMerge w:val="restart"/>
            <w:tcBorders>
              <w:top w:val="single" w:sz="6" w:space="0" w:color="auto"/>
              <w:left w:val="single" w:sz="6" w:space="0" w:color="auto"/>
              <w:bottom w:val="single" w:sz="6" w:space="0" w:color="auto"/>
              <w:right w:val="single" w:sz="6" w:space="0" w:color="auto"/>
            </w:tcBorders>
            <w:vAlign w:val="center"/>
            <w:hideMark/>
          </w:tcPr>
          <w:p w14:paraId="21E15D38" w14:textId="3BE83848"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ПМ-130, КО-713, ЗИЛ-130,</w:t>
            </w:r>
            <w:r w:rsidR="002D0E55" w:rsidRPr="001C7292">
              <w:rPr>
                <w:sz w:val="20"/>
                <w:szCs w:val="20"/>
              </w:rPr>
              <w:t xml:space="preserve"> </w:t>
            </w:r>
            <w:r w:rsidRPr="001C7292">
              <w:rPr>
                <w:sz w:val="20"/>
                <w:szCs w:val="20"/>
              </w:rPr>
              <w:t>КО-707, МТЗ-80 или аналог</w:t>
            </w:r>
          </w:p>
        </w:tc>
        <w:tc>
          <w:tcPr>
            <w:tcW w:w="2044" w:type="pct"/>
            <w:tcBorders>
              <w:top w:val="single" w:sz="6" w:space="0" w:color="auto"/>
              <w:left w:val="single" w:sz="6" w:space="0" w:color="auto"/>
              <w:bottom w:val="single" w:sz="6" w:space="0" w:color="auto"/>
              <w:right w:val="single" w:sz="6" w:space="0" w:color="auto"/>
            </w:tcBorders>
            <w:vAlign w:val="center"/>
            <w:hideMark/>
          </w:tcPr>
          <w:p w14:paraId="5DC1F918"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При интенсивных снегопадах</w:t>
            </w:r>
          </w:p>
        </w:tc>
      </w:tr>
      <w:tr w:rsidR="00BA0830" w:rsidRPr="001C7292" w14:paraId="375F68C3" w14:textId="77777777" w:rsidTr="002D0E55">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7DD52054"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2</w:t>
            </w:r>
          </w:p>
        </w:tc>
        <w:tc>
          <w:tcPr>
            <w:tcW w:w="1144" w:type="pct"/>
            <w:tcBorders>
              <w:top w:val="single" w:sz="6" w:space="0" w:color="auto"/>
              <w:left w:val="single" w:sz="6" w:space="0" w:color="auto"/>
              <w:bottom w:val="single" w:sz="6" w:space="0" w:color="auto"/>
              <w:right w:val="single" w:sz="6" w:space="0" w:color="auto"/>
            </w:tcBorders>
            <w:vAlign w:val="center"/>
            <w:hideMark/>
          </w:tcPr>
          <w:p w14:paraId="74463178"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Подметание снега</w:t>
            </w:r>
          </w:p>
        </w:tc>
        <w:tc>
          <w:tcPr>
            <w:tcW w:w="1518" w:type="pct"/>
            <w:vMerge/>
            <w:tcBorders>
              <w:top w:val="single" w:sz="6" w:space="0" w:color="auto"/>
              <w:left w:val="single" w:sz="6" w:space="0" w:color="auto"/>
              <w:bottom w:val="single" w:sz="6" w:space="0" w:color="auto"/>
              <w:right w:val="single" w:sz="6" w:space="0" w:color="auto"/>
            </w:tcBorders>
            <w:vAlign w:val="center"/>
            <w:hideMark/>
          </w:tcPr>
          <w:p w14:paraId="43E4CBA5" w14:textId="77777777" w:rsidR="00BA0830" w:rsidRPr="001C7292" w:rsidRDefault="00BA0830" w:rsidP="00DC4168">
            <w:pPr>
              <w:spacing w:line="240" w:lineRule="auto"/>
              <w:ind w:firstLine="0"/>
              <w:jc w:val="center"/>
              <w:rPr>
                <w:rFonts w:eastAsia="Times New Roman"/>
                <w:sz w:val="20"/>
                <w:szCs w:val="20"/>
              </w:rPr>
            </w:pPr>
          </w:p>
        </w:tc>
        <w:tc>
          <w:tcPr>
            <w:tcW w:w="2044" w:type="pct"/>
            <w:tcBorders>
              <w:top w:val="single" w:sz="6" w:space="0" w:color="auto"/>
              <w:left w:val="single" w:sz="6" w:space="0" w:color="auto"/>
              <w:bottom w:val="single" w:sz="6" w:space="0" w:color="auto"/>
              <w:right w:val="single" w:sz="6" w:space="0" w:color="auto"/>
            </w:tcBorders>
            <w:vAlign w:val="center"/>
            <w:hideMark/>
          </w:tcPr>
          <w:p w14:paraId="3B6546F1"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По окончании снегопада. После предварительной обработки песко-соляной смесью</w:t>
            </w:r>
          </w:p>
        </w:tc>
      </w:tr>
      <w:tr w:rsidR="00BA0830" w:rsidRPr="001C7292" w14:paraId="37140560" w14:textId="77777777" w:rsidTr="002D0E55">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6242D92E"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3</w:t>
            </w:r>
          </w:p>
        </w:tc>
        <w:tc>
          <w:tcPr>
            <w:tcW w:w="1144" w:type="pct"/>
            <w:tcBorders>
              <w:top w:val="single" w:sz="6" w:space="0" w:color="auto"/>
              <w:left w:val="single" w:sz="6" w:space="0" w:color="auto"/>
              <w:bottom w:val="single" w:sz="6" w:space="0" w:color="auto"/>
              <w:right w:val="single" w:sz="6" w:space="0" w:color="auto"/>
            </w:tcBorders>
            <w:vAlign w:val="center"/>
            <w:hideMark/>
          </w:tcPr>
          <w:p w14:paraId="39929978"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Сгребание с одновременным подметанием</w:t>
            </w:r>
          </w:p>
        </w:tc>
        <w:tc>
          <w:tcPr>
            <w:tcW w:w="1518" w:type="pct"/>
            <w:tcBorders>
              <w:top w:val="single" w:sz="6" w:space="0" w:color="auto"/>
              <w:left w:val="single" w:sz="6" w:space="0" w:color="auto"/>
              <w:bottom w:val="single" w:sz="6" w:space="0" w:color="auto"/>
              <w:right w:val="single" w:sz="6" w:space="0" w:color="auto"/>
            </w:tcBorders>
            <w:vAlign w:val="center"/>
            <w:hideMark/>
          </w:tcPr>
          <w:p w14:paraId="48166FAD"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ПМ-130, КО-713, ЗИЛ-130, КО-707, МТЗ-80, ДЗ-122 или аналог</w:t>
            </w:r>
          </w:p>
        </w:tc>
        <w:tc>
          <w:tcPr>
            <w:tcW w:w="2044" w:type="pct"/>
            <w:tcBorders>
              <w:top w:val="single" w:sz="6" w:space="0" w:color="auto"/>
              <w:left w:val="single" w:sz="6" w:space="0" w:color="auto"/>
              <w:bottom w:val="single" w:sz="6" w:space="0" w:color="auto"/>
              <w:right w:val="single" w:sz="6" w:space="0" w:color="auto"/>
            </w:tcBorders>
            <w:vAlign w:val="center"/>
            <w:hideMark/>
          </w:tcPr>
          <w:p w14:paraId="1FC72CF2"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При небольших снегопадах, по окончании снегопада. Очистка заездных карманов, остановок общественного транспорта, переходов, перекрестков</w:t>
            </w:r>
          </w:p>
        </w:tc>
      </w:tr>
      <w:tr w:rsidR="00BA0830" w:rsidRPr="001C7292" w14:paraId="48EF3215" w14:textId="77777777" w:rsidTr="002D0E55">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161EF5F7"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4</w:t>
            </w:r>
          </w:p>
        </w:tc>
        <w:tc>
          <w:tcPr>
            <w:tcW w:w="1144" w:type="pct"/>
            <w:tcBorders>
              <w:top w:val="single" w:sz="6" w:space="0" w:color="auto"/>
              <w:left w:val="single" w:sz="6" w:space="0" w:color="auto"/>
              <w:bottom w:val="single" w:sz="6" w:space="0" w:color="auto"/>
              <w:right w:val="single" w:sz="6" w:space="0" w:color="auto"/>
            </w:tcBorders>
            <w:vAlign w:val="center"/>
            <w:hideMark/>
          </w:tcPr>
          <w:p w14:paraId="62AE4D37" w14:textId="21188CD9"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Сгребание снега</w:t>
            </w:r>
            <w:r w:rsidR="00493C16" w:rsidRPr="001C7292">
              <w:rPr>
                <w:sz w:val="20"/>
                <w:szCs w:val="20"/>
              </w:rPr>
              <w:t xml:space="preserve"> </w:t>
            </w:r>
            <w:r w:rsidRPr="001C7292">
              <w:rPr>
                <w:sz w:val="20"/>
                <w:szCs w:val="20"/>
              </w:rPr>
              <w:t>с</w:t>
            </w:r>
            <w:r w:rsidR="002D0E55" w:rsidRPr="001C7292">
              <w:rPr>
                <w:sz w:val="20"/>
                <w:szCs w:val="20"/>
              </w:rPr>
              <w:t xml:space="preserve"> </w:t>
            </w:r>
            <w:r w:rsidRPr="001C7292">
              <w:rPr>
                <w:sz w:val="20"/>
                <w:szCs w:val="20"/>
              </w:rPr>
              <w:t>формированием</w:t>
            </w:r>
            <w:r w:rsidR="002D0E55" w:rsidRPr="001C7292">
              <w:rPr>
                <w:sz w:val="20"/>
                <w:szCs w:val="20"/>
              </w:rPr>
              <w:t xml:space="preserve"> </w:t>
            </w:r>
            <w:r w:rsidRPr="001C7292">
              <w:rPr>
                <w:sz w:val="20"/>
                <w:szCs w:val="20"/>
              </w:rPr>
              <w:t>снежного вала</w:t>
            </w:r>
            <w:r w:rsidR="002D0E55" w:rsidRPr="001C7292">
              <w:rPr>
                <w:sz w:val="20"/>
                <w:szCs w:val="20"/>
              </w:rPr>
              <w:t xml:space="preserve"> </w:t>
            </w:r>
            <w:r w:rsidRPr="001C7292">
              <w:rPr>
                <w:sz w:val="20"/>
                <w:szCs w:val="20"/>
              </w:rPr>
              <w:t>автогрейдерами,</w:t>
            </w:r>
            <w:r w:rsidR="002D0E55" w:rsidRPr="001C7292">
              <w:rPr>
                <w:sz w:val="20"/>
                <w:szCs w:val="20"/>
              </w:rPr>
              <w:t xml:space="preserve"> </w:t>
            </w:r>
            <w:r w:rsidRPr="001C7292">
              <w:rPr>
                <w:sz w:val="20"/>
                <w:szCs w:val="20"/>
              </w:rPr>
              <w:t>бульдозерами</w:t>
            </w:r>
          </w:p>
        </w:tc>
        <w:tc>
          <w:tcPr>
            <w:tcW w:w="1518" w:type="pct"/>
            <w:tcBorders>
              <w:top w:val="single" w:sz="6" w:space="0" w:color="auto"/>
              <w:left w:val="single" w:sz="6" w:space="0" w:color="auto"/>
              <w:bottom w:val="single" w:sz="6" w:space="0" w:color="auto"/>
              <w:right w:val="single" w:sz="6" w:space="0" w:color="auto"/>
            </w:tcBorders>
            <w:vAlign w:val="center"/>
            <w:hideMark/>
          </w:tcPr>
          <w:p w14:paraId="53D527E6" w14:textId="34B6C598"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Автогрейдер, бульдозер</w:t>
            </w:r>
          </w:p>
        </w:tc>
        <w:tc>
          <w:tcPr>
            <w:tcW w:w="2044" w:type="pct"/>
            <w:tcBorders>
              <w:top w:val="single" w:sz="6" w:space="0" w:color="auto"/>
              <w:left w:val="single" w:sz="6" w:space="0" w:color="auto"/>
              <w:bottom w:val="single" w:sz="6" w:space="0" w:color="auto"/>
              <w:right w:val="single" w:sz="6" w:space="0" w:color="auto"/>
            </w:tcBorders>
            <w:vAlign w:val="center"/>
            <w:hideMark/>
          </w:tcPr>
          <w:p w14:paraId="33687221" w14:textId="096C9B5F"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В период тяжелых метеорологических условий</w:t>
            </w:r>
            <w:r w:rsidR="002D0E55" w:rsidRPr="001C7292">
              <w:rPr>
                <w:sz w:val="20"/>
                <w:szCs w:val="20"/>
              </w:rPr>
              <w:t xml:space="preserve"> </w:t>
            </w:r>
            <w:r w:rsidRPr="001C7292">
              <w:rPr>
                <w:sz w:val="20"/>
                <w:szCs w:val="20"/>
              </w:rPr>
              <w:t>со значительными снегопадами, метелями</w:t>
            </w:r>
          </w:p>
        </w:tc>
      </w:tr>
      <w:tr w:rsidR="00BA0830" w:rsidRPr="001C7292" w14:paraId="547D28B0" w14:textId="77777777" w:rsidTr="002D0E55">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1B611E28"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5</w:t>
            </w:r>
          </w:p>
        </w:tc>
        <w:tc>
          <w:tcPr>
            <w:tcW w:w="1144" w:type="pct"/>
            <w:tcBorders>
              <w:top w:val="single" w:sz="6" w:space="0" w:color="auto"/>
              <w:left w:val="single" w:sz="6" w:space="0" w:color="auto"/>
              <w:bottom w:val="single" w:sz="6" w:space="0" w:color="auto"/>
              <w:right w:val="single" w:sz="6" w:space="0" w:color="auto"/>
            </w:tcBorders>
            <w:vAlign w:val="center"/>
            <w:hideMark/>
          </w:tcPr>
          <w:p w14:paraId="77CEA5CA" w14:textId="45E01AE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Перекидка снега</w:t>
            </w:r>
            <w:r w:rsidR="002D0E55" w:rsidRPr="001C7292">
              <w:rPr>
                <w:sz w:val="20"/>
                <w:szCs w:val="20"/>
              </w:rPr>
              <w:t xml:space="preserve"> </w:t>
            </w:r>
            <w:r w:rsidRPr="001C7292">
              <w:rPr>
                <w:sz w:val="20"/>
                <w:szCs w:val="20"/>
              </w:rPr>
              <w:t>шнекороторными</w:t>
            </w:r>
            <w:r w:rsidR="002D0E55" w:rsidRPr="001C7292">
              <w:rPr>
                <w:sz w:val="20"/>
                <w:szCs w:val="20"/>
              </w:rPr>
              <w:t xml:space="preserve"> </w:t>
            </w:r>
            <w:r w:rsidRPr="001C7292">
              <w:rPr>
                <w:sz w:val="20"/>
                <w:szCs w:val="20"/>
              </w:rPr>
              <w:t>снегоочистителями</w:t>
            </w:r>
          </w:p>
        </w:tc>
        <w:tc>
          <w:tcPr>
            <w:tcW w:w="1518" w:type="pct"/>
            <w:tcBorders>
              <w:top w:val="single" w:sz="6" w:space="0" w:color="auto"/>
              <w:left w:val="single" w:sz="6" w:space="0" w:color="auto"/>
              <w:bottom w:val="single" w:sz="6" w:space="0" w:color="auto"/>
              <w:right w:val="single" w:sz="6" w:space="0" w:color="auto"/>
            </w:tcBorders>
            <w:vAlign w:val="center"/>
            <w:hideMark/>
          </w:tcPr>
          <w:p w14:paraId="4DBB3E9A" w14:textId="15954B0F"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Д-902 на базе</w:t>
            </w:r>
            <w:r w:rsidR="002D0E55" w:rsidRPr="001C7292">
              <w:rPr>
                <w:sz w:val="20"/>
                <w:szCs w:val="20"/>
              </w:rPr>
              <w:t xml:space="preserve"> </w:t>
            </w:r>
            <w:r w:rsidRPr="001C7292">
              <w:rPr>
                <w:sz w:val="20"/>
                <w:szCs w:val="20"/>
              </w:rPr>
              <w:t>Урал-375, КО-705 на базе Т-40 или аналог</w:t>
            </w:r>
          </w:p>
        </w:tc>
        <w:tc>
          <w:tcPr>
            <w:tcW w:w="2044" w:type="pct"/>
            <w:tcBorders>
              <w:top w:val="single" w:sz="6" w:space="0" w:color="auto"/>
              <w:left w:val="single" w:sz="6" w:space="0" w:color="auto"/>
              <w:bottom w:val="single" w:sz="6" w:space="0" w:color="auto"/>
              <w:right w:val="single" w:sz="6" w:space="0" w:color="auto"/>
            </w:tcBorders>
            <w:vAlign w:val="center"/>
          </w:tcPr>
          <w:p w14:paraId="235D7C7A" w14:textId="77777777" w:rsidR="00BA0830" w:rsidRPr="001C7292" w:rsidRDefault="00BA0830" w:rsidP="00DC4168">
            <w:pPr>
              <w:autoSpaceDE w:val="0"/>
              <w:autoSpaceDN w:val="0"/>
              <w:adjustRightInd w:val="0"/>
              <w:spacing w:line="240" w:lineRule="auto"/>
              <w:ind w:firstLine="0"/>
              <w:jc w:val="center"/>
              <w:rPr>
                <w:sz w:val="20"/>
                <w:szCs w:val="20"/>
              </w:rPr>
            </w:pPr>
          </w:p>
        </w:tc>
      </w:tr>
      <w:tr w:rsidR="00BA0830" w:rsidRPr="001C7292" w14:paraId="26DAB8CB" w14:textId="77777777" w:rsidTr="002D0E55">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608ED601"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6</w:t>
            </w:r>
          </w:p>
        </w:tc>
        <w:tc>
          <w:tcPr>
            <w:tcW w:w="1144" w:type="pct"/>
            <w:tcBorders>
              <w:top w:val="single" w:sz="6" w:space="0" w:color="auto"/>
              <w:left w:val="single" w:sz="6" w:space="0" w:color="auto"/>
              <w:bottom w:val="single" w:sz="6" w:space="0" w:color="auto"/>
              <w:right w:val="single" w:sz="6" w:space="0" w:color="auto"/>
            </w:tcBorders>
            <w:vAlign w:val="center"/>
            <w:hideMark/>
          </w:tcPr>
          <w:p w14:paraId="62B4DE0C" w14:textId="1ACC3491"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Погрузка снега</w:t>
            </w:r>
            <w:r w:rsidR="002D0E55" w:rsidRPr="001C7292">
              <w:rPr>
                <w:sz w:val="20"/>
                <w:szCs w:val="20"/>
              </w:rPr>
              <w:t xml:space="preserve"> </w:t>
            </w:r>
            <w:r w:rsidRPr="001C7292">
              <w:rPr>
                <w:sz w:val="20"/>
                <w:szCs w:val="20"/>
              </w:rPr>
              <w:t>снегопогрузчиками</w:t>
            </w:r>
          </w:p>
        </w:tc>
        <w:tc>
          <w:tcPr>
            <w:tcW w:w="1518" w:type="pct"/>
            <w:tcBorders>
              <w:top w:val="single" w:sz="6" w:space="0" w:color="auto"/>
              <w:left w:val="single" w:sz="6" w:space="0" w:color="auto"/>
              <w:bottom w:val="single" w:sz="6" w:space="0" w:color="auto"/>
              <w:right w:val="single" w:sz="6" w:space="0" w:color="auto"/>
            </w:tcBorders>
            <w:vAlign w:val="center"/>
            <w:hideMark/>
          </w:tcPr>
          <w:p w14:paraId="4FB74B99" w14:textId="4B23549A"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ГАЗ-52, КО-205 на</w:t>
            </w:r>
            <w:r w:rsidRPr="001C7292">
              <w:rPr>
                <w:sz w:val="20"/>
                <w:szCs w:val="20"/>
              </w:rPr>
              <w:br/>
              <w:t>базе МТЗ-82, КО-206, КО-203</w:t>
            </w:r>
            <w:r w:rsidR="002D0E55" w:rsidRPr="001C7292">
              <w:rPr>
                <w:sz w:val="20"/>
                <w:szCs w:val="20"/>
              </w:rPr>
              <w:t xml:space="preserve"> </w:t>
            </w:r>
            <w:r w:rsidRPr="001C7292">
              <w:rPr>
                <w:sz w:val="20"/>
                <w:szCs w:val="20"/>
              </w:rPr>
              <w:t>или аналог</w:t>
            </w:r>
          </w:p>
        </w:tc>
        <w:tc>
          <w:tcPr>
            <w:tcW w:w="2044" w:type="pct"/>
            <w:tcBorders>
              <w:top w:val="single" w:sz="6" w:space="0" w:color="auto"/>
              <w:left w:val="single" w:sz="6" w:space="0" w:color="auto"/>
              <w:bottom w:val="single" w:sz="6" w:space="0" w:color="auto"/>
              <w:right w:val="single" w:sz="6" w:space="0" w:color="auto"/>
            </w:tcBorders>
            <w:vAlign w:val="center"/>
          </w:tcPr>
          <w:p w14:paraId="45DC133C" w14:textId="77777777" w:rsidR="00BA0830" w:rsidRPr="001C7292" w:rsidRDefault="00BA0830" w:rsidP="00DC4168">
            <w:pPr>
              <w:autoSpaceDE w:val="0"/>
              <w:autoSpaceDN w:val="0"/>
              <w:adjustRightInd w:val="0"/>
              <w:spacing w:line="240" w:lineRule="auto"/>
              <w:ind w:firstLine="0"/>
              <w:jc w:val="center"/>
              <w:rPr>
                <w:sz w:val="20"/>
                <w:szCs w:val="20"/>
              </w:rPr>
            </w:pPr>
          </w:p>
        </w:tc>
      </w:tr>
      <w:tr w:rsidR="00BA0830" w:rsidRPr="001C7292" w14:paraId="607FC334" w14:textId="77777777" w:rsidTr="002D0E55">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2FF00EFA"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7</w:t>
            </w:r>
          </w:p>
        </w:tc>
        <w:tc>
          <w:tcPr>
            <w:tcW w:w="1144" w:type="pct"/>
            <w:tcBorders>
              <w:top w:val="single" w:sz="6" w:space="0" w:color="auto"/>
              <w:left w:val="single" w:sz="6" w:space="0" w:color="auto"/>
              <w:bottom w:val="single" w:sz="6" w:space="0" w:color="auto"/>
              <w:right w:val="single" w:sz="6" w:space="0" w:color="auto"/>
            </w:tcBorders>
            <w:vAlign w:val="center"/>
            <w:hideMark/>
          </w:tcPr>
          <w:p w14:paraId="277B4E62" w14:textId="2DCFC57F" w:rsidR="00BA0830" w:rsidRPr="001C7292" w:rsidRDefault="001C7292" w:rsidP="00DC4168">
            <w:pPr>
              <w:autoSpaceDE w:val="0"/>
              <w:autoSpaceDN w:val="0"/>
              <w:adjustRightInd w:val="0"/>
              <w:spacing w:line="240" w:lineRule="auto"/>
              <w:ind w:firstLine="0"/>
              <w:jc w:val="center"/>
              <w:rPr>
                <w:sz w:val="20"/>
                <w:szCs w:val="20"/>
              </w:rPr>
            </w:pPr>
            <w:r w:rsidRPr="001C7292">
              <w:rPr>
                <w:sz w:val="20"/>
                <w:szCs w:val="20"/>
              </w:rPr>
              <w:t>Транспортировка</w:t>
            </w:r>
            <w:r w:rsidR="00BA0830" w:rsidRPr="001C7292">
              <w:rPr>
                <w:sz w:val="20"/>
                <w:szCs w:val="20"/>
              </w:rPr>
              <w:t xml:space="preserve"> снега на </w:t>
            </w:r>
            <w:r w:rsidRPr="001C7292">
              <w:rPr>
                <w:sz w:val="20"/>
                <w:szCs w:val="20"/>
              </w:rPr>
              <w:t>место складирования</w:t>
            </w:r>
            <w:r w:rsidR="00493C16" w:rsidRPr="001C7292">
              <w:rPr>
                <w:sz w:val="20"/>
                <w:szCs w:val="20"/>
              </w:rPr>
              <w:t xml:space="preserve"> </w:t>
            </w:r>
            <w:r w:rsidR="00BA0830" w:rsidRPr="001C7292">
              <w:rPr>
                <w:sz w:val="20"/>
                <w:szCs w:val="20"/>
              </w:rPr>
              <w:t>(пробег в оба</w:t>
            </w:r>
            <w:r w:rsidR="002D0E55" w:rsidRPr="001C7292">
              <w:rPr>
                <w:sz w:val="20"/>
                <w:szCs w:val="20"/>
              </w:rPr>
              <w:t xml:space="preserve"> </w:t>
            </w:r>
            <w:r w:rsidR="00BA0830" w:rsidRPr="001C7292">
              <w:rPr>
                <w:sz w:val="20"/>
                <w:szCs w:val="20"/>
              </w:rPr>
              <w:t>направления)</w:t>
            </w:r>
          </w:p>
        </w:tc>
        <w:tc>
          <w:tcPr>
            <w:tcW w:w="1518" w:type="pct"/>
            <w:tcBorders>
              <w:top w:val="single" w:sz="6" w:space="0" w:color="auto"/>
              <w:left w:val="single" w:sz="6" w:space="0" w:color="auto"/>
              <w:bottom w:val="single" w:sz="6" w:space="0" w:color="auto"/>
              <w:right w:val="single" w:sz="6" w:space="0" w:color="auto"/>
            </w:tcBorders>
            <w:vAlign w:val="center"/>
            <w:hideMark/>
          </w:tcPr>
          <w:p w14:paraId="407ADCF8"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 xml:space="preserve">Самосвал ЗИЛ-130 </w:t>
            </w:r>
            <w:r w:rsidRPr="001C7292">
              <w:rPr>
                <w:sz w:val="20"/>
                <w:szCs w:val="20"/>
              </w:rPr>
              <w:br/>
              <w:t>до 10 куб. м, КамАЗ до 15 куб. м или аналог</w:t>
            </w:r>
          </w:p>
        </w:tc>
        <w:tc>
          <w:tcPr>
            <w:tcW w:w="2044" w:type="pct"/>
            <w:tcBorders>
              <w:top w:val="single" w:sz="6" w:space="0" w:color="auto"/>
              <w:left w:val="single" w:sz="6" w:space="0" w:color="auto"/>
              <w:bottom w:val="single" w:sz="6" w:space="0" w:color="auto"/>
              <w:right w:val="single" w:sz="6" w:space="0" w:color="auto"/>
            </w:tcBorders>
            <w:vAlign w:val="center"/>
          </w:tcPr>
          <w:p w14:paraId="447BE7FE" w14:textId="77777777" w:rsidR="00BA0830" w:rsidRPr="001C7292" w:rsidRDefault="00BA0830" w:rsidP="00DC4168">
            <w:pPr>
              <w:autoSpaceDE w:val="0"/>
              <w:autoSpaceDN w:val="0"/>
              <w:adjustRightInd w:val="0"/>
              <w:spacing w:line="240" w:lineRule="auto"/>
              <w:ind w:firstLine="0"/>
              <w:jc w:val="center"/>
              <w:rPr>
                <w:sz w:val="20"/>
                <w:szCs w:val="20"/>
              </w:rPr>
            </w:pPr>
          </w:p>
        </w:tc>
      </w:tr>
      <w:tr w:rsidR="00BA0830" w:rsidRPr="001C7292" w14:paraId="61280329" w14:textId="77777777" w:rsidTr="002D0E55">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20708A1E"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8</w:t>
            </w:r>
          </w:p>
        </w:tc>
        <w:tc>
          <w:tcPr>
            <w:tcW w:w="1144" w:type="pct"/>
            <w:tcBorders>
              <w:top w:val="single" w:sz="6" w:space="0" w:color="auto"/>
              <w:left w:val="single" w:sz="6" w:space="0" w:color="auto"/>
              <w:bottom w:val="single" w:sz="6" w:space="0" w:color="auto"/>
              <w:right w:val="single" w:sz="6" w:space="0" w:color="auto"/>
            </w:tcBorders>
            <w:vAlign w:val="center"/>
            <w:hideMark/>
          </w:tcPr>
          <w:p w14:paraId="05D32CB6" w14:textId="30CBE374"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Погрузка</w:t>
            </w:r>
            <w:r w:rsidR="002D0E55" w:rsidRPr="001C7292">
              <w:rPr>
                <w:sz w:val="20"/>
                <w:szCs w:val="20"/>
              </w:rPr>
              <w:t xml:space="preserve"> </w:t>
            </w:r>
            <w:r w:rsidRPr="001C7292">
              <w:rPr>
                <w:sz w:val="20"/>
                <w:szCs w:val="20"/>
              </w:rPr>
              <w:t>песко-соляной смеси на площадке приготовления песко-соляной смеси</w:t>
            </w:r>
          </w:p>
        </w:tc>
        <w:tc>
          <w:tcPr>
            <w:tcW w:w="1518" w:type="pct"/>
            <w:tcBorders>
              <w:top w:val="single" w:sz="6" w:space="0" w:color="auto"/>
              <w:left w:val="single" w:sz="6" w:space="0" w:color="auto"/>
              <w:bottom w:val="single" w:sz="6" w:space="0" w:color="auto"/>
              <w:right w:val="single" w:sz="6" w:space="0" w:color="auto"/>
            </w:tcBorders>
            <w:vAlign w:val="center"/>
            <w:hideMark/>
          </w:tcPr>
          <w:p w14:paraId="1166E530"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Экскаватор, погрузчик ТО-18 или аналог</w:t>
            </w:r>
          </w:p>
        </w:tc>
        <w:tc>
          <w:tcPr>
            <w:tcW w:w="2044" w:type="pct"/>
            <w:vMerge w:val="restart"/>
            <w:tcBorders>
              <w:top w:val="single" w:sz="6" w:space="0" w:color="auto"/>
              <w:left w:val="single" w:sz="6" w:space="0" w:color="auto"/>
              <w:bottom w:val="single" w:sz="6" w:space="0" w:color="auto"/>
              <w:right w:val="single" w:sz="6" w:space="0" w:color="auto"/>
            </w:tcBorders>
            <w:vAlign w:val="center"/>
            <w:hideMark/>
          </w:tcPr>
          <w:p w14:paraId="33731637"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Обработка проезжей части (особенно места, имеющие подъем, спуски и кривые малого радиуса)</w:t>
            </w:r>
          </w:p>
        </w:tc>
      </w:tr>
      <w:tr w:rsidR="00BA0830" w:rsidRPr="001C7292" w14:paraId="7AC34CB6" w14:textId="77777777" w:rsidTr="002D0E55">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570E2B29"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9</w:t>
            </w:r>
          </w:p>
        </w:tc>
        <w:tc>
          <w:tcPr>
            <w:tcW w:w="1144" w:type="pct"/>
            <w:tcBorders>
              <w:top w:val="single" w:sz="6" w:space="0" w:color="auto"/>
              <w:left w:val="single" w:sz="6" w:space="0" w:color="auto"/>
              <w:bottom w:val="single" w:sz="6" w:space="0" w:color="auto"/>
              <w:right w:val="single" w:sz="6" w:space="0" w:color="auto"/>
            </w:tcBorders>
            <w:vAlign w:val="center"/>
            <w:hideMark/>
          </w:tcPr>
          <w:p w14:paraId="559AB9FB"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Доставка песко-соляной смеси (пробег до объекта и обратно)</w:t>
            </w:r>
          </w:p>
        </w:tc>
        <w:tc>
          <w:tcPr>
            <w:tcW w:w="1518" w:type="pct"/>
            <w:tcBorders>
              <w:top w:val="single" w:sz="6" w:space="0" w:color="auto"/>
              <w:left w:val="single" w:sz="6" w:space="0" w:color="auto"/>
              <w:bottom w:val="single" w:sz="6" w:space="0" w:color="auto"/>
              <w:right w:val="single" w:sz="6" w:space="0" w:color="auto"/>
            </w:tcBorders>
            <w:vAlign w:val="center"/>
            <w:hideMark/>
          </w:tcPr>
          <w:p w14:paraId="2BDDB637" w14:textId="04CE8705"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Универсальный пескоразбрасыватель, ГАЗ-53, ЗИЛ-130</w:t>
            </w:r>
            <w:r w:rsidR="002D0E55" w:rsidRPr="001C7292">
              <w:rPr>
                <w:sz w:val="20"/>
                <w:szCs w:val="20"/>
              </w:rPr>
              <w:t xml:space="preserve"> </w:t>
            </w:r>
            <w:r w:rsidRPr="001C7292">
              <w:rPr>
                <w:sz w:val="20"/>
                <w:szCs w:val="20"/>
              </w:rPr>
              <w:t>или аналог</w:t>
            </w:r>
          </w:p>
        </w:tc>
        <w:tc>
          <w:tcPr>
            <w:tcW w:w="2044" w:type="pct"/>
            <w:vMerge/>
            <w:tcBorders>
              <w:top w:val="single" w:sz="6" w:space="0" w:color="auto"/>
              <w:left w:val="single" w:sz="6" w:space="0" w:color="auto"/>
              <w:bottom w:val="single" w:sz="6" w:space="0" w:color="auto"/>
              <w:right w:val="single" w:sz="6" w:space="0" w:color="auto"/>
            </w:tcBorders>
            <w:vAlign w:val="center"/>
            <w:hideMark/>
          </w:tcPr>
          <w:p w14:paraId="73A42243" w14:textId="77777777" w:rsidR="00BA0830" w:rsidRPr="001C7292" w:rsidRDefault="00BA0830" w:rsidP="00DC4168">
            <w:pPr>
              <w:spacing w:line="240" w:lineRule="auto"/>
              <w:ind w:firstLine="0"/>
              <w:jc w:val="center"/>
              <w:rPr>
                <w:rFonts w:eastAsia="Times New Roman"/>
                <w:sz w:val="20"/>
                <w:szCs w:val="20"/>
              </w:rPr>
            </w:pPr>
          </w:p>
        </w:tc>
      </w:tr>
      <w:tr w:rsidR="00BA0830" w:rsidRPr="001C7292" w14:paraId="3E762903" w14:textId="77777777" w:rsidTr="002D0E55">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3162E35F"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10</w:t>
            </w:r>
          </w:p>
        </w:tc>
        <w:tc>
          <w:tcPr>
            <w:tcW w:w="1144" w:type="pct"/>
            <w:tcBorders>
              <w:top w:val="single" w:sz="6" w:space="0" w:color="auto"/>
              <w:left w:val="single" w:sz="6" w:space="0" w:color="auto"/>
              <w:bottom w:val="single" w:sz="6" w:space="0" w:color="auto"/>
              <w:right w:val="single" w:sz="6" w:space="0" w:color="auto"/>
            </w:tcBorders>
            <w:vAlign w:val="center"/>
            <w:hideMark/>
          </w:tcPr>
          <w:p w14:paraId="39B973BA"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Посыпка проезжей</w:t>
            </w:r>
            <w:r w:rsidRPr="001C7292">
              <w:rPr>
                <w:sz w:val="20"/>
                <w:szCs w:val="20"/>
              </w:rPr>
              <w:br/>
              <w:t>части улиц песко-соляной смесью</w:t>
            </w:r>
          </w:p>
        </w:tc>
        <w:tc>
          <w:tcPr>
            <w:tcW w:w="1518" w:type="pct"/>
            <w:tcBorders>
              <w:top w:val="single" w:sz="6" w:space="0" w:color="auto"/>
              <w:left w:val="single" w:sz="6" w:space="0" w:color="auto"/>
              <w:bottom w:val="single" w:sz="6" w:space="0" w:color="auto"/>
              <w:right w:val="single" w:sz="6" w:space="0" w:color="auto"/>
            </w:tcBorders>
            <w:vAlign w:val="center"/>
            <w:hideMark/>
          </w:tcPr>
          <w:p w14:paraId="1A997399" w14:textId="64A98E65"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Универсальный пескоразбрасыватель, ГАЗ-53, ЗИЛ-130</w:t>
            </w:r>
            <w:r w:rsidR="002D0E55" w:rsidRPr="001C7292">
              <w:rPr>
                <w:sz w:val="20"/>
                <w:szCs w:val="20"/>
              </w:rPr>
              <w:t xml:space="preserve"> </w:t>
            </w:r>
            <w:r w:rsidRPr="001C7292">
              <w:rPr>
                <w:sz w:val="20"/>
                <w:szCs w:val="20"/>
              </w:rPr>
              <w:t>или аналог</w:t>
            </w:r>
          </w:p>
        </w:tc>
        <w:tc>
          <w:tcPr>
            <w:tcW w:w="2044" w:type="pct"/>
            <w:vMerge/>
            <w:tcBorders>
              <w:top w:val="single" w:sz="6" w:space="0" w:color="auto"/>
              <w:left w:val="single" w:sz="6" w:space="0" w:color="auto"/>
              <w:bottom w:val="single" w:sz="6" w:space="0" w:color="auto"/>
              <w:right w:val="single" w:sz="6" w:space="0" w:color="auto"/>
            </w:tcBorders>
            <w:vAlign w:val="center"/>
            <w:hideMark/>
          </w:tcPr>
          <w:p w14:paraId="0BF483EF" w14:textId="77777777" w:rsidR="00BA0830" w:rsidRPr="001C7292" w:rsidRDefault="00BA0830" w:rsidP="00DC4168">
            <w:pPr>
              <w:spacing w:line="240" w:lineRule="auto"/>
              <w:ind w:firstLine="0"/>
              <w:jc w:val="center"/>
              <w:rPr>
                <w:rFonts w:eastAsia="Times New Roman"/>
                <w:sz w:val="20"/>
                <w:szCs w:val="20"/>
              </w:rPr>
            </w:pPr>
          </w:p>
        </w:tc>
      </w:tr>
      <w:tr w:rsidR="00BA0830" w:rsidRPr="001C7292" w14:paraId="492F9B2B" w14:textId="77777777" w:rsidTr="002D0E55">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561032FA"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11</w:t>
            </w:r>
          </w:p>
        </w:tc>
        <w:tc>
          <w:tcPr>
            <w:tcW w:w="1144" w:type="pct"/>
            <w:tcBorders>
              <w:top w:val="single" w:sz="6" w:space="0" w:color="auto"/>
              <w:left w:val="single" w:sz="6" w:space="0" w:color="auto"/>
              <w:bottom w:val="single" w:sz="6" w:space="0" w:color="auto"/>
              <w:right w:val="single" w:sz="6" w:space="0" w:color="auto"/>
            </w:tcBorders>
            <w:vAlign w:val="center"/>
            <w:hideMark/>
          </w:tcPr>
          <w:p w14:paraId="46808752" w14:textId="51B2DEDF"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Удаление снежных</w:t>
            </w:r>
            <w:r w:rsidR="004C2629" w:rsidRPr="001C7292">
              <w:rPr>
                <w:sz w:val="20"/>
                <w:szCs w:val="20"/>
              </w:rPr>
              <w:t xml:space="preserve"> </w:t>
            </w:r>
            <w:r w:rsidRPr="001C7292">
              <w:rPr>
                <w:sz w:val="20"/>
                <w:szCs w:val="20"/>
              </w:rPr>
              <w:t>накатов, наледи, сгребание скола</w:t>
            </w:r>
          </w:p>
        </w:tc>
        <w:tc>
          <w:tcPr>
            <w:tcW w:w="1518" w:type="pct"/>
            <w:tcBorders>
              <w:top w:val="single" w:sz="6" w:space="0" w:color="auto"/>
              <w:left w:val="single" w:sz="6" w:space="0" w:color="auto"/>
              <w:bottom w:val="single" w:sz="6" w:space="0" w:color="auto"/>
              <w:right w:val="single" w:sz="6" w:space="0" w:color="auto"/>
            </w:tcBorders>
            <w:vAlign w:val="center"/>
            <w:hideMark/>
          </w:tcPr>
          <w:p w14:paraId="4BD44136"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 xml:space="preserve">КО-707 на базе </w:t>
            </w:r>
            <w:r w:rsidRPr="001C7292">
              <w:rPr>
                <w:sz w:val="20"/>
                <w:szCs w:val="20"/>
              </w:rPr>
              <w:br/>
              <w:t>МТЗ-80, КО-705 на</w:t>
            </w:r>
            <w:r w:rsidRPr="001C7292">
              <w:rPr>
                <w:sz w:val="20"/>
                <w:szCs w:val="20"/>
              </w:rPr>
              <w:br/>
              <w:t xml:space="preserve">базе Т-40, ДЗ-99А, Д-447 на </w:t>
            </w:r>
            <w:r w:rsidRPr="001C7292">
              <w:rPr>
                <w:sz w:val="20"/>
                <w:szCs w:val="20"/>
              </w:rPr>
              <w:br/>
              <w:t>базе МТЗ-50 или аналог</w:t>
            </w:r>
          </w:p>
        </w:tc>
        <w:tc>
          <w:tcPr>
            <w:tcW w:w="2044" w:type="pct"/>
            <w:tcBorders>
              <w:top w:val="single" w:sz="6" w:space="0" w:color="auto"/>
              <w:left w:val="single" w:sz="6" w:space="0" w:color="auto"/>
              <w:bottom w:val="single" w:sz="6" w:space="0" w:color="auto"/>
              <w:right w:val="single" w:sz="6" w:space="0" w:color="auto"/>
            </w:tcBorders>
            <w:vAlign w:val="center"/>
            <w:hideMark/>
          </w:tcPr>
          <w:p w14:paraId="28D68817" w14:textId="7485F271"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Удаление уплотненного снега и льда после предварительной обработки песко-соляной смесью</w:t>
            </w:r>
          </w:p>
        </w:tc>
      </w:tr>
      <w:tr w:rsidR="00BA0830" w:rsidRPr="001C7292" w14:paraId="1C7E5D14" w14:textId="77777777" w:rsidTr="002D0E55">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74CB8D89" w14:textId="08C9C20B"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1</w:t>
            </w:r>
            <w:r w:rsidR="001C7292" w:rsidRPr="001C7292">
              <w:rPr>
                <w:sz w:val="20"/>
                <w:szCs w:val="20"/>
              </w:rPr>
              <w:t>2</w:t>
            </w:r>
          </w:p>
        </w:tc>
        <w:tc>
          <w:tcPr>
            <w:tcW w:w="1144" w:type="pct"/>
            <w:tcBorders>
              <w:top w:val="single" w:sz="6" w:space="0" w:color="auto"/>
              <w:left w:val="single" w:sz="6" w:space="0" w:color="auto"/>
              <w:bottom w:val="single" w:sz="6" w:space="0" w:color="auto"/>
              <w:right w:val="single" w:sz="6" w:space="0" w:color="auto"/>
            </w:tcBorders>
            <w:vAlign w:val="center"/>
            <w:hideMark/>
          </w:tcPr>
          <w:p w14:paraId="4001C731"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Уборка территории вручную</w:t>
            </w:r>
          </w:p>
        </w:tc>
        <w:tc>
          <w:tcPr>
            <w:tcW w:w="1518" w:type="pct"/>
            <w:tcBorders>
              <w:top w:val="single" w:sz="6" w:space="0" w:color="auto"/>
              <w:left w:val="single" w:sz="6" w:space="0" w:color="auto"/>
              <w:bottom w:val="single" w:sz="6" w:space="0" w:color="auto"/>
              <w:right w:val="single" w:sz="6" w:space="0" w:color="auto"/>
            </w:tcBorders>
            <w:vAlign w:val="center"/>
            <w:hideMark/>
          </w:tcPr>
          <w:p w14:paraId="1F43778C" w14:textId="11DFC028"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Санитарные рабочие</w:t>
            </w:r>
          </w:p>
        </w:tc>
        <w:tc>
          <w:tcPr>
            <w:tcW w:w="2044" w:type="pct"/>
            <w:tcBorders>
              <w:top w:val="single" w:sz="6" w:space="0" w:color="auto"/>
              <w:left w:val="single" w:sz="6" w:space="0" w:color="auto"/>
              <w:bottom w:val="single" w:sz="6" w:space="0" w:color="auto"/>
              <w:right w:val="single" w:sz="6" w:space="0" w:color="auto"/>
            </w:tcBorders>
            <w:vAlign w:val="center"/>
            <w:hideMark/>
          </w:tcPr>
          <w:p w14:paraId="7A4DFA0A" w14:textId="4FDB7202"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Очистка территории, сбор снега в валы и кучи. Очистка вручную участков, не доступных для уборки машин, сдвигание снега и наледи на полосу механизированной уборки. Посыпка наледи льда песко-соляной смесью, скалывание разрушенной корки наледи ломом и сгребание скола в валы или кучи. Погрузка снега лопатой на транспорт</w:t>
            </w:r>
          </w:p>
        </w:tc>
      </w:tr>
      <w:tr w:rsidR="00BA0830" w:rsidRPr="001C7292" w14:paraId="6A66EB9B" w14:textId="77777777" w:rsidTr="002D0E55">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14:paraId="36C57D17" w14:textId="29D3E332"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1</w:t>
            </w:r>
            <w:r w:rsidR="001C7292" w:rsidRPr="001C7292">
              <w:rPr>
                <w:sz w:val="20"/>
                <w:szCs w:val="20"/>
              </w:rPr>
              <w:t>3</w:t>
            </w:r>
          </w:p>
        </w:tc>
        <w:tc>
          <w:tcPr>
            <w:tcW w:w="1144" w:type="pct"/>
            <w:tcBorders>
              <w:top w:val="single" w:sz="6" w:space="0" w:color="auto"/>
              <w:left w:val="single" w:sz="6" w:space="0" w:color="auto"/>
              <w:bottom w:val="single" w:sz="6" w:space="0" w:color="auto"/>
              <w:right w:val="single" w:sz="6" w:space="0" w:color="auto"/>
            </w:tcBorders>
            <w:vAlign w:val="center"/>
            <w:hideMark/>
          </w:tcPr>
          <w:p w14:paraId="515CB75E"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Дежурство водителей спецмашин</w:t>
            </w:r>
          </w:p>
        </w:tc>
        <w:tc>
          <w:tcPr>
            <w:tcW w:w="1518" w:type="pct"/>
            <w:tcBorders>
              <w:top w:val="single" w:sz="6" w:space="0" w:color="auto"/>
              <w:left w:val="single" w:sz="6" w:space="0" w:color="auto"/>
              <w:bottom w:val="single" w:sz="6" w:space="0" w:color="auto"/>
              <w:right w:val="single" w:sz="6" w:space="0" w:color="auto"/>
            </w:tcBorders>
            <w:vAlign w:val="center"/>
            <w:hideMark/>
          </w:tcPr>
          <w:p w14:paraId="6CF36D15" w14:textId="56C3EAFC"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w:t>
            </w:r>
            <w:r w:rsidRPr="001C7292">
              <w:rPr>
                <w:sz w:val="16"/>
                <w:szCs w:val="20"/>
              </w:rPr>
              <w:t>ПМ-130; ПР-130; КДМ; КО-707; К0-503; Роторные снегоочистители; снегопогрузчики; фронтальные погрузчики; автогрейдер (ДЗ); бульдозеры) или аналог</w:t>
            </w:r>
          </w:p>
        </w:tc>
        <w:tc>
          <w:tcPr>
            <w:tcW w:w="2044" w:type="pct"/>
            <w:tcBorders>
              <w:top w:val="single" w:sz="6" w:space="0" w:color="auto"/>
              <w:left w:val="single" w:sz="6" w:space="0" w:color="auto"/>
              <w:bottom w:val="single" w:sz="6" w:space="0" w:color="auto"/>
              <w:right w:val="single" w:sz="6" w:space="0" w:color="auto"/>
            </w:tcBorders>
            <w:vAlign w:val="center"/>
            <w:hideMark/>
          </w:tcPr>
          <w:p w14:paraId="51ACB9F6" w14:textId="220F744E"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Дежурство водителей спецмашин по погодным условиям согласно графикам дежурств, журналам учета работы</w:t>
            </w:r>
            <w:r w:rsidR="002D0E55" w:rsidRPr="001C7292">
              <w:rPr>
                <w:sz w:val="20"/>
                <w:szCs w:val="20"/>
              </w:rPr>
              <w:t xml:space="preserve"> </w:t>
            </w:r>
            <w:r w:rsidRPr="001C7292">
              <w:rPr>
                <w:sz w:val="20"/>
                <w:szCs w:val="20"/>
              </w:rPr>
              <w:t>спецтехники</w:t>
            </w:r>
          </w:p>
        </w:tc>
      </w:tr>
    </w:tbl>
    <w:p w14:paraId="2F5ED45D" w14:textId="77777777" w:rsidR="00BA0830" w:rsidRPr="001C7292" w:rsidRDefault="00BA0830" w:rsidP="001C7292">
      <w:pPr>
        <w:jc w:val="center"/>
        <w:rPr>
          <w:b/>
          <w:iCs/>
        </w:rPr>
      </w:pPr>
      <w:bookmarkStart w:id="124" w:name="_Toc331847295"/>
      <w:bookmarkStart w:id="125" w:name="_Toc148508234"/>
      <w:bookmarkStart w:id="126" w:name="_Toc147132627"/>
      <w:r w:rsidRPr="001C7292">
        <w:rPr>
          <w:b/>
          <w:iCs/>
        </w:rPr>
        <w:t>Зимняя уборка дворовых территорий</w:t>
      </w:r>
      <w:bookmarkEnd w:id="123"/>
      <w:bookmarkEnd w:id="124"/>
      <w:bookmarkEnd w:id="125"/>
      <w:bookmarkEnd w:id="126"/>
    </w:p>
    <w:p w14:paraId="6405BF03" w14:textId="3AAE7947" w:rsidR="00BA0830" w:rsidRPr="001C7292" w:rsidRDefault="00BA0830" w:rsidP="00D84A24">
      <w:pPr>
        <w:spacing w:before="240"/>
        <w:rPr>
          <w:iCs/>
        </w:rPr>
      </w:pPr>
      <w:r w:rsidRPr="001C7292">
        <w:rPr>
          <w:iCs/>
        </w:rPr>
        <w:t xml:space="preserve">Тротуары, проезды с асфальтным покрытием на дворовых территориях должны быть очищены от снега и наледи до асфальта на всю ширину тротуара или проезда, за исключением пешеходной дорожки на тротуаре, шириной не более 1-го м и толщиной снежного покрова не более 10 см, для движения пешеходов с детскими санками, детей и подростков на мини-лыжах. </w:t>
      </w:r>
    </w:p>
    <w:p w14:paraId="4B7DBE04" w14:textId="77777777" w:rsidR="00BA0830" w:rsidRPr="001C7292" w:rsidRDefault="00BA0830" w:rsidP="001C7292">
      <w:pPr>
        <w:rPr>
          <w:iCs/>
        </w:rPr>
      </w:pPr>
      <w:r w:rsidRPr="001C7292">
        <w:rPr>
          <w:iCs/>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14:paraId="31EF76D2" w14:textId="77777777" w:rsidR="00BA0830" w:rsidRPr="001C7292" w:rsidRDefault="00BA0830" w:rsidP="001C7292">
      <w:pPr>
        <w:rPr>
          <w:iCs/>
        </w:rPr>
      </w:pPr>
      <w:r w:rsidRPr="001C7292">
        <w:rPr>
          <w:iCs/>
        </w:rPr>
        <w:t xml:space="preserve">Складирование снега на внутридворовых территориях должно предусматривать отвод талых вод. </w:t>
      </w:r>
    </w:p>
    <w:p w14:paraId="4AAE282F" w14:textId="77777777" w:rsidR="00BA0830" w:rsidRPr="001C7292" w:rsidRDefault="00BA0830" w:rsidP="001C7292">
      <w:pPr>
        <w:rPr>
          <w:iCs/>
        </w:rPr>
      </w:pPr>
      <w:r w:rsidRPr="001C7292">
        <w:rPr>
          <w:iCs/>
        </w:rPr>
        <w:t>Не допускается выталкивание или перемещение снега на проезжую часть городских улиц и проездов с дворовых территорий, территорий предприятий, строек и других организаций.</w:t>
      </w:r>
    </w:p>
    <w:p w14:paraId="1648815F" w14:textId="526F7794" w:rsidR="00BA0830" w:rsidRPr="001C7292" w:rsidRDefault="00BA0830" w:rsidP="001C7292">
      <w:pPr>
        <w:rPr>
          <w:iCs/>
        </w:rPr>
      </w:pPr>
      <w:r w:rsidRPr="001C7292">
        <w:rPr>
          <w:iCs/>
        </w:rPr>
        <w:t>Домовые фонари и светильники у подъездов в зимний период должны включаться с наступлением темного времени суток предприятиями, осуществляющими эксплуатацию жилого фонда.</w:t>
      </w:r>
    </w:p>
    <w:p w14:paraId="7697DB5F" w14:textId="77777777" w:rsidR="00BA0830" w:rsidRPr="001C7292" w:rsidRDefault="00BA0830" w:rsidP="001C7292">
      <w:pPr>
        <w:jc w:val="center"/>
        <w:rPr>
          <w:iCs/>
        </w:rPr>
      </w:pPr>
      <w:bookmarkStart w:id="127" w:name="_Toc331847296"/>
      <w:bookmarkStart w:id="128" w:name="_Toc148508235"/>
      <w:bookmarkStart w:id="129" w:name="_Toc147132628"/>
      <w:bookmarkStart w:id="130" w:name="_Toc144811662"/>
    </w:p>
    <w:p w14:paraId="3AC7BEC1" w14:textId="61776CE9" w:rsidR="00BA0830" w:rsidRPr="001C7292" w:rsidRDefault="00BA0830" w:rsidP="001C7292">
      <w:pPr>
        <w:jc w:val="center"/>
        <w:rPr>
          <w:b/>
          <w:iCs/>
        </w:rPr>
      </w:pPr>
      <w:r w:rsidRPr="001C7292">
        <w:rPr>
          <w:b/>
          <w:iCs/>
        </w:rPr>
        <w:t>Использование зимней техники и оборудование для распределения</w:t>
      </w:r>
      <w:r w:rsidR="002D0E55" w:rsidRPr="001C7292">
        <w:rPr>
          <w:b/>
          <w:iCs/>
        </w:rPr>
        <w:t xml:space="preserve"> </w:t>
      </w:r>
      <w:r w:rsidRPr="001C7292">
        <w:rPr>
          <w:b/>
          <w:iCs/>
        </w:rPr>
        <w:t>антигололедных материалов</w:t>
      </w:r>
      <w:bookmarkEnd w:id="127"/>
      <w:bookmarkEnd w:id="128"/>
      <w:bookmarkEnd w:id="129"/>
      <w:bookmarkEnd w:id="130"/>
    </w:p>
    <w:p w14:paraId="1BEDB3AE" w14:textId="132D2B4B" w:rsidR="00BA0830" w:rsidRPr="001C7292" w:rsidRDefault="00BA0830" w:rsidP="001C7292">
      <w:pPr>
        <w:rPr>
          <w:iCs/>
        </w:rPr>
      </w:pPr>
      <w:r w:rsidRPr="001C7292">
        <w:rPr>
          <w:iCs/>
        </w:rPr>
        <w:t>Очистку автомобильных дорог от снега производят специальными снегоочистительными машинами, целесообразные условия применения которых приведены в табл</w:t>
      </w:r>
      <w:r w:rsidR="00450DB3" w:rsidRPr="001C7292">
        <w:rPr>
          <w:iCs/>
        </w:rPr>
        <w:t>ице</w:t>
      </w:r>
      <w:r w:rsidRPr="001C7292">
        <w:rPr>
          <w:iCs/>
        </w:rPr>
        <w:t xml:space="preserve"> </w:t>
      </w:r>
      <w:r w:rsidR="00D84A24">
        <w:rPr>
          <w:iCs/>
        </w:rPr>
        <w:t>2</w:t>
      </w:r>
      <w:r w:rsidR="004767D6">
        <w:rPr>
          <w:iCs/>
        </w:rPr>
        <w:t>2</w:t>
      </w:r>
      <w:r w:rsidRPr="001C7292">
        <w:rPr>
          <w:iCs/>
        </w:rPr>
        <w:t>.</w:t>
      </w:r>
    </w:p>
    <w:p w14:paraId="06AF55AC" w14:textId="77777777" w:rsidR="00BA0830" w:rsidRPr="001C7292" w:rsidRDefault="00BA0830" w:rsidP="00DC4168">
      <w:pPr>
        <w:ind w:right="-2"/>
        <w:jc w:val="right"/>
      </w:pPr>
    </w:p>
    <w:p w14:paraId="74CA0A2A" w14:textId="1BF37DE3" w:rsidR="002D0E55" w:rsidRPr="001C7292" w:rsidRDefault="002D0E55" w:rsidP="00DC4168">
      <w:pPr>
        <w:pStyle w:val="a9"/>
        <w:keepNext/>
        <w:ind w:firstLine="0"/>
        <w:jc w:val="left"/>
        <w:rPr>
          <w:rFonts w:ascii="Times New Roman" w:hAnsi="Times New Roman"/>
          <w:b/>
          <w:i w:val="0"/>
          <w:color w:val="auto"/>
          <w:sz w:val="28"/>
        </w:rPr>
      </w:pPr>
      <w:r w:rsidRPr="001C7292">
        <w:rPr>
          <w:rFonts w:ascii="Times New Roman" w:hAnsi="Times New Roman"/>
          <w:b/>
          <w:i w:val="0"/>
          <w:color w:val="auto"/>
          <w:sz w:val="28"/>
        </w:rPr>
        <w:t xml:space="preserve">Таблица </w:t>
      </w:r>
      <w:r w:rsidRPr="001C7292">
        <w:rPr>
          <w:rFonts w:ascii="Times New Roman" w:hAnsi="Times New Roman"/>
          <w:b/>
          <w:i w:val="0"/>
          <w:color w:val="auto"/>
          <w:sz w:val="28"/>
        </w:rPr>
        <w:fldChar w:fldCharType="begin"/>
      </w:r>
      <w:r w:rsidRPr="001C7292">
        <w:rPr>
          <w:rFonts w:ascii="Times New Roman" w:hAnsi="Times New Roman"/>
          <w:b/>
          <w:i w:val="0"/>
          <w:color w:val="auto"/>
          <w:sz w:val="28"/>
        </w:rPr>
        <w:instrText xml:space="preserve"> SEQ Таблица \* ARABIC </w:instrText>
      </w:r>
      <w:r w:rsidRPr="001C7292">
        <w:rPr>
          <w:rFonts w:ascii="Times New Roman" w:hAnsi="Times New Roman"/>
          <w:b/>
          <w:i w:val="0"/>
          <w:color w:val="auto"/>
          <w:sz w:val="28"/>
        </w:rPr>
        <w:fldChar w:fldCharType="separate"/>
      </w:r>
      <w:r w:rsidR="00DA7460">
        <w:rPr>
          <w:rFonts w:ascii="Times New Roman" w:hAnsi="Times New Roman"/>
          <w:b/>
          <w:i w:val="0"/>
          <w:noProof/>
          <w:color w:val="auto"/>
          <w:sz w:val="28"/>
        </w:rPr>
        <w:t>22</w:t>
      </w:r>
      <w:r w:rsidRPr="001C7292">
        <w:rPr>
          <w:rFonts w:ascii="Times New Roman" w:hAnsi="Times New Roman"/>
          <w:b/>
          <w:i w:val="0"/>
          <w:color w:val="auto"/>
          <w:sz w:val="28"/>
        </w:rPr>
        <w:fldChar w:fldCharType="end"/>
      </w:r>
      <w:r w:rsidRPr="001C7292">
        <w:rPr>
          <w:rFonts w:ascii="Times New Roman" w:hAnsi="Times New Roman"/>
          <w:b/>
          <w:i w:val="0"/>
          <w:color w:val="auto"/>
          <w:sz w:val="28"/>
        </w:rPr>
        <w:t>. Использование зимней техники и оборудование для распределения антигололедных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42"/>
        <w:gridCol w:w="1366"/>
        <w:gridCol w:w="1065"/>
        <w:gridCol w:w="1152"/>
        <w:gridCol w:w="1890"/>
        <w:gridCol w:w="2296"/>
      </w:tblGrid>
      <w:tr w:rsidR="00BA0830" w:rsidRPr="001C7292" w14:paraId="71A7E7EC" w14:textId="77777777" w:rsidTr="002D0E55">
        <w:trPr>
          <w:cantSplit/>
          <w:trHeight w:val="1020"/>
          <w:tblHeader/>
        </w:trPr>
        <w:tc>
          <w:tcPr>
            <w:tcW w:w="872" w:type="pct"/>
            <w:vMerge w:val="restart"/>
            <w:tcBorders>
              <w:top w:val="single" w:sz="4" w:space="0" w:color="auto"/>
              <w:left w:val="single" w:sz="4" w:space="0" w:color="auto"/>
              <w:bottom w:val="single" w:sz="4" w:space="0" w:color="auto"/>
              <w:right w:val="single" w:sz="4" w:space="0" w:color="auto"/>
            </w:tcBorders>
            <w:vAlign w:val="center"/>
          </w:tcPr>
          <w:p w14:paraId="4CB44835"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Машина</w:t>
            </w:r>
          </w:p>
        </w:tc>
        <w:tc>
          <w:tcPr>
            <w:tcW w:w="726" w:type="pct"/>
            <w:vMerge w:val="restart"/>
            <w:tcBorders>
              <w:top w:val="single" w:sz="4" w:space="0" w:color="auto"/>
              <w:left w:val="single" w:sz="4" w:space="0" w:color="auto"/>
              <w:bottom w:val="single" w:sz="4" w:space="0" w:color="auto"/>
              <w:right w:val="single" w:sz="4" w:space="0" w:color="auto"/>
            </w:tcBorders>
            <w:vAlign w:val="center"/>
            <w:hideMark/>
          </w:tcPr>
          <w:p w14:paraId="3B430108"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Предельная плотность снега, при которой</w:t>
            </w:r>
          </w:p>
          <w:p w14:paraId="148B5957"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возможна работа машины, г/см</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14:paraId="40EF1262"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Предельная толщина слоя снега, при которой возможна работа машины, м</w:t>
            </w:r>
          </w:p>
        </w:tc>
        <w:tc>
          <w:tcPr>
            <w:tcW w:w="2225" w:type="pct"/>
            <w:gridSpan w:val="2"/>
            <w:tcBorders>
              <w:top w:val="single" w:sz="4" w:space="0" w:color="auto"/>
              <w:left w:val="single" w:sz="4" w:space="0" w:color="auto"/>
              <w:bottom w:val="single" w:sz="4" w:space="0" w:color="auto"/>
              <w:right w:val="single" w:sz="4" w:space="0" w:color="auto"/>
            </w:tcBorders>
            <w:vAlign w:val="center"/>
            <w:hideMark/>
          </w:tcPr>
          <w:p w14:paraId="2EA100C9"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Работы, на которых целесообразно применение машин</w:t>
            </w:r>
          </w:p>
        </w:tc>
      </w:tr>
      <w:tr w:rsidR="00BA0830" w:rsidRPr="001C7292" w14:paraId="68ACD2D4" w14:textId="77777777" w:rsidTr="002D0E55">
        <w:trPr>
          <w:cantSplit/>
          <w:trHeight w:val="1020"/>
          <w:tblHeader/>
        </w:trPr>
        <w:tc>
          <w:tcPr>
            <w:tcW w:w="872" w:type="pct"/>
            <w:vMerge/>
            <w:tcBorders>
              <w:top w:val="single" w:sz="4" w:space="0" w:color="auto"/>
              <w:left w:val="single" w:sz="4" w:space="0" w:color="auto"/>
              <w:bottom w:val="single" w:sz="4" w:space="0" w:color="auto"/>
              <w:right w:val="single" w:sz="4" w:space="0" w:color="auto"/>
            </w:tcBorders>
            <w:vAlign w:val="center"/>
            <w:hideMark/>
          </w:tcPr>
          <w:p w14:paraId="51793ED2" w14:textId="77777777" w:rsidR="00BA0830" w:rsidRPr="001C7292" w:rsidRDefault="00BA0830" w:rsidP="00DC4168">
            <w:pPr>
              <w:spacing w:line="240" w:lineRule="auto"/>
              <w:ind w:firstLine="0"/>
              <w:jc w:val="center"/>
              <w:rPr>
                <w:rFonts w:eastAsia="Times New Roman"/>
                <w:b/>
                <w:sz w:val="20"/>
                <w:szCs w:val="20"/>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36BE252" w14:textId="77777777" w:rsidR="00BA0830" w:rsidRPr="001C7292" w:rsidRDefault="00BA0830" w:rsidP="00DC4168">
            <w:pPr>
              <w:spacing w:line="240" w:lineRule="auto"/>
              <w:ind w:firstLine="0"/>
              <w:jc w:val="center"/>
              <w:rPr>
                <w:rFonts w:eastAsia="Times New Roman"/>
                <w:b/>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4CD62A12"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при полной ширине захвата</w:t>
            </w:r>
          </w:p>
        </w:tc>
        <w:tc>
          <w:tcPr>
            <w:tcW w:w="612" w:type="pct"/>
            <w:tcBorders>
              <w:top w:val="single" w:sz="4" w:space="0" w:color="auto"/>
              <w:left w:val="single" w:sz="4" w:space="0" w:color="auto"/>
              <w:bottom w:val="single" w:sz="4" w:space="0" w:color="auto"/>
              <w:right w:val="single" w:sz="4" w:space="0" w:color="auto"/>
            </w:tcBorders>
            <w:vAlign w:val="center"/>
            <w:hideMark/>
          </w:tcPr>
          <w:p w14:paraId="4F18DCEA"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при неполной ширине захвата</w:t>
            </w:r>
          </w:p>
        </w:tc>
        <w:tc>
          <w:tcPr>
            <w:tcW w:w="1004" w:type="pct"/>
            <w:tcBorders>
              <w:top w:val="single" w:sz="4" w:space="0" w:color="auto"/>
              <w:left w:val="single" w:sz="4" w:space="0" w:color="auto"/>
              <w:bottom w:val="single" w:sz="4" w:space="0" w:color="auto"/>
              <w:right w:val="single" w:sz="4" w:space="0" w:color="auto"/>
            </w:tcBorders>
            <w:vAlign w:val="center"/>
            <w:hideMark/>
          </w:tcPr>
          <w:p w14:paraId="07DFD7D3"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Основные</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16772D3" w14:textId="77777777" w:rsidR="00BA0830" w:rsidRPr="001C7292" w:rsidRDefault="00BA0830" w:rsidP="00DC4168">
            <w:pPr>
              <w:autoSpaceDE w:val="0"/>
              <w:autoSpaceDN w:val="0"/>
              <w:adjustRightInd w:val="0"/>
              <w:spacing w:line="240" w:lineRule="auto"/>
              <w:ind w:firstLine="0"/>
              <w:jc w:val="center"/>
              <w:rPr>
                <w:b/>
                <w:sz w:val="20"/>
                <w:szCs w:val="20"/>
              </w:rPr>
            </w:pPr>
            <w:r w:rsidRPr="001C7292">
              <w:rPr>
                <w:b/>
                <w:sz w:val="20"/>
                <w:szCs w:val="20"/>
              </w:rPr>
              <w:t>Прочие</w:t>
            </w:r>
          </w:p>
        </w:tc>
      </w:tr>
      <w:tr w:rsidR="00BA0830" w:rsidRPr="001C7292" w14:paraId="6F3776D0" w14:textId="77777777" w:rsidTr="002D0E55">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14:paraId="49210879"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Одноотвальные плужно-щеточные автомобильные снегоочистители</w:t>
            </w:r>
          </w:p>
        </w:tc>
        <w:tc>
          <w:tcPr>
            <w:tcW w:w="726" w:type="pct"/>
            <w:tcBorders>
              <w:top w:val="single" w:sz="4" w:space="0" w:color="auto"/>
              <w:left w:val="single" w:sz="4" w:space="0" w:color="auto"/>
              <w:bottom w:val="single" w:sz="4" w:space="0" w:color="auto"/>
              <w:right w:val="single" w:sz="4" w:space="0" w:color="auto"/>
            </w:tcBorders>
            <w:vAlign w:val="center"/>
            <w:hideMark/>
          </w:tcPr>
          <w:p w14:paraId="134EF4A8"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0,3</w:t>
            </w:r>
          </w:p>
        </w:tc>
        <w:tc>
          <w:tcPr>
            <w:tcW w:w="566" w:type="pct"/>
            <w:tcBorders>
              <w:top w:val="single" w:sz="4" w:space="0" w:color="auto"/>
              <w:left w:val="single" w:sz="4" w:space="0" w:color="auto"/>
              <w:bottom w:val="single" w:sz="4" w:space="0" w:color="auto"/>
              <w:right w:val="single" w:sz="4" w:space="0" w:color="auto"/>
            </w:tcBorders>
            <w:vAlign w:val="center"/>
            <w:hideMark/>
          </w:tcPr>
          <w:p w14:paraId="570C9DAF"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0,3</w:t>
            </w:r>
          </w:p>
        </w:tc>
        <w:tc>
          <w:tcPr>
            <w:tcW w:w="612" w:type="pct"/>
            <w:tcBorders>
              <w:top w:val="single" w:sz="4" w:space="0" w:color="auto"/>
              <w:left w:val="single" w:sz="4" w:space="0" w:color="auto"/>
              <w:bottom w:val="single" w:sz="4" w:space="0" w:color="auto"/>
              <w:right w:val="single" w:sz="4" w:space="0" w:color="auto"/>
            </w:tcBorders>
            <w:vAlign w:val="center"/>
            <w:hideMark/>
          </w:tcPr>
          <w:p w14:paraId="1A0A1573"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0,7</w:t>
            </w:r>
          </w:p>
        </w:tc>
        <w:tc>
          <w:tcPr>
            <w:tcW w:w="1004" w:type="pct"/>
            <w:tcBorders>
              <w:top w:val="single" w:sz="4" w:space="0" w:color="auto"/>
              <w:left w:val="single" w:sz="4" w:space="0" w:color="auto"/>
              <w:bottom w:val="single" w:sz="4" w:space="0" w:color="auto"/>
              <w:right w:val="single" w:sz="4" w:space="0" w:color="auto"/>
            </w:tcBorders>
            <w:vAlign w:val="center"/>
            <w:hideMark/>
          </w:tcPr>
          <w:p w14:paraId="0FE58C36"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Патрульная очистка</w:t>
            </w:r>
          </w:p>
        </w:tc>
        <w:tc>
          <w:tcPr>
            <w:tcW w:w="1221" w:type="pct"/>
            <w:tcBorders>
              <w:top w:val="single" w:sz="4" w:space="0" w:color="auto"/>
              <w:left w:val="single" w:sz="4" w:space="0" w:color="auto"/>
              <w:bottom w:val="single" w:sz="4" w:space="0" w:color="auto"/>
              <w:right w:val="single" w:sz="4" w:space="0" w:color="auto"/>
            </w:tcBorders>
            <w:vAlign w:val="center"/>
            <w:hideMark/>
          </w:tcPr>
          <w:p w14:paraId="7440A644"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Расчистка снежных заносов небольшой толщины; уширение полосы расчистки</w:t>
            </w:r>
          </w:p>
        </w:tc>
      </w:tr>
      <w:tr w:rsidR="00BA0830" w:rsidRPr="001C7292" w14:paraId="4E853DCD" w14:textId="77777777" w:rsidTr="002D0E55">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14:paraId="3DD5E9FF"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Двухотвальные плужные автомобильные снегоочистители</w:t>
            </w:r>
          </w:p>
        </w:tc>
        <w:tc>
          <w:tcPr>
            <w:tcW w:w="726" w:type="pct"/>
            <w:tcBorders>
              <w:top w:val="single" w:sz="4" w:space="0" w:color="auto"/>
              <w:left w:val="single" w:sz="4" w:space="0" w:color="auto"/>
              <w:bottom w:val="single" w:sz="4" w:space="0" w:color="auto"/>
              <w:right w:val="single" w:sz="4" w:space="0" w:color="auto"/>
            </w:tcBorders>
            <w:vAlign w:val="center"/>
            <w:hideMark/>
          </w:tcPr>
          <w:p w14:paraId="527EACC9"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0,4</w:t>
            </w:r>
          </w:p>
        </w:tc>
        <w:tc>
          <w:tcPr>
            <w:tcW w:w="566" w:type="pct"/>
            <w:tcBorders>
              <w:top w:val="single" w:sz="4" w:space="0" w:color="auto"/>
              <w:left w:val="single" w:sz="4" w:space="0" w:color="auto"/>
              <w:bottom w:val="single" w:sz="4" w:space="0" w:color="auto"/>
              <w:right w:val="single" w:sz="4" w:space="0" w:color="auto"/>
            </w:tcBorders>
            <w:vAlign w:val="center"/>
            <w:hideMark/>
          </w:tcPr>
          <w:p w14:paraId="60B769FE"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На коротких участках до 0,6, на длинных до 0,4</w:t>
            </w:r>
          </w:p>
        </w:tc>
        <w:tc>
          <w:tcPr>
            <w:tcW w:w="612" w:type="pct"/>
            <w:tcBorders>
              <w:top w:val="single" w:sz="4" w:space="0" w:color="auto"/>
              <w:left w:val="single" w:sz="4" w:space="0" w:color="auto"/>
              <w:bottom w:val="single" w:sz="4" w:space="0" w:color="auto"/>
              <w:right w:val="single" w:sz="4" w:space="0" w:color="auto"/>
            </w:tcBorders>
            <w:vAlign w:val="center"/>
            <w:hideMark/>
          </w:tcPr>
          <w:p w14:paraId="776A2058"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0,8</w:t>
            </w:r>
          </w:p>
        </w:tc>
        <w:tc>
          <w:tcPr>
            <w:tcW w:w="1004" w:type="pct"/>
            <w:tcBorders>
              <w:top w:val="single" w:sz="4" w:space="0" w:color="auto"/>
              <w:left w:val="single" w:sz="4" w:space="0" w:color="auto"/>
              <w:bottom w:val="single" w:sz="4" w:space="0" w:color="auto"/>
              <w:right w:val="single" w:sz="4" w:space="0" w:color="auto"/>
            </w:tcBorders>
            <w:vAlign w:val="center"/>
            <w:hideMark/>
          </w:tcPr>
          <w:p w14:paraId="3D67BF76"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Расчистка снежных заносов средней толщины</w:t>
            </w:r>
          </w:p>
        </w:tc>
        <w:tc>
          <w:tcPr>
            <w:tcW w:w="1221" w:type="pct"/>
            <w:tcBorders>
              <w:top w:val="single" w:sz="4" w:space="0" w:color="auto"/>
              <w:left w:val="single" w:sz="4" w:space="0" w:color="auto"/>
              <w:bottom w:val="single" w:sz="4" w:space="0" w:color="auto"/>
              <w:right w:val="single" w:sz="4" w:space="0" w:color="auto"/>
            </w:tcBorders>
            <w:vAlign w:val="center"/>
            <w:hideMark/>
          </w:tcPr>
          <w:p w14:paraId="5028F67F"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Уширение полосы расчистки; патрульная очистка</w:t>
            </w:r>
          </w:p>
        </w:tc>
      </w:tr>
      <w:tr w:rsidR="00BA0830" w:rsidRPr="001C7292" w14:paraId="73224C58" w14:textId="77777777" w:rsidTr="002D0E55">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14:paraId="68A0CF3E"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Двухотвальные тракторные снегоочистители</w:t>
            </w:r>
          </w:p>
        </w:tc>
        <w:tc>
          <w:tcPr>
            <w:tcW w:w="726" w:type="pct"/>
            <w:tcBorders>
              <w:top w:val="single" w:sz="4" w:space="0" w:color="auto"/>
              <w:left w:val="single" w:sz="4" w:space="0" w:color="auto"/>
              <w:bottom w:val="single" w:sz="4" w:space="0" w:color="auto"/>
              <w:right w:val="single" w:sz="4" w:space="0" w:color="auto"/>
            </w:tcBorders>
            <w:vAlign w:val="center"/>
            <w:hideMark/>
          </w:tcPr>
          <w:p w14:paraId="7C3B5B55"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0,6</w:t>
            </w:r>
          </w:p>
        </w:tc>
        <w:tc>
          <w:tcPr>
            <w:tcW w:w="566" w:type="pct"/>
            <w:tcBorders>
              <w:top w:val="single" w:sz="4" w:space="0" w:color="auto"/>
              <w:left w:val="single" w:sz="4" w:space="0" w:color="auto"/>
              <w:bottom w:val="single" w:sz="4" w:space="0" w:color="auto"/>
              <w:right w:val="single" w:sz="4" w:space="0" w:color="auto"/>
            </w:tcBorders>
            <w:vAlign w:val="center"/>
            <w:hideMark/>
          </w:tcPr>
          <w:p w14:paraId="0C2BB59B"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1,0</w:t>
            </w:r>
          </w:p>
        </w:tc>
        <w:tc>
          <w:tcPr>
            <w:tcW w:w="612" w:type="pct"/>
            <w:tcBorders>
              <w:top w:val="single" w:sz="4" w:space="0" w:color="auto"/>
              <w:left w:val="single" w:sz="4" w:space="0" w:color="auto"/>
              <w:bottom w:val="single" w:sz="4" w:space="0" w:color="auto"/>
              <w:right w:val="single" w:sz="4" w:space="0" w:color="auto"/>
            </w:tcBorders>
            <w:vAlign w:val="center"/>
            <w:hideMark/>
          </w:tcPr>
          <w:p w14:paraId="03E2BA2D"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hideMark/>
          </w:tcPr>
          <w:p w14:paraId="2C0D1309"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Прокладка снегозащитных траншей на прилегающих к дороге полях</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CA00D13"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Прокладка колонных путей. На участках, защищенных лесом, удаление снежных отложений большой толщины</w:t>
            </w:r>
          </w:p>
        </w:tc>
      </w:tr>
      <w:tr w:rsidR="00BA0830" w:rsidRPr="001C7292" w14:paraId="386A0A4F" w14:textId="77777777" w:rsidTr="002D0E55">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14:paraId="05D7BFE3"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Роторные и фрезерно-роторные снегоочистители</w:t>
            </w:r>
          </w:p>
        </w:tc>
        <w:tc>
          <w:tcPr>
            <w:tcW w:w="726" w:type="pct"/>
            <w:tcBorders>
              <w:top w:val="single" w:sz="4" w:space="0" w:color="auto"/>
              <w:left w:val="single" w:sz="4" w:space="0" w:color="auto"/>
              <w:bottom w:val="single" w:sz="4" w:space="0" w:color="auto"/>
              <w:right w:val="single" w:sz="4" w:space="0" w:color="auto"/>
            </w:tcBorders>
            <w:vAlign w:val="center"/>
            <w:hideMark/>
          </w:tcPr>
          <w:p w14:paraId="40E91AF1"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0,7</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14:paraId="49BB6139"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За один проход до 1,5 м; при послойной разработке толщина не ограничена</w:t>
            </w:r>
          </w:p>
        </w:tc>
        <w:tc>
          <w:tcPr>
            <w:tcW w:w="2225" w:type="pct"/>
            <w:gridSpan w:val="2"/>
            <w:tcBorders>
              <w:top w:val="single" w:sz="4" w:space="0" w:color="auto"/>
              <w:left w:val="single" w:sz="4" w:space="0" w:color="auto"/>
              <w:bottom w:val="single" w:sz="4" w:space="0" w:color="auto"/>
              <w:right w:val="single" w:sz="4" w:space="0" w:color="auto"/>
            </w:tcBorders>
            <w:vAlign w:val="center"/>
            <w:hideMark/>
          </w:tcPr>
          <w:p w14:paraId="348DA119"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Расчистка снежных заносов или снегопадных отложений большой толщины. Удаление снежных валов. Расчистка снежных завалов, образованных лавинами</w:t>
            </w:r>
          </w:p>
        </w:tc>
      </w:tr>
      <w:tr w:rsidR="00BA0830" w:rsidRPr="001C7292" w14:paraId="06EA1AD6" w14:textId="77777777" w:rsidTr="002D0E55">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14:paraId="571A4473"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Автогрейдеры</w:t>
            </w:r>
          </w:p>
        </w:tc>
        <w:tc>
          <w:tcPr>
            <w:tcW w:w="726" w:type="pct"/>
            <w:tcBorders>
              <w:top w:val="single" w:sz="4" w:space="0" w:color="auto"/>
              <w:left w:val="single" w:sz="4" w:space="0" w:color="auto"/>
              <w:bottom w:val="single" w:sz="4" w:space="0" w:color="auto"/>
              <w:right w:val="single" w:sz="4" w:space="0" w:color="auto"/>
            </w:tcBorders>
            <w:vAlign w:val="center"/>
            <w:hideMark/>
          </w:tcPr>
          <w:p w14:paraId="25C0E21F"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0,6</w:t>
            </w:r>
          </w:p>
        </w:tc>
        <w:tc>
          <w:tcPr>
            <w:tcW w:w="566" w:type="pct"/>
            <w:tcBorders>
              <w:top w:val="single" w:sz="4" w:space="0" w:color="auto"/>
              <w:left w:val="single" w:sz="4" w:space="0" w:color="auto"/>
              <w:bottom w:val="single" w:sz="4" w:space="0" w:color="auto"/>
              <w:right w:val="single" w:sz="4" w:space="0" w:color="auto"/>
            </w:tcBorders>
            <w:vAlign w:val="center"/>
            <w:hideMark/>
          </w:tcPr>
          <w:p w14:paraId="73AF79C7"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0,5</w:t>
            </w:r>
          </w:p>
        </w:tc>
        <w:tc>
          <w:tcPr>
            <w:tcW w:w="612" w:type="pct"/>
            <w:tcBorders>
              <w:top w:val="single" w:sz="4" w:space="0" w:color="auto"/>
              <w:left w:val="single" w:sz="4" w:space="0" w:color="auto"/>
              <w:bottom w:val="single" w:sz="4" w:space="0" w:color="auto"/>
              <w:right w:val="single" w:sz="4" w:space="0" w:color="auto"/>
            </w:tcBorders>
            <w:vAlign w:val="center"/>
            <w:hideMark/>
          </w:tcPr>
          <w:p w14:paraId="2DDFC22D"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0,6</w:t>
            </w:r>
          </w:p>
        </w:tc>
        <w:tc>
          <w:tcPr>
            <w:tcW w:w="1004" w:type="pct"/>
            <w:tcBorders>
              <w:top w:val="single" w:sz="4" w:space="0" w:color="auto"/>
              <w:left w:val="single" w:sz="4" w:space="0" w:color="auto"/>
              <w:bottom w:val="single" w:sz="4" w:space="0" w:color="auto"/>
              <w:right w:val="single" w:sz="4" w:space="0" w:color="auto"/>
            </w:tcBorders>
            <w:vAlign w:val="center"/>
            <w:hideMark/>
          </w:tcPr>
          <w:p w14:paraId="7C290DFD"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Расчистка снежных отложений средней толщины. Удаление уплотненного снега</w:t>
            </w:r>
          </w:p>
        </w:tc>
        <w:tc>
          <w:tcPr>
            <w:tcW w:w="1221" w:type="pct"/>
            <w:tcBorders>
              <w:top w:val="single" w:sz="4" w:space="0" w:color="auto"/>
              <w:left w:val="single" w:sz="4" w:space="0" w:color="auto"/>
              <w:bottom w:val="single" w:sz="4" w:space="0" w:color="auto"/>
              <w:right w:val="single" w:sz="4" w:space="0" w:color="auto"/>
            </w:tcBorders>
            <w:vAlign w:val="center"/>
            <w:hideMark/>
          </w:tcPr>
          <w:p w14:paraId="4E0A945A"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 xml:space="preserve">Разравнивание или полное удаление снежных валов при работе совместно </w:t>
            </w:r>
            <w:r w:rsidRPr="001C7292">
              <w:rPr>
                <w:sz w:val="20"/>
                <w:szCs w:val="20"/>
              </w:rPr>
              <w:br/>
              <w:t>с роторными снегоочистителями</w:t>
            </w:r>
          </w:p>
        </w:tc>
      </w:tr>
      <w:tr w:rsidR="00BA0830" w:rsidRPr="001C7292" w14:paraId="6FBEF064" w14:textId="77777777" w:rsidTr="002D0E55">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14:paraId="5E144AEC"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Бульдозеры</w:t>
            </w:r>
          </w:p>
        </w:tc>
        <w:tc>
          <w:tcPr>
            <w:tcW w:w="726" w:type="pct"/>
            <w:tcBorders>
              <w:top w:val="single" w:sz="4" w:space="0" w:color="auto"/>
              <w:left w:val="single" w:sz="4" w:space="0" w:color="auto"/>
              <w:bottom w:val="single" w:sz="4" w:space="0" w:color="auto"/>
              <w:right w:val="single" w:sz="4" w:space="0" w:color="auto"/>
            </w:tcBorders>
            <w:vAlign w:val="center"/>
            <w:hideMark/>
          </w:tcPr>
          <w:p w14:paraId="4B8B2F01"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0,7</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14:paraId="35970917"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За один проход 1 м; при разработке слоями толщина не ограничена</w:t>
            </w:r>
          </w:p>
        </w:tc>
        <w:tc>
          <w:tcPr>
            <w:tcW w:w="1004" w:type="pct"/>
            <w:tcBorders>
              <w:top w:val="single" w:sz="4" w:space="0" w:color="auto"/>
              <w:left w:val="single" w:sz="4" w:space="0" w:color="auto"/>
              <w:bottom w:val="single" w:sz="4" w:space="0" w:color="auto"/>
              <w:right w:val="single" w:sz="4" w:space="0" w:color="auto"/>
            </w:tcBorders>
            <w:vAlign w:val="center"/>
            <w:hideMark/>
          </w:tcPr>
          <w:p w14:paraId="7E447505"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Расчистка снежных отложений большой толщины (в том числе снежных завалов)</w:t>
            </w:r>
          </w:p>
        </w:tc>
        <w:tc>
          <w:tcPr>
            <w:tcW w:w="1221" w:type="pct"/>
            <w:tcBorders>
              <w:top w:val="single" w:sz="4" w:space="0" w:color="auto"/>
              <w:left w:val="single" w:sz="4" w:space="0" w:color="auto"/>
              <w:bottom w:val="single" w:sz="4" w:space="0" w:color="auto"/>
              <w:right w:val="single" w:sz="4" w:space="0" w:color="auto"/>
            </w:tcBorders>
            <w:vAlign w:val="center"/>
            <w:hideMark/>
          </w:tcPr>
          <w:p w14:paraId="234A2D77"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 xml:space="preserve">Устройство снегозащитных траншей на прилегающих </w:t>
            </w:r>
            <w:r w:rsidRPr="001C7292">
              <w:rPr>
                <w:sz w:val="20"/>
                <w:szCs w:val="20"/>
              </w:rPr>
              <w:br/>
              <w:t>к дороге полях. Удаление уплотненного слоя снега</w:t>
            </w:r>
          </w:p>
        </w:tc>
      </w:tr>
      <w:tr w:rsidR="00BA0830" w:rsidRPr="001C7292" w14:paraId="7507EFEE" w14:textId="77777777" w:rsidTr="002D0E55">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14:paraId="0B191515"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Валоразбрасыва-тели</w:t>
            </w:r>
          </w:p>
        </w:tc>
        <w:tc>
          <w:tcPr>
            <w:tcW w:w="726" w:type="pct"/>
            <w:tcBorders>
              <w:top w:val="single" w:sz="4" w:space="0" w:color="auto"/>
              <w:left w:val="single" w:sz="4" w:space="0" w:color="auto"/>
              <w:bottom w:val="single" w:sz="4" w:space="0" w:color="auto"/>
              <w:right w:val="single" w:sz="4" w:space="0" w:color="auto"/>
            </w:tcBorders>
            <w:vAlign w:val="center"/>
            <w:hideMark/>
          </w:tcPr>
          <w:p w14:paraId="5C4A77B5"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0,6</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14:paraId="2FDF339F"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До 1,5</w:t>
            </w:r>
          </w:p>
        </w:tc>
        <w:tc>
          <w:tcPr>
            <w:tcW w:w="1004" w:type="pct"/>
            <w:tcBorders>
              <w:top w:val="single" w:sz="4" w:space="0" w:color="auto"/>
              <w:left w:val="single" w:sz="4" w:space="0" w:color="auto"/>
              <w:bottom w:val="single" w:sz="4" w:space="0" w:color="auto"/>
              <w:right w:val="single" w:sz="4" w:space="0" w:color="auto"/>
            </w:tcBorders>
            <w:vAlign w:val="center"/>
            <w:hideMark/>
          </w:tcPr>
          <w:p w14:paraId="20CC1E93"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Удаление снежных валов (в том числе расположенных над кюветами)</w:t>
            </w:r>
          </w:p>
        </w:tc>
        <w:tc>
          <w:tcPr>
            <w:tcW w:w="1221" w:type="pct"/>
            <w:tcBorders>
              <w:top w:val="single" w:sz="4" w:space="0" w:color="auto"/>
              <w:left w:val="single" w:sz="4" w:space="0" w:color="auto"/>
              <w:bottom w:val="single" w:sz="4" w:space="0" w:color="auto"/>
              <w:right w:val="single" w:sz="4" w:space="0" w:color="auto"/>
            </w:tcBorders>
            <w:vAlign w:val="center"/>
            <w:hideMark/>
          </w:tcPr>
          <w:p w14:paraId="51BDAFA3" w14:textId="77777777" w:rsidR="00BA0830" w:rsidRPr="001C7292" w:rsidRDefault="00BA0830" w:rsidP="00DC4168">
            <w:pPr>
              <w:autoSpaceDE w:val="0"/>
              <w:autoSpaceDN w:val="0"/>
              <w:adjustRightInd w:val="0"/>
              <w:spacing w:line="240" w:lineRule="auto"/>
              <w:ind w:firstLine="0"/>
              <w:jc w:val="center"/>
              <w:rPr>
                <w:sz w:val="20"/>
                <w:szCs w:val="20"/>
              </w:rPr>
            </w:pPr>
            <w:r w:rsidRPr="001C7292">
              <w:rPr>
                <w:sz w:val="20"/>
                <w:szCs w:val="20"/>
              </w:rPr>
              <w:t>Расчистка снежных заносов</w:t>
            </w:r>
          </w:p>
        </w:tc>
      </w:tr>
    </w:tbl>
    <w:p w14:paraId="30D514BB" w14:textId="77777777" w:rsidR="00450DB3" w:rsidRPr="001C7292" w:rsidRDefault="00450DB3" w:rsidP="00DC4168">
      <w:pPr>
        <w:spacing w:line="276" w:lineRule="auto"/>
        <w:ind w:right="-2"/>
      </w:pPr>
    </w:p>
    <w:p w14:paraId="4C8C76FF" w14:textId="675E89B0" w:rsidR="00BA0830" w:rsidRPr="001C7292" w:rsidRDefault="00BA0830" w:rsidP="001C7292">
      <w:pPr>
        <w:rPr>
          <w:rFonts w:eastAsia="Times New Roman"/>
          <w:lang w:eastAsia="ru-RU"/>
        </w:rPr>
      </w:pPr>
      <w:r w:rsidRPr="001C7292">
        <w:t>Снегоочистка должна быть организована таким образом, чтобы в максимальной степени обеспечивать бесперебойный и безопасный проезд транспортных средств, свести к минимуму объем снегоуборочных работ и не создавать на полотне дороги препятствий, которые могут вызвать снежные заносы.</w:t>
      </w:r>
    </w:p>
    <w:p w14:paraId="43BDE017" w14:textId="1C0FC847" w:rsidR="00BA0830" w:rsidRPr="001C7292" w:rsidRDefault="00BA0830" w:rsidP="001C7292">
      <w:r w:rsidRPr="001C7292">
        <w:t>Нельзя допускать накопление снежных отложений большого объема и оставлять по краям дороги снежные валы. Их необходимо полностью разбрасывать или разравнивать за бровкой земляного полотна. Снегу, убранному за бровку (в надкюветное пространство), придают уклон не менее 1:8.</w:t>
      </w:r>
    </w:p>
    <w:p w14:paraId="664AA8D2" w14:textId="24831706" w:rsidR="00BA0830" w:rsidRPr="001C7292" w:rsidRDefault="00BA0830" w:rsidP="001C7292">
      <w:r w:rsidRPr="001C7292">
        <w:t>Для предупреждения образования снежного наката необходимо проводить в период снегопада обработку дорожного покрытия песком либо химическими материалами или их смесью с песком.</w:t>
      </w:r>
    </w:p>
    <w:p w14:paraId="593B71A8" w14:textId="77777777" w:rsidR="00BA0830" w:rsidRPr="001C7292" w:rsidRDefault="00BA0830" w:rsidP="001C7292">
      <w:r w:rsidRPr="001C7292">
        <w:t>В период снегопада интенсивностью 1–3 мм/ч к распределению песка либо химических веществ по поверхности дороги приступают через 10–15 мин после начала снегопада. При слабом снегопаде интенсивностью 0,5–1 мм/ч твердые химические материалы начинают распределять по поверхности дороги не более чем через 20–30 мин. Разлив жидких химических веществ целесообразно производить в начале снегопада.</w:t>
      </w:r>
    </w:p>
    <w:p w14:paraId="58840D0D" w14:textId="77777777" w:rsidR="00BA0830" w:rsidRPr="001C7292" w:rsidRDefault="00BA0830" w:rsidP="001C7292">
      <w:r w:rsidRPr="001C7292">
        <w:t xml:space="preserve">После обработки снега противогололедными материалами необходимо произвести выдержку, т. е. дать сработать химическим материалам (при применении химических веществ), при применении песка данная выдержка не производится. </w:t>
      </w:r>
    </w:p>
    <w:p w14:paraId="5CF58F73" w14:textId="77777777" w:rsidR="00BA0830" w:rsidRPr="001C7292" w:rsidRDefault="00BA0830" w:rsidP="001C7292">
      <w:r w:rsidRPr="001C7292">
        <w:t>К подметанию проезжей части следует приступать после того, когда агрегатное состояние снега или снежных накатов, разбитых под движением в результате химического воздействия, может характеризоваться как сыпучее. В обычных условиях снег хорошо отметается через 2–3 ч после посыпки. При применении песка снег может отметаться сразу без выжидания времени.</w:t>
      </w:r>
    </w:p>
    <w:p w14:paraId="538D25EA" w14:textId="77777777" w:rsidR="00BA0830" w:rsidRPr="001C7292" w:rsidRDefault="00BA0830" w:rsidP="001C7292">
      <w:pPr>
        <w:jc w:val="center"/>
        <w:rPr>
          <w:i/>
        </w:rPr>
      </w:pPr>
      <w:bookmarkStart w:id="131" w:name="_Toc147132630"/>
      <w:bookmarkStart w:id="132" w:name="_Toc331847297"/>
      <w:bookmarkStart w:id="133" w:name="_Toc148508237"/>
    </w:p>
    <w:p w14:paraId="68F45480" w14:textId="77777777" w:rsidR="00BA0830" w:rsidRPr="001C7292" w:rsidRDefault="00BA0830" w:rsidP="001C7292">
      <w:pPr>
        <w:jc w:val="center"/>
        <w:rPr>
          <w:b/>
          <w:i/>
        </w:rPr>
      </w:pPr>
      <w:r w:rsidRPr="001C7292">
        <w:rPr>
          <w:b/>
          <w:i/>
        </w:rPr>
        <w:t xml:space="preserve">Оценка потребности в противогололедных </w:t>
      </w:r>
      <w:bookmarkEnd w:id="131"/>
      <w:r w:rsidRPr="001C7292">
        <w:rPr>
          <w:b/>
          <w:i/>
        </w:rPr>
        <w:t>материалах</w:t>
      </w:r>
      <w:bookmarkEnd w:id="132"/>
      <w:bookmarkEnd w:id="133"/>
    </w:p>
    <w:p w14:paraId="005AB22F" w14:textId="6981B680" w:rsidR="00BA0830" w:rsidRPr="001C7292" w:rsidRDefault="00BA0830" w:rsidP="00D84A24">
      <w:pPr>
        <w:spacing w:before="240"/>
      </w:pPr>
      <w:r w:rsidRPr="001C7292">
        <w:t>В целях ослабления или устранения возможного отрицательного влияния на окружающую среду, хлориды должны применяться с соблюдением правил хранения, норм распределения, технологии работ и с учетом их влияния на окружающую среду. Наиболее целесообразно использовать хлориды, ингибированные фосфатами (так как фосфаты предохраняют металл от коррозии и одновременно являются удобрением), а также хлористый кальций, хлористый магний и природные многокомпонентные рассолы, влияние которых на природную среду в пределах установленных норм не сказывается отрицательно.</w:t>
      </w:r>
    </w:p>
    <w:p w14:paraId="327255F8" w14:textId="359612E0" w:rsidR="00BA0830" w:rsidRPr="001C7292" w:rsidRDefault="00BA0830" w:rsidP="001C7292">
      <w:r w:rsidRPr="001C7292">
        <w:t>Распределение хлоридов для ликвидации скользкости с опозданием при низкой температуре (особенно ниже -20°С) ведет к перерасходу противогололедных веществ и неэффективно.</w:t>
      </w:r>
    </w:p>
    <w:p w14:paraId="6758DAF7" w14:textId="77777777" w:rsidR="00BA0830" w:rsidRPr="001C7292" w:rsidRDefault="00BA0830" w:rsidP="001C7292">
      <w:r w:rsidRPr="001C7292">
        <w:t>Распределение хлоридов по запущенному толстому слою наката в недостаточном количестве приводит к ухудшению состояния дороги.</w:t>
      </w:r>
    </w:p>
    <w:p w14:paraId="56D53615" w14:textId="1C05BF10" w:rsidR="00BA0830" w:rsidRPr="001C7292" w:rsidRDefault="00BA0830" w:rsidP="001C7292">
      <w:r w:rsidRPr="001C7292">
        <w:t>В расчете принимается средняя продолжительность периода с зимней скользкостью 17.10-21.04 или - 178 дней, при числе дней со случаями образования зимней скользкости – 98 дней.</w:t>
      </w:r>
    </w:p>
    <w:p w14:paraId="4C88A33D" w14:textId="77777777" w:rsidR="00BA0830" w:rsidRPr="001C7292" w:rsidRDefault="00BA0830" w:rsidP="001C7292">
      <w:pPr>
        <w:jc w:val="center"/>
        <w:rPr>
          <w:b/>
          <w:i/>
        </w:rPr>
      </w:pPr>
      <w:bookmarkStart w:id="134" w:name="_Toc331847298"/>
      <w:bookmarkStart w:id="135" w:name="_Toc148508240"/>
    </w:p>
    <w:p w14:paraId="30EB2C4F" w14:textId="77777777" w:rsidR="00BA0830" w:rsidRPr="001C7292" w:rsidRDefault="00BA0830" w:rsidP="001C7292">
      <w:pPr>
        <w:jc w:val="center"/>
        <w:rPr>
          <w:b/>
          <w:i/>
        </w:rPr>
      </w:pPr>
      <w:r w:rsidRPr="001C7292">
        <w:rPr>
          <w:b/>
          <w:i/>
        </w:rPr>
        <w:t>Расчет потребности в снегоуборочной технике</w:t>
      </w:r>
      <w:bookmarkEnd w:id="134"/>
      <w:bookmarkEnd w:id="135"/>
    </w:p>
    <w:p w14:paraId="490FA1AC" w14:textId="5435B0A9" w:rsidR="00BA0830" w:rsidRPr="001C7292" w:rsidRDefault="00BA0830" w:rsidP="001C7292">
      <w:r w:rsidRPr="001C7292">
        <w:t>Периодичность уборки улиц населенного пункта</w:t>
      </w:r>
      <w:r w:rsidR="002D0E55" w:rsidRPr="001C7292">
        <w:t xml:space="preserve"> </w:t>
      </w:r>
      <w:r w:rsidRPr="001C7292">
        <w:t>во время снегопада:</w:t>
      </w:r>
    </w:p>
    <w:p w14:paraId="4BF53CAA" w14:textId="77777777" w:rsidR="007606AA" w:rsidRPr="001C7292" w:rsidRDefault="00BA0830" w:rsidP="005627A8">
      <w:pPr>
        <w:pStyle w:val="a4"/>
        <w:numPr>
          <w:ilvl w:val="0"/>
          <w:numId w:val="48"/>
        </w:numPr>
      </w:pPr>
      <w:r w:rsidRPr="001C7292">
        <w:t>без применения противогололедных материалов - через каждые 2 часа в течение снегопада и непосредственно после его окончания.</w:t>
      </w:r>
    </w:p>
    <w:p w14:paraId="3C98ED14" w14:textId="7EB6F580" w:rsidR="00BA0830" w:rsidRPr="001C7292" w:rsidRDefault="00BA0830" w:rsidP="005627A8">
      <w:pPr>
        <w:pStyle w:val="a4"/>
        <w:numPr>
          <w:ilvl w:val="0"/>
          <w:numId w:val="48"/>
        </w:numPr>
      </w:pPr>
      <w:r w:rsidRPr="001C7292">
        <w:t>с применением противогололедных материалов</w:t>
      </w:r>
      <w:r w:rsidR="002D0E55" w:rsidRPr="001C7292">
        <w:t xml:space="preserve"> </w:t>
      </w:r>
      <w:r w:rsidRPr="001C7292">
        <w:t>- через 6 часов.</w:t>
      </w:r>
    </w:p>
    <w:p w14:paraId="19B1B4DC" w14:textId="1E70744A" w:rsidR="00BA0830" w:rsidRPr="001C7292" w:rsidRDefault="00BA0830" w:rsidP="001C7292">
      <w:r w:rsidRPr="001C7292">
        <w:t>Необходимое количество плужно-щеточных снегоочистителей на очистку дорог:</w:t>
      </w:r>
    </w:p>
    <w:p w14:paraId="5B29FD31" w14:textId="366C2BAF" w:rsidR="007606AA" w:rsidRPr="001C7292" w:rsidRDefault="007606AA" w:rsidP="001C7292">
      <m:oMathPara>
        <m:oMath>
          <m:r>
            <w:rPr>
              <w:rFonts w:ascii="Cambria Math" w:hAnsi="Cambria Math"/>
            </w:rPr>
            <m:t>N=</m:t>
          </m:r>
          <m:f>
            <m:fPr>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П</m:t>
                  </m:r>
                </m:e>
                <m:sub>
                  <m:r>
                    <w:rPr>
                      <w:rFonts w:ascii="Cambria Math" w:hAnsi="Cambria Math"/>
                    </w:rPr>
                    <m:t>Р</m:t>
                  </m:r>
                </m:sub>
              </m:sSub>
              <m:r>
                <w:rPr>
                  <w:rFonts w:ascii="Cambria Math" w:hAnsi="Cambria Math"/>
                </w:rPr>
                <m:t>*К*Т</m:t>
              </m:r>
            </m:den>
          </m:f>
        </m:oMath>
      </m:oMathPara>
    </w:p>
    <w:p w14:paraId="0B908593" w14:textId="77777777" w:rsidR="007606AA" w:rsidRPr="001C7292" w:rsidRDefault="00BA0830" w:rsidP="001C7292">
      <w:r w:rsidRPr="001C7292">
        <w:t>где</w:t>
      </w:r>
      <w:r w:rsidR="007606AA" w:rsidRPr="001C7292">
        <w:t>:</w:t>
      </w:r>
    </w:p>
    <w:p w14:paraId="6F7C2B53" w14:textId="42610728" w:rsidR="00BA0830" w:rsidRPr="001C7292" w:rsidRDefault="00BA0830" w:rsidP="001C7292">
      <w:r w:rsidRPr="001C7292">
        <w:t>S- площадь уборки в тыс. м</w:t>
      </w:r>
      <w:r w:rsidRPr="001C7292">
        <w:rPr>
          <w:vertAlign w:val="superscript"/>
        </w:rPr>
        <w:t>2</w:t>
      </w:r>
      <w:r w:rsidRPr="001C7292">
        <w:t>,</w:t>
      </w:r>
    </w:p>
    <w:p w14:paraId="0996F8E1" w14:textId="7A058238" w:rsidR="00BA0830" w:rsidRPr="001C7292" w:rsidRDefault="00BA0830" w:rsidP="001C7292">
      <w:r w:rsidRPr="001C7292">
        <w:t>Пр</w:t>
      </w:r>
      <w:r w:rsidR="002D0E55" w:rsidRPr="001C7292">
        <w:t xml:space="preserve"> </w:t>
      </w:r>
      <w:r w:rsidRPr="001C7292">
        <w:t>- эксплуатационная производительность снегоочистителя в тыс. м</w:t>
      </w:r>
      <w:r w:rsidRPr="001C7292">
        <w:rPr>
          <w:vertAlign w:val="superscript"/>
        </w:rPr>
        <w:t>2</w:t>
      </w:r>
      <w:r w:rsidRPr="001C7292">
        <w:t>/ час.(22,8)</w:t>
      </w:r>
    </w:p>
    <w:p w14:paraId="7FD68E99" w14:textId="6E21A6B7" w:rsidR="00BA0830" w:rsidRPr="001C7292" w:rsidRDefault="00BA0830" w:rsidP="001C7292">
      <w:r w:rsidRPr="001C7292">
        <w:t>К</w:t>
      </w:r>
      <w:r w:rsidR="002D0E55" w:rsidRPr="001C7292">
        <w:t xml:space="preserve"> </w:t>
      </w:r>
      <w:r w:rsidRPr="001C7292">
        <w:t>- коэффициент использования парка машин (0,6-0,7),</w:t>
      </w:r>
    </w:p>
    <w:p w14:paraId="652992FE" w14:textId="203F9B1F" w:rsidR="00BA0830" w:rsidRPr="001C7292" w:rsidRDefault="00BA0830" w:rsidP="001C7292">
      <w:r w:rsidRPr="001C7292">
        <w:t>Т</w:t>
      </w:r>
      <w:r w:rsidR="002D0E55" w:rsidRPr="001C7292">
        <w:t xml:space="preserve"> </w:t>
      </w:r>
      <w:r w:rsidRPr="001C7292">
        <w:t>- продолжительность одного цикла уборки в часах.</w:t>
      </w:r>
    </w:p>
    <w:p w14:paraId="06F90D98" w14:textId="68E2EC28" w:rsidR="00BA0830" w:rsidRPr="001C7292" w:rsidRDefault="00BA0830" w:rsidP="001C7292">
      <w:r w:rsidRPr="001C7292">
        <w:t xml:space="preserve">В таблице </w:t>
      </w:r>
      <w:r w:rsidR="00DD032F">
        <w:t>2</w:t>
      </w:r>
      <w:r w:rsidR="004767D6">
        <w:t>3</w:t>
      </w:r>
      <w:r w:rsidRPr="001C7292">
        <w:t xml:space="preserve"> представлена потребность в плужно-щеточных </w:t>
      </w:r>
      <w:r w:rsidR="00DD032F" w:rsidRPr="001C7292">
        <w:t>снегоочистителях для</w:t>
      </w:r>
      <w:r w:rsidRPr="001C7292">
        <w:t xml:space="preserve"> организации зимних работ.</w:t>
      </w:r>
    </w:p>
    <w:p w14:paraId="36DE3680" w14:textId="77777777" w:rsidR="007606AA" w:rsidRPr="001C7292" w:rsidRDefault="007606AA" w:rsidP="00DC4168">
      <w:pPr>
        <w:spacing w:line="276" w:lineRule="auto"/>
        <w:ind w:right="-2"/>
      </w:pPr>
    </w:p>
    <w:p w14:paraId="1475D35A" w14:textId="099A7E2C" w:rsidR="007606AA" w:rsidRPr="001C7292" w:rsidRDefault="007606AA" w:rsidP="00DC4168">
      <w:pPr>
        <w:pStyle w:val="a9"/>
        <w:keepNext/>
        <w:ind w:firstLine="0"/>
        <w:jc w:val="left"/>
        <w:rPr>
          <w:rFonts w:ascii="Times New Roman" w:hAnsi="Times New Roman"/>
          <w:b/>
          <w:i w:val="0"/>
          <w:color w:val="auto"/>
          <w:sz w:val="28"/>
        </w:rPr>
      </w:pPr>
      <w:r w:rsidRPr="001C7292">
        <w:rPr>
          <w:rFonts w:ascii="Times New Roman" w:hAnsi="Times New Roman"/>
          <w:b/>
          <w:i w:val="0"/>
          <w:color w:val="auto"/>
          <w:sz w:val="28"/>
        </w:rPr>
        <w:t xml:space="preserve">Таблица </w:t>
      </w:r>
      <w:r w:rsidRPr="001C7292">
        <w:rPr>
          <w:rFonts w:ascii="Times New Roman" w:hAnsi="Times New Roman"/>
          <w:b/>
          <w:i w:val="0"/>
          <w:color w:val="auto"/>
          <w:sz w:val="28"/>
        </w:rPr>
        <w:fldChar w:fldCharType="begin"/>
      </w:r>
      <w:r w:rsidRPr="001C7292">
        <w:rPr>
          <w:rFonts w:ascii="Times New Roman" w:hAnsi="Times New Roman"/>
          <w:b/>
          <w:i w:val="0"/>
          <w:color w:val="auto"/>
          <w:sz w:val="28"/>
        </w:rPr>
        <w:instrText xml:space="preserve"> SEQ Таблица \* ARABIC </w:instrText>
      </w:r>
      <w:r w:rsidRPr="001C7292">
        <w:rPr>
          <w:rFonts w:ascii="Times New Roman" w:hAnsi="Times New Roman"/>
          <w:b/>
          <w:i w:val="0"/>
          <w:color w:val="auto"/>
          <w:sz w:val="28"/>
        </w:rPr>
        <w:fldChar w:fldCharType="separate"/>
      </w:r>
      <w:r w:rsidR="00DA7460">
        <w:rPr>
          <w:rFonts w:ascii="Times New Roman" w:hAnsi="Times New Roman"/>
          <w:b/>
          <w:i w:val="0"/>
          <w:noProof/>
          <w:color w:val="auto"/>
          <w:sz w:val="28"/>
        </w:rPr>
        <w:t>23</w:t>
      </w:r>
      <w:r w:rsidRPr="001C7292">
        <w:rPr>
          <w:rFonts w:ascii="Times New Roman" w:hAnsi="Times New Roman"/>
          <w:b/>
          <w:i w:val="0"/>
          <w:color w:val="auto"/>
          <w:sz w:val="28"/>
        </w:rPr>
        <w:fldChar w:fldCharType="end"/>
      </w:r>
      <w:r w:rsidRPr="001C7292">
        <w:rPr>
          <w:rFonts w:ascii="Times New Roman" w:hAnsi="Times New Roman"/>
          <w:b/>
          <w:i w:val="0"/>
          <w:color w:val="auto"/>
          <w:sz w:val="28"/>
        </w:rPr>
        <w:t xml:space="preserve">. </w:t>
      </w:r>
      <w:r w:rsidR="00D446CA" w:rsidRPr="001C7292">
        <w:rPr>
          <w:rFonts w:ascii="Times New Roman" w:hAnsi="Times New Roman"/>
          <w:b/>
          <w:i w:val="0"/>
          <w:color w:val="auto"/>
          <w:sz w:val="28"/>
        </w:rPr>
        <w:t>П</w:t>
      </w:r>
      <w:r w:rsidRPr="001C7292">
        <w:rPr>
          <w:rFonts w:ascii="Times New Roman" w:hAnsi="Times New Roman"/>
          <w:b/>
          <w:i w:val="0"/>
          <w:color w:val="auto"/>
          <w:sz w:val="28"/>
        </w:rPr>
        <w:t xml:space="preserve">отребность в плужно-щеточных </w:t>
      </w:r>
      <w:r w:rsidR="001C7292" w:rsidRPr="001C7292">
        <w:rPr>
          <w:rFonts w:ascii="Times New Roman" w:hAnsi="Times New Roman"/>
          <w:b/>
          <w:i w:val="0"/>
          <w:color w:val="auto"/>
          <w:sz w:val="28"/>
        </w:rPr>
        <w:t>снегоочистителях для</w:t>
      </w:r>
      <w:r w:rsidRPr="001C7292">
        <w:rPr>
          <w:rFonts w:ascii="Times New Roman" w:hAnsi="Times New Roman"/>
          <w:b/>
          <w:i w:val="0"/>
          <w:color w:val="auto"/>
          <w:sz w:val="28"/>
        </w:rPr>
        <w:t xml:space="preserve"> организации зимних работ</w:t>
      </w:r>
      <w:r w:rsidR="001C7292" w:rsidRPr="001C7292">
        <w:rPr>
          <w:rFonts w:ascii="Times New Roman" w:hAnsi="Times New Roman"/>
          <w:b/>
          <w:i w:val="0"/>
          <w:color w:val="auto"/>
          <w:sz w:val="28"/>
        </w:rPr>
        <w:t xml:space="preserve"> на территории сельского поселения </w:t>
      </w:r>
      <w:r w:rsidR="003A76FC" w:rsidRPr="003A76FC">
        <w:rPr>
          <w:rFonts w:ascii="Times New Roman" w:hAnsi="Times New Roman"/>
          <w:b/>
          <w:i w:val="0"/>
          <w:color w:val="auto"/>
          <w:sz w:val="28"/>
        </w:rPr>
        <w:t>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85"/>
        <w:gridCol w:w="2322"/>
        <w:gridCol w:w="2268"/>
        <w:gridCol w:w="2268"/>
      </w:tblGrid>
      <w:tr w:rsidR="00BA0830" w:rsidRPr="001C7292" w14:paraId="1B0AF5ED" w14:textId="77777777" w:rsidTr="007606AA">
        <w:trPr>
          <w:trHeight w:val="20"/>
        </w:trPr>
        <w:tc>
          <w:tcPr>
            <w:tcW w:w="432" w:type="pct"/>
            <w:tcBorders>
              <w:top w:val="single" w:sz="4" w:space="0" w:color="auto"/>
              <w:left w:val="single" w:sz="4" w:space="0" w:color="auto"/>
              <w:bottom w:val="single" w:sz="4" w:space="0" w:color="auto"/>
              <w:right w:val="single" w:sz="4" w:space="0" w:color="auto"/>
            </w:tcBorders>
            <w:noWrap/>
            <w:vAlign w:val="center"/>
          </w:tcPr>
          <w:p w14:paraId="43AD4378" w14:textId="77777777" w:rsidR="00BA0830" w:rsidRPr="001C7292" w:rsidRDefault="00BA0830" w:rsidP="00DC4168">
            <w:pPr>
              <w:spacing w:line="240" w:lineRule="auto"/>
              <w:ind w:firstLine="0"/>
              <w:jc w:val="center"/>
              <w:rPr>
                <w:b/>
                <w:color w:val="000000"/>
                <w:sz w:val="22"/>
                <w:szCs w:val="22"/>
              </w:rPr>
            </w:pPr>
            <w:r w:rsidRPr="001C7292">
              <w:rPr>
                <w:b/>
                <w:color w:val="000000"/>
                <w:sz w:val="22"/>
                <w:szCs w:val="22"/>
              </w:rPr>
              <w:t>№ п/п</w:t>
            </w:r>
          </w:p>
          <w:p w14:paraId="69022D1B" w14:textId="77777777" w:rsidR="00BA0830" w:rsidRPr="001C7292" w:rsidRDefault="00BA0830" w:rsidP="00DC4168">
            <w:pPr>
              <w:spacing w:line="240" w:lineRule="auto"/>
              <w:ind w:firstLine="0"/>
              <w:jc w:val="center"/>
              <w:rPr>
                <w:b/>
                <w:color w:val="000000"/>
                <w:sz w:val="22"/>
                <w:szCs w:val="22"/>
              </w:rPr>
            </w:pPr>
          </w:p>
        </w:tc>
        <w:tc>
          <w:tcPr>
            <w:tcW w:w="984" w:type="pct"/>
            <w:tcBorders>
              <w:top w:val="single" w:sz="4" w:space="0" w:color="auto"/>
              <w:left w:val="single" w:sz="4" w:space="0" w:color="auto"/>
              <w:bottom w:val="single" w:sz="4" w:space="0" w:color="auto"/>
              <w:right w:val="single" w:sz="4" w:space="0" w:color="auto"/>
            </w:tcBorders>
            <w:vAlign w:val="center"/>
            <w:hideMark/>
          </w:tcPr>
          <w:p w14:paraId="13894ED6" w14:textId="77777777" w:rsidR="00BA0830" w:rsidRPr="001C7292" w:rsidRDefault="00BA0830" w:rsidP="00DC4168">
            <w:pPr>
              <w:spacing w:line="240" w:lineRule="auto"/>
              <w:ind w:firstLine="0"/>
              <w:jc w:val="center"/>
              <w:rPr>
                <w:b/>
                <w:bCs/>
                <w:color w:val="000000"/>
                <w:sz w:val="22"/>
                <w:szCs w:val="22"/>
              </w:rPr>
            </w:pPr>
            <w:r w:rsidRPr="001C7292">
              <w:rPr>
                <w:b/>
                <w:bCs/>
                <w:color w:val="000000"/>
                <w:sz w:val="22"/>
                <w:szCs w:val="22"/>
              </w:rPr>
              <w:t>Населенный пункт</w:t>
            </w:r>
          </w:p>
        </w:tc>
        <w:tc>
          <w:tcPr>
            <w:tcW w:w="1213" w:type="pct"/>
            <w:tcBorders>
              <w:top w:val="single" w:sz="4" w:space="0" w:color="auto"/>
              <w:left w:val="single" w:sz="4" w:space="0" w:color="auto"/>
              <w:bottom w:val="single" w:sz="4" w:space="0" w:color="auto"/>
              <w:right w:val="single" w:sz="4" w:space="0" w:color="auto"/>
            </w:tcBorders>
            <w:vAlign w:val="center"/>
            <w:hideMark/>
          </w:tcPr>
          <w:p w14:paraId="15A21C0C" w14:textId="0048E128" w:rsidR="00BA0830" w:rsidRPr="001C7292" w:rsidRDefault="00BA0830" w:rsidP="00DC4168">
            <w:pPr>
              <w:spacing w:line="240" w:lineRule="auto"/>
              <w:ind w:firstLine="0"/>
              <w:jc w:val="center"/>
              <w:rPr>
                <w:b/>
                <w:bCs/>
                <w:color w:val="000000"/>
                <w:sz w:val="22"/>
                <w:szCs w:val="22"/>
              </w:rPr>
            </w:pPr>
            <w:r w:rsidRPr="001C7292">
              <w:rPr>
                <w:b/>
                <w:bCs/>
                <w:color w:val="000000"/>
                <w:sz w:val="22"/>
                <w:szCs w:val="22"/>
              </w:rPr>
              <w:t xml:space="preserve">Площадь механизированной уборки, </w:t>
            </w:r>
            <w:r w:rsidR="003A76FC">
              <w:rPr>
                <w:b/>
                <w:bCs/>
                <w:color w:val="000000"/>
                <w:sz w:val="22"/>
                <w:szCs w:val="22"/>
              </w:rPr>
              <w:t>тыс.</w:t>
            </w:r>
            <w:r w:rsidRPr="001C7292">
              <w:rPr>
                <w:b/>
                <w:bCs/>
                <w:color w:val="000000"/>
                <w:sz w:val="22"/>
                <w:szCs w:val="22"/>
              </w:rPr>
              <w:t>кв.м</w:t>
            </w:r>
          </w:p>
        </w:tc>
        <w:tc>
          <w:tcPr>
            <w:tcW w:w="1185" w:type="pct"/>
            <w:tcBorders>
              <w:top w:val="single" w:sz="4" w:space="0" w:color="auto"/>
              <w:left w:val="single" w:sz="4" w:space="0" w:color="auto"/>
              <w:bottom w:val="single" w:sz="4" w:space="0" w:color="auto"/>
              <w:right w:val="single" w:sz="4" w:space="0" w:color="auto"/>
            </w:tcBorders>
            <w:vAlign w:val="center"/>
            <w:hideMark/>
          </w:tcPr>
          <w:p w14:paraId="071AA399" w14:textId="77777777" w:rsidR="00BA0830" w:rsidRPr="001C7292" w:rsidRDefault="00BA0830" w:rsidP="00DC4168">
            <w:pPr>
              <w:spacing w:line="240" w:lineRule="auto"/>
              <w:ind w:firstLine="0"/>
              <w:jc w:val="center"/>
              <w:rPr>
                <w:b/>
                <w:bCs/>
                <w:color w:val="000000"/>
                <w:sz w:val="22"/>
                <w:szCs w:val="22"/>
              </w:rPr>
            </w:pPr>
            <w:r w:rsidRPr="001C7292">
              <w:rPr>
                <w:b/>
                <w:bCs/>
                <w:color w:val="000000"/>
                <w:sz w:val="22"/>
                <w:szCs w:val="22"/>
              </w:rPr>
              <w:t>Потребность в плужно-щеточных снегоочистителях, ед/смену</w:t>
            </w:r>
          </w:p>
        </w:tc>
        <w:tc>
          <w:tcPr>
            <w:tcW w:w="1185" w:type="pct"/>
            <w:tcBorders>
              <w:top w:val="single" w:sz="4" w:space="0" w:color="auto"/>
              <w:left w:val="single" w:sz="4" w:space="0" w:color="auto"/>
              <w:bottom w:val="single" w:sz="4" w:space="0" w:color="auto"/>
              <w:right w:val="single" w:sz="4" w:space="0" w:color="auto"/>
            </w:tcBorders>
            <w:vAlign w:val="center"/>
            <w:hideMark/>
          </w:tcPr>
          <w:p w14:paraId="2402D0A4" w14:textId="77777777" w:rsidR="00BA0830" w:rsidRPr="001C7292" w:rsidRDefault="00BA0830" w:rsidP="00DC4168">
            <w:pPr>
              <w:spacing w:line="240" w:lineRule="auto"/>
              <w:ind w:firstLine="0"/>
              <w:jc w:val="center"/>
              <w:rPr>
                <w:b/>
                <w:bCs/>
                <w:color w:val="000000"/>
                <w:sz w:val="22"/>
                <w:szCs w:val="22"/>
              </w:rPr>
            </w:pPr>
            <w:r w:rsidRPr="001C7292">
              <w:rPr>
                <w:b/>
                <w:bCs/>
                <w:color w:val="000000"/>
                <w:sz w:val="22"/>
                <w:szCs w:val="22"/>
              </w:rPr>
              <w:t>Потребность в плужно-щеточных снегоочистителях, шт</w:t>
            </w:r>
          </w:p>
        </w:tc>
      </w:tr>
      <w:tr w:rsidR="00BA0830" w:rsidRPr="001C7292" w14:paraId="5EF344E9" w14:textId="77777777" w:rsidTr="001C7292">
        <w:trPr>
          <w:trHeight w:val="728"/>
        </w:trPr>
        <w:tc>
          <w:tcPr>
            <w:tcW w:w="432" w:type="pct"/>
            <w:tcBorders>
              <w:top w:val="single" w:sz="4" w:space="0" w:color="auto"/>
              <w:left w:val="single" w:sz="4" w:space="0" w:color="auto"/>
              <w:bottom w:val="single" w:sz="4" w:space="0" w:color="auto"/>
              <w:right w:val="single" w:sz="4" w:space="0" w:color="auto"/>
            </w:tcBorders>
            <w:vAlign w:val="center"/>
            <w:hideMark/>
          </w:tcPr>
          <w:p w14:paraId="5B6F69B5" w14:textId="06798EF0" w:rsidR="00BA0830" w:rsidRPr="001C7292" w:rsidRDefault="007606AA" w:rsidP="00DC4168">
            <w:pPr>
              <w:spacing w:line="240" w:lineRule="auto"/>
              <w:ind w:firstLine="0"/>
              <w:jc w:val="center"/>
              <w:rPr>
                <w:color w:val="000000"/>
                <w:sz w:val="22"/>
                <w:szCs w:val="22"/>
              </w:rPr>
            </w:pPr>
            <w:r w:rsidRPr="001C7292">
              <w:rPr>
                <w:color w:val="000000"/>
                <w:sz w:val="22"/>
                <w:szCs w:val="22"/>
              </w:rPr>
              <w:t>1.</w:t>
            </w:r>
          </w:p>
        </w:tc>
        <w:tc>
          <w:tcPr>
            <w:tcW w:w="984" w:type="pct"/>
            <w:tcBorders>
              <w:top w:val="single" w:sz="4" w:space="0" w:color="auto"/>
              <w:left w:val="single" w:sz="4" w:space="0" w:color="auto"/>
              <w:bottom w:val="single" w:sz="4" w:space="0" w:color="auto"/>
              <w:right w:val="single" w:sz="4" w:space="0" w:color="auto"/>
            </w:tcBorders>
            <w:vAlign w:val="center"/>
            <w:hideMark/>
          </w:tcPr>
          <w:p w14:paraId="5C372E40" w14:textId="23CE03EF" w:rsidR="00BA0830" w:rsidRPr="001C7292" w:rsidRDefault="00DD032F" w:rsidP="00DC4168">
            <w:pPr>
              <w:spacing w:line="240" w:lineRule="auto"/>
              <w:ind w:firstLine="0"/>
              <w:jc w:val="center"/>
              <w:rPr>
                <w:color w:val="000000"/>
                <w:sz w:val="22"/>
                <w:szCs w:val="22"/>
              </w:rPr>
            </w:pPr>
            <w:r>
              <w:rPr>
                <w:color w:val="000000"/>
                <w:sz w:val="22"/>
                <w:szCs w:val="22"/>
              </w:rPr>
              <w:t xml:space="preserve">п. </w:t>
            </w:r>
            <w:r w:rsidR="003A76FC" w:rsidRPr="003A76FC">
              <w:rPr>
                <w:color w:val="000000"/>
                <w:sz w:val="22"/>
                <w:szCs w:val="22"/>
              </w:rPr>
              <w:t>Сентябрьский</w:t>
            </w:r>
          </w:p>
        </w:tc>
        <w:tc>
          <w:tcPr>
            <w:tcW w:w="1213" w:type="pct"/>
            <w:tcBorders>
              <w:top w:val="single" w:sz="4" w:space="0" w:color="auto"/>
              <w:left w:val="single" w:sz="4" w:space="0" w:color="auto"/>
              <w:bottom w:val="single" w:sz="4" w:space="0" w:color="auto"/>
              <w:right w:val="single" w:sz="4" w:space="0" w:color="auto"/>
            </w:tcBorders>
            <w:vAlign w:val="center"/>
            <w:hideMark/>
          </w:tcPr>
          <w:p w14:paraId="4BF643DC" w14:textId="54606F0A" w:rsidR="00BA0830" w:rsidRPr="001C7292" w:rsidRDefault="003A76FC" w:rsidP="00DC4168">
            <w:pPr>
              <w:spacing w:line="240" w:lineRule="auto"/>
              <w:ind w:firstLine="0"/>
              <w:jc w:val="center"/>
              <w:rPr>
                <w:color w:val="000000"/>
                <w:sz w:val="22"/>
                <w:szCs w:val="22"/>
              </w:rPr>
            </w:pPr>
            <w:r w:rsidRPr="003A76FC">
              <w:rPr>
                <w:color w:val="000000"/>
                <w:sz w:val="22"/>
                <w:szCs w:val="22"/>
              </w:rPr>
              <w:t>17836,8</w:t>
            </w:r>
          </w:p>
        </w:tc>
        <w:tc>
          <w:tcPr>
            <w:tcW w:w="1185" w:type="pct"/>
            <w:tcBorders>
              <w:top w:val="single" w:sz="4" w:space="0" w:color="auto"/>
              <w:left w:val="single" w:sz="4" w:space="0" w:color="auto"/>
              <w:bottom w:val="single" w:sz="4" w:space="0" w:color="auto"/>
              <w:right w:val="single" w:sz="4" w:space="0" w:color="auto"/>
            </w:tcBorders>
            <w:vAlign w:val="center"/>
            <w:hideMark/>
          </w:tcPr>
          <w:p w14:paraId="41963D5E" w14:textId="381E1687" w:rsidR="00BA0830" w:rsidRPr="001C7292" w:rsidRDefault="00BA0830" w:rsidP="00DC4168">
            <w:pPr>
              <w:spacing w:line="240" w:lineRule="auto"/>
              <w:ind w:firstLine="0"/>
              <w:jc w:val="center"/>
              <w:rPr>
                <w:color w:val="000000"/>
                <w:sz w:val="22"/>
                <w:szCs w:val="22"/>
              </w:rPr>
            </w:pPr>
            <w:r w:rsidRPr="001C7292">
              <w:rPr>
                <w:color w:val="000000"/>
                <w:sz w:val="22"/>
                <w:szCs w:val="22"/>
              </w:rPr>
              <w:t>1,</w:t>
            </w:r>
            <w:r w:rsidR="007606AA" w:rsidRPr="001C7292">
              <w:rPr>
                <w:color w:val="000000"/>
                <w:sz w:val="22"/>
                <w:szCs w:val="22"/>
              </w:rPr>
              <w:t>5</w:t>
            </w:r>
          </w:p>
        </w:tc>
        <w:tc>
          <w:tcPr>
            <w:tcW w:w="1185" w:type="pct"/>
            <w:tcBorders>
              <w:top w:val="single" w:sz="4" w:space="0" w:color="auto"/>
              <w:left w:val="single" w:sz="4" w:space="0" w:color="auto"/>
              <w:bottom w:val="single" w:sz="4" w:space="0" w:color="auto"/>
              <w:right w:val="single" w:sz="4" w:space="0" w:color="auto"/>
            </w:tcBorders>
            <w:vAlign w:val="center"/>
            <w:hideMark/>
          </w:tcPr>
          <w:p w14:paraId="3BBD0EF3" w14:textId="6D204B17" w:rsidR="00BA0830" w:rsidRPr="001C7292" w:rsidRDefault="00A76EE6" w:rsidP="00DC4168">
            <w:pPr>
              <w:spacing w:line="240" w:lineRule="auto"/>
              <w:ind w:firstLine="0"/>
              <w:jc w:val="center"/>
              <w:rPr>
                <w:color w:val="000000"/>
                <w:sz w:val="22"/>
                <w:szCs w:val="22"/>
              </w:rPr>
            </w:pPr>
            <w:r>
              <w:rPr>
                <w:color w:val="000000"/>
                <w:sz w:val="22"/>
                <w:szCs w:val="22"/>
              </w:rPr>
              <w:t>1</w:t>
            </w:r>
          </w:p>
        </w:tc>
      </w:tr>
    </w:tbl>
    <w:p w14:paraId="4937E579" w14:textId="77777777" w:rsidR="0014446D" w:rsidRPr="001C7292" w:rsidRDefault="0014446D" w:rsidP="00DC4168">
      <w:pPr>
        <w:spacing w:line="276" w:lineRule="auto"/>
        <w:ind w:right="-2"/>
      </w:pPr>
    </w:p>
    <w:p w14:paraId="66A24556" w14:textId="4BBE6B9B" w:rsidR="007606AA" w:rsidRPr="001C7292" w:rsidRDefault="007606AA" w:rsidP="001C7292">
      <w:pPr>
        <w:rPr>
          <w:rFonts w:eastAsia="Times New Roman"/>
          <w:szCs w:val="24"/>
        </w:rPr>
      </w:pPr>
      <w:r w:rsidRPr="001C7292">
        <w:t xml:space="preserve">Расчет снегоуборочной техники произведен из расчета работы </w:t>
      </w:r>
      <w:r w:rsidR="001C7292" w:rsidRPr="001C7292">
        <w:t>спецтехники 270</w:t>
      </w:r>
      <w:r w:rsidRPr="001C7292">
        <w:t xml:space="preserve"> смен/сезон, </w:t>
      </w:r>
      <w:r w:rsidR="001C7292" w:rsidRPr="001C7292">
        <w:t>при восьмичасовой рабочей смене</w:t>
      </w:r>
      <w:r w:rsidRPr="001C7292">
        <w:t>.</w:t>
      </w:r>
    </w:p>
    <w:p w14:paraId="631DC141" w14:textId="77777777" w:rsidR="00BA0830" w:rsidRPr="001C7292" w:rsidRDefault="00BA0830" w:rsidP="001C7292">
      <w:r w:rsidRPr="001C7292">
        <w:t>Таким образом, для обеспечения механизированной зимней уборки территорий необходимо:</w:t>
      </w:r>
    </w:p>
    <w:p w14:paraId="6C8DFD13" w14:textId="38140CFC" w:rsidR="00BA0830" w:rsidRPr="001C7292" w:rsidRDefault="007606AA" w:rsidP="005627A8">
      <w:pPr>
        <w:numPr>
          <w:ilvl w:val="0"/>
          <w:numId w:val="45"/>
        </w:numPr>
        <w:contextualSpacing/>
        <w:rPr>
          <w:szCs w:val="20"/>
        </w:rPr>
      </w:pPr>
      <w:r w:rsidRPr="001C7292">
        <w:rPr>
          <w:szCs w:val="20"/>
        </w:rPr>
        <w:t xml:space="preserve">сельское поселение </w:t>
      </w:r>
      <w:r w:rsidR="003A76FC" w:rsidRPr="003A76FC">
        <w:rPr>
          <w:szCs w:val="20"/>
        </w:rPr>
        <w:t>Сентябрьский</w:t>
      </w:r>
      <w:r w:rsidR="00A76EE6" w:rsidRPr="00A76EE6">
        <w:rPr>
          <w:szCs w:val="20"/>
        </w:rPr>
        <w:t xml:space="preserve"> </w:t>
      </w:r>
      <w:r w:rsidR="00BA0830" w:rsidRPr="001C7292">
        <w:rPr>
          <w:szCs w:val="20"/>
        </w:rPr>
        <w:t xml:space="preserve">– </w:t>
      </w:r>
      <w:r w:rsidR="00A76EE6">
        <w:rPr>
          <w:szCs w:val="20"/>
        </w:rPr>
        <w:t>1</w:t>
      </w:r>
      <w:r w:rsidR="00BA0830" w:rsidRPr="001C7292">
        <w:rPr>
          <w:szCs w:val="20"/>
        </w:rPr>
        <w:t xml:space="preserve"> ед. спецтехники</w:t>
      </w:r>
      <w:r w:rsidRPr="001C7292">
        <w:rPr>
          <w:szCs w:val="20"/>
        </w:rPr>
        <w:t>.</w:t>
      </w:r>
    </w:p>
    <w:p w14:paraId="1E32AC87" w14:textId="284EB5E6" w:rsidR="00BA0830" w:rsidRPr="001C7292" w:rsidRDefault="00BA0830" w:rsidP="001C7292">
      <w:r w:rsidRPr="001C7292">
        <w:t>Посыпка дорог и тротуаров противогололедными материалами осуществляется в период снегопада (непосредственно перед его началом).</w:t>
      </w:r>
    </w:p>
    <w:p w14:paraId="19117CCE" w14:textId="77777777" w:rsidR="00BA0830" w:rsidRPr="001C7292" w:rsidRDefault="00BA0830" w:rsidP="001C7292">
      <w:r w:rsidRPr="001C7292">
        <w:t>Для борьбы с гололедной пленкой применяется обработка дорог песком из расчета 200-300 г/м</w:t>
      </w:r>
      <w:r w:rsidRPr="001C7292">
        <w:rPr>
          <w:vertAlign w:val="superscript"/>
        </w:rPr>
        <w:t>2</w:t>
      </w:r>
      <w:r w:rsidRPr="001C7292">
        <w:t>.</w:t>
      </w:r>
    </w:p>
    <w:p w14:paraId="4EEDA26F" w14:textId="77777777" w:rsidR="00BA0830" w:rsidRPr="001C7292" w:rsidRDefault="00BA0830" w:rsidP="001C7292">
      <w:r w:rsidRPr="001C7292">
        <w:t>Плотность посыпки - 0,2-0,25 л/м</w:t>
      </w:r>
      <w:r w:rsidRPr="001C7292">
        <w:rPr>
          <w:vertAlign w:val="superscript"/>
        </w:rPr>
        <w:t>2</w:t>
      </w:r>
      <w:r w:rsidRPr="001C7292">
        <w:t>.</w:t>
      </w:r>
    </w:p>
    <w:p w14:paraId="0D7D4DA0" w14:textId="77777777" w:rsidR="00BA0830" w:rsidRPr="001C7292" w:rsidRDefault="00BA0830" w:rsidP="001C7292">
      <w:r w:rsidRPr="001C7292">
        <w:t>Периодичность сплошной посыпки - 2 раза в сутки.</w:t>
      </w:r>
    </w:p>
    <w:p w14:paraId="1B17A9AD" w14:textId="77777777" w:rsidR="00BA0830" w:rsidRPr="001C7292" w:rsidRDefault="00BA0830" w:rsidP="001C7292">
      <w:r w:rsidRPr="001C7292">
        <w:t>Периодичность выборочной посыпки (на перекрестках) - 4 раз в сутки.</w:t>
      </w:r>
    </w:p>
    <w:p w14:paraId="75D50E50" w14:textId="6EA4FFE2" w:rsidR="00BA0830" w:rsidRPr="001C7292" w:rsidRDefault="00BA0830" w:rsidP="001C7292">
      <w:r w:rsidRPr="001C7292">
        <w:t>Для ускорения работ по борьбе с гололедом обработку дорог производят только в полосе движения, составляющей 60-70% ширины проезжей части улицы.</w:t>
      </w:r>
    </w:p>
    <w:p w14:paraId="0993034F" w14:textId="7E2ECCB7" w:rsidR="00BA0830" w:rsidRPr="001C7292" w:rsidRDefault="00BA0830" w:rsidP="001C7292">
      <w:r w:rsidRPr="001C7292">
        <w:t>Необходимое количество пескоразбрасывателей:</w:t>
      </w:r>
    </w:p>
    <w:p w14:paraId="6470744D" w14:textId="04BFEB8B" w:rsidR="0014446D" w:rsidRPr="001C7292" w:rsidRDefault="0014446D" w:rsidP="001C7292">
      <m:oMathPara>
        <m:oMath>
          <m:r>
            <w:rPr>
              <w:rFonts w:ascii="Cambria Math" w:hAnsi="Cambria Math"/>
            </w:rPr>
            <m:t>N=</m:t>
          </m:r>
          <m:f>
            <m:fPr>
              <m:ctrlPr>
                <w:rPr>
                  <w:rFonts w:ascii="Cambria Math" w:hAnsi="Cambria Math"/>
                  <w:i/>
                </w:rPr>
              </m:ctrlPr>
            </m:fPr>
            <m:num>
              <m:r>
                <w:rPr>
                  <w:rFonts w:ascii="Cambria Math" w:hAnsi="Cambria Math"/>
                </w:rPr>
                <m:t>S*0,70</m:t>
              </m:r>
            </m:num>
            <m:den>
              <m:sSub>
                <m:sSubPr>
                  <m:ctrlPr>
                    <w:rPr>
                      <w:rFonts w:ascii="Cambria Math" w:hAnsi="Cambria Math"/>
                      <w:i/>
                    </w:rPr>
                  </m:ctrlPr>
                </m:sSubPr>
                <m:e>
                  <m:r>
                    <w:rPr>
                      <w:rFonts w:ascii="Cambria Math" w:hAnsi="Cambria Math"/>
                    </w:rPr>
                    <m:t>П</m:t>
                  </m:r>
                </m:e>
                <m:sub>
                  <m:r>
                    <w:rPr>
                      <w:rFonts w:ascii="Cambria Math" w:hAnsi="Cambria Math"/>
                    </w:rPr>
                    <m:t>Р</m:t>
                  </m:r>
                </m:sub>
              </m:sSub>
              <m:r>
                <w:rPr>
                  <w:rFonts w:ascii="Cambria Math" w:hAnsi="Cambria Math"/>
                </w:rPr>
                <m:t>*К*Т</m:t>
              </m:r>
            </m:den>
          </m:f>
        </m:oMath>
      </m:oMathPara>
    </w:p>
    <w:p w14:paraId="62B3864B" w14:textId="5D2778A3" w:rsidR="00BA0830" w:rsidRPr="001C7292" w:rsidRDefault="00BA0830" w:rsidP="001C7292">
      <w:r w:rsidRPr="001C7292">
        <w:t>где</w:t>
      </w:r>
      <w:r w:rsidR="0014446D" w:rsidRPr="001C7292">
        <w:t>:</w:t>
      </w:r>
    </w:p>
    <w:p w14:paraId="1C33D486" w14:textId="77777777" w:rsidR="00BA0830" w:rsidRPr="001C7292" w:rsidRDefault="00BA0830" w:rsidP="001C7292">
      <w:r w:rsidRPr="001C7292">
        <w:t>S - площадь проезжей части улицы, посыпаемой песком (0,7), в тыс. м</w:t>
      </w:r>
      <w:r w:rsidRPr="001C7292">
        <w:rPr>
          <w:vertAlign w:val="superscript"/>
        </w:rPr>
        <w:t>2</w:t>
      </w:r>
      <w:r w:rsidRPr="001C7292">
        <w:t>,</w:t>
      </w:r>
    </w:p>
    <w:p w14:paraId="0B6CD407" w14:textId="77777777" w:rsidR="00BA0830" w:rsidRPr="001C7292" w:rsidRDefault="00BA0830" w:rsidP="001C7292">
      <w:r w:rsidRPr="001C7292">
        <w:t>Пр. - эксплуатационная производительность пескоразбрасывателя в тыс. м</w:t>
      </w:r>
      <w:r w:rsidRPr="001C7292">
        <w:rPr>
          <w:vertAlign w:val="superscript"/>
        </w:rPr>
        <w:t>2</w:t>
      </w:r>
      <w:r w:rsidRPr="001C7292">
        <w:t>/ час (178,2)</w:t>
      </w:r>
    </w:p>
    <w:p w14:paraId="690EBE9F" w14:textId="77777777" w:rsidR="00BA0830" w:rsidRPr="001C7292" w:rsidRDefault="00BA0830" w:rsidP="001C7292">
      <w:r w:rsidRPr="001C7292">
        <w:t>К - коэффициент использования парка машин (0,7).</w:t>
      </w:r>
    </w:p>
    <w:p w14:paraId="75B3CECC" w14:textId="4F9BC2B7" w:rsidR="00BA0830" w:rsidRPr="001C7292" w:rsidRDefault="00BA0830" w:rsidP="001C7292">
      <w:r w:rsidRPr="001C7292">
        <w:t xml:space="preserve">В таблице </w:t>
      </w:r>
      <w:r w:rsidR="00A76EE6">
        <w:t>2</w:t>
      </w:r>
      <w:r w:rsidR="004767D6">
        <w:t>4</w:t>
      </w:r>
      <w:r w:rsidRPr="001C7292">
        <w:t xml:space="preserve"> представлена потребность в пескоразбрасывателях для организации зимних работ.</w:t>
      </w:r>
    </w:p>
    <w:p w14:paraId="7426A714" w14:textId="77777777" w:rsidR="00BA0830" w:rsidRPr="001C7292" w:rsidRDefault="00BA0830" w:rsidP="00DC4168">
      <w:pPr>
        <w:ind w:right="-2"/>
        <w:jc w:val="right"/>
      </w:pPr>
    </w:p>
    <w:p w14:paraId="5E8DA333" w14:textId="62927A18" w:rsidR="0014446D" w:rsidRPr="001C7292" w:rsidRDefault="0014446D" w:rsidP="00DC4168">
      <w:pPr>
        <w:pStyle w:val="a9"/>
        <w:keepNext/>
        <w:ind w:firstLine="0"/>
        <w:jc w:val="left"/>
        <w:rPr>
          <w:rFonts w:ascii="Times New Roman" w:hAnsi="Times New Roman"/>
          <w:b/>
          <w:i w:val="0"/>
          <w:color w:val="auto"/>
          <w:sz w:val="28"/>
        </w:rPr>
      </w:pPr>
      <w:r w:rsidRPr="001C7292">
        <w:rPr>
          <w:rFonts w:ascii="Times New Roman" w:hAnsi="Times New Roman"/>
          <w:b/>
          <w:i w:val="0"/>
          <w:color w:val="auto"/>
          <w:sz w:val="28"/>
        </w:rPr>
        <w:t xml:space="preserve">Таблица </w:t>
      </w:r>
      <w:r w:rsidRPr="001C7292">
        <w:rPr>
          <w:rFonts w:ascii="Times New Roman" w:hAnsi="Times New Roman"/>
          <w:b/>
          <w:i w:val="0"/>
          <w:color w:val="auto"/>
          <w:sz w:val="28"/>
        </w:rPr>
        <w:fldChar w:fldCharType="begin"/>
      </w:r>
      <w:r w:rsidRPr="001C7292">
        <w:rPr>
          <w:rFonts w:ascii="Times New Roman" w:hAnsi="Times New Roman"/>
          <w:b/>
          <w:i w:val="0"/>
          <w:color w:val="auto"/>
          <w:sz w:val="28"/>
        </w:rPr>
        <w:instrText xml:space="preserve"> SEQ Таблица \* ARABIC </w:instrText>
      </w:r>
      <w:r w:rsidRPr="001C7292">
        <w:rPr>
          <w:rFonts w:ascii="Times New Roman" w:hAnsi="Times New Roman"/>
          <w:b/>
          <w:i w:val="0"/>
          <w:color w:val="auto"/>
          <w:sz w:val="28"/>
        </w:rPr>
        <w:fldChar w:fldCharType="separate"/>
      </w:r>
      <w:r w:rsidR="00DA7460">
        <w:rPr>
          <w:rFonts w:ascii="Times New Roman" w:hAnsi="Times New Roman"/>
          <w:b/>
          <w:i w:val="0"/>
          <w:noProof/>
          <w:color w:val="auto"/>
          <w:sz w:val="28"/>
        </w:rPr>
        <w:t>24</w:t>
      </w:r>
      <w:r w:rsidRPr="001C7292">
        <w:rPr>
          <w:rFonts w:ascii="Times New Roman" w:hAnsi="Times New Roman"/>
          <w:b/>
          <w:i w:val="0"/>
          <w:color w:val="auto"/>
          <w:sz w:val="28"/>
        </w:rPr>
        <w:fldChar w:fldCharType="end"/>
      </w:r>
      <w:r w:rsidRPr="001C7292">
        <w:rPr>
          <w:rFonts w:ascii="Times New Roman" w:hAnsi="Times New Roman"/>
          <w:b/>
          <w:i w:val="0"/>
          <w:color w:val="auto"/>
          <w:sz w:val="28"/>
        </w:rPr>
        <w:t>. Потребность в пескоразбрасывателях для организации работ</w:t>
      </w:r>
      <w:r w:rsidR="001C7292" w:rsidRPr="001C7292">
        <w:rPr>
          <w:rFonts w:ascii="Times New Roman" w:hAnsi="Times New Roman"/>
          <w:b/>
          <w:i w:val="0"/>
          <w:color w:val="auto"/>
          <w:sz w:val="28"/>
        </w:rPr>
        <w:t xml:space="preserve"> по уборке в зимний период на территории сельского поселения </w:t>
      </w:r>
      <w:r w:rsidR="00064AC7" w:rsidRPr="00064AC7">
        <w:rPr>
          <w:rFonts w:ascii="Times New Roman" w:hAnsi="Times New Roman"/>
          <w:b/>
          <w:i w:val="0"/>
          <w:color w:val="auto"/>
          <w:sz w:val="28"/>
        </w:rPr>
        <w:t>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086"/>
        <w:gridCol w:w="2033"/>
        <w:gridCol w:w="2086"/>
        <w:gridCol w:w="2554"/>
      </w:tblGrid>
      <w:tr w:rsidR="00BA0830" w:rsidRPr="00A76EE6" w14:paraId="38F9EBBD" w14:textId="77777777" w:rsidTr="00064AC7">
        <w:trPr>
          <w:trHeight w:val="20"/>
        </w:trPr>
        <w:tc>
          <w:tcPr>
            <w:tcW w:w="424" w:type="pct"/>
            <w:tcBorders>
              <w:top w:val="single" w:sz="4" w:space="0" w:color="auto"/>
              <w:left w:val="single" w:sz="4" w:space="0" w:color="auto"/>
              <w:bottom w:val="single" w:sz="4" w:space="0" w:color="auto"/>
              <w:right w:val="single" w:sz="4" w:space="0" w:color="auto"/>
            </w:tcBorders>
            <w:noWrap/>
            <w:vAlign w:val="center"/>
            <w:hideMark/>
          </w:tcPr>
          <w:p w14:paraId="09E4B244" w14:textId="77777777" w:rsidR="00BA0830" w:rsidRPr="00A76EE6" w:rsidRDefault="00BA0830" w:rsidP="00A76EE6">
            <w:pPr>
              <w:spacing w:line="240" w:lineRule="auto"/>
              <w:ind w:firstLine="0"/>
              <w:jc w:val="center"/>
              <w:rPr>
                <w:color w:val="000000"/>
                <w:sz w:val="22"/>
                <w:szCs w:val="22"/>
              </w:rPr>
            </w:pPr>
            <w:r w:rsidRPr="00A76EE6">
              <w:rPr>
                <w:b/>
                <w:color w:val="000000"/>
                <w:sz w:val="22"/>
                <w:szCs w:val="22"/>
              </w:rPr>
              <w:t>№ п/п</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59781E4" w14:textId="77777777" w:rsidR="00BA0830" w:rsidRPr="00A76EE6" w:rsidRDefault="00BA0830" w:rsidP="00A76EE6">
            <w:pPr>
              <w:spacing w:line="240" w:lineRule="auto"/>
              <w:ind w:firstLine="0"/>
              <w:jc w:val="center"/>
              <w:rPr>
                <w:b/>
                <w:bCs/>
                <w:color w:val="000000"/>
                <w:sz w:val="22"/>
                <w:szCs w:val="22"/>
              </w:rPr>
            </w:pPr>
            <w:r w:rsidRPr="00A76EE6">
              <w:rPr>
                <w:b/>
                <w:bCs/>
                <w:color w:val="000000"/>
                <w:sz w:val="20"/>
                <w:szCs w:val="20"/>
              </w:rPr>
              <w:t>Населенный пункт</w:t>
            </w:r>
          </w:p>
        </w:tc>
        <w:tc>
          <w:tcPr>
            <w:tcW w:w="1062" w:type="pct"/>
            <w:tcBorders>
              <w:top w:val="single" w:sz="4" w:space="0" w:color="auto"/>
              <w:left w:val="single" w:sz="4" w:space="0" w:color="auto"/>
              <w:bottom w:val="single" w:sz="4" w:space="0" w:color="auto"/>
              <w:right w:val="single" w:sz="4" w:space="0" w:color="auto"/>
            </w:tcBorders>
            <w:vAlign w:val="center"/>
            <w:hideMark/>
          </w:tcPr>
          <w:p w14:paraId="405EE198" w14:textId="77777777" w:rsidR="00BA0830" w:rsidRPr="00A76EE6" w:rsidRDefault="00BA0830" w:rsidP="00A76EE6">
            <w:pPr>
              <w:spacing w:line="240" w:lineRule="auto"/>
              <w:ind w:firstLine="0"/>
              <w:jc w:val="center"/>
              <w:rPr>
                <w:b/>
                <w:bCs/>
                <w:color w:val="000000"/>
                <w:sz w:val="22"/>
                <w:szCs w:val="22"/>
              </w:rPr>
            </w:pPr>
            <w:r w:rsidRPr="00A76EE6">
              <w:rPr>
                <w:b/>
                <w:bCs/>
                <w:color w:val="000000"/>
                <w:sz w:val="22"/>
                <w:szCs w:val="22"/>
              </w:rPr>
              <w:t>Площадь механизированной уборки, кв.м</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3014EED" w14:textId="77777777" w:rsidR="00BA0830" w:rsidRPr="00A76EE6" w:rsidRDefault="00BA0830" w:rsidP="00A76EE6">
            <w:pPr>
              <w:spacing w:line="240" w:lineRule="auto"/>
              <w:ind w:firstLine="0"/>
              <w:jc w:val="center"/>
              <w:rPr>
                <w:b/>
                <w:bCs/>
                <w:color w:val="000000"/>
                <w:sz w:val="22"/>
                <w:szCs w:val="22"/>
              </w:rPr>
            </w:pPr>
            <w:r w:rsidRPr="00A76EE6">
              <w:rPr>
                <w:b/>
                <w:bCs/>
                <w:color w:val="000000"/>
                <w:sz w:val="22"/>
                <w:szCs w:val="22"/>
              </w:rPr>
              <w:t>Потребность в пескоразрабсывателях, ед/смену</w:t>
            </w:r>
          </w:p>
        </w:tc>
        <w:tc>
          <w:tcPr>
            <w:tcW w:w="1334" w:type="pct"/>
            <w:tcBorders>
              <w:top w:val="single" w:sz="4" w:space="0" w:color="auto"/>
              <w:left w:val="single" w:sz="4" w:space="0" w:color="auto"/>
              <w:bottom w:val="single" w:sz="4" w:space="0" w:color="auto"/>
              <w:right w:val="single" w:sz="4" w:space="0" w:color="auto"/>
            </w:tcBorders>
            <w:vAlign w:val="center"/>
            <w:hideMark/>
          </w:tcPr>
          <w:p w14:paraId="343D913F" w14:textId="77777777" w:rsidR="00BA0830" w:rsidRPr="00A76EE6" w:rsidRDefault="00BA0830" w:rsidP="00A76EE6">
            <w:pPr>
              <w:spacing w:line="240" w:lineRule="auto"/>
              <w:ind w:firstLine="0"/>
              <w:jc w:val="center"/>
              <w:rPr>
                <w:b/>
                <w:bCs/>
                <w:color w:val="000000"/>
                <w:sz w:val="22"/>
                <w:szCs w:val="22"/>
              </w:rPr>
            </w:pPr>
            <w:r w:rsidRPr="00A76EE6">
              <w:rPr>
                <w:b/>
                <w:bCs/>
                <w:color w:val="000000"/>
                <w:sz w:val="22"/>
                <w:szCs w:val="22"/>
              </w:rPr>
              <w:t>Потребность в пескоразбрасывателях, шт.</w:t>
            </w:r>
          </w:p>
        </w:tc>
      </w:tr>
      <w:tr w:rsidR="00BA0830" w:rsidRPr="00A76EE6" w14:paraId="500B6D34" w14:textId="77777777" w:rsidTr="00064AC7">
        <w:trPr>
          <w:trHeight w:val="20"/>
        </w:trPr>
        <w:tc>
          <w:tcPr>
            <w:tcW w:w="424" w:type="pct"/>
            <w:tcBorders>
              <w:top w:val="single" w:sz="4" w:space="0" w:color="auto"/>
              <w:left w:val="single" w:sz="4" w:space="0" w:color="auto"/>
              <w:bottom w:val="single" w:sz="4" w:space="0" w:color="auto"/>
              <w:right w:val="single" w:sz="4" w:space="0" w:color="auto"/>
            </w:tcBorders>
            <w:noWrap/>
            <w:vAlign w:val="center"/>
            <w:hideMark/>
          </w:tcPr>
          <w:p w14:paraId="0ADA128E" w14:textId="4012097E" w:rsidR="00BA0830" w:rsidRPr="00A76EE6" w:rsidRDefault="0014446D" w:rsidP="00A76EE6">
            <w:pPr>
              <w:spacing w:line="240" w:lineRule="auto"/>
              <w:ind w:firstLine="0"/>
              <w:jc w:val="center"/>
              <w:rPr>
                <w:color w:val="000000"/>
                <w:sz w:val="22"/>
                <w:szCs w:val="22"/>
              </w:rPr>
            </w:pPr>
            <w:r w:rsidRPr="00A76EE6">
              <w:rPr>
                <w:color w:val="000000"/>
                <w:sz w:val="22"/>
                <w:szCs w:val="22"/>
              </w:rPr>
              <w:t>1.</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B067E17" w14:textId="0812F40D" w:rsidR="00BA0830" w:rsidRPr="00A76EE6" w:rsidRDefault="00BA0830" w:rsidP="00A76EE6">
            <w:pPr>
              <w:spacing w:line="240" w:lineRule="auto"/>
              <w:ind w:firstLine="0"/>
              <w:jc w:val="center"/>
              <w:rPr>
                <w:color w:val="000000"/>
                <w:sz w:val="22"/>
                <w:szCs w:val="22"/>
              </w:rPr>
            </w:pPr>
            <w:r w:rsidRPr="00A76EE6">
              <w:rPr>
                <w:color w:val="000000"/>
                <w:sz w:val="22"/>
                <w:szCs w:val="22"/>
              </w:rPr>
              <w:t>п.</w:t>
            </w:r>
            <w:r w:rsidR="001C7292" w:rsidRPr="00A76EE6">
              <w:rPr>
                <w:color w:val="000000"/>
                <w:sz w:val="22"/>
                <w:szCs w:val="22"/>
              </w:rPr>
              <w:t xml:space="preserve"> </w:t>
            </w:r>
            <w:r w:rsidR="00064AC7" w:rsidRPr="00064AC7">
              <w:rPr>
                <w:color w:val="000000"/>
                <w:sz w:val="22"/>
                <w:szCs w:val="22"/>
              </w:rPr>
              <w:t>Сентябрьский</w:t>
            </w:r>
          </w:p>
        </w:tc>
        <w:tc>
          <w:tcPr>
            <w:tcW w:w="1062" w:type="pct"/>
            <w:tcBorders>
              <w:top w:val="single" w:sz="4" w:space="0" w:color="auto"/>
              <w:left w:val="single" w:sz="4" w:space="0" w:color="auto"/>
              <w:bottom w:val="single" w:sz="4" w:space="0" w:color="auto"/>
              <w:right w:val="single" w:sz="4" w:space="0" w:color="auto"/>
            </w:tcBorders>
            <w:vAlign w:val="center"/>
            <w:hideMark/>
          </w:tcPr>
          <w:p w14:paraId="73203482" w14:textId="0591F9C4" w:rsidR="00BA0830" w:rsidRPr="00A76EE6" w:rsidRDefault="004F7EF6" w:rsidP="00A76EE6">
            <w:pPr>
              <w:spacing w:line="240" w:lineRule="auto"/>
              <w:ind w:firstLine="0"/>
              <w:jc w:val="center"/>
              <w:rPr>
                <w:color w:val="000000"/>
                <w:sz w:val="22"/>
                <w:szCs w:val="22"/>
              </w:rPr>
            </w:pPr>
            <w:r w:rsidRPr="004F7EF6">
              <w:rPr>
                <w:color w:val="000000"/>
                <w:sz w:val="22"/>
                <w:szCs w:val="22"/>
              </w:rPr>
              <w:t>1760,7</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58B5EAE" w14:textId="77777777" w:rsidR="00BA0830" w:rsidRPr="00A76EE6" w:rsidRDefault="00BA0830" w:rsidP="00A76EE6">
            <w:pPr>
              <w:spacing w:line="240" w:lineRule="auto"/>
              <w:ind w:firstLine="0"/>
              <w:jc w:val="center"/>
              <w:rPr>
                <w:color w:val="000000"/>
                <w:sz w:val="22"/>
                <w:szCs w:val="22"/>
              </w:rPr>
            </w:pPr>
            <w:r w:rsidRPr="00A76EE6">
              <w:rPr>
                <w:color w:val="000000"/>
                <w:sz w:val="22"/>
                <w:szCs w:val="22"/>
              </w:rPr>
              <w:t>0,2</w:t>
            </w:r>
          </w:p>
        </w:tc>
        <w:tc>
          <w:tcPr>
            <w:tcW w:w="1334" w:type="pct"/>
            <w:tcBorders>
              <w:top w:val="single" w:sz="4" w:space="0" w:color="auto"/>
              <w:left w:val="single" w:sz="4" w:space="0" w:color="auto"/>
              <w:bottom w:val="single" w:sz="4" w:space="0" w:color="auto"/>
              <w:right w:val="single" w:sz="4" w:space="0" w:color="auto"/>
            </w:tcBorders>
            <w:vAlign w:val="center"/>
            <w:hideMark/>
          </w:tcPr>
          <w:p w14:paraId="3EBC1200" w14:textId="5F54CC0C" w:rsidR="00BA0830" w:rsidRPr="00A76EE6" w:rsidRDefault="00A76EE6" w:rsidP="00A76EE6">
            <w:pPr>
              <w:spacing w:line="240" w:lineRule="auto"/>
              <w:ind w:firstLine="0"/>
              <w:jc w:val="center"/>
              <w:rPr>
                <w:color w:val="000000"/>
                <w:sz w:val="22"/>
                <w:szCs w:val="22"/>
              </w:rPr>
            </w:pPr>
            <w:r>
              <w:rPr>
                <w:color w:val="000000"/>
                <w:sz w:val="22"/>
                <w:szCs w:val="22"/>
              </w:rPr>
              <w:t>1</w:t>
            </w:r>
          </w:p>
        </w:tc>
      </w:tr>
    </w:tbl>
    <w:p w14:paraId="436C8FCC" w14:textId="77777777" w:rsidR="001C7292" w:rsidRPr="001C7292" w:rsidRDefault="001C7292" w:rsidP="00DC4168">
      <w:pPr>
        <w:spacing w:line="276" w:lineRule="auto"/>
        <w:ind w:right="-2"/>
      </w:pPr>
    </w:p>
    <w:p w14:paraId="6EA0B385" w14:textId="4777BFA7" w:rsidR="00BA0830" w:rsidRPr="001C7292" w:rsidRDefault="00FB75CA" w:rsidP="001C7292">
      <w:pPr>
        <w:rPr>
          <w:rFonts w:eastAsia="Times New Roman"/>
          <w:lang w:eastAsia="ru-RU"/>
        </w:rPr>
      </w:pPr>
      <w:r w:rsidRPr="001C7292">
        <w:t xml:space="preserve">Расчет снегоуборочной техники произведен </w:t>
      </w:r>
      <w:r w:rsidR="001C7292" w:rsidRPr="001C7292">
        <w:t>при учете</w:t>
      </w:r>
      <w:r w:rsidRPr="001C7292">
        <w:t xml:space="preserve"> работы спецтехники </w:t>
      </w:r>
      <w:r w:rsidR="001C7292" w:rsidRPr="001C7292">
        <w:t xml:space="preserve">- </w:t>
      </w:r>
      <w:r w:rsidRPr="001C7292">
        <w:t>270 смен/сезон</w:t>
      </w:r>
      <w:r w:rsidR="001C7292" w:rsidRPr="001C7292">
        <w:t xml:space="preserve"> и</w:t>
      </w:r>
      <w:r w:rsidRPr="001C7292">
        <w:t xml:space="preserve"> </w:t>
      </w:r>
      <w:r w:rsidR="001C7292" w:rsidRPr="001C7292">
        <w:t>восьми</w:t>
      </w:r>
      <w:r w:rsidRPr="001C7292">
        <w:t>часовой рабочей смены</w:t>
      </w:r>
      <w:r w:rsidR="001C7292" w:rsidRPr="001C7292">
        <w:t>.</w:t>
      </w:r>
    </w:p>
    <w:p w14:paraId="16F59CFC" w14:textId="0FAF159A" w:rsidR="00FB75CA" w:rsidRPr="001C7292" w:rsidRDefault="00BA0830" w:rsidP="001C7292">
      <w:pPr>
        <w:rPr>
          <w:szCs w:val="20"/>
        </w:rPr>
      </w:pPr>
      <w:r w:rsidRPr="001C7292">
        <w:t>Таким образом, для обеспечения механизированной зимней уборки территори</w:t>
      </w:r>
      <w:r w:rsidR="001C7292" w:rsidRPr="001C7292">
        <w:t xml:space="preserve">и (механизированная посыпка противогололедными </w:t>
      </w:r>
      <w:r w:rsidR="00064AC7" w:rsidRPr="001C7292">
        <w:t>материалами) сельского</w:t>
      </w:r>
      <w:r w:rsidR="001C7292" w:rsidRPr="001C7292">
        <w:t xml:space="preserve"> поселения </w:t>
      </w:r>
      <w:r w:rsidR="00064AC7" w:rsidRPr="00064AC7">
        <w:t xml:space="preserve">Сентябрьский </w:t>
      </w:r>
      <w:r w:rsidR="001C7292" w:rsidRPr="001C7292">
        <w:t xml:space="preserve">необходимо </w:t>
      </w:r>
      <w:r w:rsidR="00A76EE6">
        <w:t>1</w:t>
      </w:r>
      <w:r w:rsidR="001C7292" w:rsidRPr="001C7292">
        <w:t xml:space="preserve"> единицы спецтехники.</w:t>
      </w:r>
      <w:r w:rsidRPr="001C7292">
        <w:t xml:space="preserve"> </w:t>
      </w:r>
    </w:p>
    <w:p w14:paraId="4203E531" w14:textId="216972D9" w:rsidR="009762CC" w:rsidRPr="001C7292" w:rsidRDefault="009762CC" w:rsidP="001C7292">
      <w:pPr>
        <w:rPr>
          <w:rFonts w:eastAsia="Times New Roman"/>
          <w:lang w:eastAsia="ru-RU"/>
        </w:rPr>
      </w:pPr>
    </w:p>
    <w:p w14:paraId="1D7231D8" w14:textId="77777777" w:rsidR="000B1006" w:rsidRPr="001C7292" w:rsidRDefault="000B1006" w:rsidP="00DC4168">
      <w:pPr>
        <w:autoSpaceDE w:val="0"/>
        <w:autoSpaceDN w:val="0"/>
        <w:adjustRightInd w:val="0"/>
        <w:spacing w:line="240" w:lineRule="auto"/>
        <w:ind w:firstLine="540"/>
        <w:rPr>
          <w:rFonts w:eastAsia="Times New Roman"/>
          <w:lang w:eastAsia="ru-RU"/>
        </w:rPr>
      </w:pPr>
    </w:p>
    <w:p w14:paraId="27DD30B9" w14:textId="613096EF" w:rsidR="00816251" w:rsidRPr="001C7292" w:rsidRDefault="00816251" w:rsidP="00DC4168">
      <w:pPr>
        <w:autoSpaceDE w:val="0"/>
        <w:autoSpaceDN w:val="0"/>
        <w:adjustRightInd w:val="0"/>
        <w:spacing w:line="240" w:lineRule="auto"/>
        <w:ind w:firstLine="540"/>
        <w:rPr>
          <w:rFonts w:eastAsia="Times New Roman"/>
          <w:lang w:eastAsia="ru-RU"/>
        </w:rPr>
      </w:pPr>
      <w:r w:rsidRPr="001C7292">
        <w:rPr>
          <w:rFonts w:eastAsia="Times New Roman"/>
          <w:lang w:eastAsia="ru-RU"/>
        </w:rPr>
        <w:br w:type="page"/>
      </w:r>
    </w:p>
    <w:p w14:paraId="4E1EC5FB" w14:textId="0A07A8B5" w:rsidR="00816251" w:rsidRPr="001C7292" w:rsidRDefault="00816251" w:rsidP="001C7292">
      <w:pPr>
        <w:pStyle w:val="2"/>
        <w:suppressAutoHyphens/>
        <w:ind w:firstLine="0"/>
        <w:jc w:val="center"/>
        <w:rPr>
          <w:rFonts w:ascii="Times New Roman" w:eastAsia="Times New Roman" w:hAnsi="Times New Roman" w:cs="Times New Roman"/>
          <w:b/>
          <w:color w:val="auto"/>
          <w:sz w:val="28"/>
          <w:lang w:eastAsia="ar-SA"/>
        </w:rPr>
      </w:pPr>
      <w:bookmarkStart w:id="136" w:name="_Toc58798356"/>
      <w:r w:rsidRPr="001C7292">
        <w:rPr>
          <w:rFonts w:ascii="Times New Roman" w:eastAsia="Times New Roman" w:hAnsi="Times New Roman" w:cs="Times New Roman"/>
          <w:b/>
          <w:color w:val="auto"/>
          <w:sz w:val="28"/>
          <w:lang w:eastAsia="ar-SA"/>
        </w:rPr>
        <w:t>5.2.3.</w:t>
      </w:r>
      <w:r w:rsidR="001C7292">
        <w:rPr>
          <w:rFonts w:ascii="Times New Roman" w:eastAsia="Times New Roman" w:hAnsi="Times New Roman" w:cs="Times New Roman"/>
          <w:b/>
          <w:color w:val="auto"/>
          <w:sz w:val="28"/>
          <w:lang w:eastAsia="ar-SA"/>
        </w:rPr>
        <w:t xml:space="preserve"> </w:t>
      </w:r>
      <w:r w:rsidRPr="001C7292">
        <w:rPr>
          <w:rFonts w:ascii="Times New Roman" w:eastAsia="Times New Roman" w:hAnsi="Times New Roman" w:cs="Times New Roman"/>
          <w:b/>
          <w:color w:val="auto"/>
          <w:sz w:val="28"/>
          <w:lang w:eastAsia="ar-SA"/>
        </w:rPr>
        <w:t>Расчет необходимой численности рабочих комплексной уборки территории</w:t>
      </w:r>
      <w:r w:rsidR="001C7292" w:rsidRPr="001C7292">
        <w:rPr>
          <w:rFonts w:ascii="Times New Roman" w:eastAsia="Times New Roman" w:hAnsi="Times New Roman" w:cs="Times New Roman"/>
          <w:b/>
          <w:color w:val="auto"/>
          <w:sz w:val="28"/>
          <w:lang w:eastAsia="ar-SA"/>
        </w:rPr>
        <w:t xml:space="preserve"> сельского поселения </w:t>
      </w:r>
      <w:r w:rsidR="004F7EF6" w:rsidRPr="004F7EF6">
        <w:rPr>
          <w:rFonts w:ascii="Times New Roman" w:eastAsia="Times New Roman" w:hAnsi="Times New Roman" w:cs="Times New Roman"/>
          <w:b/>
          <w:color w:val="auto"/>
          <w:sz w:val="28"/>
          <w:lang w:eastAsia="ar-SA"/>
        </w:rPr>
        <w:t>Сентябрьский</w:t>
      </w:r>
      <w:bookmarkEnd w:id="136"/>
    </w:p>
    <w:p w14:paraId="0D9E00FC" w14:textId="77777777" w:rsidR="00816251" w:rsidRPr="001C7292" w:rsidRDefault="00816251" w:rsidP="001C7292">
      <w:pPr>
        <w:rPr>
          <w:rFonts w:eastAsia="Times New Roman"/>
          <w:sz w:val="24"/>
          <w:szCs w:val="24"/>
          <w:lang w:eastAsia="ru-RU"/>
        </w:rPr>
      </w:pPr>
    </w:p>
    <w:p w14:paraId="01986C03" w14:textId="7F681F65" w:rsidR="00816251" w:rsidRPr="001C7292" w:rsidRDefault="001C7292" w:rsidP="001C7292">
      <w:pPr>
        <w:ind w:firstLine="851"/>
        <w:rPr>
          <w:rFonts w:eastAsia="Times New Roman"/>
          <w:lang w:eastAsia="ru-RU"/>
        </w:rPr>
      </w:pPr>
      <w:r w:rsidRPr="001C7292">
        <w:rPr>
          <w:rFonts w:eastAsia="Times New Roman"/>
          <w:lang w:eastAsia="ru-RU"/>
        </w:rPr>
        <w:t xml:space="preserve">В соответствии с </w:t>
      </w:r>
      <w:r w:rsidR="00011714">
        <w:rPr>
          <w:rFonts w:eastAsia="Times New Roman"/>
          <w:lang w:eastAsia="ru-RU"/>
        </w:rPr>
        <w:t xml:space="preserve">данными администрации </w:t>
      </w:r>
      <w:r w:rsidRPr="001C7292">
        <w:rPr>
          <w:rFonts w:eastAsia="Times New Roman"/>
          <w:lang w:eastAsia="ru-RU"/>
        </w:rPr>
        <w:t xml:space="preserve">на территории сельского поселения </w:t>
      </w:r>
      <w:r w:rsidR="00064AC7" w:rsidRPr="00064AC7">
        <w:t>Сентябрьский</w:t>
      </w:r>
      <w:r w:rsidR="00011714" w:rsidRPr="00011714">
        <w:rPr>
          <w:rFonts w:eastAsia="Times New Roman"/>
          <w:lang w:eastAsia="ru-RU"/>
        </w:rPr>
        <w:t xml:space="preserve"> </w:t>
      </w:r>
      <w:r w:rsidRPr="001C7292">
        <w:rPr>
          <w:rFonts w:eastAsia="Times New Roman"/>
          <w:lang w:eastAsia="ru-RU"/>
        </w:rPr>
        <w:t>р</w:t>
      </w:r>
      <w:r w:rsidR="00816251" w:rsidRPr="001C7292">
        <w:rPr>
          <w:rFonts w:eastAsia="Times New Roman"/>
          <w:lang w:eastAsia="ru-RU"/>
        </w:rPr>
        <w:t xml:space="preserve">учной уборке подлежит </w:t>
      </w:r>
      <w:r w:rsidR="004F7EF6" w:rsidRPr="004F7EF6">
        <w:rPr>
          <w:rFonts w:eastAsia="Times New Roman"/>
          <w:lang w:eastAsia="ru-RU"/>
        </w:rPr>
        <w:t>13634,96</w:t>
      </w:r>
      <w:r w:rsidR="00816251" w:rsidRPr="001C7292">
        <w:rPr>
          <w:rFonts w:eastAsia="Times New Roman"/>
          <w:lang w:eastAsia="ru-RU"/>
        </w:rPr>
        <w:t xml:space="preserve"> м</w:t>
      </w:r>
      <w:r w:rsidR="007B196B" w:rsidRPr="001C7292">
        <w:rPr>
          <w:rFonts w:eastAsia="Times New Roman"/>
          <w:vertAlign w:val="superscript"/>
          <w:lang w:eastAsia="ru-RU"/>
        </w:rPr>
        <w:t>2</w:t>
      </w:r>
      <w:r w:rsidR="00816251" w:rsidRPr="001C7292">
        <w:rPr>
          <w:rFonts w:eastAsia="Times New Roman"/>
          <w:lang w:eastAsia="ru-RU"/>
        </w:rPr>
        <w:t xml:space="preserve"> </w:t>
      </w:r>
      <w:r w:rsidR="00816251" w:rsidRPr="001C7292">
        <w:rPr>
          <w:rFonts w:eastAsia="Times New Roman"/>
          <w:color w:val="000000"/>
          <w:shd w:val="clear" w:color="auto" w:fill="FFFFFF"/>
          <w:lang w:eastAsia="ru-RU"/>
        </w:rPr>
        <w:t>площади дворовых территорий и мест общего пользования</w:t>
      </w:r>
      <w:r w:rsidRPr="001C7292">
        <w:rPr>
          <w:rFonts w:eastAsia="Times New Roman"/>
          <w:lang w:eastAsia="ru-RU"/>
        </w:rPr>
        <w:t xml:space="preserve">, а также </w:t>
      </w:r>
      <w:r w:rsidR="004F7EF6">
        <w:rPr>
          <w:rFonts w:eastAsia="Times New Roman"/>
          <w:lang w:eastAsia="ru-RU"/>
        </w:rPr>
        <w:t xml:space="preserve">2464 </w:t>
      </w:r>
      <w:r w:rsidR="007B196B" w:rsidRPr="001C7292">
        <w:rPr>
          <w:rFonts w:eastAsia="Times New Roman"/>
          <w:lang w:eastAsia="ru-RU"/>
        </w:rPr>
        <w:t>м</w:t>
      </w:r>
      <w:r w:rsidR="007B196B" w:rsidRPr="001C7292">
        <w:rPr>
          <w:rFonts w:eastAsia="Times New Roman"/>
          <w:vertAlign w:val="superscript"/>
          <w:lang w:eastAsia="ru-RU"/>
        </w:rPr>
        <w:t>2</w:t>
      </w:r>
      <w:r w:rsidR="00816251" w:rsidRPr="001C7292">
        <w:rPr>
          <w:rFonts w:eastAsia="Times New Roman"/>
          <w:lang w:eastAsia="ru-RU"/>
        </w:rPr>
        <w:t xml:space="preserve"> газонов</w:t>
      </w:r>
      <w:r w:rsidRPr="001C7292">
        <w:rPr>
          <w:rFonts w:eastAsia="Times New Roman"/>
          <w:lang w:eastAsia="ru-RU"/>
        </w:rPr>
        <w:t>.</w:t>
      </w:r>
    </w:p>
    <w:p w14:paraId="4F7465DD" w14:textId="77777777" w:rsidR="00816251" w:rsidRPr="001C7292" w:rsidRDefault="00816251" w:rsidP="001C7292">
      <w:pPr>
        <w:ind w:firstLine="851"/>
        <w:rPr>
          <w:rFonts w:eastAsia="Times New Roman"/>
          <w:lang w:eastAsia="ru-RU"/>
        </w:rPr>
      </w:pPr>
      <w:r w:rsidRPr="001C7292">
        <w:rPr>
          <w:rFonts w:eastAsia="Times New Roman"/>
          <w:lang w:eastAsia="ru-RU"/>
        </w:rPr>
        <w:t xml:space="preserve">Производительность работника при подметании покрытий вручную составляет </w:t>
      </w:r>
      <w:smartTag w:uri="urn:schemas-microsoft-com:office:smarttags" w:element="metricconverter">
        <w:smartTagPr>
          <w:attr w:name="ProductID" w:val="3700 м2"/>
        </w:smartTagPr>
        <w:r w:rsidRPr="001C7292">
          <w:rPr>
            <w:rFonts w:eastAsia="Times New Roman"/>
            <w:iCs/>
            <w:lang w:eastAsia="ru-RU"/>
          </w:rPr>
          <w:t>3700 м</w:t>
        </w:r>
        <w:r w:rsidRPr="001C7292">
          <w:rPr>
            <w:rFonts w:eastAsia="Times New Roman"/>
            <w:iCs/>
            <w:vertAlign w:val="superscript"/>
            <w:lang w:eastAsia="ru-RU"/>
          </w:rPr>
          <w:t>2</w:t>
        </w:r>
      </w:smartTag>
      <w:r w:rsidRPr="001C7292">
        <w:rPr>
          <w:rFonts w:eastAsia="Times New Roman"/>
          <w:lang w:eastAsia="ru-RU"/>
        </w:rPr>
        <w:t xml:space="preserve"> в смену в летний период и </w:t>
      </w:r>
      <w:smartTag w:uri="urn:schemas-microsoft-com:office:smarttags" w:element="metricconverter">
        <w:smartTagPr>
          <w:attr w:name="ProductID" w:val="2170 м2"/>
        </w:smartTagPr>
        <w:r w:rsidRPr="001C7292">
          <w:rPr>
            <w:rFonts w:eastAsia="Times New Roman"/>
            <w:iCs/>
            <w:lang w:eastAsia="ru-RU"/>
          </w:rPr>
          <w:t>2170 м</w:t>
        </w:r>
        <w:r w:rsidRPr="001C7292">
          <w:rPr>
            <w:rFonts w:eastAsia="Times New Roman"/>
            <w:iCs/>
            <w:vertAlign w:val="superscript"/>
            <w:lang w:eastAsia="ru-RU"/>
          </w:rPr>
          <w:t>2</w:t>
        </w:r>
      </w:smartTag>
      <w:r w:rsidRPr="001C7292">
        <w:rPr>
          <w:rFonts w:eastAsia="Times New Roman"/>
          <w:lang w:eastAsia="ru-RU"/>
        </w:rPr>
        <w:t xml:space="preserve"> в зимний период. Количество часов в смене, 8 ч. Для работников, входящих в состав специализированных бригад, коэффициент невыходов в смену составляет </w:t>
      </w:r>
      <w:r w:rsidRPr="001C7292">
        <w:rPr>
          <w:rFonts w:eastAsia="Times New Roman"/>
          <w:i/>
          <w:lang w:eastAsia="ru-RU"/>
        </w:rPr>
        <w:t>1,12</w:t>
      </w:r>
      <w:r w:rsidRPr="001C7292">
        <w:rPr>
          <w:rFonts w:eastAsia="Times New Roman"/>
          <w:lang w:eastAsia="ru-RU"/>
        </w:rPr>
        <w:t xml:space="preserve">. </w:t>
      </w:r>
    </w:p>
    <w:p w14:paraId="3F74A0A9" w14:textId="77777777" w:rsidR="00816251" w:rsidRPr="001C7292" w:rsidRDefault="00816251" w:rsidP="001C7292">
      <w:pPr>
        <w:ind w:firstLine="851"/>
        <w:rPr>
          <w:rFonts w:eastAsia="Times New Roman"/>
          <w:lang w:eastAsia="ru-RU"/>
        </w:rPr>
      </w:pPr>
      <w:r w:rsidRPr="001C7292">
        <w:rPr>
          <w:rFonts w:eastAsia="Times New Roman"/>
          <w:lang w:eastAsia="ru-RU"/>
        </w:rPr>
        <w:t>Таким образом, количество рабочих комплексной уборки территории составит:</w:t>
      </w:r>
    </w:p>
    <w:p w14:paraId="78443C5F" w14:textId="1FF45CB2" w:rsidR="00816251" w:rsidRPr="001C7292" w:rsidRDefault="00816251" w:rsidP="001C7292">
      <w:pPr>
        <w:ind w:firstLine="1620"/>
        <w:rPr>
          <w:rFonts w:eastAsia="Times New Roman"/>
          <w:lang w:eastAsia="ru-RU"/>
        </w:rPr>
      </w:pPr>
      <w:r w:rsidRPr="001C7292">
        <w:rPr>
          <w:rFonts w:eastAsia="Times New Roman"/>
          <w:noProof/>
          <w:position w:val="-24"/>
          <w:lang w:eastAsia="ru-RU"/>
        </w:rPr>
        <w:drawing>
          <wp:inline distT="0" distB="0" distL="0" distR="0" wp14:anchorId="3E1956A0" wp14:editId="6D1D12B7">
            <wp:extent cx="1531620" cy="4984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31620" cy="498475"/>
                    </a:xfrm>
                    <a:prstGeom prst="rect">
                      <a:avLst/>
                    </a:prstGeom>
                    <a:noFill/>
                    <a:ln>
                      <a:noFill/>
                    </a:ln>
                  </pic:spPr>
                </pic:pic>
              </a:graphicData>
            </a:graphic>
          </wp:inline>
        </w:drawing>
      </w:r>
    </w:p>
    <w:p w14:paraId="6CCD0591" w14:textId="77777777" w:rsidR="00816251" w:rsidRPr="001C7292" w:rsidRDefault="00816251" w:rsidP="001C7292">
      <w:pPr>
        <w:rPr>
          <w:rFonts w:eastAsia="Times New Roman"/>
          <w:lang w:eastAsia="ru-RU"/>
        </w:rPr>
      </w:pPr>
      <w:r w:rsidRPr="001C7292">
        <w:rPr>
          <w:rFonts w:eastAsia="Times New Roman"/>
          <w:lang w:eastAsia="ru-RU"/>
        </w:rPr>
        <w:t>Где:</w:t>
      </w:r>
    </w:p>
    <w:p w14:paraId="105B6BAA" w14:textId="776A717E" w:rsidR="00816251" w:rsidRPr="001C7292" w:rsidRDefault="00816251" w:rsidP="001C7292">
      <w:pPr>
        <w:rPr>
          <w:rFonts w:eastAsia="Times New Roman"/>
          <w:i/>
          <w:color w:val="000000"/>
          <w:lang w:eastAsia="ru-RU"/>
        </w:rPr>
      </w:pPr>
      <w:r w:rsidRPr="001C7292">
        <w:rPr>
          <w:rFonts w:eastAsia="Times New Roman"/>
          <w:i/>
          <w:color w:val="000000"/>
          <w:lang w:val="en-US" w:eastAsia="ru-RU"/>
        </w:rPr>
        <w:t>S</w:t>
      </w:r>
      <w:r w:rsidRPr="001C7292">
        <w:rPr>
          <w:rFonts w:eastAsia="Times New Roman"/>
          <w:i/>
          <w:color w:val="000000"/>
          <w:vertAlign w:val="subscript"/>
          <w:lang w:eastAsia="ru-RU"/>
        </w:rPr>
        <w:t>руч</w:t>
      </w:r>
      <w:r w:rsidRPr="001C7292">
        <w:rPr>
          <w:rFonts w:eastAsia="Times New Roman"/>
          <w:i/>
          <w:color w:val="000000"/>
          <w:lang w:eastAsia="ru-RU"/>
        </w:rPr>
        <w:t>.</w:t>
      </w:r>
      <w:r w:rsidRPr="001C7292">
        <w:rPr>
          <w:rFonts w:eastAsia="Times New Roman"/>
          <w:i/>
          <w:color w:val="000000"/>
          <w:vertAlign w:val="subscript"/>
          <w:lang w:eastAsia="ru-RU"/>
        </w:rPr>
        <w:t>убор</w:t>
      </w:r>
      <w:r w:rsidRPr="001C7292">
        <w:rPr>
          <w:rFonts w:eastAsia="Times New Roman"/>
          <w:i/>
          <w:color w:val="000000"/>
          <w:lang w:val="en-US" w:eastAsia="ru-RU"/>
        </w:rPr>
        <w:t> </w:t>
      </w:r>
      <w:r w:rsidR="00011714">
        <w:rPr>
          <w:rFonts w:eastAsia="Times New Roman"/>
          <w:i/>
          <w:color w:val="000000"/>
          <w:lang w:eastAsia="ru-RU"/>
        </w:rPr>
        <w:t>–</w:t>
      </w:r>
      <w:r w:rsidRPr="001C7292">
        <w:rPr>
          <w:rFonts w:eastAsia="Times New Roman"/>
          <w:i/>
          <w:color w:val="000000"/>
          <w:lang w:val="en-US" w:eastAsia="ru-RU"/>
        </w:rPr>
        <w:t> </w:t>
      </w:r>
      <w:r w:rsidR="00011714">
        <w:rPr>
          <w:rFonts w:eastAsia="Times New Roman"/>
          <w:color w:val="000000"/>
          <w:lang w:eastAsia="ru-RU"/>
        </w:rPr>
        <w:t>площадь уборки</w:t>
      </w:r>
      <w:r w:rsidRPr="001C7292">
        <w:rPr>
          <w:rFonts w:eastAsia="Times New Roman"/>
          <w:color w:val="000000"/>
          <w:lang w:eastAsia="ru-RU"/>
        </w:rPr>
        <w:t xml:space="preserve"> м</w:t>
      </w:r>
      <w:r w:rsidRPr="001C7292">
        <w:rPr>
          <w:rFonts w:eastAsia="Times New Roman"/>
          <w:color w:val="000000"/>
          <w:vertAlign w:val="superscript"/>
          <w:lang w:eastAsia="ru-RU"/>
        </w:rPr>
        <w:t>2</w:t>
      </w:r>
      <w:r w:rsidRPr="001C7292">
        <w:rPr>
          <w:rFonts w:eastAsia="Times New Roman"/>
          <w:color w:val="000000"/>
          <w:lang w:eastAsia="ru-RU"/>
        </w:rPr>
        <w:t>.</w:t>
      </w:r>
    </w:p>
    <w:p w14:paraId="1E3E0019" w14:textId="77777777" w:rsidR="00816251" w:rsidRPr="001C7292" w:rsidRDefault="00816251" w:rsidP="001C7292">
      <w:pPr>
        <w:rPr>
          <w:rFonts w:eastAsia="Times New Roman"/>
          <w:lang w:eastAsia="ru-RU"/>
        </w:rPr>
      </w:pPr>
      <w:r w:rsidRPr="001C7292">
        <w:rPr>
          <w:rFonts w:eastAsia="Times New Roman"/>
          <w:i/>
          <w:lang w:eastAsia="ru-RU"/>
        </w:rPr>
        <w:t>П</w:t>
      </w:r>
      <w:r w:rsidRPr="001C7292">
        <w:rPr>
          <w:rFonts w:eastAsia="Times New Roman"/>
          <w:i/>
          <w:vertAlign w:val="subscript"/>
          <w:lang w:eastAsia="ru-RU"/>
        </w:rPr>
        <w:t>лето</w:t>
      </w:r>
      <w:r w:rsidRPr="001C7292">
        <w:rPr>
          <w:rFonts w:eastAsia="Times New Roman"/>
          <w:lang w:eastAsia="ru-RU"/>
        </w:rPr>
        <w:t xml:space="preserve"> – производительность работника, </w:t>
      </w:r>
      <w:smartTag w:uri="urn:schemas-microsoft-com:office:smarttags" w:element="metricconverter">
        <w:smartTagPr>
          <w:attr w:name="ProductID" w:val="3700 м2"/>
        </w:smartTagPr>
        <w:r w:rsidRPr="001C7292">
          <w:rPr>
            <w:rFonts w:eastAsia="Times New Roman"/>
            <w:lang w:eastAsia="ru-RU"/>
          </w:rPr>
          <w:t>3700 м</w:t>
        </w:r>
        <w:r w:rsidRPr="001C7292">
          <w:rPr>
            <w:rFonts w:eastAsia="Times New Roman"/>
            <w:vertAlign w:val="superscript"/>
            <w:lang w:eastAsia="ru-RU"/>
          </w:rPr>
          <w:t>2</w:t>
        </w:r>
      </w:smartTag>
      <w:r w:rsidRPr="001C7292">
        <w:rPr>
          <w:rFonts w:eastAsia="Times New Roman"/>
          <w:lang w:eastAsia="ru-RU"/>
        </w:rPr>
        <w:t>;</w:t>
      </w:r>
    </w:p>
    <w:p w14:paraId="4B96806B" w14:textId="77777777" w:rsidR="00816251" w:rsidRPr="001C7292" w:rsidRDefault="00816251" w:rsidP="001C7292">
      <w:pPr>
        <w:rPr>
          <w:rFonts w:eastAsia="Times New Roman"/>
          <w:lang w:eastAsia="ru-RU"/>
        </w:rPr>
      </w:pPr>
      <w:r w:rsidRPr="001C7292">
        <w:rPr>
          <w:rFonts w:eastAsia="Times New Roman"/>
          <w:i/>
          <w:lang w:eastAsia="ru-RU"/>
        </w:rPr>
        <w:t>П</w:t>
      </w:r>
      <w:r w:rsidRPr="001C7292">
        <w:rPr>
          <w:rFonts w:eastAsia="Times New Roman"/>
          <w:i/>
          <w:vertAlign w:val="subscript"/>
          <w:lang w:eastAsia="ru-RU"/>
        </w:rPr>
        <w:t>зима</w:t>
      </w:r>
      <w:r w:rsidRPr="001C7292">
        <w:rPr>
          <w:rFonts w:eastAsia="Times New Roman"/>
          <w:lang w:eastAsia="ru-RU"/>
        </w:rPr>
        <w:t xml:space="preserve"> – производительность работника, </w:t>
      </w:r>
      <w:smartTag w:uri="urn:schemas-microsoft-com:office:smarttags" w:element="metricconverter">
        <w:smartTagPr>
          <w:attr w:name="ProductID" w:val="2170 м2"/>
        </w:smartTagPr>
        <w:r w:rsidRPr="001C7292">
          <w:rPr>
            <w:rFonts w:eastAsia="Times New Roman"/>
            <w:lang w:eastAsia="ru-RU"/>
          </w:rPr>
          <w:t>2170 м</w:t>
        </w:r>
        <w:r w:rsidRPr="001C7292">
          <w:rPr>
            <w:rFonts w:eastAsia="Times New Roman"/>
            <w:vertAlign w:val="superscript"/>
            <w:lang w:eastAsia="ru-RU"/>
          </w:rPr>
          <w:t>2</w:t>
        </w:r>
      </w:smartTag>
      <w:r w:rsidRPr="001C7292">
        <w:rPr>
          <w:rFonts w:eastAsia="Times New Roman"/>
          <w:lang w:eastAsia="ru-RU"/>
        </w:rPr>
        <w:t>;</w:t>
      </w:r>
    </w:p>
    <w:p w14:paraId="67C971B2" w14:textId="77777777" w:rsidR="00816251" w:rsidRPr="001C7292" w:rsidRDefault="00816251" w:rsidP="001C7292">
      <w:pPr>
        <w:rPr>
          <w:rFonts w:eastAsia="Times New Roman"/>
          <w:lang w:eastAsia="ru-RU"/>
        </w:rPr>
      </w:pPr>
      <w:r w:rsidRPr="001C7292">
        <w:rPr>
          <w:rFonts w:eastAsia="Times New Roman"/>
          <w:i/>
          <w:lang w:eastAsia="ru-RU"/>
        </w:rPr>
        <w:t>П</w:t>
      </w:r>
      <w:r w:rsidRPr="001C7292">
        <w:rPr>
          <w:rFonts w:eastAsia="Times New Roman"/>
          <w:i/>
          <w:vertAlign w:val="subscript"/>
          <w:lang w:eastAsia="ru-RU"/>
        </w:rPr>
        <w:t xml:space="preserve">г </w:t>
      </w:r>
      <w:r w:rsidRPr="001C7292">
        <w:rPr>
          <w:rFonts w:eastAsia="Times New Roman"/>
          <w:lang w:eastAsia="ru-RU"/>
        </w:rPr>
        <w:t>– производительность работника, для ручной уборки газонов 30000 м</w:t>
      </w:r>
      <w:r w:rsidRPr="001C7292">
        <w:rPr>
          <w:rFonts w:eastAsia="Times New Roman"/>
          <w:vertAlign w:val="superscript"/>
          <w:lang w:eastAsia="ru-RU"/>
        </w:rPr>
        <w:t>2</w:t>
      </w:r>
    </w:p>
    <w:p w14:paraId="361B97ED" w14:textId="79679D43" w:rsidR="00816251" w:rsidRPr="001C7292" w:rsidRDefault="00816251" w:rsidP="001C7292">
      <w:pPr>
        <w:rPr>
          <w:rFonts w:eastAsia="Times New Roman"/>
          <w:lang w:eastAsia="ru-RU"/>
        </w:rPr>
      </w:pPr>
      <w:r w:rsidRPr="001C7292">
        <w:rPr>
          <w:rFonts w:eastAsia="Times New Roman"/>
          <w:i/>
          <w:lang w:eastAsia="ru-RU"/>
        </w:rPr>
        <w:t>К</w:t>
      </w:r>
      <w:r w:rsidRPr="001C7292">
        <w:rPr>
          <w:rFonts w:eastAsia="Times New Roman"/>
          <w:i/>
          <w:vertAlign w:val="subscript"/>
          <w:lang w:eastAsia="ru-RU"/>
        </w:rPr>
        <w:t>н</w:t>
      </w:r>
      <w:r w:rsidRPr="001C7292">
        <w:rPr>
          <w:rFonts w:eastAsia="Times New Roman"/>
          <w:lang w:eastAsia="ru-RU"/>
        </w:rPr>
        <w:t>– коэффициент невыходов, 1,12.</w:t>
      </w:r>
    </w:p>
    <w:p w14:paraId="17091AAA" w14:textId="5350A108" w:rsidR="00D446CA" w:rsidRPr="001C7292" w:rsidRDefault="00D446CA" w:rsidP="001C7292">
      <w:pPr>
        <w:rPr>
          <w:rFonts w:eastAsia="Times New Roman"/>
          <w:lang w:eastAsia="ru-RU"/>
        </w:rPr>
      </w:pPr>
    </w:p>
    <w:p w14:paraId="573E8F5D" w14:textId="7D1DB93B" w:rsidR="00D446CA" w:rsidRPr="001C7292" w:rsidRDefault="00DA7460" w:rsidP="001C7292">
      <w:pPr>
        <w:rPr>
          <w:rFonts w:eastAsia="Times New Roman"/>
          <w:lang w:eastAsia="ru-RU"/>
        </w:rPr>
      </w:pPr>
      <m:oMathPara>
        <m:oMath>
          <m:sSub>
            <m:sSubPr>
              <m:ctrlPr>
                <w:rPr>
                  <w:rFonts w:ascii="Cambria Math" w:eastAsia="Times New Roman" w:hAnsi="Cambria Math"/>
                  <w:i/>
                  <w:lang w:eastAsia="ru-RU"/>
                </w:rPr>
              </m:ctrlPr>
            </m:sSubPr>
            <m:e>
              <m:r>
                <w:rPr>
                  <w:rFonts w:ascii="Cambria Math" w:eastAsia="Times New Roman" w:hAnsi="Cambria Math"/>
                  <w:lang w:val="en-US" w:eastAsia="ru-RU"/>
                </w:rPr>
                <m:t>N</m:t>
              </m:r>
            </m:e>
            <m:sub>
              <m:r>
                <w:rPr>
                  <w:rFonts w:ascii="Cambria Math" w:eastAsia="Times New Roman" w:hAnsi="Cambria Math"/>
                  <w:lang w:eastAsia="ru-RU"/>
                </w:rPr>
                <m:t>лето</m:t>
              </m:r>
            </m:sub>
          </m:sSub>
          <m:r>
            <w:rPr>
              <w:rFonts w:ascii="Cambria Math" w:eastAsia="Times New Roman" w:hAnsi="Cambria Math"/>
              <w:lang w:eastAsia="ru-RU"/>
            </w:rPr>
            <m:t>=</m:t>
          </m:r>
          <m:f>
            <m:fPr>
              <m:ctrlPr>
                <w:rPr>
                  <w:rFonts w:ascii="Cambria Math" w:eastAsia="Times New Roman" w:hAnsi="Cambria Math"/>
                  <w:i/>
                  <w:lang w:eastAsia="ru-RU"/>
                </w:rPr>
              </m:ctrlPr>
            </m:fPr>
            <m:num>
              <m:r>
                <w:rPr>
                  <w:rFonts w:ascii="Cambria Math" w:eastAsia="Times New Roman" w:hAnsi="Cambria Math"/>
                  <w:lang w:eastAsia="ru-RU"/>
                </w:rPr>
                <m:t>13634,96*1,12</m:t>
              </m:r>
            </m:num>
            <m:den>
              <m:r>
                <w:rPr>
                  <w:rFonts w:ascii="Cambria Math" w:eastAsia="Times New Roman" w:hAnsi="Cambria Math"/>
                  <w:lang w:eastAsia="ru-RU"/>
                </w:rPr>
                <m:t>3700</m:t>
              </m:r>
            </m:den>
          </m:f>
          <m:r>
            <w:rPr>
              <w:rFonts w:ascii="Cambria Math" w:eastAsia="Times New Roman" w:hAnsi="Cambria Math"/>
              <w:lang w:eastAsia="ru-RU"/>
            </w:rPr>
            <m:t>=9 человек</m:t>
          </m:r>
        </m:oMath>
      </m:oMathPara>
    </w:p>
    <w:p w14:paraId="1E29AB17" w14:textId="78580EA8" w:rsidR="00D446CA" w:rsidRPr="001C7292" w:rsidRDefault="00DA7460" w:rsidP="001C7292">
      <w:pPr>
        <w:rPr>
          <w:rFonts w:eastAsia="Times New Roman"/>
          <w:lang w:eastAsia="ru-RU"/>
        </w:rPr>
      </w:pPr>
      <m:oMathPara>
        <m:oMath>
          <m:sSub>
            <m:sSubPr>
              <m:ctrlPr>
                <w:rPr>
                  <w:rFonts w:ascii="Cambria Math" w:eastAsia="Times New Roman" w:hAnsi="Cambria Math"/>
                  <w:i/>
                  <w:lang w:eastAsia="ru-RU"/>
                </w:rPr>
              </m:ctrlPr>
            </m:sSubPr>
            <m:e>
              <m:r>
                <w:rPr>
                  <w:rFonts w:ascii="Cambria Math" w:eastAsia="Times New Roman" w:hAnsi="Cambria Math"/>
                  <w:lang w:val="en-US" w:eastAsia="ru-RU"/>
                </w:rPr>
                <m:t>N</m:t>
              </m:r>
            </m:e>
            <m:sub>
              <m:r>
                <w:rPr>
                  <w:rFonts w:ascii="Cambria Math" w:eastAsia="Times New Roman" w:hAnsi="Cambria Math"/>
                  <w:lang w:eastAsia="ru-RU"/>
                </w:rPr>
                <m:t>зима</m:t>
              </m:r>
            </m:sub>
          </m:sSub>
          <m:r>
            <w:rPr>
              <w:rFonts w:ascii="Cambria Math" w:eastAsia="Times New Roman" w:hAnsi="Cambria Math"/>
              <w:lang w:eastAsia="ru-RU"/>
            </w:rPr>
            <m:t>=</m:t>
          </m:r>
          <m:f>
            <m:fPr>
              <m:ctrlPr>
                <w:rPr>
                  <w:rFonts w:ascii="Cambria Math" w:eastAsia="Times New Roman" w:hAnsi="Cambria Math"/>
                  <w:i/>
                  <w:lang w:eastAsia="ru-RU"/>
                </w:rPr>
              </m:ctrlPr>
            </m:fPr>
            <m:num>
              <m:r>
                <w:rPr>
                  <w:rFonts w:ascii="Cambria Math" w:eastAsia="Times New Roman" w:hAnsi="Cambria Math"/>
                  <w:lang w:eastAsia="ru-RU"/>
                </w:rPr>
                <m:t>13634,96*1,12</m:t>
              </m:r>
            </m:num>
            <m:den>
              <m:r>
                <w:rPr>
                  <w:rFonts w:ascii="Cambria Math" w:eastAsia="Times New Roman" w:hAnsi="Cambria Math"/>
                  <w:lang w:eastAsia="ru-RU"/>
                </w:rPr>
                <m:t>2170</m:t>
              </m:r>
            </m:den>
          </m:f>
          <m:r>
            <w:rPr>
              <w:rFonts w:ascii="Cambria Math" w:eastAsia="Times New Roman" w:hAnsi="Cambria Math"/>
              <w:lang w:eastAsia="ru-RU"/>
            </w:rPr>
            <m:t>=7 человек</m:t>
          </m:r>
        </m:oMath>
      </m:oMathPara>
    </w:p>
    <w:p w14:paraId="5CCF046E" w14:textId="0CE9E65A" w:rsidR="00D446CA" w:rsidRPr="001C7292" w:rsidRDefault="00D446CA" w:rsidP="00DC4168">
      <w:pPr>
        <w:spacing w:line="240" w:lineRule="auto"/>
        <w:rPr>
          <w:rFonts w:eastAsia="Times New Roman"/>
          <w:lang w:eastAsia="ru-RU"/>
        </w:rPr>
      </w:pPr>
    </w:p>
    <w:p w14:paraId="29DB01B6" w14:textId="0FCED380" w:rsidR="00816251" w:rsidRPr="001C7292" w:rsidRDefault="00816251" w:rsidP="00DC4168">
      <w:pPr>
        <w:spacing w:line="240" w:lineRule="auto"/>
        <w:rPr>
          <w:rFonts w:eastAsia="Times New Roman"/>
          <w:lang w:eastAsia="ru-RU"/>
        </w:rPr>
      </w:pPr>
      <w:r w:rsidRPr="001C7292">
        <w:rPr>
          <w:rFonts w:eastAsia="Times New Roman"/>
          <w:lang w:eastAsia="ru-RU"/>
        </w:rPr>
        <w:t xml:space="preserve"> </w:t>
      </w:r>
    </w:p>
    <w:p w14:paraId="38FA0035" w14:textId="5A306C42" w:rsidR="001C7292" w:rsidRPr="001C7292" w:rsidRDefault="001C7292" w:rsidP="001C7292">
      <w:pPr>
        <w:rPr>
          <w:rFonts w:eastAsia="Times New Roman"/>
          <w:iCs/>
          <w:lang w:eastAsia="ru-RU"/>
        </w:rPr>
      </w:pPr>
      <w:r w:rsidRPr="001C7292">
        <w:rPr>
          <w:rFonts w:eastAsia="Times New Roman"/>
          <w:iCs/>
          <w:lang w:eastAsia="ru-RU"/>
        </w:rPr>
        <w:t>Исходя из расчетов, представленных выше, н</w:t>
      </w:r>
      <w:r w:rsidR="00816251" w:rsidRPr="001C7292">
        <w:rPr>
          <w:rFonts w:eastAsia="Times New Roman"/>
          <w:iCs/>
          <w:lang w:eastAsia="ru-RU"/>
        </w:rPr>
        <w:t xml:space="preserve">еобходимое количество рабочих </w:t>
      </w:r>
      <w:r w:rsidR="00816251" w:rsidRPr="001C7292">
        <w:rPr>
          <w:rFonts w:eastAsia="Times New Roman"/>
          <w:lang w:eastAsia="ru-RU"/>
        </w:rPr>
        <w:t>комплексной уборки территории</w:t>
      </w:r>
      <w:r w:rsidRPr="001C7292">
        <w:rPr>
          <w:rFonts w:eastAsia="Times New Roman"/>
          <w:lang w:eastAsia="ru-RU"/>
        </w:rPr>
        <w:t xml:space="preserve"> сельского поселения </w:t>
      </w:r>
      <w:r w:rsidR="004F7EF6" w:rsidRPr="004F7EF6">
        <w:rPr>
          <w:rFonts w:eastAsia="Times New Roman"/>
          <w:lang w:eastAsia="ru-RU"/>
        </w:rPr>
        <w:t>Сентябрьский</w:t>
      </w:r>
      <w:r w:rsidR="00FF3E29" w:rsidRPr="00FF3E29">
        <w:rPr>
          <w:rFonts w:eastAsia="Times New Roman"/>
          <w:lang w:eastAsia="ru-RU"/>
        </w:rPr>
        <w:t xml:space="preserve"> </w:t>
      </w:r>
      <w:r w:rsidR="00816251" w:rsidRPr="001C7292">
        <w:rPr>
          <w:rFonts w:eastAsia="Times New Roman"/>
          <w:iCs/>
          <w:lang w:eastAsia="ru-RU"/>
        </w:rPr>
        <w:t>состав</w:t>
      </w:r>
      <w:r w:rsidR="00481F48">
        <w:rPr>
          <w:rFonts w:eastAsia="Times New Roman"/>
          <w:iCs/>
          <w:lang w:eastAsia="ru-RU"/>
        </w:rPr>
        <w:t>ляе</w:t>
      </w:r>
      <w:r w:rsidR="00816251" w:rsidRPr="001C7292">
        <w:rPr>
          <w:rFonts w:eastAsia="Times New Roman"/>
          <w:iCs/>
          <w:lang w:eastAsia="ru-RU"/>
        </w:rPr>
        <w:t>т</w:t>
      </w:r>
      <w:r w:rsidRPr="001C7292">
        <w:rPr>
          <w:rFonts w:eastAsia="Times New Roman"/>
          <w:iCs/>
          <w:lang w:eastAsia="ru-RU"/>
        </w:rPr>
        <w:t>:</w:t>
      </w:r>
    </w:p>
    <w:p w14:paraId="61B562D4" w14:textId="78965D91" w:rsidR="001C7292" w:rsidRPr="001C7292" w:rsidRDefault="004F7EF6" w:rsidP="005627A8">
      <w:pPr>
        <w:pStyle w:val="a4"/>
        <w:numPr>
          <w:ilvl w:val="0"/>
          <w:numId w:val="52"/>
        </w:numPr>
        <w:rPr>
          <w:rFonts w:eastAsia="Times New Roman"/>
          <w:iCs/>
          <w:lang w:eastAsia="ru-RU"/>
        </w:rPr>
      </w:pPr>
      <w:r>
        <w:rPr>
          <w:rFonts w:eastAsia="Times New Roman"/>
          <w:iCs/>
          <w:lang w:eastAsia="ru-RU"/>
        </w:rPr>
        <w:t>9</w:t>
      </w:r>
      <w:r w:rsidR="00816251" w:rsidRPr="001C7292">
        <w:rPr>
          <w:rFonts w:eastAsia="Times New Roman"/>
          <w:iCs/>
          <w:lang w:eastAsia="ru-RU"/>
        </w:rPr>
        <w:t xml:space="preserve"> человека </w:t>
      </w:r>
      <w:r w:rsidR="001C7292" w:rsidRPr="001C7292">
        <w:rPr>
          <w:rFonts w:eastAsia="Times New Roman"/>
          <w:iCs/>
          <w:lang w:eastAsia="ru-RU"/>
        </w:rPr>
        <w:t>в летний период</w:t>
      </w:r>
      <w:r w:rsidR="001C7292" w:rsidRPr="001C7292">
        <w:rPr>
          <w:rFonts w:eastAsia="Times New Roman"/>
          <w:iCs/>
          <w:lang w:val="en-US" w:eastAsia="ru-RU"/>
        </w:rPr>
        <w:t>;</w:t>
      </w:r>
    </w:p>
    <w:p w14:paraId="51DD6115" w14:textId="2F76DF36" w:rsidR="00816251" w:rsidRPr="001C7292" w:rsidRDefault="004F7EF6" w:rsidP="005627A8">
      <w:pPr>
        <w:pStyle w:val="a4"/>
        <w:numPr>
          <w:ilvl w:val="0"/>
          <w:numId w:val="52"/>
        </w:numPr>
        <w:rPr>
          <w:rFonts w:eastAsia="Times New Roman"/>
          <w:iCs/>
          <w:lang w:eastAsia="ru-RU"/>
        </w:rPr>
      </w:pPr>
      <w:r>
        <w:rPr>
          <w:rFonts w:eastAsia="Times New Roman"/>
          <w:iCs/>
          <w:lang w:eastAsia="ru-RU"/>
        </w:rPr>
        <w:t>7</w:t>
      </w:r>
      <w:r w:rsidR="00816251" w:rsidRPr="001C7292">
        <w:rPr>
          <w:rFonts w:eastAsia="Times New Roman"/>
          <w:iCs/>
          <w:lang w:eastAsia="ru-RU"/>
        </w:rPr>
        <w:t xml:space="preserve"> человек </w:t>
      </w:r>
      <w:r w:rsidR="001C7292" w:rsidRPr="001C7292">
        <w:rPr>
          <w:rFonts w:eastAsia="Times New Roman"/>
          <w:iCs/>
          <w:lang w:eastAsia="ru-RU"/>
        </w:rPr>
        <w:t xml:space="preserve">в </w:t>
      </w:r>
      <w:r w:rsidR="00816251" w:rsidRPr="001C7292">
        <w:rPr>
          <w:rFonts w:eastAsia="Times New Roman"/>
          <w:iCs/>
          <w:lang w:eastAsia="ru-RU"/>
        </w:rPr>
        <w:t>зим</w:t>
      </w:r>
      <w:r w:rsidR="001C7292" w:rsidRPr="001C7292">
        <w:rPr>
          <w:rFonts w:eastAsia="Times New Roman"/>
          <w:iCs/>
          <w:lang w:eastAsia="ru-RU"/>
        </w:rPr>
        <w:t>ний период</w:t>
      </w:r>
      <w:r w:rsidR="00816251" w:rsidRPr="001C7292">
        <w:rPr>
          <w:rFonts w:eastAsia="Times New Roman"/>
          <w:iCs/>
          <w:lang w:eastAsia="ru-RU"/>
        </w:rPr>
        <w:t>.</w:t>
      </w:r>
    </w:p>
    <w:p w14:paraId="34E244C9" w14:textId="77777777" w:rsidR="00816251" w:rsidRPr="001C7292" w:rsidRDefault="00816251" w:rsidP="001C7292">
      <w:pPr>
        <w:autoSpaceDE w:val="0"/>
        <w:autoSpaceDN w:val="0"/>
        <w:adjustRightInd w:val="0"/>
        <w:ind w:firstLine="540"/>
        <w:rPr>
          <w:rFonts w:eastAsia="Times New Roman"/>
          <w:lang w:eastAsia="ru-RU"/>
        </w:rPr>
      </w:pPr>
    </w:p>
    <w:p w14:paraId="6775AAE9" w14:textId="47500E37" w:rsidR="00816251" w:rsidRPr="001C7292" w:rsidRDefault="001C7292" w:rsidP="001C7292">
      <w:pPr>
        <w:autoSpaceDE w:val="0"/>
        <w:autoSpaceDN w:val="0"/>
        <w:adjustRightInd w:val="0"/>
        <w:ind w:firstLine="540"/>
        <w:jc w:val="center"/>
        <w:rPr>
          <w:rFonts w:eastAsia="Times New Roman"/>
          <w:b/>
          <w:bCs/>
          <w:lang w:eastAsia="ru-RU"/>
        </w:rPr>
      </w:pPr>
      <w:r w:rsidRPr="001C7292">
        <w:rPr>
          <w:rFonts w:eastAsia="Times New Roman"/>
          <w:b/>
          <w:bCs/>
          <w:lang w:eastAsia="ru-RU"/>
        </w:rPr>
        <w:t>Расчет</w:t>
      </w:r>
      <w:r w:rsidR="00816251" w:rsidRPr="001C7292">
        <w:rPr>
          <w:rFonts w:eastAsia="Times New Roman"/>
          <w:b/>
          <w:bCs/>
          <w:lang w:eastAsia="ru-RU"/>
        </w:rPr>
        <w:t xml:space="preserve"> </w:t>
      </w:r>
      <w:r w:rsidRPr="001C7292">
        <w:rPr>
          <w:rFonts w:eastAsia="Times New Roman"/>
          <w:b/>
          <w:bCs/>
          <w:lang w:eastAsia="ru-RU"/>
        </w:rPr>
        <w:t>н</w:t>
      </w:r>
      <w:r w:rsidR="00816251" w:rsidRPr="001C7292">
        <w:rPr>
          <w:rFonts w:eastAsia="Times New Roman"/>
          <w:b/>
          <w:bCs/>
          <w:lang w:eastAsia="ru-RU"/>
        </w:rPr>
        <w:t>еобходимо</w:t>
      </w:r>
      <w:r w:rsidRPr="001C7292">
        <w:rPr>
          <w:rFonts w:eastAsia="Times New Roman"/>
          <w:b/>
          <w:bCs/>
          <w:lang w:eastAsia="ru-RU"/>
        </w:rPr>
        <w:t>го</w:t>
      </w:r>
      <w:r w:rsidR="00816251" w:rsidRPr="001C7292">
        <w:rPr>
          <w:rFonts w:eastAsia="Times New Roman"/>
          <w:b/>
          <w:bCs/>
          <w:lang w:eastAsia="ru-RU"/>
        </w:rPr>
        <w:t xml:space="preserve"> количество рабочих для уборки газонов </w:t>
      </w:r>
      <w:r w:rsidRPr="001C7292">
        <w:rPr>
          <w:rFonts w:eastAsia="Times New Roman"/>
          <w:b/>
          <w:bCs/>
          <w:lang w:eastAsia="ru-RU"/>
        </w:rPr>
        <w:t xml:space="preserve">на территории сельского поселения </w:t>
      </w:r>
      <w:r w:rsidR="004F7EF6" w:rsidRPr="004F7EF6">
        <w:rPr>
          <w:rFonts w:eastAsia="Times New Roman"/>
          <w:b/>
          <w:bCs/>
          <w:lang w:eastAsia="ru-RU"/>
        </w:rPr>
        <w:t>Сентябрьский</w:t>
      </w:r>
    </w:p>
    <w:p w14:paraId="090877BC" w14:textId="77777777" w:rsidR="001C7292" w:rsidRDefault="001C7292" w:rsidP="001C7292">
      <w:pPr>
        <w:autoSpaceDE w:val="0"/>
        <w:autoSpaceDN w:val="0"/>
        <w:adjustRightInd w:val="0"/>
        <w:ind w:firstLine="540"/>
        <w:rPr>
          <w:rFonts w:eastAsia="Times New Roman"/>
          <w:lang w:eastAsia="ru-RU"/>
        </w:rPr>
      </w:pPr>
    </w:p>
    <w:p w14:paraId="0D53A1AF" w14:textId="44DBA430" w:rsidR="00D446CA" w:rsidRPr="001C7292" w:rsidRDefault="00DA7460" w:rsidP="001C7292">
      <w:pPr>
        <w:autoSpaceDE w:val="0"/>
        <w:autoSpaceDN w:val="0"/>
        <w:adjustRightInd w:val="0"/>
        <w:ind w:firstLine="540"/>
        <w:rPr>
          <w:rFonts w:eastAsia="Times New Roman"/>
          <w:lang w:eastAsia="ru-RU"/>
        </w:rPr>
      </w:pPr>
      <m:oMathPara>
        <m:oMath>
          <m:sSub>
            <m:sSubPr>
              <m:ctrlPr>
                <w:rPr>
                  <w:rFonts w:ascii="Cambria Math" w:eastAsia="Times New Roman" w:hAnsi="Cambria Math"/>
                  <w:i/>
                  <w:lang w:eastAsia="ru-RU"/>
                </w:rPr>
              </m:ctrlPr>
            </m:sSubPr>
            <m:e>
              <m:r>
                <w:rPr>
                  <w:rFonts w:ascii="Cambria Math" w:eastAsia="Times New Roman" w:hAnsi="Cambria Math"/>
                  <w:lang w:val="en-US" w:eastAsia="ru-RU"/>
                </w:rPr>
                <m:t>N</m:t>
              </m:r>
            </m:e>
            <m:sub>
              <m:r>
                <w:rPr>
                  <w:rFonts w:ascii="Cambria Math" w:eastAsia="Times New Roman" w:hAnsi="Cambria Math"/>
                  <w:lang w:eastAsia="ru-RU"/>
                </w:rPr>
                <m:t>г</m:t>
              </m:r>
            </m:sub>
          </m:sSub>
          <m:r>
            <w:rPr>
              <w:rFonts w:ascii="Cambria Math" w:eastAsia="Times New Roman" w:hAnsi="Cambria Math"/>
              <w:lang w:eastAsia="ru-RU"/>
            </w:rPr>
            <m:t>=</m:t>
          </m:r>
          <m:f>
            <m:fPr>
              <m:ctrlPr>
                <w:rPr>
                  <w:rFonts w:ascii="Cambria Math" w:eastAsia="Times New Roman" w:hAnsi="Cambria Math"/>
                  <w:i/>
                  <w:lang w:eastAsia="ru-RU"/>
                </w:rPr>
              </m:ctrlPr>
            </m:fPr>
            <m:num>
              <m:r>
                <w:rPr>
                  <w:rFonts w:ascii="Cambria Math" w:eastAsia="Times New Roman" w:hAnsi="Cambria Math"/>
                  <w:lang w:eastAsia="ru-RU"/>
                </w:rPr>
                <m:t>2464*1,12</m:t>
              </m:r>
            </m:num>
            <m:den>
              <m:r>
                <w:rPr>
                  <w:rFonts w:ascii="Cambria Math" w:eastAsia="Times New Roman" w:hAnsi="Cambria Math"/>
                  <w:lang w:eastAsia="ru-RU"/>
                </w:rPr>
                <m:t>3700</m:t>
              </m:r>
            </m:den>
          </m:f>
          <m:r>
            <w:rPr>
              <w:rFonts w:ascii="Cambria Math" w:eastAsia="Times New Roman" w:hAnsi="Cambria Math"/>
              <w:lang w:eastAsia="ru-RU"/>
            </w:rPr>
            <m:t>=1 человек</m:t>
          </m:r>
        </m:oMath>
      </m:oMathPara>
    </w:p>
    <w:p w14:paraId="02464782" w14:textId="3520BD61" w:rsidR="00AA46DF" w:rsidRPr="00481F48" w:rsidRDefault="00481F48" w:rsidP="00481F48">
      <w:pPr>
        <w:rPr>
          <w:rFonts w:eastAsia="Times New Roman"/>
          <w:bCs/>
          <w:lang w:eastAsia="ru-RU"/>
        </w:rPr>
      </w:pPr>
      <w:r w:rsidRPr="001C7292">
        <w:rPr>
          <w:rFonts w:eastAsia="Times New Roman"/>
          <w:iCs/>
          <w:lang w:eastAsia="ru-RU"/>
        </w:rPr>
        <w:t xml:space="preserve">Исходя из расчетов, представленных выше, необходимое количество рабочих </w:t>
      </w:r>
      <w:r w:rsidR="00816251" w:rsidRPr="00481F48">
        <w:rPr>
          <w:rFonts w:eastAsia="Times New Roman"/>
          <w:bCs/>
          <w:lang w:eastAsia="ru-RU"/>
        </w:rPr>
        <w:t>для ручной уборки газонов</w:t>
      </w:r>
      <w:r w:rsidRPr="00481F48">
        <w:rPr>
          <w:rFonts w:eastAsia="Times New Roman"/>
          <w:bCs/>
          <w:lang w:eastAsia="ru-RU"/>
        </w:rPr>
        <w:t xml:space="preserve"> на территории поселения </w:t>
      </w:r>
      <w:r w:rsidR="003440AE" w:rsidRPr="003440AE">
        <w:rPr>
          <w:rFonts w:eastAsia="Times New Roman"/>
          <w:bCs/>
          <w:lang w:eastAsia="ru-RU"/>
        </w:rPr>
        <w:t>Сентябрьский</w:t>
      </w:r>
      <w:r w:rsidR="00FF3E29" w:rsidRPr="00FF3E29">
        <w:rPr>
          <w:rFonts w:eastAsia="Times New Roman"/>
          <w:bCs/>
          <w:lang w:eastAsia="ru-RU"/>
        </w:rPr>
        <w:t xml:space="preserve"> </w:t>
      </w:r>
      <w:r w:rsidR="00816251" w:rsidRPr="00481F48">
        <w:rPr>
          <w:rFonts w:eastAsia="Times New Roman"/>
          <w:bCs/>
          <w:iCs/>
          <w:lang w:eastAsia="ru-RU"/>
        </w:rPr>
        <w:t>состав</w:t>
      </w:r>
      <w:r w:rsidRPr="00481F48">
        <w:rPr>
          <w:rFonts w:eastAsia="Times New Roman"/>
          <w:bCs/>
          <w:iCs/>
          <w:lang w:eastAsia="ru-RU"/>
        </w:rPr>
        <w:t>ляе</w:t>
      </w:r>
      <w:r w:rsidR="00816251" w:rsidRPr="00481F48">
        <w:rPr>
          <w:rFonts w:eastAsia="Times New Roman"/>
          <w:bCs/>
          <w:iCs/>
          <w:lang w:eastAsia="ru-RU"/>
        </w:rPr>
        <w:t xml:space="preserve">т </w:t>
      </w:r>
      <w:r w:rsidR="00FF3E29">
        <w:rPr>
          <w:rFonts w:eastAsia="Times New Roman"/>
          <w:bCs/>
          <w:iCs/>
          <w:lang w:eastAsia="ru-RU"/>
        </w:rPr>
        <w:t>1</w:t>
      </w:r>
      <w:r w:rsidR="00816251" w:rsidRPr="00481F48">
        <w:rPr>
          <w:rFonts w:eastAsia="Times New Roman"/>
          <w:bCs/>
          <w:iCs/>
          <w:lang w:eastAsia="ru-RU"/>
        </w:rPr>
        <w:t xml:space="preserve"> человек.</w:t>
      </w:r>
    </w:p>
    <w:p w14:paraId="744F27CA" w14:textId="2FBAD3C0" w:rsidR="00C76F31" w:rsidRPr="00481F48" w:rsidRDefault="00481F48" w:rsidP="00481F48">
      <w:pPr>
        <w:autoSpaceDE w:val="0"/>
        <w:autoSpaceDN w:val="0"/>
        <w:adjustRightInd w:val="0"/>
        <w:ind w:firstLine="540"/>
        <w:rPr>
          <w:rFonts w:eastAsia="Times New Roman"/>
          <w:bCs/>
          <w:lang w:eastAsia="ru-RU"/>
        </w:rPr>
      </w:pPr>
      <w:r w:rsidRPr="00481F48">
        <w:rPr>
          <w:rFonts w:eastAsia="Times New Roman"/>
          <w:bCs/>
          <w:lang w:eastAsia="ru-RU"/>
        </w:rPr>
        <w:t>В связи с вышеизложенным, д</w:t>
      </w:r>
      <w:r w:rsidR="00C76F31" w:rsidRPr="00481F48">
        <w:rPr>
          <w:rFonts w:eastAsia="Times New Roman"/>
          <w:bCs/>
          <w:lang w:eastAsia="ru-RU"/>
        </w:rPr>
        <w:t xml:space="preserve">ля обеспечения качественной ручной и механизированной уборки территории сельского поселения </w:t>
      </w:r>
      <w:r w:rsidR="004F7EF6" w:rsidRPr="004F7EF6">
        <w:rPr>
          <w:rFonts w:eastAsia="Times New Roman"/>
          <w:bCs/>
          <w:lang w:eastAsia="ru-RU"/>
        </w:rPr>
        <w:t xml:space="preserve">Сентябрьский </w:t>
      </w:r>
      <w:r w:rsidRPr="00481F48">
        <w:rPr>
          <w:rFonts w:eastAsia="Times New Roman"/>
          <w:bCs/>
          <w:lang w:eastAsia="ru-RU"/>
        </w:rPr>
        <w:t>рекомендуется:</w:t>
      </w:r>
    </w:p>
    <w:p w14:paraId="1BB65A69" w14:textId="51924A9C" w:rsidR="00C76F31" w:rsidRPr="00481F48" w:rsidRDefault="00C76F31" w:rsidP="00481F48">
      <w:pPr>
        <w:autoSpaceDE w:val="0"/>
        <w:autoSpaceDN w:val="0"/>
        <w:adjustRightInd w:val="0"/>
        <w:ind w:firstLine="540"/>
        <w:rPr>
          <w:rFonts w:eastAsia="Times New Roman"/>
          <w:lang w:eastAsia="ru-RU"/>
        </w:rPr>
      </w:pPr>
      <w:r w:rsidRPr="001C7292">
        <w:rPr>
          <w:rFonts w:eastAsia="Times New Roman"/>
          <w:lang w:eastAsia="ru-RU"/>
        </w:rPr>
        <w:t xml:space="preserve">1) Необходимое количество дворников, занятых </w:t>
      </w:r>
      <w:r w:rsidR="00481F48" w:rsidRPr="001C7292">
        <w:rPr>
          <w:rFonts w:eastAsia="Times New Roman"/>
          <w:lang w:eastAsia="ru-RU"/>
        </w:rPr>
        <w:t>ручной</w:t>
      </w:r>
      <w:r w:rsidR="00481F48">
        <w:rPr>
          <w:rFonts w:eastAsia="Times New Roman"/>
          <w:lang w:eastAsia="ru-RU"/>
        </w:rPr>
        <w:t xml:space="preserve"> </w:t>
      </w:r>
      <w:r w:rsidR="00481F48" w:rsidRPr="001C7292">
        <w:rPr>
          <w:rFonts w:eastAsia="Times New Roman"/>
          <w:lang w:eastAsia="ru-RU"/>
        </w:rPr>
        <w:t>уборкой</w:t>
      </w:r>
      <w:r w:rsidR="00481F48" w:rsidRPr="00481F48">
        <w:rPr>
          <w:rFonts w:eastAsia="Times New Roman"/>
          <w:lang w:eastAsia="ru-RU"/>
        </w:rPr>
        <w:t xml:space="preserve">: </w:t>
      </w:r>
      <w:r w:rsidR="004F7EF6">
        <w:rPr>
          <w:rFonts w:eastAsia="Times New Roman"/>
          <w:lang w:eastAsia="ru-RU"/>
        </w:rPr>
        <w:t>9</w:t>
      </w:r>
      <w:r w:rsidRPr="001C7292">
        <w:rPr>
          <w:rFonts w:eastAsia="Times New Roman"/>
          <w:lang w:eastAsia="ru-RU"/>
        </w:rPr>
        <w:t xml:space="preserve"> человек в летний период и</w:t>
      </w:r>
      <w:r w:rsidR="002D0E55" w:rsidRPr="001C7292">
        <w:rPr>
          <w:rFonts w:eastAsia="Times New Roman"/>
          <w:lang w:eastAsia="ru-RU"/>
        </w:rPr>
        <w:t xml:space="preserve"> </w:t>
      </w:r>
      <w:r w:rsidR="00FF3E29">
        <w:rPr>
          <w:rFonts w:eastAsia="Times New Roman"/>
          <w:lang w:eastAsia="ru-RU"/>
        </w:rPr>
        <w:t>7</w:t>
      </w:r>
      <w:r w:rsidRPr="001C7292">
        <w:rPr>
          <w:rFonts w:eastAsia="Times New Roman"/>
          <w:lang w:eastAsia="ru-RU"/>
        </w:rPr>
        <w:t xml:space="preserve"> человек в зимний период</w:t>
      </w:r>
      <w:r w:rsidR="00481F48" w:rsidRPr="00481F48">
        <w:rPr>
          <w:rFonts w:eastAsia="Times New Roman"/>
          <w:lang w:eastAsia="ru-RU"/>
        </w:rPr>
        <w:t>;</w:t>
      </w:r>
    </w:p>
    <w:p w14:paraId="3DB72285" w14:textId="64AA7BDE"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 xml:space="preserve">2) Необходимое количество рабочих для ручной уборки газонов </w:t>
      </w:r>
      <w:r w:rsidR="00481F48" w:rsidRPr="00481F48">
        <w:rPr>
          <w:rFonts w:eastAsia="Times New Roman"/>
          <w:lang w:eastAsia="ru-RU"/>
        </w:rPr>
        <w:t xml:space="preserve">- </w:t>
      </w:r>
      <w:r w:rsidR="00FF3E29">
        <w:rPr>
          <w:rFonts w:eastAsia="Times New Roman"/>
          <w:lang w:eastAsia="ru-RU"/>
        </w:rPr>
        <w:t>1</w:t>
      </w:r>
      <w:r w:rsidRPr="001C7292">
        <w:rPr>
          <w:rFonts w:eastAsia="Times New Roman"/>
          <w:lang w:eastAsia="ru-RU"/>
        </w:rPr>
        <w:t xml:space="preserve"> человека.</w:t>
      </w:r>
    </w:p>
    <w:p w14:paraId="5A5E4C66" w14:textId="29FE1893" w:rsidR="00C76F31" w:rsidRPr="00481F48" w:rsidRDefault="00C76F31" w:rsidP="00481F48">
      <w:pPr>
        <w:autoSpaceDE w:val="0"/>
        <w:autoSpaceDN w:val="0"/>
        <w:adjustRightInd w:val="0"/>
        <w:ind w:firstLine="540"/>
        <w:rPr>
          <w:rFonts w:eastAsia="Times New Roman"/>
          <w:b/>
          <w:lang w:eastAsia="ru-RU"/>
        </w:rPr>
      </w:pPr>
      <w:r w:rsidRPr="001C7292">
        <w:rPr>
          <w:rFonts w:eastAsia="Times New Roman"/>
          <w:b/>
          <w:lang w:eastAsia="ru-RU"/>
        </w:rPr>
        <w:t xml:space="preserve">Для </w:t>
      </w:r>
      <w:r w:rsidR="00481F48">
        <w:rPr>
          <w:rFonts w:eastAsia="Times New Roman"/>
          <w:b/>
          <w:lang w:eastAsia="ru-RU"/>
        </w:rPr>
        <w:t xml:space="preserve">осуществления качественной </w:t>
      </w:r>
      <w:r w:rsidRPr="001C7292">
        <w:rPr>
          <w:rFonts w:eastAsia="Times New Roman"/>
          <w:b/>
          <w:lang w:eastAsia="ru-RU"/>
        </w:rPr>
        <w:t>летней уборки</w:t>
      </w:r>
      <w:r w:rsidR="00481F48">
        <w:rPr>
          <w:rFonts w:eastAsia="Times New Roman"/>
          <w:b/>
          <w:lang w:eastAsia="ru-RU"/>
        </w:rPr>
        <w:t xml:space="preserve"> территории</w:t>
      </w:r>
      <w:r w:rsidR="00481F48" w:rsidRPr="00481F48">
        <w:rPr>
          <w:rFonts w:eastAsia="Times New Roman"/>
          <w:b/>
          <w:lang w:eastAsia="ru-RU"/>
        </w:rPr>
        <w:t>:</w:t>
      </w:r>
    </w:p>
    <w:p w14:paraId="6EA5DE23" w14:textId="14018563"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2) 1</w:t>
      </w:r>
      <w:r w:rsidR="00481F48" w:rsidRPr="00481F48">
        <w:rPr>
          <w:rFonts w:eastAsia="Times New Roman"/>
          <w:lang w:eastAsia="ru-RU"/>
        </w:rPr>
        <w:t xml:space="preserve"> </w:t>
      </w:r>
      <w:r w:rsidRPr="001C7292">
        <w:rPr>
          <w:rFonts w:eastAsia="Times New Roman"/>
          <w:lang w:eastAsia="ru-RU"/>
        </w:rPr>
        <w:t>единица подметально-уборочных машин ЭД-410 на базе ЗИЛ;</w:t>
      </w:r>
    </w:p>
    <w:p w14:paraId="6C47D2EF" w14:textId="77777777"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 xml:space="preserve">3) 1 единица поливомоечных машин комбинированного типа на базе ЗИЛ; </w:t>
      </w:r>
    </w:p>
    <w:p w14:paraId="1A73FC29" w14:textId="07BFC32B" w:rsidR="00C76F31" w:rsidRPr="00481F48" w:rsidRDefault="00481F48" w:rsidP="00481F48">
      <w:pPr>
        <w:autoSpaceDE w:val="0"/>
        <w:autoSpaceDN w:val="0"/>
        <w:adjustRightInd w:val="0"/>
        <w:ind w:firstLine="540"/>
        <w:rPr>
          <w:rFonts w:eastAsia="Times New Roman"/>
          <w:b/>
          <w:lang w:eastAsia="ru-RU"/>
        </w:rPr>
      </w:pPr>
      <w:r w:rsidRPr="001C7292">
        <w:rPr>
          <w:rFonts w:eastAsia="Times New Roman"/>
          <w:b/>
          <w:lang w:eastAsia="ru-RU"/>
        </w:rPr>
        <w:t xml:space="preserve">Для </w:t>
      </w:r>
      <w:r>
        <w:rPr>
          <w:rFonts w:eastAsia="Times New Roman"/>
          <w:b/>
          <w:lang w:eastAsia="ru-RU"/>
        </w:rPr>
        <w:t>осуществления качественной</w:t>
      </w:r>
      <w:r w:rsidR="00C76F31" w:rsidRPr="001C7292">
        <w:rPr>
          <w:rFonts w:eastAsia="Times New Roman"/>
          <w:b/>
          <w:lang w:eastAsia="ru-RU"/>
        </w:rPr>
        <w:t xml:space="preserve"> зимней уборки</w:t>
      </w:r>
      <w:r>
        <w:rPr>
          <w:rFonts w:eastAsia="Times New Roman"/>
          <w:b/>
          <w:lang w:eastAsia="ru-RU"/>
        </w:rPr>
        <w:t xml:space="preserve"> территории</w:t>
      </w:r>
      <w:r w:rsidRPr="00481F48">
        <w:rPr>
          <w:rFonts w:eastAsia="Times New Roman"/>
          <w:b/>
          <w:lang w:eastAsia="ru-RU"/>
        </w:rPr>
        <w:t>:</w:t>
      </w:r>
    </w:p>
    <w:p w14:paraId="6E9D6292" w14:textId="57F5C159"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 xml:space="preserve">4) </w:t>
      </w:r>
      <w:r w:rsidR="004F7EF6">
        <w:rPr>
          <w:rFonts w:eastAsia="Times New Roman"/>
          <w:lang w:eastAsia="ru-RU"/>
        </w:rPr>
        <w:t>1</w:t>
      </w:r>
      <w:r w:rsidRPr="001C7292">
        <w:rPr>
          <w:rFonts w:eastAsia="Times New Roman"/>
          <w:lang w:eastAsia="ru-RU"/>
        </w:rPr>
        <w:t xml:space="preserve"> единиц</w:t>
      </w:r>
      <w:r w:rsidR="00481F48">
        <w:rPr>
          <w:rFonts w:eastAsia="Times New Roman"/>
          <w:lang w:eastAsia="ru-RU"/>
        </w:rPr>
        <w:t>ы</w:t>
      </w:r>
      <w:r w:rsidRPr="001C7292">
        <w:rPr>
          <w:rFonts w:eastAsia="Times New Roman"/>
          <w:lang w:eastAsia="ru-RU"/>
        </w:rPr>
        <w:t xml:space="preserve"> снегоуборочных машин;</w:t>
      </w:r>
    </w:p>
    <w:p w14:paraId="26DB654A" w14:textId="58477EB4"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5)</w:t>
      </w:r>
      <w:r w:rsidR="004F7EF6">
        <w:rPr>
          <w:rFonts w:eastAsia="Times New Roman"/>
          <w:lang w:eastAsia="ru-RU"/>
        </w:rPr>
        <w:t xml:space="preserve"> 1 </w:t>
      </w:r>
      <w:r w:rsidRPr="001C7292">
        <w:rPr>
          <w:rFonts w:eastAsia="Times New Roman"/>
          <w:lang w:eastAsia="ru-RU"/>
        </w:rPr>
        <w:t>единиц</w:t>
      </w:r>
      <w:r w:rsidR="00481F48">
        <w:rPr>
          <w:rFonts w:eastAsia="Times New Roman"/>
          <w:lang w:eastAsia="ru-RU"/>
        </w:rPr>
        <w:t>ы</w:t>
      </w:r>
      <w:r w:rsidRPr="001C7292">
        <w:rPr>
          <w:rFonts w:eastAsia="Times New Roman"/>
          <w:lang w:eastAsia="ru-RU"/>
        </w:rPr>
        <w:t xml:space="preserve"> техники для распределения технологических противогололедных материалов</w:t>
      </w:r>
      <w:r w:rsidR="009874C4" w:rsidRPr="001C7292">
        <w:rPr>
          <w:rFonts w:eastAsia="Times New Roman"/>
          <w:lang w:eastAsia="ru-RU"/>
        </w:rPr>
        <w:t>.</w:t>
      </w:r>
    </w:p>
    <w:p w14:paraId="230E1C2F" w14:textId="45BEC56F"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 xml:space="preserve">Количество машин и механизмов для уличной уборки, рассчитанное </w:t>
      </w:r>
      <w:r w:rsidR="00481F48">
        <w:rPr>
          <w:rFonts w:eastAsia="Times New Roman"/>
          <w:lang w:eastAsia="ru-RU"/>
        </w:rPr>
        <w:t>исходя из</w:t>
      </w:r>
      <w:r w:rsidRPr="001C7292">
        <w:rPr>
          <w:rFonts w:eastAsia="Times New Roman"/>
          <w:lang w:eastAsia="ru-RU"/>
        </w:rPr>
        <w:t xml:space="preserve"> представленны</w:t>
      </w:r>
      <w:r w:rsidR="00481F48">
        <w:rPr>
          <w:rFonts w:eastAsia="Times New Roman"/>
          <w:lang w:eastAsia="ru-RU"/>
        </w:rPr>
        <w:t>х</w:t>
      </w:r>
      <w:r w:rsidRPr="001C7292">
        <w:rPr>
          <w:rFonts w:eastAsia="Times New Roman"/>
          <w:lang w:eastAsia="ru-RU"/>
        </w:rPr>
        <w:t xml:space="preserve"> исходны</w:t>
      </w:r>
      <w:r w:rsidR="00481F48">
        <w:rPr>
          <w:rFonts w:eastAsia="Times New Roman"/>
          <w:lang w:eastAsia="ru-RU"/>
        </w:rPr>
        <w:t>х</w:t>
      </w:r>
      <w:r w:rsidRPr="001C7292">
        <w:rPr>
          <w:rFonts w:eastAsia="Times New Roman"/>
          <w:lang w:eastAsia="ru-RU"/>
        </w:rPr>
        <w:t xml:space="preserve"> данны</w:t>
      </w:r>
      <w:r w:rsidR="00481F48">
        <w:rPr>
          <w:rFonts w:eastAsia="Times New Roman"/>
          <w:lang w:eastAsia="ru-RU"/>
        </w:rPr>
        <w:t>х</w:t>
      </w:r>
      <w:r w:rsidRPr="001C7292">
        <w:rPr>
          <w:rFonts w:eastAsia="Times New Roman"/>
          <w:lang w:eastAsia="ru-RU"/>
        </w:rPr>
        <w:t>, не учитывает ежегодный износ техники и возможные аварийные ситуации, которые могут привести к сокращению парка. Поэтому к приобретению рекомендуется также по одной дополнительной единице каждого вида специализированного автотранспорта в качестве резерва на случай чрезвычайных ситуаций.</w:t>
      </w:r>
      <w:r w:rsidR="00481F48">
        <w:rPr>
          <w:rFonts w:eastAsia="Times New Roman"/>
          <w:lang w:eastAsia="ru-RU"/>
        </w:rPr>
        <w:t xml:space="preserve"> </w:t>
      </w:r>
      <w:r w:rsidRPr="001C7292">
        <w:rPr>
          <w:rFonts w:eastAsia="Times New Roman"/>
          <w:lang w:eastAsia="ru-RU"/>
        </w:rPr>
        <w:t>При внедрении новой спецавтотехники необходимо расширить существующую базу по содержанию и ремонту машин.</w:t>
      </w:r>
      <w:r w:rsidR="004C2629" w:rsidRPr="001C7292">
        <w:rPr>
          <w:rFonts w:eastAsia="Times New Roman"/>
          <w:lang w:eastAsia="ru-RU"/>
        </w:rPr>
        <w:t xml:space="preserve"> </w:t>
      </w:r>
    </w:p>
    <w:p w14:paraId="3769B08E" w14:textId="0C8098B4" w:rsidR="00C76F31" w:rsidRPr="001C7292" w:rsidRDefault="00C76F31" w:rsidP="00481F48">
      <w:pPr>
        <w:autoSpaceDE w:val="0"/>
        <w:autoSpaceDN w:val="0"/>
        <w:adjustRightInd w:val="0"/>
        <w:ind w:firstLine="540"/>
        <w:jc w:val="center"/>
        <w:rPr>
          <w:rFonts w:eastAsia="Times New Roman"/>
          <w:b/>
          <w:lang w:eastAsia="ru-RU"/>
        </w:rPr>
      </w:pPr>
      <w:r w:rsidRPr="001C7292">
        <w:rPr>
          <w:rFonts w:eastAsia="Times New Roman"/>
          <w:b/>
          <w:lang w:eastAsia="ru-RU"/>
        </w:rPr>
        <w:t>Обоснование и выбор механизированных пескобаз, снежных свалок, пунктов заправки поливомоечных машин водой</w:t>
      </w:r>
    </w:p>
    <w:p w14:paraId="6CA709EE" w14:textId="77777777"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В соответствии с требованиями технологии на проведение работ по механизированной уборке населенных мест при строительстве баз для приготовления и складирования технологических материалов, необходимо соблюдать следующие требования:</w:t>
      </w:r>
    </w:p>
    <w:p w14:paraId="5F34E133" w14:textId="77777777"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Площадка для обустройства баз обуславливается наличием свободной территории, условиями планировки и принятым способом доставки технологических материалов (по железной дороге, автотранспортом), обеспечение минимума холостых пробегов, что обеспечивается размером пескобаз на расстоянии 3-5 км.</w:t>
      </w:r>
    </w:p>
    <w:p w14:paraId="0AB0578B" w14:textId="77777777"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Пескобазы следует размещать на площадках, где отсутствуют грунтовые воды, территория их должна иметь асфальтовое покрытие. Для производства погрузо-разгрузочных работ на базе должна быть организована круглосуточная работа машин и механизмов. Ответственность за работу базы по хранению технологических материалов несет сменный мастер.</w:t>
      </w:r>
    </w:p>
    <w:p w14:paraId="2A1B2632" w14:textId="77777777"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В летний период на пескобазу предусматривается разгрузка смета от подметально-уборочных машин.</w:t>
      </w:r>
    </w:p>
    <w:p w14:paraId="6E951691" w14:textId="77777777"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Вывоз снега осуществляется на снежные свалки, которые следует размещать на пустырях и других площадках, на которых возможно осуществление мероприятий и инженерных решений, исключающих загрязнение окружающей среды, ниже мест водозаборов питьевой воды, рыбоводных хозяйств, мест нереста, массового нагула и зимовальных ям рыб, на землях несельскохозяйственного назначения в соответствии с гидрогеологическими условиями, на участках со слабофильтрующими грунтами.</w:t>
      </w:r>
    </w:p>
    <w:p w14:paraId="4D3213EC" w14:textId="77777777" w:rsidR="00EB4161" w:rsidRDefault="00EB4161" w:rsidP="00481F48">
      <w:pPr>
        <w:autoSpaceDE w:val="0"/>
        <w:autoSpaceDN w:val="0"/>
        <w:adjustRightInd w:val="0"/>
        <w:ind w:firstLine="540"/>
        <w:rPr>
          <w:rFonts w:eastAsia="Times New Roman"/>
          <w:lang w:eastAsia="ru-RU"/>
        </w:rPr>
      </w:pPr>
    </w:p>
    <w:p w14:paraId="688FA0AD" w14:textId="15332E03"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Размещение снежных свалок не допускается в опасных зонах отвалов породы. В зонах активного карста и оползней, заболоченных местах, в зоне питания подземных источников питьевой водой и санитарной охраны курортов, являющихся местом отдыха трудящихся.</w:t>
      </w:r>
    </w:p>
    <w:p w14:paraId="6913EB2E" w14:textId="73961788" w:rsidR="00C76F31" w:rsidRDefault="00C76F31" w:rsidP="00481F48">
      <w:pPr>
        <w:autoSpaceDE w:val="0"/>
        <w:autoSpaceDN w:val="0"/>
        <w:adjustRightInd w:val="0"/>
        <w:ind w:firstLine="540"/>
        <w:rPr>
          <w:rFonts w:eastAsia="Times New Roman"/>
          <w:lang w:eastAsia="ru-RU"/>
        </w:rPr>
      </w:pPr>
      <w:r w:rsidRPr="001C7292">
        <w:rPr>
          <w:rFonts w:eastAsia="Times New Roman"/>
          <w:lang w:eastAsia="ru-RU"/>
        </w:rPr>
        <w:t>Участок снежных свалок должен иметь подъезды с усовершенствованным покрытием. Устройство выездов и въездов должно обеспечить нормальное маневрирование автотранспорта.</w:t>
      </w:r>
    </w:p>
    <w:p w14:paraId="3C3237DA" w14:textId="77777777"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В летний период допускается на снежную свалку прием смета от подметально-уборочных машин.</w:t>
      </w:r>
    </w:p>
    <w:p w14:paraId="48D0AD43" w14:textId="072934FC" w:rsidR="00C76F31" w:rsidRPr="001C7292" w:rsidRDefault="00C76F31" w:rsidP="00481F48">
      <w:pPr>
        <w:autoSpaceDE w:val="0"/>
        <w:autoSpaceDN w:val="0"/>
        <w:adjustRightInd w:val="0"/>
        <w:ind w:firstLine="540"/>
        <w:rPr>
          <w:rFonts w:eastAsia="Times New Roman"/>
          <w:lang w:eastAsia="ru-RU"/>
        </w:rPr>
      </w:pPr>
      <w:r w:rsidRPr="001C7292">
        <w:rPr>
          <w:rFonts w:eastAsia="Times New Roman"/>
          <w:lang w:eastAsia="ru-RU"/>
        </w:rPr>
        <w:t>Пункты заправки машин водой предназначаются для поливомоечных машин всех типов. Оптимальное расстояние между пунктами 1-3 км.</w:t>
      </w:r>
    </w:p>
    <w:p w14:paraId="52E26523" w14:textId="524ED564" w:rsidR="00C76F31" w:rsidRPr="001C7292" w:rsidRDefault="00C76F31" w:rsidP="001C7292">
      <w:pPr>
        <w:autoSpaceDE w:val="0"/>
        <w:autoSpaceDN w:val="0"/>
        <w:adjustRightInd w:val="0"/>
        <w:ind w:firstLine="540"/>
        <w:rPr>
          <w:rFonts w:eastAsia="Times New Roman"/>
          <w:lang w:eastAsia="ru-RU"/>
        </w:rPr>
      </w:pPr>
    </w:p>
    <w:p w14:paraId="355D49D3" w14:textId="65C3E9ED" w:rsidR="00C76F31" w:rsidRPr="001C7292" w:rsidRDefault="00C76F31" w:rsidP="00DC4168">
      <w:pPr>
        <w:autoSpaceDE w:val="0"/>
        <w:autoSpaceDN w:val="0"/>
        <w:adjustRightInd w:val="0"/>
        <w:spacing w:line="240" w:lineRule="auto"/>
        <w:ind w:firstLine="540"/>
        <w:rPr>
          <w:rFonts w:eastAsia="Times New Roman"/>
          <w:lang w:eastAsia="ru-RU"/>
        </w:rPr>
      </w:pPr>
    </w:p>
    <w:p w14:paraId="27F220AF" w14:textId="795B2AC8" w:rsidR="00C76F31" w:rsidRPr="001C7292" w:rsidRDefault="00C76F31" w:rsidP="00DC4168">
      <w:pPr>
        <w:autoSpaceDE w:val="0"/>
        <w:autoSpaceDN w:val="0"/>
        <w:adjustRightInd w:val="0"/>
        <w:spacing w:line="240" w:lineRule="auto"/>
        <w:ind w:firstLine="540"/>
        <w:rPr>
          <w:rFonts w:eastAsia="Times New Roman"/>
          <w:lang w:eastAsia="ru-RU"/>
        </w:rPr>
      </w:pPr>
    </w:p>
    <w:p w14:paraId="39854221" w14:textId="1F01A591" w:rsidR="00C76F31" w:rsidRPr="001C7292" w:rsidRDefault="00C76F31" w:rsidP="00DC4168">
      <w:pPr>
        <w:autoSpaceDE w:val="0"/>
        <w:autoSpaceDN w:val="0"/>
        <w:adjustRightInd w:val="0"/>
        <w:spacing w:line="240" w:lineRule="auto"/>
        <w:ind w:firstLine="540"/>
        <w:rPr>
          <w:rFonts w:eastAsia="Times New Roman"/>
          <w:lang w:eastAsia="ru-RU"/>
        </w:rPr>
      </w:pPr>
    </w:p>
    <w:p w14:paraId="1D397B1A" w14:textId="49F86AFE" w:rsidR="00C76F31" w:rsidRPr="001C7292" w:rsidRDefault="00C76F31" w:rsidP="00DC4168">
      <w:pPr>
        <w:autoSpaceDE w:val="0"/>
        <w:autoSpaceDN w:val="0"/>
        <w:adjustRightInd w:val="0"/>
        <w:spacing w:line="240" w:lineRule="auto"/>
        <w:ind w:firstLine="540"/>
        <w:rPr>
          <w:rFonts w:eastAsia="Times New Roman"/>
          <w:lang w:eastAsia="ru-RU"/>
        </w:rPr>
      </w:pPr>
    </w:p>
    <w:p w14:paraId="5A2D7B2C" w14:textId="2458F8ED" w:rsidR="00C76F31" w:rsidRPr="001C7292" w:rsidRDefault="00C76F31" w:rsidP="00DC4168">
      <w:pPr>
        <w:autoSpaceDE w:val="0"/>
        <w:autoSpaceDN w:val="0"/>
        <w:adjustRightInd w:val="0"/>
        <w:spacing w:line="240" w:lineRule="auto"/>
        <w:ind w:firstLine="540"/>
        <w:rPr>
          <w:rFonts w:eastAsia="Times New Roman"/>
          <w:lang w:eastAsia="ru-RU"/>
        </w:rPr>
      </w:pPr>
    </w:p>
    <w:p w14:paraId="0452569F" w14:textId="6A221487" w:rsidR="00C76F31" w:rsidRPr="001C7292" w:rsidRDefault="00C76F31" w:rsidP="00DC4168">
      <w:pPr>
        <w:autoSpaceDE w:val="0"/>
        <w:autoSpaceDN w:val="0"/>
        <w:adjustRightInd w:val="0"/>
        <w:spacing w:line="240" w:lineRule="auto"/>
        <w:ind w:firstLine="540"/>
        <w:rPr>
          <w:rFonts w:eastAsia="Times New Roman"/>
          <w:lang w:eastAsia="ru-RU"/>
        </w:rPr>
      </w:pPr>
    </w:p>
    <w:p w14:paraId="387A7F65" w14:textId="7F80903C" w:rsidR="00C76F31" w:rsidRPr="001C7292" w:rsidRDefault="00C76F31" w:rsidP="00DC4168">
      <w:pPr>
        <w:autoSpaceDE w:val="0"/>
        <w:autoSpaceDN w:val="0"/>
        <w:adjustRightInd w:val="0"/>
        <w:spacing w:line="240" w:lineRule="auto"/>
        <w:ind w:firstLine="540"/>
        <w:rPr>
          <w:rFonts w:eastAsia="Times New Roman"/>
          <w:lang w:eastAsia="ru-RU"/>
        </w:rPr>
      </w:pPr>
    </w:p>
    <w:p w14:paraId="022A38E0" w14:textId="77777777" w:rsidR="00C76F31" w:rsidRPr="001C7292" w:rsidRDefault="00C76F31" w:rsidP="00DC4168">
      <w:pPr>
        <w:autoSpaceDE w:val="0"/>
        <w:autoSpaceDN w:val="0"/>
        <w:adjustRightInd w:val="0"/>
        <w:spacing w:line="240" w:lineRule="auto"/>
        <w:ind w:firstLine="540"/>
        <w:rPr>
          <w:rFonts w:eastAsia="Times New Roman"/>
          <w:lang w:eastAsia="ru-RU"/>
        </w:rPr>
      </w:pPr>
    </w:p>
    <w:p w14:paraId="43F98415" w14:textId="22076AD5" w:rsidR="002006BE" w:rsidRPr="001C7292" w:rsidRDefault="002006BE" w:rsidP="00DC4168">
      <w:pPr>
        <w:sectPr w:rsidR="002006BE" w:rsidRPr="001C7292">
          <w:pgSz w:w="11906" w:h="16838"/>
          <w:pgMar w:top="1134" w:right="850" w:bottom="1134" w:left="1701" w:header="708" w:footer="708" w:gutter="0"/>
          <w:cols w:space="708"/>
          <w:docGrid w:linePitch="360"/>
        </w:sectPr>
      </w:pPr>
    </w:p>
    <w:p w14:paraId="1BADF003" w14:textId="76359D8C" w:rsidR="002006BE" w:rsidRPr="001C7292" w:rsidRDefault="00E153E7" w:rsidP="00DC4168">
      <w:pPr>
        <w:pStyle w:val="2"/>
        <w:suppressAutoHyphens/>
        <w:spacing w:line="240" w:lineRule="auto"/>
        <w:ind w:firstLine="0"/>
        <w:rPr>
          <w:rFonts w:ascii="Times New Roman" w:eastAsia="Times New Roman" w:hAnsi="Times New Roman" w:cs="Times New Roman"/>
          <w:b/>
          <w:color w:val="auto"/>
          <w:sz w:val="28"/>
          <w:lang w:eastAsia="ar-SA"/>
        </w:rPr>
      </w:pPr>
      <w:bookmarkStart w:id="137" w:name="_Toc52283707"/>
      <w:bookmarkStart w:id="138" w:name="_Toc58798357"/>
      <w:r w:rsidRPr="001C7292">
        <w:rPr>
          <w:rFonts w:ascii="Times New Roman" w:eastAsia="Times New Roman" w:hAnsi="Times New Roman" w:cs="Times New Roman"/>
          <w:b/>
          <w:color w:val="auto"/>
          <w:sz w:val="28"/>
          <w:lang w:eastAsia="ar-SA"/>
        </w:rPr>
        <w:t>6</w:t>
      </w:r>
      <w:r w:rsidR="002006BE" w:rsidRPr="001C7292">
        <w:rPr>
          <w:rFonts w:ascii="Times New Roman" w:eastAsia="Times New Roman" w:hAnsi="Times New Roman" w:cs="Times New Roman"/>
          <w:b/>
          <w:color w:val="auto"/>
          <w:sz w:val="28"/>
          <w:lang w:eastAsia="ar-SA"/>
        </w:rPr>
        <w:t>. ТРАНСПОРТНО-ПРОИЗВОДСТВЕННЫЕ БАЗЫ</w:t>
      </w:r>
      <w:bookmarkEnd w:id="137"/>
      <w:bookmarkEnd w:id="138"/>
    </w:p>
    <w:p w14:paraId="7190553C" w14:textId="77777777" w:rsidR="002006BE" w:rsidRPr="001C7292" w:rsidRDefault="002006BE" w:rsidP="00DC4168"/>
    <w:p w14:paraId="7ADD5237" w14:textId="430352E8" w:rsidR="002006BE" w:rsidRPr="001C7292" w:rsidRDefault="002006BE" w:rsidP="00DC4168">
      <w:r w:rsidRPr="001C7292">
        <w:t>При проектировании и строительстве транспортно-производственные базы должны решаться вопросы по содержанию и ремонту спецтехники, их мощность и размещение.</w:t>
      </w:r>
    </w:p>
    <w:p w14:paraId="0E5A08AD" w14:textId="56CBA9ED" w:rsidR="002006BE" w:rsidRPr="001C7292" w:rsidRDefault="002006BE" w:rsidP="00DC4168">
      <w:r w:rsidRPr="001C7292">
        <w:t>Общая мощность базы должна определяться на основании количества спецмашин задействованных при решении вопросов санитарной очистки территории с учетом заключаемых контрактов и количества прочего и обслуживающего транспорта: линейно-оперативных машин, автобуса, машин для нужд снабжения.</w:t>
      </w:r>
      <w:r w:rsidR="00481F48">
        <w:t xml:space="preserve"> </w:t>
      </w:r>
      <w:r w:rsidRPr="001C7292">
        <w:t>Размещение базы следует предусматривать в коммунально-складских и промышленных зонах.</w:t>
      </w:r>
      <w:r w:rsidR="00481F48">
        <w:t xml:space="preserve"> </w:t>
      </w:r>
      <w:r w:rsidRPr="001C7292">
        <w:t>Строительство транспортно-производственной базы должно осуществляться по типовым проектам</w:t>
      </w:r>
    </w:p>
    <w:p w14:paraId="2F0B86AD" w14:textId="77344FEF" w:rsidR="002006BE" w:rsidRPr="001C7292" w:rsidRDefault="002006BE" w:rsidP="00DC4168">
      <w:pPr>
        <w:spacing w:after="100" w:afterAutospacing="1"/>
        <w:rPr>
          <w:szCs w:val="21"/>
        </w:rPr>
      </w:pPr>
      <w:r w:rsidRPr="001C7292">
        <w:rPr>
          <w:szCs w:val="21"/>
        </w:rPr>
        <w:t xml:space="preserve">При размещении предприятий и сооружений санитарной очистки необходимо учитывать размеры их санитарно-защитных зон. Обязательно проводить согласование с органами охраны окружающей среды и санитарно-эпидемиологического надзора мест, в которых намечено расположение данных сооружений. Размеры санитарно-защитных зон основных сооружений приведены в таблице </w:t>
      </w:r>
      <w:r w:rsidR="009874C4" w:rsidRPr="001C7292">
        <w:rPr>
          <w:szCs w:val="21"/>
        </w:rPr>
        <w:t>3</w:t>
      </w:r>
      <w:r w:rsidR="004767D6">
        <w:rPr>
          <w:szCs w:val="21"/>
        </w:rPr>
        <w:t>5</w:t>
      </w:r>
      <w:r w:rsidRPr="001C7292">
        <w:rPr>
          <w:szCs w:val="21"/>
        </w:rPr>
        <w:t>.</w:t>
      </w:r>
    </w:p>
    <w:p w14:paraId="683A6CAB" w14:textId="4DE3DEB0" w:rsidR="002006BE" w:rsidRPr="001C7292" w:rsidRDefault="002006BE" w:rsidP="00481F48">
      <w:pPr>
        <w:pStyle w:val="a9"/>
        <w:spacing w:line="360" w:lineRule="auto"/>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25</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Размеры санитарно-защитных зон для предприятий и сооружений санитарной очистки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35"/>
        <w:gridCol w:w="1737"/>
        <w:gridCol w:w="2539"/>
      </w:tblGrid>
      <w:tr w:rsidR="002006BE" w:rsidRPr="001C7292" w14:paraId="65C65DE7" w14:textId="77777777" w:rsidTr="00E153E7">
        <w:trPr>
          <w:trHeight w:val="20"/>
          <w:tblHeader/>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67C373" w14:textId="77777777" w:rsidR="002006BE" w:rsidRPr="001C7292" w:rsidRDefault="002006BE" w:rsidP="00DC4168">
            <w:pPr>
              <w:spacing w:line="240" w:lineRule="auto"/>
              <w:ind w:firstLine="0"/>
              <w:jc w:val="center"/>
              <w:rPr>
                <w:sz w:val="24"/>
                <w:szCs w:val="18"/>
              </w:rPr>
            </w:pPr>
            <w:r w:rsidRPr="001C7292">
              <w:rPr>
                <w:bCs/>
                <w:sz w:val="24"/>
                <w:szCs w:val="18"/>
              </w:rPr>
              <w:t>Предприятия и сооружения</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C1D8C3" w14:textId="77777777" w:rsidR="002006BE" w:rsidRPr="001C7292" w:rsidRDefault="002006BE" w:rsidP="00DC4168">
            <w:pPr>
              <w:spacing w:line="240" w:lineRule="auto"/>
              <w:ind w:firstLine="0"/>
              <w:jc w:val="center"/>
              <w:rPr>
                <w:sz w:val="24"/>
                <w:szCs w:val="18"/>
              </w:rPr>
            </w:pPr>
            <w:r w:rsidRPr="001C7292">
              <w:rPr>
                <w:bCs/>
                <w:sz w:val="24"/>
                <w:szCs w:val="18"/>
              </w:rPr>
              <w:t>Классификация объектов</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A57D58" w14:textId="77777777" w:rsidR="002006BE" w:rsidRPr="001C7292" w:rsidRDefault="002006BE" w:rsidP="00DC4168">
            <w:pPr>
              <w:spacing w:line="240" w:lineRule="auto"/>
              <w:ind w:firstLine="0"/>
              <w:jc w:val="center"/>
              <w:rPr>
                <w:sz w:val="24"/>
                <w:szCs w:val="18"/>
              </w:rPr>
            </w:pPr>
            <w:r w:rsidRPr="001C7292">
              <w:rPr>
                <w:bCs/>
                <w:sz w:val="24"/>
                <w:szCs w:val="18"/>
              </w:rPr>
              <w:t>Минимальный размер санитарно-защитной зоны, м</w:t>
            </w:r>
          </w:p>
        </w:tc>
      </w:tr>
      <w:tr w:rsidR="002006BE" w:rsidRPr="001C7292" w14:paraId="4F6A0371" w14:textId="77777777" w:rsidTr="00E153E7">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0D44F5" w14:textId="68CE3AE4" w:rsidR="002006BE" w:rsidRPr="001C7292" w:rsidRDefault="002006BE" w:rsidP="00DC4168">
            <w:pPr>
              <w:spacing w:line="240" w:lineRule="auto"/>
              <w:ind w:firstLine="0"/>
              <w:jc w:val="center"/>
              <w:rPr>
                <w:sz w:val="24"/>
                <w:szCs w:val="18"/>
              </w:rPr>
            </w:pPr>
            <w:r w:rsidRPr="001C7292">
              <w:rPr>
                <w:sz w:val="24"/>
                <w:szCs w:val="18"/>
              </w:rPr>
              <w:t>Предприятия по промышленной переработке бытовых отходов мощностью, тыс. т. в год</w:t>
            </w:r>
            <w:r w:rsidR="000E434F" w:rsidRPr="001C7292">
              <w:rPr>
                <w:sz w:val="24"/>
                <w:szCs w:val="18"/>
              </w:rPr>
              <w:t>: до</w:t>
            </w:r>
            <w:r w:rsidRPr="001C7292">
              <w:rPr>
                <w:sz w:val="24"/>
                <w:szCs w:val="18"/>
              </w:rPr>
              <w:t xml:space="preserve"> 40 Свыше 40</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1B1CE8" w14:textId="77777777" w:rsidR="002006BE" w:rsidRPr="001C7292" w:rsidRDefault="002006BE" w:rsidP="00DC4168">
            <w:pPr>
              <w:spacing w:line="240" w:lineRule="auto"/>
              <w:ind w:firstLine="0"/>
              <w:jc w:val="center"/>
              <w:rPr>
                <w:sz w:val="24"/>
                <w:szCs w:val="18"/>
              </w:rPr>
            </w:pPr>
            <w:r w:rsidRPr="001C7292">
              <w:rPr>
                <w:sz w:val="24"/>
                <w:szCs w:val="18"/>
                <w:lang w:val="en-US"/>
              </w:rPr>
              <w:t>III</w:t>
            </w:r>
          </w:p>
          <w:p w14:paraId="1930C913" w14:textId="77777777" w:rsidR="002006BE" w:rsidRPr="001C7292" w:rsidRDefault="002006BE" w:rsidP="00DC4168">
            <w:pPr>
              <w:spacing w:line="240" w:lineRule="auto"/>
              <w:ind w:firstLine="0"/>
              <w:jc w:val="center"/>
              <w:rPr>
                <w:sz w:val="24"/>
                <w:szCs w:val="18"/>
              </w:rPr>
            </w:pPr>
            <w:r w:rsidRPr="001C7292">
              <w:rPr>
                <w:sz w:val="24"/>
                <w:szCs w:val="18"/>
                <w:lang w:val="en-US"/>
              </w:rPr>
              <w:t>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9E9ABE" w14:textId="77777777" w:rsidR="002006BE" w:rsidRPr="001C7292" w:rsidRDefault="002006BE" w:rsidP="00DC4168">
            <w:pPr>
              <w:spacing w:line="240" w:lineRule="auto"/>
              <w:ind w:firstLine="0"/>
              <w:jc w:val="center"/>
              <w:rPr>
                <w:sz w:val="24"/>
                <w:szCs w:val="18"/>
              </w:rPr>
            </w:pPr>
            <w:r w:rsidRPr="001C7292">
              <w:rPr>
                <w:sz w:val="24"/>
                <w:szCs w:val="18"/>
              </w:rPr>
              <w:t>500</w:t>
            </w:r>
          </w:p>
          <w:p w14:paraId="02A357C0" w14:textId="77777777" w:rsidR="002006BE" w:rsidRPr="001C7292" w:rsidRDefault="002006BE" w:rsidP="00DC4168">
            <w:pPr>
              <w:spacing w:line="240" w:lineRule="auto"/>
              <w:ind w:firstLine="0"/>
              <w:jc w:val="center"/>
              <w:rPr>
                <w:sz w:val="24"/>
                <w:szCs w:val="18"/>
              </w:rPr>
            </w:pPr>
            <w:r w:rsidRPr="001C7292">
              <w:rPr>
                <w:sz w:val="24"/>
                <w:szCs w:val="18"/>
              </w:rPr>
              <w:t>1000</w:t>
            </w:r>
          </w:p>
        </w:tc>
      </w:tr>
      <w:tr w:rsidR="002006BE" w:rsidRPr="001C7292" w14:paraId="2A06B1D4" w14:textId="77777777" w:rsidTr="00E153E7">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12E3B7" w14:textId="77777777" w:rsidR="002006BE" w:rsidRPr="001C7292" w:rsidRDefault="002006BE" w:rsidP="00DC4168">
            <w:pPr>
              <w:spacing w:line="240" w:lineRule="auto"/>
              <w:ind w:firstLine="0"/>
              <w:jc w:val="center"/>
              <w:rPr>
                <w:sz w:val="24"/>
                <w:szCs w:val="18"/>
              </w:rPr>
            </w:pPr>
            <w:r w:rsidRPr="001C7292">
              <w:rPr>
                <w:sz w:val="24"/>
                <w:szCs w:val="18"/>
              </w:rPr>
              <w:t>Склады свежего компоста</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B6AFE8" w14:textId="77777777" w:rsidR="002006BE" w:rsidRPr="001C7292" w:rsidRDefault="002006BE" w:rsidP="00DC4168">
            <w:pPr>
              <w:spacing w:line="240" w:lineRule="auto"/>
              <w:ind w:firstLine="0"/>
              <w:jc w:val="center"/>
              <w:rPr>
                <w:sz w:val="24"/>
                <w:szCs w:val="18"/>
              </w:rPr>
            </w:pPr>
            <w:r w:rsidRPr="001C7292">
              <w:rPr>
                <w:sz w:val="24"/>
                <w:szCs w:val="18"/>
                <w:lang w:val="en-US"/>
              </w:rPr>
              <w:t>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873B9C" w14:textId="77777777" w:rsidR="002006BE" w:rsidRPr="001C7292" w:rsidRDefault="002006BE" w:rsidP="00DC4168">
            <w:pPr>
              <w:spacing w:line="240" w:lineRule="auto"/>
              <w:ind w:firstLine="0"/>
              <w:jc w:val="center"/>
              <w:rPr>
                <w:sz w:val="24"/>
                <w:szCs w:val="18"/>
              </w:rPr>
            </w:pPr>
            <w:r w:rsidRPr="001C7292">
              <w:rPr>
                <w:sz w:val="24"/>
                <w:szCs w:val="18"/>
              </w:rPr>
              <w:t>500</w:t>
            </w:r>
          </w:p>
        </w:tc>
      </w:tr>
      <w:tr w:rsidR="002006BE" w:rsidRPr="001C7292" w14:paraId="3795C99B" w14:textId="77777777" w:rsidTr="00E153E7">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E0E9E8" w14:textId="77777777" w:rsidR="002006BE" w:rsidRPr="001C7292" w:rsidRDefault="002006BE" w:rsidP="00DC4168">
            <w:pPr>
              <w:spacing w:line="240" w:lineRule="auto"/>
              <w:ind w:firstLine="0"/>
              <w:jc w:val="center"/>
              <w:rPr>
                <w:sz w:val="24"/>
                <w:szCs w:val="18"/>
              </w:rPr>
            </w:pPr>
            <w:r w:rsidRPr="001C7292">
              <w:rPr>
                <w:sz w:val="24"/>
                <w:szCs w:val="18"/>
              </w:rPr>
              <w:t>Полигоны твердых бытовых отходов</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7A4598" w14:textId="77777777" w:rsidR="002006BE" w:rsidRPr="001C7292" w:rsidRDefault="002006BE" w:rsidP="00DC4168">
            <w:pPr>
              <w:spacing w:line="240" w:lineRule="auto"/>
              <w:ind w:firstLine="0"/>
              <w:jc w:val="center"/>
              <w:rPr>
                <w:sz w:val="24"/>
                <w:szCs w:val="18"/>
              </w:rPr>
            </w:pPr>
            <w:r w:rsidRPr="001C7292">
              <w:rPr>
                <w:sz w:val="24"/>
                <w:szCs w:val="18"/>
                <w:lang w:val="en-US"/>
              </w:rPr>
              <w:t>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CCA9AB" w14:textId="77777777" w:rsidR="002006BE" w:rsidRPr="001C7292" w:rsidRDefault="002006BE" w:rsidP="00DC4168">
            <w:pPr>
              <w:spacing w:line="240" w:lineRule="auto"/>
              <w:ind w:firstLine="0"/>
              <w:jc w:val="center"/>
              <w:rPr>
                <w:sz w:val="24"/>
                <w:szCs w:val="18"/>
              </w:rPr>
            </w:pPr>
            <w:r w:rsidRPr="001C7292">
              <w:rPr>
                <w:sz w:val="24"/>
                <w:szCs w:val="18"/>
              </w:rPr>
              <w:t>500</w:t>
            </w:r>
          </w:p>
        </w:tc>
      </w:tr>
      <w:tr w:rsidR="002006BE" w:rsidRPr="001C7292" w14:paraId="57148B5F" w14:textId="77777777" w:rsidTr="00E153E7">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6419E7" w14:textId="77777777" w:rsidR="002006BE" w:rsidRPr="001C7292" w:rsidRDefault="002006BE" w:rsidP="00DC4168">
            <w:pPr>
              <w:spacing w:line="240" w:lineRule="auto"/>
              <w:ind w:firstLine="0"/>
              <w:jc w:val="center"/>
              <w:rPr>
                <w:sz w:val="24"/>
                <w:szCs w:val="18"/>
              </w:rPr>
            </w:pPr>
            <w:r w:rsidRPr="001C7292">
              <w:rPr>
                <w:sz w:val="24"/>
                <w:szCs w:val="18"/>
              </w:rPr>
              <w:t>Сливные станции</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425730" w14:textId="77777777" w:rsidR="002006BE" w:rsidRPr="001C7292" w:rsidRDefault="002006BE" w:rsidP="00DC4168">
            <w:pPr>
              <w:spacing w:line="240" w:lineRule="auto"/>
              <w:ind w:firstLine="0"/>
              <w:jc w:val="center"/>
              <w:rPr>
                <w:sz w:val="24"/>
                <w:szCs w:val="18"/>
              </w:rPr>
            </w:pPr>
            <w:r w:rsidRPr="001C7292">
              <w:rPr>
                <w:sz w:val="24"/>
                <w:szCs w:val="18"/>
                <w:lang w:val="en-US"/>
              </w:rPr>
              <w:t>III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177C9E" w14:textId="77777777" w:rsidR="002006BE" w:rsidRPr="001C7292" w:rsidRDefault="002006BE" w:rsidP="00DC4168">
            <w:pPr>
              <w:spacing w:line="240" w:lineRule="auto"/>
              <w:ind w:firstLine="0"/>
              <w:jc w:val="center"/>
              <w:rPr>
                <w:sz w:val="24"/>
                <w:szCs w:val="18"/>
              </w:rPr>
            </w:pPr>
            <w:r w:rsidRPr="001C7292">
              <w:rPr>
                <w:sz w:val="24"/>
                <w:szCs w:val="18"/>
              </w:rPr>
              <w:t>500</w:t>
            </w:r>
          </w:p>
        </w:tc>
      </w:tr>
      <w:tr w:rsidR="002006BE" w:rsidRPr="001C7292" w14:paraId="7A09E700" w14:textId="77777777" w:rsidTr="00E153E7">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33A16A" w14:textId="77777777" w:rsidR="002006BE" w:rsidRPr="001C7292" w:rsidRDefault="002006BE" w:rsidP="00DC4168">
            <w:pPr>
              <w:spacing w:line="240" w:lineRule="auto"/>
              <w:ind w:firstLine="0"/>
              <w:jc w:val="center"/>
              <w:rPr>
                <w:sz w:val="24"/>
                <w:szCs w:val="18"/>
              </w:rPr>
            </w:pPr>
            <w:r w:rsidRPr="001C7292">
              <w:rPr>
                <w:sz w:val="24"/>
                <w:szCs w:val="18"/>
              </w:rPr>
              <w:t>Центральные базы по сбору утильсырья</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C43A8C" w14:textId="77777777" w:rsidR="002006BE" w:rsidRPr="001C7292" w:rsidRDefault="002006BE" w:rsidP="00DC4168">
            <w:pPr>
              <w:spacing w:line="240" w:lineRule="auto"/>
              <w:ind w:firstLine="0"/>
              <w:jc w:val="center"/>
              <w:rPr>
                <w:sz w:val="24"/>
                <w:szCs w:val="18"/>
              </w:rPr>
            </w:pPr>
            <w:r w:rsidRPr="001C7292">
              <w:rPr>
                <w:sz w:val="24"/>
                <w:szCs w:val="18"/>
                <w:lang w:val="en-US"/>
              </w:rPr>
              <w:t>III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06DAEF" w14:textId="77777777" w:rsidR="002006BE" w:rsidRPr="001C7292" w:rsidRDefault="002006BE" w:rsidP="00DC4168">
            <w:pPr>
              <w:spacing w:line="240" w:lineRule="auto"/>
              <w:ind w:firstLine="0"/>
              <w:jc w:val="center"/>
              <w:rPr>
                <w:sz w:val="24"/>
                <w:szCs w:val="18"/>
              </w:rPr>
            </w:pPr>
            <w:r w:rsidRPr="001C7292">
              <w:rPr>
                <w:sz w:val="24"/>
                <w:szCs w:val="18"/>
              </w:rPr>
              <w:t>300</w:t>
            </w:r>
          </w:p>
        </w:tc>
      </w:tr>
      <w:tr w:rsidR="002006BE" w:rsidRPr="001C7292" w14:paraId="271DF469" w14:textId="77777777" w:rsidTr="00E153E7">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EFE595" w14:textId="77777777" w:rsidR="002006BE" w:rsidRPr="001C7292" w:rsidRDefault="002006BE" w:rsidP="00DC4168">
            <w:pPr>
              <w:spacing w:line="240" w:lineRule="auto"/>
              <w:ind w:firstLine="0"/>
              <w:jc w:val="center"/>
              <w:rPr>
                <w:sz w:val="24"/>
                <w:szCs w:val="18"/>
              </w:rPr>
            </w:pPr>
            <w:r w:rsidRPr="001C7292">
              <w:rPr>
                <w:sz w:val="24"/>
                <w:szCs w:val="18"/>
              </w:rPr>
              <w:t>Мусороперегрузочные станции</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476543" w14:textId="77777777" w:rsidR="002006BE" w:rsidRPr="001C7292" w:rsidRDefault="002006BE" w:rsidP="00DC4168">
            <w:pPr>
              <w:spacing w:line="240" w:lineRule="auto"/>
              <w:ind w:firstLine="0"/>
              <w:jc w:val="center"/>
              <w:rPr>
                <w:sz w:val="24"/>
                <w:szCs w:val="18"/>
              </w:rPr>
            </w:pPr>
            <w:r w:rsidRPr="001C7292">
              <w:rPr>
                <w:sz w:val="24"/>
                <w:szCs w:val="18"/>
                <w:lang w:val="en-US"/>
              </w:rPr>
              <w:t>IV</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0496E8" w14:textId="77777777" w:rsidR="002006BE" w:rsidRPr="001C7292" w:rsidRDefault="002006BE" w:rsidP="00DC4168">
            <w:pPr>
              <w:spacing w:line="240" w:lineRule="auto"/>
              <w:ind w:firstLine="0"/>
              <w:jc w:val="center"/>
              <w:rPr>
                <w:sz w:val="24"/>
                <w:szCs w:val="18"/>
              </w:rPr>
            </w:pPr>
            <w:r w:rsidRPr="001C7292">
              <w:rPr>
                <w:sz w:val="24"/>
                <w:szCs w:val="18"/>
              </w:rPr>
              <w:t>100</w:t>
            </w:r>
          </w:p>
        </w:tc>
      </w:tr>
      <w:tr w:rsidR="002006BE" w:rsidRPr="001C7292" w14:paraId="6F9BDB70" w14:textId="77777777" w:rsidTr="00E153E7">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36277A" w14:textId="77777777" w:rsidR="002006BE" w:rsidRPr="001C7292" w:rsidRDefault="002006BE" w:rsidP="00DC4168">
            <w:pPr>
              <w:spacing w:line="240" w:lineRule="auto"/>
              <w:ind w:firstLine="0"/>
              <w:jc w:val="center"/>
              <w:rPr>
                <w:sz w:val="24"/>
                <w:szCs w:val="18"/>
              </w:rPr>
            </w:pPr>
            <w:r w:rsidRPr="001C7292">
              <w:rPr>
                <w:sz w:val="24"/>
                <w:szCs w:val="18"/>
              </w:rPr>
              <w:t>Базы по содержанию и ремонту уборочных машин и механизмов</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954A2A" w14:textId="77777777" w:rsidR="002006BE" w:rsidRPr="001C7292" w:rsidRDefault="002006BE" w:rsidP="00DC4168">
            <w:pPr>
              <w:spacing w:line="240" w:lineRule="auto"/>
              <w:ind w:firstLine="0"/>
              <w:jc w:val="center"/>
              <w:rPr>
                <w:sz w:val="24"/>
                <w:szCs w:val="18"/>
              </w:rPr>
            </w:pPr>
            <w:r w:rsidRPr="001C7292">
              <w:rPr>
                <w:sz w:val="24"/>
                <w:szCs w:val="18"/>
                <w:lang w:val="en-US"/>
              </w:rPr>
              <w:t>IV</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4AF4BD" w14:textId="77777777" w:rsidR="002006BE" w:rsidRPr="001C7292" w:rsidRDefault="002006BE" w:rsidP="00DC4168">
            <w:pPr>
              <w:spacing w:line="240" w:lineRule="auto"/>
              <w:ind w:firstLine="0"/>
              <w:jc w:val="center"/>
              <w:rPr>
                <w:sz w:val="24"/>
                <w:szCs w:val="18"/>
              </w:rPr>
            </w:pPr>
            <w:r w:rsidRPr="001C7292">
              <w:rPr>
                <w:sz w:val="24"/>
                <w:szCs w:val="18"/>
              </w:rPr>
              <w:t>100</w:t>
            </w:r>
          </w:p>
        </w:tc>
      </w:tr>
    </w:tbl>
    <w:p w14:paraId="519450B1" w14:textId="01EA0CC2" w:rsidR="00E153E7" w:rsidRPr="001C7292" w:rsidRDefault="00E153E7" w:rsidP="00DC4168">
      <w:pPr>
        <w:pStyle w:val="2"/>
        <w:suppressAutoHyphens/>
        <w:spacing w:line="240" w:lineRule="auto"/>
        <w:ind w:firstLine="0"/>
        <w:rPr>
          <w:rFonts w:ascii="Times New Roman" w:eastAsia="Times New Roman" w:hAnsi="Times New Roman" w:cs="Times New Roman"/>
          <w:b/>
          <w:color w:val="auto"/>
          <w:sz w:val="28"/>
          <w:lang w:eastAsia="ar-SA"/>
        </w:rPr>
      </w:pPr>
      <w:bookmarkStart w:id="139" w:name="_Toc52283708"/>
      <w:bookmarkStart w:id="140" w:name="_Toc58798358"/>
      <w:r w:rsidRPr="001C7292">
        <w:rPr>
          <w:rFonts w:ascii="Times New Roman" w:eastAsia="Times New Roman" w:hAnsi="Times New Roman" w:cs="Times New Roman"/>
          <w:b/>
          <w:color w:val="auto"/>
          <w:sz w:val="28"/>
          <w:lang w:eastAsia="ar-SA"/>
        </w:rPr>
        <w:t>7. КАПИТАЛОВЛОЖЕНИЯ НА МЕРОПРИЯТИЯ ПО ОЧИСТКЕ ТЕРРИТОРИЙ</w:t>
      </w:r>
      <w:bookmarkEnd w:id="139"/>
      <w:bookmarkEnd w:id="140"/>
    </w:p>
    <w:p w14:paraId="6324806E" w14:textId="77777777" w:rsidR="00E153E7" w:rsidRPr="001C7292" w:rsidRDefault="00E153E7" w:rsidP="00DC4168"/>
    <w:p w14:paraId="41E875E9" w14:textId="082BABFF" w:rsidR="00E153E7" w:rsidRPr="001C7292" w:rsidRDefault="00E153E7" w:rsidP="00DC4168">
      <w:r w:rsidRPr="001C7292">
        <w:t xml:space="preserve">Для достижения целевых показателей в сфере санитарной очистки территории сельского поселения </w:t>
      </w:r>
      <w:r w:rsidR="004F7EF6" w:rsidRPr="004F7EF6">
        <w:t>Сентябрьский</w:t>
      </w:r>
      <w:r w:rsidR="001517A1">
        <w:t xml:space="preserve"> </w:t>
      </w:r>
      <w:r w:rsidRPr="001C7292">
        <w:t>необходимо обеспечить финансирование на благоустройство и следующие мероприятия по</w:t>
      </w:r>
      <w:r w:rsidR="00481F48">
        <w:t xml:space="preserve"> с</w:t>
      </w:r>
      <w:r w:rsidRPr="001C7292">
        <w:t>бор</w:t>
      </w:r>
      <w:r w:rsidR="00481F48">
        <w:t>у</w:t>
      </w:r>
      <w:r w:rsidRPr="001C7292">
        <w:t>, транспортировк</w:t>
      </w:r>
      <w:r w:rsidR="00481F48">
        <w:t>е</w:t>
      </w:r>
      <w:r w:rsidRPr="001C7292">
        <w:t xml:space="preserve"> и обезвреживани</w:t>
      </w:r>
      <w:r w:rsidR="00481F48">
        <w:t>ю</w:t>
      </w:r>
      <w:r w:rsidRPr="001C7292">
        <w:t xml:space="preserve"> </w:t>
      </w:r>
      <w:r w:rsidR="00481F48">
        <w:t>ТКО</w:t>
      </w:r>
      <w:r w:rsidRPr="001C7292">
        <w:t>:</w:t>
      </w:r>
    </w:p>
    <w:p w14:paraId="1A70AB72" w14:textId="7B699D0B" w:rsidR="00E153E7" w:rsidRPr="001C7292" w:rsidRDefault="009874C4" w:rsidP="005627A8">
      <w:pPr>
        <w:pStyle w:val="a4"/>
        <w:numPr>
          <w:ilvl w:val="0"/>
          <w:numId w:val="33"/>
        </w:numPr>
        <w:tabs>
          <w:tab w:val="left" w:pos="709"/>
        </w:tabs>
      </w:pPr>
      <w:r w:rsidRPr="001C7292">
        <w:t>п</w:t>
      </w:r>
      <w:r w:rsidR="00E153E7" w:rsidRPr="001C7292">
        <w:t>риобретение контейнеров</w:t>
      </w:r>
      <w:r w:rsidR="00481F48">
        <w:rPr>
          <w:lang w:val="en-US"/>
        </w:rPr>
        <w:t>;</w:t>
      </w:r>
    </w:p>
    <w:p w14:paraId="10002252" w14:textId="1B64C5EF" w:rsidR="00E153E7" w:rsidRPr="001C7292" w:rsidRDefault="009874C4" w:rsidP="005627A8">
      <w:pPr>
        <w:pStyle w:val="a4"/>
        <w:numPr>
          <w:ilvl w:val="0"/>
          <w:numId w:val="33"/>
        </w:numPr>
        <w:tabs>
          <w:tab w:val="left" w:pos="709"/>
        </w:tabs>
      </w:pPr>
      <w:r w:rsidRPr="001C7292">
        <w:t>о</w:t>
      </w:r>
      <w:r w:rsidR="00E153E7" w:rsidRPr="001C7292">
        <w:t xml:space="preserve">рганизация контейнерных площадок согласно </w:t>
      </w:r>
      <w:r w:rsidRPr="001C7292">
        <w:t>СанПиН 2.1.7.3550-19</w:t>
      </w:r>
      <w:r w:rsidR="00481F48" w:rsidRPr="00481F48">
        <w:t>;</w:t>
      </w:r>
    </w:p>
    <w:p w14:paraId="32744AAF" w14:textId="12671692" w:rsidR="00E153E7" w:rsidRPr="001C7292" w:rsidRDefault="009874C4" w:rsidP="005627A8">
      <w:pPr>
        <w:pStyle w:val="a4"/>
        <w:numPr>
          <w:ilvl w:val="0"/>
          <w:numId w:val="33"/>
        </w:numPr>
        <w:tabs>
          <w:tab w:val="left" w:pos="709"/>
        </w:tabs>
      </w:pPr>
      <w:r w:rsidRPr="001C7292">
        <w:t>л</w:t>
      </w:r>
      <w:r w:rsidR="00E153E7" w:rsidRPr="001C7292">
        <w:t>иквидация несанкционированных свалок</w:t>
      </w:r>
      <w:r w:rsidR="00481F48">
        <w:rPr>
          <w:lang w:val="en-US"/>
        </w:rPr>
        <w:t>;</w:t>
      </w:r>
    </w:p>
    <w:p w14:paraId="6E9507A7" w14:textId="2959AE68" w:rsidR="00E153E7" w:rsidRPr="001C7292" w:rsidRDefault="00481F48" w:rsidP="005627A8">
      <w:pPr>
        <w:pStyle w:val="a4"/>
        <w:numPr>
          <w:ilvl w:val="0"/>
          <w:numId w:val="33"/>
        </w:numPr>
        <w:tabs>
          <w:tab w:val="left" w:pos="709"/>
        </w:tabs>
      </w:pPr>
      <w:r>
        <w:t>Совершенствование</w:t>
      </w:r>
      <w:r w:rsidR="00E153E7" w:rsidRPr="001C7292">
        <w:t xml:space="preserve"> системы экологического образования населения.</w:t>
      </w:r>
    </w:p>
    <w:p w14:paraId="24BFDD6C" w14:textId="314CF475" w:rsidR="009874C4" w:rsidRPr="001C7292" w:rsidRDefault="00E153E7" w:rsidP="00DC4168">
      <w:pPr>
        <w:sectPr w:rsidR="009874C4" w:rsidRPr="001C7292">
          <w:pgSz w:w="11906" w:h="16838"/>
          <w:pgMar w:top="1134" w:right="850" w:bottom="1134" w:left="1701" w:header="708" w:footer="708" w:gutter="0"/>
          <w:cols w:space="708"/>
          <w:docGrid w:linePitch="360"/>
        </w:sectPr>
      </w:pPr>
      <w:r w:rsidRPr="001C7292">
        <w:t>Примерны</w:t>
      </w:r>
      <w:r w:rsidR="00481F48">
        <w:t>й расчет</w:t>
      </w:r>
      <w:r w:rsidRPr="001C7292">
        <w:t xml:space="preserve"> капитальны</w:t>
      </w:r>
      <w:r w:rsidR="00481F48">
        <w:t>х</w:t>
      </w:r>
      <w:r w:rsidRPr="001C7292">
        <w:t xml:space="preserve"> затрат на реализацию мероприятий по обеспечению схемы генеральной очистки территории </w:t>
      </w:r>
      <w:r w:rsidR="00481F48">
        <w:t xml:space="preserve">сельского поселения </w:t>
      </w:r>
      <w:r w:rsidR="004F7EF6" w:rsidRPr="004F7EF6">
        <w:t xml:space="preserve">Сентябрьский </w:t>
      </w:r>
      <w:r w:rsidRPr="001C7292">
        <w:t xml:space="preserve">приведены в таблице </w:t>
      </w:r>
      <w:r w:rsidR="004767D6">
        <w:t>26</w:t>
      </w:r>
      <w:r w:rsidRPr="001C7292">
        <w:t>.</w:t>
      </w:r>
    </w:p>
    <w:p w14:paraId="3BE741BF" w14:textId="4F28575F" w:rsidR="009874C4" w:rsidRPr="001C7292" w:rsidRDefault="009874C4" w:rsidP="00DC4168">
      <w:pPr>
        <w:pStyle w:val="a9"/>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26</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Капиталовложения</w:t>
      </w:r>
      <w:r w:rsidR="00481F48">
        <w:rPr>
          <w:rFonts w:ascii="Times New Roman" w:hAnsi="Times New Roman"/>
          <w:b/>
          <w:bCs/>
          <w:i w:val="0"/>
          <w:iCs w:val="0"/>
          <w:color w:val="auto"/>
          <w:sz w:val="28"/>
          <w:szCs w:val="28"/>
        </w:rPr>
        <w:t xml:space="preserve"> в систему санитарной очистки территории сельского поселения </w:t>
      </w:r>
      <w:r w:rsidR="003440AE" w:rsidRPr="003440AE">
        <w:rPr>
          <w:rFonts w:ascii="Times New Roman" w:hAnsi="Times New Roman"/>
          <w:b/>
          <w:bCs/>
          <w:i w:val="0"/>
          <w:iCs w:val="0"/>
          <w:color w:val="auto"/>
          <w:sz w:val="28"/>
          <w:szCs w:val="28"/>
        </w:rPr>
        <w:t>Сентябрьский</w:t>
      </w:r>
    </w:p>
    <w:tbl>
      <w:tblPr>
        <w:tblW w:w="5000" w:type="pct"/>
        <w:tblLook w:val="04A0" w:firstRow="1" w:lastRow="0" w:firstColumn="1" w:lastColumn="0" w:noHBand="0" w:noVBand="1"/>
      </w:tblPr>
      <w:tblGrid>
        <w:gridCol w:w="1685"/>
        <w:gridCol w:w="2541"/>
        <w:gridCol w:w="1697"/>
        <w:gridCol w:w="1706"/>
        <w:gridCol w:w="2075"/>
        <w:gridCol w:w="1700"/>
        <w:gridCol w:w="1688"/>
        <w:gridCol w:w="1694"/>
      </w:tblGrid>
      <w:tr w:rsidR="005E24C5" w:rsidRPr="005E24C5" w14:paraId="53C107E9" w14:textId="77777777" w:rsidTr="005E24C5">
        <w:trPr>
          <w:trHeight w:val="20"/>
        </w:trPr>
        <w:tc>
          <w:tcPr>
            <w:tcW w:w="6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AF3A58" w14:textId="77777777" w:rsidR="005E24C5" w:rsidRPr="005E24C5" w:rsidRDefault="005E24C5" w:rsidP="005E24C5">
            <w:pPr>
              <w:spacing w:line="240" w:lineRule="auto"/>
              <w:ind w:firstLine="0"/>
              <w:jc w:val="center"/>
              <w:rPr>
                <w:rFonts w:eastAsia="Times New Roman"/>
                <w:b/>
                <w:bCs/>
                <w:color w:val="212121"/>
                <w:sz w:val="24"/>
                <w:szCs w:val="24"/>
                <w:lang w:eastAsia="ru-RU"/>
              </w:rPr>
            </w:pPr>
            <w:r w:rsidRPr="005E24C5">
              <w:rPr>
                <w:rFonts w:eastAsia="Times New Roman"/>
                <w:b/>
                <w:bCs/>
                <w:color w:val="212121"/>
                <w:sz w:val="24"/>
                <w:szCs w:val="24"/>
                <w:lang w:eastAsia="ru-RU"/>
              </w:rPr>
              <w:t>№ п/п</w:t>
            </w:r>
          </w:p>
        </w:tc>
        <w:tc>
          <w:tcPr>
            <w:tcW w:w="7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5E2D57"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Наименование мероприятия</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FE479B"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Кол-во единиц</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0DFFD1"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Стоимость 1 ед., тыс. руб.</w:t>
            </w:r>
          </w:p>
        </w:tc>
        <w:tc>
          <w:tcPr>
            <w:tcW w:w="2459" w:type="pct"/>
            <w:gridSpan w:val="4"/>
            <w:tcBorders>
              <w:top w:val="single" w:sz="8" w:space="0" w:color="auto"/>
              <w:left w:val="nil"/>
              <w:bottom w:val="single" w:sz="8" w:space="0" w:color="auto"/>
              <w:right w:val="single" w:sz="8" w:space="0" w:color="000000"/>
            </w:tcBorders>
            <w:shd w:val="clear" w:color="auto" w:fill="auto"/>
            <w:vAlign w:val="center"/>
            <w:hideMark/>
          </w:tcPr>
          <w:p w14:paraId="661BCE2A"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Капитальные затраты, тыс. руб.</w:t>
            </w:r>
          </w:p>
        </w:tc>
      </w:tr>
      <w:tr w:rsidR="005E24C5" w:rsidRPr="005E24C5" w14:paraId="07044694" w14:textId="77777777" w:rsidTr="005E24C5">
        <w:trPr>
          <w:trHeight w:val="20"/>
        </w:trPr>
        <w:tc>
          <w:tcPr>
            <w:tcW w:w="609" w:type="pct"/>
            <w:vMerge/>
            <w:tcBorders>
              <w:top w:val="single" w:sz="8" w:space="0" w:color="auto"/>
              <w:left w:val="single" w:sz="8" w:space="0" w:color="auto"/>
              <w:bottom w:val="single" w:sz="8" w:space="0" w:color="000000"/>
              <w:right w:val="single" w:sz="8" w:space="0" w:color="auto"/>
            </w:tcBorders>
            <w:vAlign w:val="center"/>
            <w:hideMark/>
          </w:tcPr>
          <w:p w14:paraId="2F5949A4" w14:textId="77777777" w:rsidR="005E24C5" w:rsidRPr="005E24C5" w:rsidRDefault="005E24C5" w:rsidP="005E24C5">
            <w:pPr>
              <w:spacing w:line="240" w:lineRule="auto"/>
              <w:ind w:firstLine="0"/>
              <w:jc w:val="center"/>
              <w:rPr>
                <w:rFonts w:eastAsia="Times New Roman"/>
                <w:b/>
                <w:bCs/>
                <w:color w:val="212121"/>
                <w:sz w:val="24"/>
                <w:szCs w:val="24"/>
                <w:lang w:eastAsia="ru-RU"/>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14:paraId="0F6AE3CF" w14:textId="77777777" w:rsidR="005E24C5" w:rsidRPr="005E24C5" w:rsidRDefault="005E24C5" w:rsidP="005E24C5">
            <w:pPr>
              <w:spacing w:line="240" w:lineRule="auto"/>
              <w:ind w:firstLine="0"/>
              <w:jc w:val="center"/>
              <w:rPr>
                <w:rFonts w:eastAsia="Times New Roman"/>
                <w:color w:val="000000"/>
                <w:sz w:val="24"/>
                <w:szCs w:val="24"/>
                <w:lang w:eastAsia="ru-RU"/>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14:paraId="12B23DC4" w14:textId="77777777" w:rsidR="005E24C5" w:rsidRPr="005E24C5" w:rsidRDefault="005E24C5" w:rsidP="005E24C5">
            <w:pPr>
              <w:spacing w:line="240" w:lineRule="auto"/>
              <w:ind w:firstLine="0"/>
              <w:jc w:val="center"/>
              <w:rPr>
                <w:rFonts w:eastAsia="Times New Roman"/>
                <w:color w:val="000000"/>
                <w:sz w:val="24"/>
                <w:szCs w:val="24"/>
                <w:lang w:eastAsia="ru-RU"/>
              </w:rPr>
            </w:pPr>
          </w:p>
        </w:tc>
        <w:tc>
          <w:tcPr>
            <w:tcW w:w="616" w:type="pct"/>
            <w:vMerge/>
            <w:tcBorders>
              <w:top w:val="single" w:sz="8" w:space="0" w:color="auto"/>
              <w:left w:val="single" w:sz="8" w:space="0" w:color="auto"/>
              <w:bottom w:val="single" w:sz="8" w:space="0" w:color="000000"/>
              <w:right w:val="single" w:sz="8" w:space="0" w:color="auto"/>
            </w:tcBorders>
            <w:vAlign w:val="center"/>
            <w:hideMark/>
          </w:tcPr>
          <w:p w14:paraId="5AF83934" w14:textId="77777777" w:rsidR="005E24C5" w:rsidRPr="005E24C5" w:rsidRDefault="005E24C5" w:rsidP="005E24C5">
            <w:pPr>
              <w:spacing w:line="240" w:lineRule="auto"/>
              <w:ind w:firstLine="0"/>
              <w:jc w:val="center"/>
              <w:rPr>
                <w:rFonts w:eastAsia="Times New Roman"/>
                <w:color w:val="000000"/>
                <w:sz w:val="24"/>
                <w:szCs w:val="24"/>
                <w:lang w:eastAsia="ru-RU"/>
              </w:rPr>
            </w:pPr>
          </w:p>
        </w:tc>
        <w:tc>
          <w:tcPr>
            <w:tcW w:w="623" w:type="pct"/>
            <w:tcBorders>
              <w:top w:val="nil"/>
              <w:left w:val="nil"/>
              <w:bottom w:val="single" w:sz="8" w:space="0" w:color="auto"/>
              <w:right w:val="single" w:sz="8" w:space="0" w:color="auto"/>
            </w:tcBorders>
            <w:shd w:val="clear" w:color="auto" w:fill="auto"/>
            <w:vAlign w:val="center"/>
            <w:hideMark/>
          </w:tcPr>
          <w:p w14:paraId="7FB77826" w14:textId="77777777" w:rsidR="005E24C5" w:rsidRPr="005E24C5" w:rsidRDefault="005E24C5" w:rsidP="005E24C5">
            <w:pPr>
              <w:spacing w:line="240" w:lineRule="auto"/>
              <w:ind w:firstLine="0"/>
              <w:jc w:val="center"/>
              <w:rPr>
                <w:rFonts w:eastAsia="Times New Roman"/>
                <w:color w:val="212121"/>
                <w:lang w:eastAsia="ru-RU"/>
              </w:rPr>
            </w:pPr>
            <w:r w:rsidRPr="005E24C5">
              <w:rPr>
                <w:rFonts w:eastAsia="Times New Roman"/>
                <w:color w:val="212121"/>
                <w:lang w:eastAsia="ru-RU"/>
              </w:rPr>
              <w:t>Существующее положение</w:t>
            </w:r>
          </w:p>
        </w:tc>
        <w:tc>
          <w:tcPr>
            <w:tcW w:w="614" w:type="pct"/>
            <w:tcBorders>
              <w:top w:val="nil"/>
              <w:left w:val="nil"/>
              <w:bottom w:val="single" w:sz="8" w:space="0" w:color="auto"/>
              <w:right w:val="single" w:sz="8" w:space="0" w:color="auto"/>
            </w:tcBorders>
            <w:shd w:val="clear" w:color="auto" w:fill="auto"/>
            <w:vAlign w:val="center"/>
            <w:hideMark/>
          </w:tcPr>
          <w:p w14:paraId="3C89381A" w14:textId="77777777" w:rsidR="005E24C5" w:rsidRPr="005E24C5" w:rsidRDefault="005E24C5" w:rsidP="005E24C5">
            <w:pPr>
              <w:spacing w:line="240" w:lineRule="auto"/>
              <w:ind w:firstLine="0"/>
              <w:jc w:val="center"/>
              <w:rPr>
                <w:rFonts w:eastAsia="Times New Roman"/>
                <w:color w:val="212121"/>
                <w:lang w:eastAsia="ru-RU"/>
              </w:rPr>
            </w:pPr>
            <w:r w:rsidRPr="005E24C5">
              <w:rPr>
                <w:rFonts w:eastAsia="Times New Roman"/>
                <w:color w:val="212121"/>
                <w:lang w:eastAsia="ru-RU"/>
              </w:rPr>
              <w:t>I очередь</w:t>
            </w:r>
          </w:p>
        </w:tc>
        <w:tc>
          <w:tcPr>
            <w:tcW w:w="1222" w:type="pct"/>
            <w:gridSpan w:val="2"/>
            <w:tcBorders>
              <w:top w:val="single" w:sz="8" w:space="0" w:color="auto"/>
              <w:left w:val="nil"/>
              <w:bottom w:val="single" w:sz="8" w:space="0" w:color="auto"/>
              <w:right w:val="single" w:sz="8" w:space="0" w:color="000000"/>
            </w:tcBorders>
            <w:shd w:val="clear" w:color="auto" w:fill="auto"/>
            <w:vAlign w:val="center"/>
            <w:hideMark/>
          </w:tcPr>
          <w:p w14:paraId="7739FF4E" w14:textId="77777777" w:rsidR="005E24C5" w:rsidRPr="005E24C5" w:rsidRDefault="005E24C5" w:rsidP="005E24C5">
            <w:pPr>
              <w:spacing w:line="240" w:lineRule="auto"/>
              <w:ind w:firstLine="0"/>
              <w:jc w:val="center"/>
              <w:rPr>
                <w:rFonts w:eastAsia="Times New Roman"/>
                <w:color w:val="212121"/>
                <w:lang w:eastAsia="ru-RU"/>
              </w:rPr>
            </w:pPr>
            <w:r w:rsidRPr="005E24C5">
              <w:rPr>
                <w:rFonts w:eastAsia="Times New Roman"/>
                <w:color w:val="212121"/>
                <w:lang w:eastAsia="ru-RU"/>
              </w:rPr>
              <w:t>Расчетный срок</w:t>
            </w:r>
          </w:p>
        </w:tc>
      </w:tr>
      <w:tr w:rsidR="005E24C5" w:rsidRPr="005E24C5" w14:paraId="77008030" w14:textId="77777777" w:rsidTr="005E24C5">
        <w:trPr>
          <w:trHeight w:val="20"/>
        </w:trPr>
        <w:tc>
          <w:tcPr>
            <w:tcW w:w="609" w:type="pct"/>
            <w:vMerge/>
            <w:tcBorders>
              <w:top w:val="single" w:sz="8" w:space="0" w:color="auto"/>
              <w:left w:val="single" w:sz="8" w:space="0" w:color="auto"/>
              <w:bottom w:val="single" w:sz="8" w:space="0" w:color="000000"/>
              <w:right w:val="single" w:sz="8" w:space="0" w:color="auto"/>
            </w:tcBorders>
            <w:vAlign w:val="center"/>
            <w:hideMark/>
          </w:tcPr>
          <w:p w14:paraId="4A145D54" w14:textId="77777777" w:rsidR="005E24C5" w:rsidRPr="005E24C5" w:rsidRDefault="005E24C5" w:rsidP="005E24C5">
            <w:pPr>
              <w:spacing w:line="240" w:lineRule="auto"/>
              <w:ind w:firstLine="0"/>
              <w:jc w:val="center"/>
              <w:rPr>
                <w:rFonts w:eastAsia="Times New Roman"/>
                <w:b/>
                <w:bCs/>
                <w:color w:val="212121"/>
                <w:sz w:val="24"/>
                <w:szCs w:val="24"/>
                <w:lang w:eastAsia="ru-RU"/>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14:paraId="0A4D36E3" w14:textId="77777777" w:rsidR="005E24C5" w:rsidRPr="005E24C5" w:rsidRDefault="005E24C5" w:rsidP="005E24C5">
            <w:pPr>
              <w:spacing w:line="240" w:lineRule="auto"/>
              <w:ind w:firstLine="0"/>
              <w:jc w:val="center"/>
              <w:rPr>
                <w:rFonts w:eastAsia="Times New Roman"/>
                <w:color w:val="000000"/>
                <w:sz w:val="24"/>
                <w:szCs w:val="24"/>
                <w:lang w:eastAsia="ru-RU"/>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14:paraId="4F3F4DFF" w14:textId="77777777" w:rsidR="005E24C5" w:rsidRPr="005E24C5" w:rsidRDefault="005E24C5" w:rsidP="005E24C5">
            <w:pPr>
              <w:spacing w:line="240" w:lineRule="auto"/>
              <w:ind w:firstLine="0"/>
              <w:jc w:val="center"/>
              <w:rPr>
                <w:rFonts w:eastAsia="Times New Roman"/>
                <w:color w:val="000000"/>
                <w:sz w:val="24"/>
                <w:szCs w:val="24"/>
                <w:lang w:eastAsia="ru-RU"/>
              </w:rPr>
            </w:pPr>
          </w:p>
        </w:tc>
        <w:tc>
          <w:tcPr>
            <w:tcW w:w="616" w:type="pct"/>
            <w:vMerge/>
            <w:tcBorders>
              <w:top w:val="single" w:sz="8" w:space="0" w:color="auto"/>
              <w:left w:val="single" w:sz="8" w:space="0" w:color="auto"/>
              <w:bottom w:val="single" w:sz="8" w:space="0" w:color="000000"/>
              <w:right w:val="single" w:sz="8" w:space="0" w:color="auto"/>
            </w:tcBorders>
            <w:vAlign w:val="center"/>
            <w:hideMark/>
          </w:tcPr>
          <w:p w14:paraId="4AA01DEE" w14:textId="77777777" w:rsidR="005E24C5" w:rsidRPr="005E24C5" w:rsidRDefault="005E24C5" w:rsidP="005E24C5">
            <w:pPr>
              <w:spacing w:line="240" w:lineRule="auto"/>
              <w:ind w:firstLine="0"/>
              <w:jc w:val="center"/>
              <w:rPr>
                <w:rFonts w:eastAsia="Times New Roman"/>
                <w:color w:val="000000"/>
                <w:sz w:val="24"/>
                <w:szCs w:val="24"/>
                <w:lang w:eastAsia="ru-RU"/>
              </w:rPr>
            </w:pPr>
          </w:p>
        </w:tc>
        <w:tc>
          <w:tcPr>
            <w:tcW w:w="623" w:type="pct"/>
            <w:tcBorders>
              <w:top w:val="nil"/>
              <w:left w:val="nil"/>
              <w:bottom w:val="single" w:sz="8" w:space="0" w:color="auto"/>
              <w:right w:val="single" w:sz="8" w:space="0" w:color="auto"/>
            </w:tcBorders>
            <w:shd w:val="clear" w:color="auto" w:fill="auto"/>
            <w:vAlign w:val="center"/>
            <w:hideMark/>
          </w:tcPr>
          <w:p w14:paraId="7BA91BAF" w14:textId="77777777" w:rsidR="005E24C5" w:rsidRPr="005E24C5" w:rsidRDefault="005E24C5" w:rsidP="005E24C5">
            <w:pPr>
              <w:spacing w:line="240" w:lineRule="auto"/>
              <w:ind w:firstLine="0"/>
              <w:jc w:val="center"/>
              <w:rPr>
                <w:rFonts w:eastAsia="Times New Roman"/>
                <w:b/>
                <w:bCs/>
                <w:color w:val="212121"/>
                <w:sz w:val="24"/>
                <w:szCs w:val="24"/>
                <w:lang w:eastAsia="ru-RU"/>
              </w:rPr>
            </w:pPr>
            <w:r w:rsidRPr="005E24C5">
              <w:rPr>
                <w:rFonts w:eastAsia="Times New Roman"/>
                <w:b/>
                <w:bCs/>
                <w:color w:val="212121"/>
                <w:sz w:val="24"/>
                <w:szCs w:val="24"/>
                <w:lang w:eastAsia="ru-RU"/>
              </w:rPr>
              <w:t>2020</w:t>
            </w:r>
          </w:p>
        </w:tc>
        <w:tc>
          <w:tcPr>
            <w:tcW w:w="614" w:type="pct"/>
            <w:tcBorders>
              <w:top w:val="nil"/>
              <w:left w:val="nil"/>
              <w:bottom w:val="single" w:sz="8" w:space="0" w:color="auto"/>
              <w:right w:val="single" w:sz="8" w:space="0" w:color="auto"/>
            </w:tcBorders>
            <w:shd w:val="clear" w:color="auto" w:fill="auto"/>
            <w:vAlign w:val="center"/>
            <w:hideMark/>
          </w:tcPr>
          <w:p w14:paraId="2197FBD1" w14:textId="77777777" w:rsidR="005E24C5" w:rsidRPr="005E24C5" w:rsidRDefault="005E24C5" w:rsidP="005E24C5">
            <w:pPr>
              <w:spacing w:line="240" w:lineRule="auto"/>
              <w:ind w:firstLine="0"/>
              <w:jc w:val="center"/>
              <w:rPr>
                <w:rFonts w:eastAsia="Times New Roman"/>
                <w:b/>
                <w:bCs/>
                <w:color w:val="212121"/>
                <w:sz w:val="24"/>
                <w:szCs w:val="24"/>
                <w:lang w:eastAsia="ru-RU"/>
              </w:rPr>
            </w:pPr>
            <w:r w:rsidRPr="005E24C5">
              <w:rPr>
                <w:rFonts w:eastAsia="Times New Roman"/>
                <w:b/>
                <w:bCs/>
                <w:color w:val="212121"/>
                <w:sz w:val="24"/>
                <w:szCs w:val="24"/>
                <w:lang w:eastAsia="ru-RU"/>
              </w:rPr>
              <w:t>2025</w:t>
            </w:r>
          </w:p>
        </w:tc>
        <w:tc>
          <w:tcPr>
            <w:tcW w:w="610" w:type="pct"/>
            <w:tcBorders>
              <w:top w:val="nil"/>
              <w:left w:val="nil"/>
              <w:bottom w:val="single" w:sz="8" w:space="0" w:color="auto"/>
              <w:right w:val="single" w:sz="8" w:space="0" w:color="auto"/>
            </w:tcBorders>
            <w:shd w:val="clear" w:color="auto" w:fill="auto"/>
            <w:vAlign w:val="center"/>
            <w:hideMark/>
          </w:tcPr>
          <w:p w14:paraId="5EA4427D" w14:textId="77777777" w:rsidR="005E24C5" w:rsidRPr="005E24C5" w:rsidRDefault="005E24C5" w:rsidP="005E24C5">
            <w:pPr>
              <w:spacing w:line="240" w:lineRule="auto"/>
              <w:ind w:firstLine="0"/>
              <w:jc w:val="center"/>
              <w:rPr>
                <w:rFonts w:eastAsia="Times New Roman"/>
                <w:b/>
                <w:bCs/>
                <w:color w:val="212121"/>
                <w:sz w:val="24"/>
                <w:szCs w:val="24"/>
                <w:lang w:eastAsia="ru-RU"/>
              </w:rPr>
            </w:pPr>
            <w:r w:rsidRPr="005E24C5">
              <w:rPr>
                <w:rFonts w:eastAsia="Times New Roman"/>
                <w:b/>
                <w:bCs/>
                <w:color w:val="212121"/>
                <w:sz w:val="24"/>
                <w:szCs w:val="24"/>
                <w:lang w:eastAsia="ru-RU"/>
              </w:rPr>
              <w:t>2030</w:t>
            </w:r>
          </w:p>
        </w:tc>
        <w:tc>
          <w:tcPr>
            <w:tcW w:w="612" w:type="pct"/>
            <w:tcBorders>
              <w:top w:val="nil"/>
              <w:left w:val="nil"/>
              <w:bottom w:val="single" w:sz="8" w:space="0" w:color="auto"/>
              <w:right w:val="single" w:sz="8" w:space="0" w:color="auto"/>
            </w:tcBorders>
            <w:shd w:val="clear" w:color="auto" w:fill="auto"/>
            <w:vAlign w:val="center"/>
            <w:hideMark/>
          </w:tcPr>
          <w:p w14:paraId="5E978CC6" w14:textId="77777777" w:rsidR="005E24C5" w:rsidRPr="005E24C5" w:rsidRDefault="005E24C5" w:rsidP="005E24C5">
            <w:pPr>
              <w:spacing w:line="240" w:lineRule="auto"/>
              <w:ind w:firstLine="0"/>
              <w:jc w:val="center"/>
              <w:rPr>
                <w:rFonts w:eastAsia="Times New Roman"/>
                <w:b/>
                <w:bCs/>
                <w:color w:val="212121"/>
                <w:sz w:val="24"/>
                <w:szCs w:val="24"/>
                <w:lang w:eastAsia="ru-RU"/>
              </w:rPr>
            </w:pPr>
            <w:r w:rsidRPr="005E24C5">
              <w:rPr>
                <w:rFonts w:eastAsia="Times New Roman"/>
                <w:b/>
                <w:bCs/>
                <w:color w:val="212121"/>
                <w:sz w:val="24"/>
                <w:szCs w:val="24"/>
                <w:lang w:eastAsia="ru-RU"/>
              </w:rPr>
              <w:t>2035</w:t>
            </w:r>
          </w:p>
        </w:tc>
      </w:tr>
      <w:tr w:rsidR="005E24C5" w:rsidRPr="005E24C5" w14:paraId="01F73EC6" w14:textId="77777777" w:rsidTr="005E24C5">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14:paraId="69429FBB"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w:t>
            </w:r>
          </w:p>
        </w:tc>
        <w:tc>
          <w:tcPr>
            <w:tcW w:w="4391" w:type="pct"/>
            <w:gridSpan w:val="7"/>
            <w:tcBorders>
              <w:top w:val="nil"/>
              <w:left w:val="nil"/>
              <w:bottom w:val="single" w:sz="8" w:space="0" w:color="auto"/>
              <w:right w:val="single" w:sz="8" w:space="0" w:color="000000"/>
            </w:tcBorders>
            <w:shd w:val="clear" w:color="auto" w:fill="auto"/>
            <w:vAlign w:val="center"/>
            <w:hideMark/>
          </w:tcPr>
          <w:p w14:paraId="3BF6B129"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Сбор, транспортировка и обезвреживание твердых бытовых отходов</w:t>
            </w:r>
          </w:p>
        </w:tc>
      </w:tr>
      <w:tr w:rsidR="005E24C5" w:rsidRPr="005E24C5" w14:paraId="5C966909" w14:textId="77777777" w:rsidTr="005E24C5">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14:paraId="052FF359"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1.1.</w:t>
            </w:r>
          </w:p>
        </w:tc>
        <w:tc>
          <w:tcPr>
            <w:tcW w:w="703" w:type="pct"/>
            <w:tcBorders>
              <w:top w:val="nil"/>
              <w:left w:val="nil"/>
              <w:bottom w:val="single" w:sz="8" w:space="0" w:color="auto"/>
              <w:right w:val="single" w:sz="8" w:space="0" w:color="auto"/>
            </w:tcBorders>
            <w:shd w:val="clear" w:color="auto" w:fill="auto"/>
            <w:vAlign w:val="center"/>
            <w:hideMark/>
          </w:tcPr>
          <w:p w14:paraId="1B974067" w14:textId="77777777" w:rsidR="005E24C5" w:rsidRPr="005E24C5" w:rsidRDefault="005E24C5" w:rsidP="005E24C5">
            <w:pPr>
              <w:spacing w:line="240" w:lineRule="auto"/>
              <w:ind w:firstLine="0"/>
              <w:jc w:val="center"/>
              <w:rPr>
                <w:rFonts w:eastAsia="Times New Roman"/>
                <w:color w:val="212121"/>
                <w:sz w:val="24"/>
                <w:szCs w:val="24"/>
                <w:lang w:eastAsia="ru-RU"/>
              </w:rPr>
            </w:pPr>
            <w:r w:rsidRPr="005E24C5">
              <w:rPr>
                <w:rFonts w:eastAsia="Times New Roman"/>
                <w:color w:val="212121"/>
                <w:sz w:val="24"/>
                <w:szCs w:val="24"/>
                <w:lang w:eastAsia="ru-RU"/>
              </w:rPr>
              <w:t>Приобретение контейнеров (1,1 м</w:t>
            </w:r>
            <w:r w:rsidRPr="005E24C5">
              <w:rPr>
                <w:rFonts w:eastAsia="Times New Roman"/>
                <w:color w:val="333333"/>
                <w:sz w:val="24"/>
                <w:szCs w:val="24"/>
                <w:vertAlign w:val="superscript"/>
                <w:lang w:eastAsia="ru-RU"/>
              </w:rPr>
              <w:t>3</w:t>
            </w:r>
            <w:r w:rsidRPr="005E24C5">
              <w:rPr>
                <w:rFonts w:eastAsia="Times New Roman"/>
                <w:color w:val="333333"/>
                <w:sz w:val="24"/>
                <w:szCs w:val="24"/>
                <w:lang w:eastAsia="ru-RU"/>
              </w:rPr>
              <w:t>)</w:t>
            </w:r>
          </w:p>
        </w:tc>
        <w:tc>
          <w:tcPr>
            <w:tcW w:w="613" w:type="pct"/>
            <w:tcBorders>
              <w:top w:val="nil"/>
              <w:left w:val="nil"/>
              <w:bottom w:val="single" w:sz="8" w:space="0" w:color="auto"/>
              <w:right w:val="single" w:sz="8" w:space="0" w:color="auto"/>
            </w:tcBorders>
            <w:shd w:val="clear" w:color="auto" w:fill="auto"/>
            <w:vAlign w:val="center"/>
            <w:hideMark/>
          </w:tcPr>
          <w:p w14:paraId="148E7A31" w14:textId="392390CC"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6" w:type="pct"/>
            <w:tcBorders>
              <w:top w:val="nil"/>
              <w:left w:val="nil"/>
              <w:bottom w:val="single" w:sz="8" w:space="0" w:color="auto"/>
              <w:right w:val="single" w:sz="8" w:space="0" w:color="auto"/>
            </w:tcBorders>
            <w:shd w:val="clear" w:color="auto" w:fill="auto"/>
            <w:vAlign w:val="center"/>
            <w:hideMark/>
          </w:tcPr>
          <w:p w14:paraId="38F258AB" w14:textId="2476B056"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23" w:type="pct"/>
            <w:tcBorders>
              <w:top w:val="nil"/>
              <w:left w:val="nil"/>
              <w:bottom w:val="single" w:sz="8" w:space="0" w:color="auto"/>
              <w:right w:val="single" w:sz="8" w:space="0" w:color="auto"/>
            </w:tcBorders>
            <w:shd w:val="clear" w:color="auto" w:fill="auto"/>
            <w:vAlign w:val="center"/>
            <w:hideMark/>
          </w:tcPr>
          <w:p w14:paraId="4440766B" w14:textId="78579EFE"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4" w:type="pct"/>
            <w:tcBorders>
              <w:top w:val="nil"/>
              <w:left w:val="nil"/>
              <w:bottom w:val="single" w:sz="8" w:space="0" w:color="auto"/>
              <w:right w:val="single" w:sz="8" w:space="0" w:color="auto"/>
            </w:tcBorders>
            <w:shd w:val="clear" w:color="auto" w:fill="auto"/>
            <w:vAlign w:val="center"/>
            <w:hideMark/>
          </w:tcPr>
          <w:p w14:paraId="780BC461" w14:textId="547B689D"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0" w:type="pct"/>
            <w:tcBorders>
              <w:top w:val="nil"/>
              <w:left w:val="nil"/>
              <w:bottom w:val="single" w:sz="8" w:space="0" w:color="auto"/>
              <w:right w:val="single" w:sz="8" w:space="0" w:color="auto"/>
            </w:tcBorders>
            <w:shd w:val="clear" w:color="auto" w:fill="auto"/>
            <w:vAlign w:val="center"/>
            <w:hideMark/>
          </w:tcPr>
          <w:p w14:paraId="7679B173" w14:textId="1D693012"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2" w:type="pct"/>
            <w:tcBorders>
              <w:top w:val="nil"/>
              <w:left w:val="nil"/>
              <w:bottom w:val="single" w:sz="8" w:space="0" w:color="auto"/>
              <w:right w:val="single" w:sz="8" w:space="0" w:color="auto"/>
            </w:tcBorders>
            <w:shd w:val="clear" w:color="auto" w:fill="auto"/>
            <w:vAlign w:val="center"/>
            <w:hideMark/>
          </w:tcPr>
          <w:p w14:paraId="35997E7E" w14:textId="6765DEA1" w:rsidR="005E24C5" w:rsidRPr="005E24C5" w:rsidRDefault="005E24C5" w:rsidP="005E24C5">
            <w:pPr>
              <w:spacing w:line="240" w:lineRule="auto"/>
              <w:ind w:firstLine="0"/>
              <w:jc w:val="center"/>
              <w:rPr>
                <w:rFonts w:ascii="Calibri" w:eastAsia="Times New Roman" w:hAnsi="Calibri"/>
                <w:sz w:val="22"/>
                <w:szCs w:val="22"/>
                <w:lang w:eastAsia="ru-RU"/>
              </w:rPr>
            </w:pPr>
          </w:p>
        </w:tc>
      </w:tr>
      <w:tr w:rsidR="005E24C5" w:rsidRPr="005E24C5" w14:paraId="738723AC" w14:textId="77777777" w:rsidTr="005E24C5">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14:paraId="11486021" w14:textId="4A1ABA41"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703" w:type="pct"/>
            <w:tcBorders>
              <w:top w:val="nil"/>
              <w:left w:val="nil"/>
              <w:bottom w:val="single" w:sz="8" w:space="0" w:color="auto"/>
              <w:right w:val="single" w:sz="8" w:space="0" w:color="auto"/>
            </w:tcBorders>
            <w:shd w:val="clear" w:color="auto" w:fill="auto"/>
            <w:vAlign w:val="center"/>
            <w:hideMark/>
          </w:tcPr>
          <w:p w14:paraId="209C8E02" w14:textId="77777777" w:rsidR="005E24C5" w:rsidRPr="005E24C5" w:rsidRDefault="005E24C5" w:rsidP="005E24C5">
            <w:pPr>
              <w:spacing w:line="240" w:lineRule="auto"/>
              <w:ind w:firstLine="0"/>
              <w:jc w:val="center"/>
              <w:rPr>
                <w:rFonts w:eastAsia="Times New Roman"/>
                <w:color w:val="212121"/>
                <w:sz w:val="24"/>
                <w:szCs w:val="24"/>
                <w:lang w:eastAsia="ru-RU"/>
              </w:rPr>
            </w:pPr>
            <w:r w:rsidRPr="005E24C5">
              <w:rPr>
                <w:rFonts w:eastAsia="Times New Roman"/>
                <w:color w:val="212121"/>
                <w:sz w:val="24"/>
                <w:szCs w:val="24"/>
                <w:lang w:eastAsia="ru-RU"/>
              </w:rPr>
              <w:t>2025.г.</w:t>
            </w:r>
          </w:p>
        </w:tc>
        <w:tc>
          <w:tcPr>
            <w:tcW w:w="613" w:type="pct"/>
            <w:tcBorders>
              <w:top w:val="nil"/>
              <w:left w:val="nil"/>
              <w:bottom w:val="single" w:sz="8" w:space="0" w:color="auto"/>
              <w:right w:val="single" w:sz="8" w:space="0" w:color="auto"/>
            </w:tcBorders>
            <w:shd w:val="clear" w:color="auto" w:fill="auto"/>
            <w:vAlign w:val="center"/>
            <w:hideMark/>
          </w:tcPr>
          <w:p w14:paraId="3100A929"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30</w:t>
            </w:r>
          </w:p>
        </w:tc>
        <w:tc>
          <w:tcPr>
            <w:tcW w:w="616" w:type="pct"/>
            <w:tcBorders>
              <w:top w:val="nil"/>
              <w:left w:val="nil"/>
              <w:bottom w:val="single" w:sz="8" w:space="0" w:color="auto"/>
              <w:right w:val="single" w:sz="8" w:space="0" w:color="auto"/>
            </w:tcBorders>
            <w:shd w:val="clear" w:color="auto" w:fill="auto"/>
            <w:vAlign w:val="center"/>
            <w:hideMark/>
          </w:tcPr>
          <w:p w14:paraId="016659D9"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15,7</w:t>
            </w:r>
          </w:p>
        </w:tc>
        <w:tc>
          <w:tcPr>
            <w:tcW w:w="623" w:type="pct"/>
            <w:tcBorders>
              <w:top w:val="nil"/>
              <w:left w:val="nil"/>
              <w:bottom w:val="single" w:sz="8" w:space="0" w:color="auto"/>
              <w:right w:val="single" w:sz="8" w:space="0" w:color="auto"/>
            </w:tcBorders>
            <w:shd w:val="clear" w:color="auto" w:fill="auto"/>
            <w:vAlign w:val="center"/>
            <w:hideMark/>
          </w:tcPr>
          <w:p w14:paraId="4E91860A" w14:textId="7E681B70"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4" w:type="pct"/>
            <w:tcBorders>
              <w:top w:val="nil"/>
              <w:left w:val="nil"/>
              <w:bottom w:val="single" w:sz="8" w:space="0" w:color="auto"/>
              <w:right w:val="single" w:sz="8" w:space="0" w:color="auto"/>
            </w:tcBorders>
            <w:shd w:val="clear" w:color="auto" w:fill="auto"/>
            <w:vAlign w:val="center"/>
            <w:hideMark/>
          </w:tcPr>
          <w:p w14:paraId="3FD00DEB"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471</w:t>
            </w:r>
          </w:p>
        </w:tc>
        <w:tc>
          <w:tcPr>
            <w:tcW w:w="610" w:type="pct"/>
            <w:tcBorders>
              <w:top w:val="nil"/>
              <w:left w:val="nil"/>
              <w:bottom w:val="single" w:sz="8" w:space="0" w:color="auto"/>
              <w:right w:val="single" w:sz="8" w:space="0" w:color="auto"/>
            </w:tcBorders>
            <w:shd w:val="clear" w:color="auto" w:fill="auto"/>
            <w:vAlign w:val="center"/>
            <w:hideMark/>
          </w:tcPr>
          <w:p w14:paraId="2BB2BEF9" w14:textId="7AF190FE"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2" w:type="pct"/>
            <w:tcBorders>
              <w:top w:val="nil"/>
              <w:left w:val="nil"/>
              <w:bottom w:val="single" w:sz="8" w:space="0" w:color="auto"/>
              <w:right w:val="single" w:sz="8" w:space="0" w:color="auto"/>
            </w:tcBorders>
            <w:shd w:val="clear" w:color="auto" w:fill="auto"/>
            <w:vAlign w:val="center"/>
            <w:hideMark/>
          </w:tcPr>
          <w:p w14:paraId="03551EB1" w14:textId="2054637A" w:rsidR="005E24C5" w:rsidRPr="005E24C5" w:rsidRDefault="005E24C5" w:rsidP="005E24C5">
            <w:pPr>
              <w:spacing w:line="240" w:lineRule="auto"/>
              <w:ind w:firstLine="0"/>
              <w:jc w:val="center"/>
              <w:rPr>
                <w:rFonts w:ascii="Calibri" w:eastAsia="Times New Roman" w:hAnsi="Calibri"/>
                <w:sz w:val="22"/>
                <w:szCs w:val="22"/>
                <w:lang w:eastAsia="ru-RU"/>
              </w:rPr>
            </w:pPr>
          </w:p>
        </w:tc>
      </w:tr>
      <w:tr w:rsidR="005E24C5" w:rsidRPr="005E24C5" w14:paraId="6B4595E1" w14:textId="77777777" w:rsidTr="005E24C5">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14:paraId="2270603F" w14:textId="6078F4E4"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703" w:type="pct"/>
            <w:tcBorders>
              <w:top w:val="nil"/>
              <w:left w:val="nil"/>
              <w:bottom w:val="single" w:sz="8" w:space="0" w:color="auto"/>
              <w:right w:val="single" w:sz="8" w:space="0" w:color="auto"/>
            </w:tcBorders>
            <w:shd w:val="clear" w:color="auto" w:fill="auto"/>
            <w:vAlign w:val="center"/>
            <w:hideMark/>
          </w:tcPr>
          <w:p w14:paraId="4C290483" w14:textId="77777777" w:rsidR="005E24C5" w:rsidRPr="005E24C5" w:rsidRDefault="005E24C5" w:rsidP="005E24C5">
            <w:pPr>
              <w:spacing w:line="240" w:lineRule="auto"/>
              <w:ind w:firstLine="0"/>
              <w:jc w:val="center"/>
              <w:rPr>
                <w:rFonts w:eastAsia="Times New Roman"/>
                <w:color w:val="212121"/>
                <w:sz w:val="24"/>
                <w:szCs w:val="24"/>
                <w:lang w:eastAsia="ru-RU"/>
              </w:rPr>
            </w:pPr>
            <w:r w:rsidRPr="005E24C5">
              <w:rPr>
                <w:rFonts w:eastAsia="Times New Roman"/>
                <w:color w:val="212121"/>
                <w:sz w:val="24"/>
                <w:szCs w:val="24"/>
                <w:lang w:eastAsia="ru-RU"/>
              </w:rPr>
              <w:t>2035.г</w:t>
            </w:r>
          </w:p>
        </w:tc>
        <w:tc>
          <w:tcPr>
            <w:tcW w:w="613" w:type="pct"/>
            <w:tcBorders>
              <w:top w:val="nil"/>
              <w:left w:val="nil"/>
              <w:bottom w:val="single" w:sz="8" w:space="0" w:color="auto"/>
              <w:right w:val="single" w:sz="8" w:space="0" w:color="auto"/>
            </w:tcBorders>
            <w:shd w:val="clear" w:color="auto" w:fill="auto"/>
            <w:vAlign w:val="center"/>
            <w:hideMark/>
          </w:tcPr>
          <w:p w14:paraId="5C9EF532"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65</w:t>
            </w:r>
          </w:p>
        </w:tc>
        <w:tc>
          <w:tcPr>
            <w:tcW w:w="616" w:type="pct"/>
            <w:tcBorders>
              <w:top w:val="nil"/>
              <w:left w:val="nil"/>
              <w:bottom w:val="single" w:sz="8" w:space="0" w:color="auto"/>
              <w:right w:val="single" w:sz="8" w:space="0" w:color="auto"/>
            </w:tcBorders>
            <w:shd w:val="clear" w:color="auto" w:fill="auto"/>
            <w:vAlign w:val="center"/>
            <w:hideMark/>
          </w:tcPr>
          <w:p w14:paraId="593176AC"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15,7</w:t>
            </w:r>
          </w:p>
        </w:tc>
        <w:tc>
          <w:tcPr>
            <w:tcW w:w="623" w:type="pct"/>
            <w:tcBorders>
              <w:top w:val="nil"/>
              <w:left w:val="nil"/>
              <w:bottom w:val="single" w:sz="8" w:space="0" w:color="auto"/>
              <w:right w:val="single" w:sz="8" w:space="0" w:color="auto"/>
            </w:tcBorders>
            <w:shd w:val="clear" w:color="auto" w:fill="auto"/>
            <w:vAlign w:val="center"/>
            <w:hideMark/>
          </w:tcPr>
          <w:p w14:paraId="59A299D2" w14:textId="1B57CA2A"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4" w:type="pct"/>
            <w:tcBorders>
              <w:top w:val="nil"/>
              <w:left w:val="nil"/>
              <w:bottom w:val="single" w:sz="8" w:space="0" w:color="auto"/>
              <w:right w:val="single" w:sz="8" w:space="0" w:color="auto"/>
            </w:tcBorders>
            <w:shd w:val="clear" w:color="auto" w:fill="auto"/>
            <w:vAlign w:val="center"/>
            <w:hideMark/>
          </w:tcPr>
          <w:p w14:paraId="4DF3F85C" w14:textId="11F35FFD"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0" w:type="pct"/>
            <w:tcBorders>
              <w:top w:val="nil"/>
              <w:left w:val="nil"/>
              <w:bottom w:val="single" w:sz="8" w:space="0" w:color="auto"/>
              <w:right w:val="single" w:sz="8" w:space="0" w:color="auto"/>
            </w:tcBorders>
            <w:shd w:val="clear" w:color="auto" w:fill="auto"/>
            <w:vAlign w:val="center"/>
            <w:hideMark/>
          </w:tcPr>
          <w:p w14:paraId="238BD0EB" w14:textId="40B61F43"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2" w:type="pct"/>
            <w:tcBorders>
              <w:top w:val="nil"/>
              <w:left w:val="nil"/>
              <w:bottom w:val="single" w:sz="8" w:space="0" w:color="auto"/>
              <w:right w:val="single" w:sz="8" w:space="0" w:color="auto"/>
            </w:tcBorders>
            <w:shd w:val="clear" w:color="auto" w:fill="auto"/>
            <w:vAlign w:val="center"/>
            <w:hideMark/>
          </w:tcPr>
          <w:p w14:paraId="45DA85A3"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1020,5</w:t>
            </w:r>
          </w:p>
        </w:tc>
      </w:tr>
      <w:tr w:rsidR="005E24C5" w:rsidRPr="005E24C5" w14:paraId="3BEEB069" w14:textId="77777777" w:rsidTr="005E24C5">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14:paraId="6793C682"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1.2.</w:t>
            </w:r>
          </w:p>
        </w:tc>
        <w:tc>
          <w:tcPr>
            <w:tcW w:w="703" w:type="pct"/>
            <w:tcBorders>
              <w:top w:val="nil"/>
              <w:left w:val="nil"/>
              <w:bottom w:val="single" w:sz="8" w:space="0" w:color="auto"/>
              <w:right w:val="single" w:sz="8" w:space="0" w:color="auto"/>
            </w:tcBorders>
            <w:shd w:val="clear" w:color="auto" w:fill="auto"/>
            <w:vAlign w:val="center"/>
            <w:hideMark/>
          </w:tcPr>
          <w:p w14:paraId="2B33471D" w14:textId="77777777" w:rsidR="005E24C5" w:rsidRPr="005E24C5" w:rsidRDefault="005E24C5" w:rsidP="005E24C5">
            <w:pPr>
              <w:spacing w:line="240" w:lineRule="auto"/>
              <w:ind w:firstLine="0"/>
              <w:jc w:val="center"/>
              <w:rPr>
                <w:rFonts w:eastAsia="Times New Roman"/>
                <w:color w:val="212121"/>
                <w:sz w:val="24"/>
                <w:szCs w:val="24"/>
                <w:lang w:eastAsia="ru-RU"/>
              </w:rPr>
            </w:pPr>
            <w:r w:rsidRPr="005E24C5">
              <w:rPr>
                <w:rFonts w:eastAsia="Times New Roman"/>
                <w:color w:val="212121"/>
                <w:sz w:val="24"/>
                <w:szCs w:val="24"/>
                <w:lang w:eastAsia="ru-RU"/>
              </w:rPr>
              <w:t>Ликвидация несанкционированных свалок</w:t>
            </w:r>
          </w:p>
        </w:tc>
        <w:tc>
          <w:tcPr>
            <w:tcW w:w="613" w:type="pct"/>
            <w:tcBorders>
              <w:top w:val="nil"/>
              <w:left w:val="nil"/>
              <w:bottom w:val="single" w:sz="8" w:space="0" w:color="auto"/>
              <w:right w:val="single" w:sz="8" w:space="0" w:color="auto"/>
            </w:tcBorders>
            <w:shd w:val="clear" w:color="auto" w:fill="auto"/>
            <w:vAlign w:val="center"/>
            <w:hideMark/>
          </w:tcPr>
          <w:p w14:paraId="693BEDDD" w14:textId="25DA2994"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6" w:type="pct"/>
            <w:tcBorders>
              <w:top w:val="nil"/>
              <w:left w:val="nil"/>
              <w:bottom w:val="single" w:sz="8" w:space="0" w:color="auto"/>
              <w:right w:val="single" w:sz="8" w:space="0" w:color="auto"/>
            </w:tcBorders>
            <w:shd w:val="clear" w:color="auto" w:fill="auto"/>
            <w:vAlign w:val="center"/>
            <w:hideMark/>
          </w:tcPr>
          <w:p w14:paraId="3B211851" w14:textId="3D79DD3F"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23" w:type="pct"/>
            <w:tcBorders>
              <w:top w:val="nil"/>
              <w:left w:val="nil"/>
              <w:bottom w:val="single" w:sz="8" w:space="0" w:color="auto"/>
              <w:right w:val="single" w:sz="8" w:space="0" w:color="auto"/>
            </w:tcBorders>
            <w:shd w:val="clear" w:color="auto" w:fill="auto"/>
            <w:vAlign w:val="center"/>
            <w:hideMark/>
          </w:tcPr>
          <w:p w14:paraId="7FAEBDE1" w14:textId="0729827F"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4" w:type="pct"/>
            <w:tcBorders>
              <w:top w:val="nil"/>
              <w:left w:val="nil"/>
              <w:bottom w:val="single" w:sz="8" w:space="0" w:color="auto"/>
              <w:right w:val="single" w:sz="8" w:space="0" w:color="auto"/>
            </w:tcBorders>
            <w:shd w:val="clear" w:color="auto" w:fill="auto"/>
            <w:vAlign w:val="center"/>
            <w:hideMark/>
          </w:tcPr>
          <w:p w14:paraId="6DB75480"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150</w:t>
            </w:r>
          </w:p>
        </w:tc>
        <w:tc>
          <w:tcPr>
            <w:tcW w:w="610" w:type="pct"/>
            <w:tcBorders>
              <w:top w:val="nil"/>
              <w:left w:val="nil"/>
              <w:bottom w:val="single" w:sz="8" w:space="0" w:color="auto"/>
              <w:right w:val="single" w:sz="8" w:space="0" w:color="auto"/>
            </w:tcBorders>
            <w:shd w:val="clear" w:color="auto" w:fill="auto"/>
            <w:vAlign w:val="center"/>
            <w:hideMark/>
          </w:tcPr>
          <w:p w14:paraId="2D31A4C4"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150</w:t>
            </w:r>
          </w:p>
        </w:tc>
        <w:tc>
          <w:tcPr>
            <w:tcW w:w="612" w:type="pct"/>
            <w:tcBorders>
              <w:top w:val="nil"/>
              <w:left w:val="nil"/>
              <w:bottom w:val="single" w:sz="8" w:space="0" w:color="auto"/>
              <w:right w:val="single" w:sz="8" w:space="0" w:color="auto"/>
            </w:tcBorders>
            <w:shd w:val="clear" w:color="auto" w:fill="auto"/>
            <w:vAlign w:val="center"/>
            <w:hideMark/>
          </w:tcPr>
          <w:p w14:paraId="648ACD31"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150</w:t>
            </w:r>
          </w:p>
        </w:tc>
      </w:tr>
      <w:tr w:rsidR="005E24C5" w:rsidRPr="005E24C5" w14:paraId="4A46D06A" w14:textId="77777777" w:rsidTr="005E24C5">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14:paraId="4EF27D4B" w14:textId="5E7FF5FC"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4391" w:type="pct"/>
            <w:gridSpan w:val="7"/>
            <w:tcBorders>
              <w:top w:val="single" w:sz="8" w:space="0" w:color="auto"/>
              <w:left w:val="nil"/>
              <w:bottom w:val="single" w:sz="8" w:space="0" w:color="auto"/>
              <w:right w:val="single" w:sz="8" w:space="0" w:color="000000"/>
            </w:tcBorders>
            <w:shd w:val="clear" w:color="auto" w:fill="auto"/>
            <w:vAlign w:val="center"/>
            <w:hideMark/>
          </w:tcPr>
          <w:p w14:paraId="47BD7538"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Формирование муниципальной системы управления коммунальными отходами</w:t>
            </w:r>
          </w:p>
        </w:tc>
      </w:tr>
      <w:tr w:rsidR="005E24C5" w:rsidRPr="005E24C5" w14:paraId="405EC444" w14:textId="77777777" w:rsidTr="005E24C5">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14:paraId="19B66201"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2.</w:t>
            </w:r>
          </w:p>
        </w:tc>
        <w:tc>
          <w:tcPr>
            <w:tcW w:w="703" w:type="pct"/>
            <w:tcBorders>
              <w:top w:val="nil"/>
              <w:left w:val="nil"/>
              <w:bottom w:val="single" w:sz="8" w:space="0" w:color="auto"/>
              <w:right w:val="single" w:sz="8" w:space="0" w:color="auto"/>
            </w:tcBorders>
            <w:shd w:val="clear" w:color="auto" w:fill="auto"/>
            <w:vAlign w:val="center"/>
            <w:hideMark/>
          </w:tcPr>
          <w:p w14:paraId="04DA7EA2"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Создание системы экологического образования населения</w:t>
            </w:r>
          </w:p>
        </w:tc>
        <w:tc>
          <w:tcPr>
            <w:tcW w:w="613" w:type="pct"/>
            <w:tcBorders>
              <w:top w:val="nil"/>
              <w:left w:val="nil"/>
              <w:bottom w:val="single" w:sz="8" w:space="0" w:color="auto"/>
              <w:right w:val="single" w:sz="8" w:space="0" w:color="auto"/>
            </w:tcBorders>
            <w:shd w:val="clear" w:color="auto" w:fill="auto"/>
            <w:vAlign w:val="center"/>
            <w:hideMark/>
          </w:tcPr>
          <w:p w14:paraId="4D38BE27" w14:textId="6E0CB90F"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6" w:type="pct"/>
            <w:tcBorders>
              <w:top w:val="nil"/>
              <w:left w:val="nil"/>
              <w:bottom w:val="single" w:sz="8" w:space="0" w:color="auto"/>
              <w:right w:val="single" w:sz="8" w:space="0" w:color="auto"/>
            </w:tcBorders>
            <w:shd w:val="clear" w:color="auto" w:fill="auto"/>
            <w:vAlign w:val="center"/>
            <w:hideMark/>
          </w:tcPr>
          <w:p w14:paraId="14E3CBF1" w14:textId="79245F98"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23" w:type="pct"/>
            <w:tcBorders>
              <w:top w:val="nil"/>
              <w:left w:val="nil"/>
              <w:bottom w:val="single" w:sz="8" w:space="0" w:color="auto"/>
              <w:right w:val="single" w:sz="8" w:space="0" w:color="auto"/>
            </w:tcBorders>
            <w:shd w:val="clear" w:color="auto" w:fill="auto"/>
            <w:vAlign w:val="center"/>
            <w:hideMark/>
          </w:tcPr>
          <w:p w14:paraId="02139400" w14:textId="037440D6" w:rsidR="005E24C5" w:rsidRPr="005E24C5" w:rsidRDefault="005E24C5" w:rsidP="005E24C5">
            <w:pPr>
              <w:spacing w:line="240" w:lineRule="auto"/>
              <w:ind w:firstLine="0"/>
              <w:jc w:val="center"/>
              <w:rPr>
                <w:rFonts w:eastAsia="Times New Roman"/>
                <w:color w:val="000000"/>
                <w:sz w:val="24"/>
                <w:szCs w:val="24"/>
                <w:lang w:eastAsia="ru-RU"/>
              </w:rPr>
            </w:pPr>
          </w:p>
        </w:tc>
        <w:tc>
          <w:tcPr>
            <w:tcW w:w="614" w:type="pct"/>
            <w:tcBorders>
              <w:top w:val="nil"/>
              <w:left w:val="nil"/>
              <w:bottom w:val="single" w:sz="8" w:space="0" w:color="auto"/>
              <w:right w:val="single" w:sz="8" w:space="0" w:color="auto"/>
            </w:tcBorders>
            <w:shd w:val="clear" w:color="auto" w:fill="auto"/>
            <w:vAlign w:val="center"/>
            <w:hideMark/>
          </w:tcPr>
          <w:p w14:paraId="4421875C"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100</w:t>
            </w:r>
          </w:p>
        </w:tc>
        <w:tc>
          <w:tcPr>
            <w:tcW w:w="610" w:type="pct"/>
            <w:tcBorders>
              <w:top w:val="nil"/>
              <w:left w:val="nil"/>
              <w:bottom w:val="single" w:sz="8" w:space="0" w:color="auto"/>
              <w:right w:val="single" w:sz="8" w:space="0" w:color="auto"/>
            </w:tcBorders>
            <w:shd w:val="clear" w:color="auto" w:fill="auto"/>
            <w:vAlign w:val="center"/>
            <w:hideMark/>
          </w:tcPr>
          <w:p w14:paraId="5552B994"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100</w:t>
            </w:r>
          </w:p>
        </w:tc>
        <w:tc>
          <w:tcPr>
            <w:tcW w:w="612" w:type="pct"/>
            <w:tcBorders>
              <w:top w:val="nil"/>
              <w:left w:val="nil"/>
              <w:bottom w:val="single" w:sz="8" w:space="0" w:color="auto"/>
              <w:right w:val="single" w:sz="8" w:space="0" w:color="auto"/>
            </w:tcBorders>
            <w:shd w:val="clear" w:color="auto" w:fill="auto"/>
            <w:vAlign w:val="center"/>
            <w:hideMark/>
          </w:tcPr>
          <w:p w14:paraId="61A6357C" w14:textId="77777777" w:rsidR="005E24C5" w:rsidRPr="005E24C5" w:rsidRDefault="005E24C5" w:rsidP="005E24C5">
            <w:pPr>
              <w:spacing w:line="240" w:lineRule="auto"/>
              <w:ind w:firstLine="0"/>
              <w:jc w:val="center"/>
              <w:rPr>
                <w:rFonts w:eastAsia="Times New Roman"/>
                <w:color w:val="000000"/>
                <w:sz w:val="24"/>
                <w:szCs w:val="24"/>
                <w:lang w:eastAsia="ru-RU"/>
              </w:rPr>
            </w:pPr>
            <w:r w:rsidRPr="005E24C5">
              <w:rPr>
                <w:rFonts w:eastAsia="Times New Roman"/>
                <w:color w:val="000000"/>
                <w:sz w:val="24"/>
                <w:szCs w:val="24"/>
                <w:lang w:eastAsia="ru-RU"/>
              </w:rPr>
              <w:t>100</w:t>
            </w:r>
          </w:p>
        </w:tc>
      </w:tr>
      <w:tr w:rsidR="005E24C5" w:rsidRPr="005E24C5" w14:paraId="72533FD3" w14:textId="77777777" w:rsidTr="005E24C5">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14:paraId="0E9C45F7" w14:textId="1DE7F38A"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703" w:type="pct"/>
            <w:tcBorders>
              <w:top w:val="nil"/>
              <w:left w:val="nil"/>
              <w:bottom w:val="single" w:sz="8" w:space="0" w:color="auto"/>
              <w:right w:val="single" w:sz="8" w:space="0" w:color="auto"/>
            </w:tcBorders>
            <w:shd w:val="clear" w:color="auto" w:fill="auto"/>
            <w:vAlign w:val="center"/>
            <w:hideMark/>
          </w:tcPr>
          <w:p w14:paraId="1C34BF5E" w14:textId="77777777" w:rsidR="005E24C5" w:rsidRPr="005E24C5" w:rsidRDefault="005E24C5" w:rsidP="005E24C5">
            <w:pPr>
              <w:spacing w:line="240" w:lineRule="auto"/>
              <w:ind w:firstLine="0"/>
              <w:jc w:val="center"/>
              <w:rPr>
                <w:rFonts w:eastAsia="Times New Roman"/>
                <w:b/>
                <w:bCs/>
                <w:color w:val="000000"/>
                <w:sz w:val="24"/>
                <w:szCs w:val="24"/>
                <w:lang w:eastAsia="ru-RU"/>
              </w:rPr>
            </w:pPr>
            <w:r w:rsidRPr="005E24C5">
              <w:rPr>
                <w:rFonts w:eastAsia="Times New Roman"/>
                <w:b/>
                <w:bCs/>
                <w:color w:val="000000"/>
                <w:sz w:val="24"/>
                <w:szCs w:val="24"/>
                <w:lang w:eastAsia="ru-RU"/>
              </w:rPr>
              <w:t>ИТОГО:</w:t>
            </w:r>
          </w:p>
        </w:tc>
        <w:tc>
          <w:tcPr>
            <w:tcW w:w="613" w:type="pct"/>
            <w:tcBorders>
              <w:top w:val="nil"/>
              <w:left w:val="nil"/>
              <w:bottom w:val="single" w:sz="8" w:space="0" w:color="auto"/>
              <w:right w:val="single" w:sz="8" w:space="0" w:color="auto"/>
            </w:tcBorders>
            <w:shd w:val="clear" w:color="auto" w:fill="auto"/>
            <w:vAlign w:val="center"/>
            <w:hideMark/>
          </w:tcPr>
          <w:p w14:paraId="2E9E3A30" w14:textId="6676A589"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16" w:type="pct"/>
            <w:tcBorders>
              <w:top w:val="nil"/>
              <w:left w:val="nil"/>
              <w:bottom w:val="single" w:sz="8" w:space="0" w:color="auto"/>
              <w:right w:val="single" w:sz="8" w:space="0" w:color="auto"/>
            </w:tcBorders>
            <w:shd w:val="clear" w:color="auto" w:fill="auto"/>
            <w:vAlign w:val="center"/>
            <w:hideMark/>
          </w:tcPr>
          <w:p w14:paraId="072B1065" w14:textId="70B95FA5" w:rsidR="005E24C5" w:rsidRPr="005E24C5" w:rsidRDefault="005E24C5" w:rsidP="005E24C5">
            <w:pPr>
              <w:spacing w:line="240" w:lineRule="auto"/>
              <w:ind w:firstLine="0"/>
              <w:jc w:val="center"/>
              <w:rPr>
                <w:rFonts w:ascii="Calibri" w:eastAsia="Times New Roman" w:hAnsi="Calibri"/>
                <w:sz w:val="22"/>
                <w:szCs w:val="22"/>
                <w:lang w:eastAsia="ru-RU"/>
              </w:rPr>
            </w:pPr>
          </w:p>
        </w:tc>
        <w:tc>
          <w:tcPr>
            <w:tcW w:w="623" w:type="pct"/>
            <w:tcBorders>
              <w:top w:val="nil"/>
              <w:left w:val="nil"/>
              <w:bottom w:val="single" w:sz="8" w:space="0" w:color="auto"/>
              <w:right w:val="single" w:sz="8" w:space="0" w:color="auto"/>
            </w:tcBorders>
            <w:shd w:val="clear" w:color="auto" w:fill="auto"/>
            <w:vAlign w:val="center"/>
            <w:hideMark/>
          </w:tcPr>
          <w:p w14:paraId="1A2094B6" w14:textId="129725D8" w:rsidR="005E24C5" w:rsidRPr="005E24C5" w:rsidRDefault="005E24C5" w:rsidP="005E24C5">
            <w:pPr>
              <w:spacing w:line="240" w:lineRule="auto"/>
              <w:ind w:firstLine="0"/>
              <w:jc w:val="center"/>
              <w:rPr>
                <w:rFonts w:eastAsia="Times New Roman"/>
                <w:b/>
                <w:bCs/>
                <w:color w:val="000000"/>
                <w:sz w:val="24"/>
                <w:szCs w:val="24"/>
                <w:lang w:eastAsia="ru-RU"/>
              </w:rPr>
            </w:pPr>
          </w:p>
        </w:tc>
        <w:tc>
          <w:tcPr>
            <w:tcW w:w="614" w:type="pct"/>
            <w:tcBorders>
              <w:top w:val="nil"/>
              <w:left w:val="nil"/>
              <w:bottom w:val="single" w:sz="8" w:space="0" w:color="auto"/>
              <w:right w:val="single" w:sz="8" w:space="0" w:color="auto"/>
            </w:tcBorders>
            <w:shd w:val="clear" w:color="auto" w:fill="auto"/>
            <w:vAlign w:val="center"/>
            <w:hideMark/>
          </w:tcPr>
          <w:p w14:paraId="6EF5CF6C" w14:textId="77777777" w:rsidR="005E24C5" w:rsidRPr="005E24C5" w:rsidRDefault="005E24C5" w:rsidP="005E24C5">
            <w:pPr>
              <w:spacing w:line="240" w:lineRule="auto"/>
              <w:ind w:firstLine="0"/>
              <w:jc w:val="center"/>
              <w:rPr>
                <w:rFonts w:eastAsia="Times New Roman"/>
                <w:b/>
                <w:bCs/>
                <w:color w:val="000000"/>
                <w:sz w:val="24"/>
                <w:szCs w:val="24"/>
                <w:lang w:eastAsia="ru-RU"/>
              </w:rPr>
            </w:pPr>
            <w:r w:rsidRPr="005E24C5">
              <w:rPr>
                <w:rFonts w:eastAsia="Times New Roman"/>
                <w:b/>
                <w:bCs/>
                <w:color w:val="000000"/>
                <w:sz w:val="24"/>
                <w:szCs w:val="24"/>
                <w:lang w:eastAsia="ru-RU"/>
              </w:rPr>
              <w:t>721</w:t>
            </w:r>
          </w:p>
        </w:tc>
        <w:tc>
          <w:tcPr>
            <w:tcW w:w="610" w:type="pct"/>
            <w:tcBorders>
              <w:top w:val="nil"/>
              <w:left w:val="nil"/>
              <w:bottom w:val="single" w:sz="8" w:space="0" w:color="auto"/>
              <w:right w:val="single" w:sz="8" w:space="0" w:color="auto"/>
            </w:tcBorders>
            <w:shd w:val="clear" w:color="auto" w:fill="auto"/>
            <w:vAlign w:val="center"/>
            <w:hideMark/>
          </w:tcPr>
          <w:p w14:paraId="6723631C" w14:textId="77777777" w:rsidR="005E24C5" w:rsidRPr="005E24C5" w:rsidRDefault="005E24C5" w:rsidP="005E24C5">
            <w:pPr>
              <w:spacing w:line="240" w:lineRule="auto"/>
              <w:ind w:firstLine="0"/>
              <w:jc w:val="center"/>
              <w:rPr>
                <w:rFonts w:eastAsia="Times New Roman"/>
                <w:b/>
                <w:bCs/>
                <w:color w:val="000000"/>
                <w:sz w:val="24"/>
                <w:szCs w:val="24"/>
                <w:lang w:eastAsia="ru-RU"/>
              </w:rPr>
            </w:pPr>
            <w:r w:rsidRPr="005E24C5">
              <w:rPr>
                <w:rFonts w:eastAsia="Times New Roman"/>
                <w:b/>
                <w:bCs/>
                <w:color w:val="000000"/>
                <w:sz w:val="24"/>
                <w:szCs w:val="24"/>
                <w:lang w:eastAsia="ru-RU"/>
              </w:rPr>
              <w:t>250</w:t>
            </w:r>
          </w:p>
        </w:tc>
        <w:tc>
          <w:tcPr>
            <w:tcW w:w="612" w:type="pct"/>
            <w:tcBorders>
              <w:top w:val="nil"/>
              <w:left w:val="nil"/>
              <w:bottom w:val="single" w:sz="8" w:space="0" w:color="auto"/>
              <w:right w:val="single" w:sz="8" w:space="0" w:color="auto"/>
            </w:tcBorders>
            <w:shd w:val="clear" w:color="auto" w:fill="auto"/>
            <w:vAlign w:val="center"/>
            <w:hideMark/>
          </w:tcPr>
          <w:p w14:paraId="539E1332" w14:textId="77777777" w:rsidR="005E24C5" w:rsidRPr="005E24C5" w:rsidRDefault="005E24C5" w:rsidP="005E24C5">
            <w:pPr>
              <w:spacing w:line="240" w:lineRule="auto"/>
              <w:ind w:firstLine="0"/>
              <w:jc w:val="center"/>
              <w:rPr>
                <w:rFonts w:eastAsia="Times New Roman"/>
                <w:b/>
                <w:bCs/>
                <w:color w:val="000000"/>
                <w:sz w:val="24"/>
                <w:szCs w:val="24"/>
                <w:lang w:eastAsia="ru-RU"/>
              </w:rPr>
            </w:pPr>
            <w:r w:rsidRPr="005E24C5">
              <w:rPr>
                <w:rFonts w:eastAsia="Times New Roman"/>
                <w:b/>
                <w:bCs/>
                <w:color w:val="000000"/>
                <w:sz w:val="24"/>
                <w:szCs w:val="24"/>
                <w:lang w:eastAsia="ru-RU"/>
              </w:rPr>
              <w:t>1270,5</w:t>
            </w:r>
          </w:p>
        </w:tc>
      </w:tr>
    </w:tbl>
    <w:p w14:paraId="537D1244" w14:textId="02DE430D" w:rsidR="000D76B5" w:rsidRPr="001C7292" w:rsidRDefault="000D76B5" w:rsidP="00DC4168">
      <w:pPr>
        <w:spacing w:after="100" w:afterAutospacing="1" w:line="276" w:lineRule="auto"/>
        <w:rPr>
          <w:rFonts w:eastAsia="Times New Roman"/>
          <w:i/>
          <w:szCs w:val="21"/>
          <w:lang w:eastAsia="ru-RU"/>
        </w:rPr>
      </w:pPr>
      <w:r w:rsidRPr="001C7292">
        <w:rPr>
          <w:rFonts w:eastAsia="Times New Roman"/>
          <w:i/>
          <w:szCs w:val="21"/>
          <w:lang w:eastAsia="ru-RU"/>
        </w:rPr>
        <w:t>Примечание. Объём капитальных вложений представляет собой ориентировочные затраты и подлежит корректированию на каждом этапе выполнения схемы.</w:t>
      </w:r>
    </w:p>
    <w:p w14:paraId="37D34745" w14:textId="2550E620" w:rsidR="000D76B5" w:rsidRPr="001C7292" w:rsidRDefault="000D76B5" w:rsidP="00DC4168">
      <w:pPr>
        <w:sectPr w:rsidR="000D76B5" w:rsidRPr="001C7292" w:rsidSect="009874C4">
          <w:pgSz w:w="16838" w:h="11906" w:orient="landscape"/>
          <w:pgMar w:top="1701" w:right="1134" w:bottom="850" w:left="1134" w:header="708" w:footer="708" w:gutter="0"/>
          <w:cols w:space="708"/>
          <w:docGrid w:linePitch="381"/>
        </w:sectPr>
      </w:pPr>
    </w:p>
    <w:p w14:paraId="5E7D839F" w14:textId="09A9A2B6" w:rsidR="009874C4" w:rsidRPr="001C7292" w:rsidRDefault="00531956" w:rsidP="008B55B1">
      <w:pPr>
        <w:pStyle w:val="2"/>
        <w:suppressAutoHyphens/>
        <w:ind w:firstLine="0"/>
        <w:rPr>
          <w:rFonts w:ascii="Times New Roman" w:eastAsia="Times New Roman" w:hAnsi="Times New Roman" w:cs="Times New Roman"/>
          <w:b/>
          <w:color w:val="auto"/>
          <w:sz w:val="28"/>
          <w:lang w:eastAsia="ar-SA"/>
        </w:rPr>
      </w:pPr>
      <w:bookmarkStart w:id="141" w:name="_Toc58798359"/>
      <w:r w:rsidRPr="001C7292">
        <w:rPr>
          <w:rFonts w:ascii="Times New Roman" w:eastAsia="Times New Roman" w:hAnsi="Times New Roman" w:cs="Times New Roman"/>
          <w:b/>
          <w:color w:val="auto"/>
          <w:sz w:val="28"/>
          <w:lang w:eastAsia="ar-SA"/>
        </w:rPr>
        <w:t>8. ПЕРСПЕКТИВНЫЕ НАПРАВЛЕНИЯ СОВЕРШЕНСТВОВАНИЯ СИСТЕМЫ САНИТАРНОЙ ОЧИСТКИ И УБОРКИ ТЕРРИТОРИИ</w:t>
      </w:r>
      <w:bookmarkEnd w:id="141"/>
      <w:r w:rsidRPr="001C7292">
        <w:rPr>
          <w:rFonts w:ascii="Times New Roman" w:eastAsia="Times New Roman" w:hAnsi="Times New Roman" w:cs="Times New Roman"/>
          <w:b/>
          <w:color w:val="auto"/>
          <w:sz w:val="28"/>
          <w:lang w:eastAsia="ar-SA"/>
        </w:rPr>
        <w:t xml:space="preserve"> </w:t>
      </w:r>
    </w:p>
    <w:p w14:paraId="0F27F426" w14:textId="15057714" w:rsidR="009874C4" w:rsidRPr="001C7292" w:rsidRDefault="009874C4" w:rsidP="00DC4168">
      <w:pPr>
        <w:pStyle w:val="ae"/>
        <w:ind w:left="107" w:right="108" w:firstLine="602"/>
        <w:rPr>
          <w:b/>
        </w:rPr>
      </w:pPr>
    </w:p>
    <w:p w14:paraId="76F1D129" w14:textId="15B5D504" w:rsidR="009874C4" w:rsidRPr="001C7292" w:rsidRDefault="009874C4" w:rsidP="008B55B1">
      <w:pPr>
        <w:pStyle w:val="a9"/>
        <w:spacing w:line="360" w:lineRule="auto"/>
        <w:ind w:firstLine="0"/>
        <w:rPr>
          <w:rFonts w:ascii="Times New Roman" w:hAnsi="Times New Roman"/>
          <w:b/>
          <w:bCs/>
          <w:i w:val="0"/>
          <w:iCs w:val="0"/>
          <w:color w:val="auto"/>
          <w:sz w:val="28"/>
          <w:szCs w:val="28"/>
        </w:rPr>
      </w:pPr>
      <w:r w:rsidRPr="001C7292">
        <w:rPr>
          <w:rFonts w:ascii="Times New Roman" w:hAnsi="Times New Roman"/>
          <w:b/>
          <w:bCs/>
          <w:i w:val="0"/>
          <w:iCs w:val="0"/>
          <w:color w:val="auto"/>
          <w:sz w:val="28"/>
          <w:szCs w:val="28"/>
        </w:rPr>
        <w:t xml:space="preserve">Таблица </w:t>
      </w:r>
      <w:r w:rsidRPr="001C7292">
        <w:rPr>
          <w:rFonts w:ascii="Times New Roman" w:hAnsi="Times New Roman"/>
          <w:b/>
          <w:bCs/>
          <w:i w:val="0"/>
          <w:iCs w:val="0"/>
          <w:color w:val="auto"/>
          <w:sz w:val="28"/>
          <w:szCs w:val="28"/>
        </w:rPr>
        <w:fldChar w:fldCharType="begin"/>
      </w:r>
      <w:r w:rsidRPr="001C7292">
        <w:rPr>
          <w:rFonts w:ascii="Times New Roman" w:hAnsi="Times New Roman"/>
          <w:b/>
          <w:bCs/>
          <w:i w:val="0"/>
          <w:iCs w:val="0"/>
          <w:color w:val="auto"/>
          <w:sz w:val="28"/>
          <w:szCs w:val="28"/>
        </w:rPr>
        <w:instrText xml:space="preserve"> SEQ Таблица \* ARABIC </w:instrText>
      </w:r>
      <w:r w:rsidRPr="001C7292">
        <w:rPr>
          <w:rFonts w:ascii="Times New Roman" w:hAnsi="Times New Roman"/>
          <w:b/>
          <w:bCs/>
          <w:i w:val="0"/>
          <w:iCs w:val="0"/>
          <w:color w:val="auto"/>
          <w:sz w:val="28"/>
          <w:szCs w:val="28"/>
        </w:rPr>
        <w:fldChar w:fldCharType="separate"/>
      </w:r>
      <w:r w:rsidR="00DA7460">
        <w:rPr>
          <w:rFonts w:ascii="Times New Roman" w:hAnsi="Times New Roman"/>
          <w:b/>
          <w:bCs/>
          <w:i w:val="0"/>
          <w:iCs w:val="0"/>
          <w:noProof/>
          <w:color w:val="auto"/>
          <w:sz w:val="28"/>
          <w:szCs w:val="28"/>
        </w:rPr>
        <w:t>27</w:t>
      </w:r>
      <w:r w:rsidRPr="001C7292">
        <w:rPr>
          <w:rFonts w:ascii="Times New Roman" w:hAnsi="Times New Roman"/>
          <w:b/>
          <w:bCs/>
          <w:i w:val="0"/>
          <w:iCs w:val="0"/>
          <w:color w:val="auto"/>
          <w:sz w:val="28"/>
          <w:szCs w:val="28"/>
        </w:rPr>
        <w:fldChar w:fldCharType="end"/>
      </w:r>
      <w:r w:rsidRPr="001C7292">
        <w:rPr>
          <w:rFonts w:ascii="Times New Roman" w:hAnsi="Times New Roman"/>
          <w:b/>
          <w:bCs/>
          <w:i w:val="0"/>
          <w:iCs w:val="0"/>
          <w:color w:val="auto"/>
          <w:sz w:val="28"/>
          <w:szCs w:val="28"/>
        </w:rPr>
        <w:t>. Перспективный план мероприятий по совершенствованию санитарной очистки территории</w:t>
      </w:r>
      <w:r w:rsidR="008B55B1">
        <w:rPr>
          <w:rFonts w:ascii="Times New Roman" w:hAnsi="Times New Roman"/>
          <w:b/>
          <w:bCs/>
          <w:i w:val="0"/>
          <w:iCs w:val="0"/>
          <w:color w:val="auto"/>
          <w:sz w:val="28"/>
          <w:szCs w:val="28"/>
        </w:rPr>
        <w:t xml:space="preserve"> сельского поселения </w:t>
      </w:r>
      <w:r w:rsidR="004F7EF6" w:rsidRPr="004F7EF6">
        <w:rPr>
          <w:rFonts w:ascii="Times New Roman" w:hAnsi="Times New Roman"/>
          <w:b/>
          <w:bCs/>
          <w:i w:val="0"/>
          <w:iCs w:val="0"/>
          <w:color w:val="auto"/>
          <w:sz w:val="28"/>
          <w:szCs w:val="28"/>
        </w:rPr>
        <w:t>Сентябрьский</w:t>
      </w:r>
    </w:p>
    <w:tbl>
      <w:tblPr>
        <w:tblW w:w="5082" w:type="pct"/>
        <w:tblCellMar>
          <w:left w:w="0" w:type="dxa"/>
          <w:right w:w="0" w:type="dxa"/>
        </w:tblCellMar>
        <w:tblLook w:val="04A0" w:firstRow="1" w:lastRow="0" w:firstColumn="1" w:lastColumn="0" w:noHBand="0" w:noVBand="1"/>
      </w:tblPr>
      <w:tblGrid>
        <w:gridCol w:w="351"/>
        <w:gridCol w:w="5199"/>
        <w:gridCol w:w="1275"/>
        <w:gridCol w:w="2704"/>
      </w:tblGrid>
      <w:tr w:rsidR="009874C4" w:rsidRPr="00932501" w14:paraId="50F2890B" w14:textId="77777777" w:rsidTr="00932501">
        <w:trPr>
          <w:trHeight w:val="20"/>
          <w:tblHeader/>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0ACE04B7" w14:textId="3AA8244D" w:rsidR="009874C4" w:rsidRPr="00932501" w:rsidRDefault="009874C4" w:rsidP="00DC4168">
            <w:pPr>
              <w:spacing w:line="240" w:lineRule="auto"/>
              <w:ind w:firstLine="0"/>
              <w:contextualSpacing/>
              <w:jc w:val="center"/>
              <w:rPr>
                <w:b/>
                <w:sz w:val="22"/>
                <w:szCs w:val="22"/>
              </w:rPr>
            </w:pPr>
            <w:r w:rsidRPr="00932501">
              <w:rPr>
                <w:b/>
                <w:sz w:val="22"/>
                <w:szCs w:val="22"/>
              </w:rPr>
              <w:t>N п/п</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1C9788B8" w14:textId="77777777" w:rsidR="009874C4" w:rsidRPr="00932501" w:rsidRDefault="009874C4" w:rsidP="00DC4168">
            <w:pPr>
              <w:spacing w:line="240" w:lineRule="auto"/>
              <w:ind w:firstLine="0"/>
              <w:contextualSpacing/>
              <w:jc w:val="center"/>
              <w:rPr>
                <w:b/>
                <w:sz w:val="22"/>
                <w:szCs w:val="22"/>
              </w:rPr>
            </w:pPr>
            <w:r w:rsidRPr="00932501">
              <w:rPr>
                <w:b/>
                <w:sz w:val="22"/>
                <w:szCs w:val="22"/>
              </w:rPr>
              <w:t>Мероприятие</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7C64C312" w14:textId="0FA78063" w:rsidR="009874C4" w:rsidRPr="00932501" w:rsidRDefault="009874C4" w:rsidP="00DC4168">
            <w:pPr>
              <w:spacing w:line="240" w:lineRule="auto"/>
              <w:ind w:firstLine="0"/>
              <w:contextualSpacing/>
              <w:jc w:val="center"/>
              <w:rPr>
                <w:b/>
                <w:sz w:val="22"/>
                <w:szCs w:val="22"/>
              </w:rPr>
            </w:pPr>
            <w:r w:rsidRPr="00932501">
              <w:rPr>
                <w:b/>
                <w:sz w:val="22"/>
                <w:szCs w:val="22"/>
              </w:rPr>
              <w:t>Срок выполнения</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409C8DA3" w14:textId="77777777" w:rsidR="009874C4" w:rsidRPr="00932501" w:rsidRDefault="009874C4" w:rsidP="00DC4168">
            <w:pPr>
              <w:spacing w:line="240" w:lineRule="auto"/>
              <w:ind w:firstLine="0"/>
              <w:contextualSpacing/>
              <w:jc w:val="center"/>
              <w:rPr>
                <w:b/>
                <w:sz w:val="22"/>
                <w:szCs w:val="22"/>
              </w:rPr>
            </w:pPr>
            <w:r w:rsidRPr="00932501">
              <w:rPr>
                <w:b/>
                <w:sz w:val="22"/>
                <w:szCs w:val="22"/>
              </w:rPr>
              <w:t>Ожидаемые результаты</w:t>
            </w:r>
          </w:p>
        </w:tc>
      </w:tr>
      <w:tr w:rsidR="008B55B1" w:rsidRPr="00932501" w14:paraId="6B5A26BC"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03805B3E" w14:textId="77777777" w:rsidR="008B55B1" w:rsidRPr="00932501" w:rsidRDefault="008B55B1" w:rsidP="00DC4168">
            <w:pPr>
              <w:spacing w:line="240" w:lineRule="auto"/>
              <w:ind w:firstLine="0"/>
              <w:contextualSpacing/>
              <w:jc w:val="center"/>
              <w:rPr>
                <w:sz w:val="22"/>
                <w:szCs w:val="22"/>
              </w:rPr>
            </w:pPr>
            <w:r w:rsidRPr="00932501">
              <w:rPr>
                <w:sz w:val="22"/>
                <w:szCs w:val="22"/>
              </w:rPr>
              <w:t>1.</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14:paraId="3E215436" w14:textId="1E0F79A7" w:rsidR="008B55B1" w:rsidRPr="00932501" w:rsidRDefault="008B55B1" w:rsidP="00DC4168">
            <w:pPr>
              <w:spacing w:line="240" w:lineRule="auto"/>
              <w:ind w:firstLine="0"/>
              <w:contextualSpacing/>
              <w:jc w:val="center"/>
              <w:rPr>
                <w:b/>
                <w:bCs/>
                <w:sz w:val="22"/>
                <w:szCs w:val="22"/>
              </w:rPr>
            </w:pPr>
            <w:r w:rsidRPr="00932501">
              <w:rPr>
                <w:b/>
                <w:bCs/>
                <w:sz w:val="22"/>
                <w:szCs w:val="22"/>
              </w:rPr>
              <w:t>Создание муниципальной нормативно-правовой базы по обращению с отходами производства и потребления</w:t>
            </w:r>
          </w:p>
          <w:p w14:paraId="3BF97068" w14:textId="1FA85F34" w:rsidR="008B55B1" w:rsidRPr="00932501" w:rsidRDefault="008B55B1" w:rsidP="00DC4168">
            <w:pPr>
              <w:spacing w:line="240" w:lineRule="auto"/>
              <w:ind w:firstLine="0"/>
              <w:contextualSpacing/>
              <w:jc w:val="center"/>
              <w:rPr>
                <w:sz w:val="22"/>
                <w:szCs w:val="22"/>
              </w:rPr>
            </w:pPr>
          </w:p>
        </w:tc>
      </w:tr>
      <w:tr w:rsidR="009874C4" w:rsidRPr="00932501" w14:paraId="1B9B8D69"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7C8CFC25" w14:textId="77777777" w:rsidR="009874C4" w:rsidRPr="00932501" w:rsidRDefault="009874C4" w:rsidP="00DC4168">
            <w:pPr>
              <w:spacing w:line="240" w:lineRule="auto"/>
              <w:ind w:firstLine="0"/>
              <w:contextualSpacing/>
              <w:jc w:val="center"/>
              <w:rPr>
                <w:sz w:val="22"/>
                <w:szCs w:val="22"/>
              </w:rPr>
            </w:pPr>
            <w:r w:rsidRPr="00932501">
              <w:rPr>
                <w:sz w:val="22"/>
                <w:szCs w:val="22"/>
              </w:rPr>
              <w:t>1.1.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47B20F67" w14:textId="24933ACC" w:rsidR="009874C4" w:rsidRPr="00932501" w:rsidRDefault="009874C4" w:rsidP="008B55B1">
            <w:pPr>
              <w:tabs>
                <w:tab w:val="left" w:pos="1051"/>
              </w:tabs>
              <w:spacing w:line="240" w:lineRule="auto"/>
              <w:ind w:firstLine="0"/>
              <w:contextualSpacing/>
              <w:rPr>
                <w:sz w:val="22"/>
                <w:szCs w:val="22"/>
              </w:rPr>
            </w:pPr>
            <w:r w:rsidRPr="00932501">
              <w:rPr>
                <w:sz w:val="22"/>
                <w:szCs w:val="22"/>
              </w:rPr>
              <w:t xml:space="preserve">Утверждение генеральной схемы очистки территории сельского поселения </w:t>
            </w:r>
            <w:r w:rsidR="004F7EF6" w:rsidRPr="004F7EF6">
              <w:rPr>
                <w:sz w:val="22"/>
                <w:szCs w:val="22"/>
              </w:rPr>
              <w:t>Сентябрьский</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1505B4EB" w14:textId="0B6A4D37" w:rsidR="009874C4" w:rsidRPr="00932501" w:rsidRDefault="009874C4" w:rsidP="00DC4168">
            <w:pPr>
              <w:spacing w:line="240" w:lineRule="auto"/>
              <w:ind w:firstLine="0"/>
              <w:contextualSpacing/>
              <w:jc w:val="center"/>
              <w:rPr>
                <w:sz w:val="22"/>
                <w:szCs w:val="22"/>
              </w:rPr>
            </w:pPr>
            <w:r w:rsidRPr="00932501">
              <w:rPr>
                <w:sz w:val="22"/>
                <w:szCs w:val="22"/>
              </w:rPr>
              <w:t>202</w:t>
            </w:r>
            <w:r w:rsidR="008B55B1" w:rsidRPr="00932501">
              <w:rPr>
                <w:sz w:val="22"/>
                <w:szCs w:val="22"/>
              </w:rPr>
              <w:t>0</w:t>
            </w:r>
            <w:r w:rsidRPr="00932501">
              <w:rPr>
                <w:sz w:val="22"/>
                <w:szCs w:val="22"/>
              </w:rPr>
              <w:t xml:space="preserve">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16FA4E53" w14:textId="51A8248D" w:rsidR="009874C4" w:rsidRPr="00932501" w:rsidRDefault="009874C4" w:rsidP="008B55B1">
            <w:pPr>
              <w:spacing w:line="240" w:lineRule="auto"/>
              <w:ind w:firstLine="0"/>
              <w:contextualSpacing/>
              <w:rPr>
                <w:sz w:val="22"/>
                <w:szCs w:val="22"/>
              </w:rPr>
            </w:pPr>
            <w:r w:rsidRPr="00932501">
              <w:rPr>
                <w:sz w:val="22"/>
                <w:szCs w:val="22"/>
              </w:rPr>
              <w:t>Определение стратегических целей</w:t>
            </w:r>
            <w:r w:rsidR="008B55B1" w:rsidRPr="00932501">
              <w:rPr>
                <w:sz w:val="22"/>
                <w:szCs w:val="22"/>
              </w:rPr>
              <w:t xml:space="preserve">, </w:t>
            </w:r>
            <w:r w:rsidRPr="00932501">
              <w:rPr>
                <w:sz w:val="22"/>
                <w:szCs w:val="22"/>
              </w:rPr>
              <w:t>задач</w:t>
            </w:r>
            <w:r w:rsidR="008B55B1" w:rsidRPr="00932501">
              <w:rPr>
                <w:sz w:val="22"/>
                <w:szCs w:val="22"/>
              </w:rPr>
              <w:t xml:space="preserve"> и путей их решения</w:t>
            </w:r>
            <w:r w:rsidRPr="00932501">
              <w:rPr>
                <w:sz w:val="22"/>
                <w:szCs w:val="22"/>
              </w:rPr>
              <w:t xml:space="preserve"> </w:t>
            </w:r>
            <w:r w:rsidR="008B55B1" w:rsidRPr="00932501">
              <w:rPr>
                <w:sz w:val="22"/>
                <w:szCs w:val="22"/>
              </w:rPr>
              <w:t>в рамках</w:t>
            </w:r>
            <w:r w:rsidRPr="00932501">
              <w:rPr>
                <w:sz w:val="22"/>
                <w:szCs w:val="22"/>
              </w:rPr>
              <w:t xml:space="preserve"> совершенствовани</w:t>
            </w:r>
            <w:r w:rsidR="008B55B1" w:rsidRPr="00932501">
              <w:rPr>
                <w:sz w:val="22"/>
                <w:szCs w:val="22"/>
              </w:rPr>
              <w:t>я</w:t>
            </w:r>
            <w:r w:rsidRPr="00932501">
              <w:rPr>
                <w:sz w:val="22"/>
                <w:szCs w:val="22"/>
              </w:rPr>
              <w:t xml:space="preserve"> системы санитарной очистки</w:t>
            </w:r>
            <w:r w:rsidR="008B55B1" w:rsidRPr="00932501">
              <w:rPr>
                <w:sz w:val="22"/>
                <w:szCs w:val="22"/>
              </w:rPr>
              <w:t xml:space="preserve"> территории</w:t>
            </w:r>
          </w:p>
        </w:tc>
      </w:tr>
      <w:tr w:rsidR="008B55B1" w:rsidRPr="00932501" w14:paraId="4F80CA5B"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398CC505" w14:textId="77777777" w:rsidR="008B55B1" w:rsidRPr="00932501" w:rsidRDefault="008B55B1" w:rsidP="00DC4168">
            <w:pPr>
              <w:spacing w:line="240" w:lineRule="auto"/>
              <w:ind w:firstLine="0"/>
              <w:contextualSpacing/>
              <w:jc w:val="center"/>
              <w:rPr>
                <w:sz w:val="22"/>
                <w:szCs w:val="22"/>
              </w:rPr>
            </w:pPr>
            <w:r w:rsidRPr="00932501">
              <w:rPr>
                <w:sz w:val="22"/>
                <w:szCs w:val="22"/>
              </w:rPr>
              <w:t>2.</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14:paraId="45BE3FAE" w14:textId="31C5C906" w:rsidR="008B55B1" w:rsidRPr="00932501" w:rsidRDefault="008B55B1" w:rsidP="00DC4168">
            <w:pPr>
              <w:spacing w:line="240" w:lineRule="auto"/>
              <w:ind w:firstLine="0"/>
              <w:contextualSpacing/>
              <w:jc w:val="center"/>
              <w:rPr>
                <w:b/>
                <w:bCs/>
                <w:sz w:val="22"/>
                <w:szCs w:val="22"/>
              </w:rPr>
            </w:pPr>
            <w:r w:rsidRPr="00932501">
              <w:rPr>
                <w:b/>
                <w:bCs/>
                <w:sz w:val="22"/>
                <w:szCs w:val="22"/>
              </w:rPr>
              <w:t>Создание муниципальной системы обращения с отходами производства и потребления</w:t>
            </w:r>
          </w:p>
          <w:p w14:paraId="2AB07B8E" w14:textId="2E9DC51D" w:rsidR="008B55B1" w:rsidRPr="00932501" w:rsidRDefault="008B55B1" w:rsidP="00DC4168">
            <w:pPr>
              <w:spacing w:line="240" w:lineRule="auto"/>
              <w:ind w:firstLine="0"/>
              <w:contextualSpacing/>
              <w:jc w:val="center"/>
              <w:rPr>
                <w:b/>
                <w:bCs/>
                <w:sz w:val="22"/>
                <w:szCs w:val="22"/>
              </w:rPr>
            </w:pPr>
          </w:p>
        </w:tc>
      </w:tr>
      <w:tr w:rsidR="009874C4" w:rsidRPr="00932501" w14:paraId="7F67CA7D"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1ADFE1BF" w14:textId="77777777" w:rsidR="009874C4" w:rsidRPr="00932501" w:rsidRDefault="009874C4" w:rsidP="00DC4168">
            <w:pPr>
              <w:spacing w:line="240" w:lineRule="auto"/>
              <w:ind w:firstLine="0"/>
              <w:contextualSpacing/>
              <w:jc w:val="center"/>
              <w:rPr>
                <w:sz w:val="22"/>
                <w:szCs w:val="22"/>
              </w:rPr>
            </w:pPr>
            <w:r w:rsidRPr="00932501">
              <w:rPr>
                <w:sz w:val="22"/>
                <w:szCs w:val="22"/>
              </w:rPr>
              <w:t>2.1.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19E42A51" w14:textId="044C4BAA" w:rsidR="009874C4" w:rsidRPr="00932501" w:rsidRDefault="009874C4" w:rsidP="008B55B1">
            <w:pPr>
              <w:spacing w:line="240" w:lineRule="auto"/>
              <w:ind w:firstLine="0"/>
              <w:contextualSpacing/>
              <w:rPr>
                <w:sz w:val="22"/>
                <w:szCs w:val="22"/>
              </w:rPr>
            </w:pPr>
            <w:r w:rsidRPr="00932501">
              <w:rPr>
                <w:sz w:val="22"/>
                <w:szCs w:val="22"/>
              </w:rPr>
              <w:t xml:space="preserve">Участие в инвестиционных проектах по обращению с отходами производства и потребления на территории сельского поселения </w:t>
            </w:r>
            <w:r w:rsidR="003440AE" w:rsidRPr="003440AE">
              <w:rPr>
                <w:sz w:val="22"/>
                <w:szCs w:val="22"/>
              </w:rPr>
              <w:t>Сентябрьский</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6138154E" w14:textId="77777777" w:rsidR="009874C4" w:rsidRPr="00932501" w:rsidRDefault="009874C4" w:rsidP="008B55B1">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3F962DCC" w14:textId="794663EE" w:rsidR="009874C4" w:rsidRPr="00932501" w:rsidRDefault="009874C4" w:rsidP="008B55B1">
            <w:pPr>
              <w:spacing w:line="240" w:lineRule="auto"/>
              <w:ind w:firstLine="0"/>
              <w:contextualSpacing/>
              <w:rPr>
                <w:sz w:val="22"/>
                <w:szCs w:val="22"/>
              </w:rPr>
            </w:pPr>
            <w:r w:rsidRPr="00932501">
              <w:rPr>
                <w:sz w:val="22"/>
                <w:szCs w:val="22"/>
              </w:rPr>
              <w:t xml:space="preserve">Повышение качества услуг по сбору и </w:t>
            </w:r>
            <w:r w:rsidR="008B55B1" w:rsidRPr="00932501">
              <w:rPr>
                <w:sz w:val="22"/>
                <w:szCs w:val="22"/>
              </w:rPr>
              <w:t>транспортировке</w:t>
            </w:r>
            <w:r w:rsidRPr="00932501">
              <w:rPr>
                <w:sz w:val="22"/>
                <w:szCs w:val="22"/>
              </w:rPr>
              <w:t xml:space="preserve"> ТКО</w:t>
            </w:r>
          </w:p>
        </w:tc>
      </w:tr>
      <w:tr w:rsidR="009874C4" w:rsidRPr="00932501" w14:paraId="02C9150D"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4BD02661" w14:textId="77777777" w:rsidR="009874C4" w:rsidRPr="00932501" w:rsidRDefault="009874C4" w:rsidP="00DC4168">
            <w:pPr>
              <w:spacing w:line="240" w:lineRule="auto"/>
              <w:ind w:firstLine="0"/>
              <w:contextualSpacing/>
              <w:jc w:val="center"/>
              <w:rPr>
                <w:sz w:val="22"/>
                <w:szCs w:val="22"/>
              </w:rPr>
            </w:pPr>
            <w:r w:rsidRPr="00932501">
              <w:rPr>
                <w:sz w:val="22"/>
                <w:szCs w:val="22"/>
              </w:rPr>
              <w:t>2.2.</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0B5D3294" w14:textId="77777777" w:rsidR="009874C4" w:rsidRPr="00932501" w:rsidRDefault="009874C4" w:rsidP="008B55B1">
            <w:pPr>
              <w:spacing w:line="240" w:lineRule="auto"/>
              <w:ind w:firstLine="0"/>
              <w:contextualSpacing/>
              <w:rPr>
                <w:sz w:val="22"/>
                <w:szCs w:val="22"/>
              </w:rPr>
            </w:pPr>
            <w:r w:rsidRPr="00932501">
              <w:rPr>
                <w:sz w:val="22"/>
                <w:szCs w:val="22"/>
              </w:rPr>
              <w:t>Содействие предпринимательству в развитии рынка вторичного сырья</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116A1B5B" w14:textId="77777777" w:rsidR="009874C4" w:rsidRPr="00932501" w:rsidRDefault="009874C4" w:rsidP="008B55B1">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2EA81F64" w14:textId="0C5773B7" w:rsidR="009874C4" w:rsidRPr="00932501" w:rsidRDefault="009874C4" w:rsidP="008B55B1">
            <w:pPr>
              <w:spacing w:line="240" w:lineRule="auto"/>
              <w:ind w:firstLine="0"/>
              <w:contextualSpacing/>
              <w:rPr>
                <w:sz w:val="22"/>
                <w:szCs w:val="22"/>
              </w:rPr>
            </w:pPr>
            <w:r w:rsidRPr="00932501">
              <w:rPr>
                <w:sz w:val="22"/>
                <w:szCs w:val="22"/>
              </w:rPr>
              <w:t xml:space="preserve">Повышение качества услуг по сбору и </w:t>
            </w:r>
            <w:r w:rsidR="008B55B1" w:rsidRPr="00932501">
              <w:rPr>
                <w:sz w:val="22"/>
                <w:szCs w:val="22"/>
              </w:rPr>
              <w:t>транспортировке</w:t>
            </w:r>
            <w:r w:rsidRPr="00932501">
              <w:rPr>
                <w:sz w:val="22"/>
                <w:szCs w:val="22"/>
              </w:rPr>
              <w:t xml:space="preserve"> ТКО</w:t>
            </w:r>
          </w:p>
        </w:tc>
      </w:tr>
      <w:tr w:rsidR="009874C4" w:rsidRPr="00932501" w14:paraId="44FCDC49"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77393F67" w14:textId="77777777" w:rsidR="009874C4" w:rsidRPr="00932501" w:rsidRDefault="009874C4" w:rsidP="00DC4168">
            <w:pPr>
              <w:spacing w:line="240" w:lineRule="auto"/>
              <w:ind w:firstLine="0"/>
              <w:contextualSpacing/>
              <w:jc w:val="center"/>
              <w:rPr>
                <w:sz w:val="22"/>
                <w:szCs w:val="22"/>
              </w:rPr>
            </w:pPr>
            <w:r w:rsidRPr="00932501">
              <w:rPr>
                <w:sz w:val="22"/>
                <w:szCs w:val="22"/>
              </w:rPr>
              <w:t>2.3.</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6A424EA6" w14:textId="77777777" w:rsidR="009874C4" w:rsidRPr="00932501" w:rsidRDefault="009874C4" w:rsidP="008B55B1">
            <w:pPr>
              <w:spacing w:line="240" w:lineRule="auto"/>
              <w:ind w:firstLine="0"/>
              <w:contextualSpacing/>
              <w:rPr>
                <w:sz w:val="22"/>
                <w:szCs w:val="22"/>
              </w:rPr>
            </w:pPr>
            <w:r w:rsidRPr="00932501">
              <w:rPr>
                <w:sz w:val="22"/>
                <w:szCs w:val="22"/>
              </w:rPr>
              <w:t>Создание условий для привлечения инвестиций в сферу обращения с отходами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0CD02D5F" w14:textId="77777777" w:rsidR="009874C4" w:rsidRPr="00932501" w:rsidRDefault="009874C4" w:rsidP="008B55B1">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29693AAE" w14:textId="795F88A6" w:rsidR="009874C4" w:rsidRPr="00932501" w:rsidRDefault="009874C4" w:rsidP="008B55B1">
            <w:pPr>
              <w:spacing w:line="240" w:lineRule="auto"/>
              <w:ind w:firstLine="0"/>
              <w:contextualSpacing/>
              <w:rPr>
                <w:sz w:val="22"/>
                <w:szCs w:val="22"/>
              </w:rPr>
            </w:pPr>
            <w:r w:rsidRPr="00932501">
              <w:rPr>
                <w:sz w:val="22"/>
                <w:szCs w:val="22"/>
              </w:rPr>
              <w:t xml:space="preserve">Повышение качества услуг по сбору и </w:t>
            </w:r>
            <w:r w:rsidR="008B55B1" w:rsidRPr="00932501">
              <w:rPr>
                <w:sz w:val="22"/>
                <w:szCs w:val="22"/>
              </w:rPr>
              <w:t>транспортировке</w:t>
            </w:r>
            <w:r w:rsidRPr="00932501">
              <w:rPr>
                <w:sz w:val="22"/>
                <w:szCs w:val="22"/>
              </w:rPr>
              <w:t xml:space="preserve"> ТКО</w:t>
            </w:r>
          </w:p>
        </w:tc>
      </w:tr>
      <w:tr w:rsidR="009874C4" w:rsidRPr="00932501" w14:paraId="755E5B73"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339BA367" w14:textId="77777777" w:rsidR="009874C4" w:rsidRPr="00932501" w:rsidRDefault="009874C4" w:rsidP="00DC4168">
            <w:pPr>
              <w:spacing w:line="240" w:lineRule="auto"/>
              <w:ind w:firstLine="0"/>
              <w:contextualSpacing/>
              <w:jc w:val="center"/>
              <w:rPr>
                <w:sz w:val="22"/>
                <w:szCs w:val="22"/>
              </w:rPr>
            </w:pPr>
            <w:r w:rsidRPr="00932501">
              <w:rPr>
                <w:sz w:val="22"/>
                <w:szCs w:val="22"/>
              </w:rPr>
              <w:t>2.4.</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74D879CF" w14:textId="77777777" w:rsidR="009874C4" w:rsidRPr="00932501" w:rsidRDefault="009874C4" w:rsidP="008B55B1">
            <w:pPr>
              <w:spacing w:line="240" w:lineRule="auto"/>
              <w:ind w:firstLine="0"/>
              <w:contextualSpacing/>
              <w:rPr>
                <w:sz w:val="22"/>
                <w:szCs w:val="22"/>
              </w:rPr>
            </w:pPr>
            <w:r w:rsidRPr="00932501">
              <w:rPr>
                <w:sz w:val="22"/>
                <w:szCs w:val="22"/>
              </w:rPr>
              <w:t>Содействие созданию предприятий различных форм собственности, выполняющих работы и оказывающих услуги в сфере обращения с отходами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2FC600C6" w14:textId="77777777" w:rsidR="009874C4" w:rsidRPr="00932501" w:rsidRDefault="009874C4" w:rsidP="008B55B1">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5A186819" w14:textId="62169A59" w:rsidR="009874C4" w:rsidRPr="00932501" w:rsidRDefault="009874C4" w:rsidP="008B55B1">
            <w:pPr>
              <w:spacing w:line="240" w:lineRule="auto"/>
              <w:ind w:firstLine="0"/>
              <w:contextualSpacing/>
              <w:rPr>
                <w:sz w:val="22"/>
                <w:szCs w:val="22"/>
              </w:rPr>
            </w:pPr>
            <w:r w:rsidRPr="00932501">
              <w:rPr>
                <w:sz w:val="22"/>
                <w:szCs w:val="22"/>
              </w:rPr>
              <w:t xml:space="preserve">Повышение качества услуг по сбору и </w:t>
            </w:r>
            <w:r w:rsidR="008B55B1" w:rsidRPr="00932501">
              <w:rPr>
                <w:sz w:val="22"/>
                <w:szCs w:val="22"/>
              </w:rPr>
              <w:t>транспортировке</w:t>
            </w:r>
            <w:r w:rsidRPr="00932501">
              <w:rPr>
                <w:sz w:val="22"/>
                <w:szCs w:val="22"/>
              </w:rPr>
              <w:t xml:space="preserve"> ТКО</w:t>
            </w:r>
          </w:p>
        </w:tc>
      </w:tr>
      <w:tr w:rsidR="009874C4" w:rsidRPr="00932501" w14:paraId="7F743B85" w14:textId="77777777" w:rsidTr="00932501">
        <w:trPr>
          <w:trHeight w:val="1188"/>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3FE738D9" w14:textId="77777777" w:rsidR="009874C4" w:rsidRPr="00932501" w:rsidRDefault="009874C4" w:rsidP="00DC4168">
            <w:pPr>
              <w:spacing w:line="240" w:lineRule="auto"/>
              <w:ind w:firstLine="0"/>
              <w:contextualSpacing/>
              <w:jc w:val="center"/>
              <w:rPr>
                <w:sz w:val="22"/>
                <w:szCs w:val="22"/>
              </w:rPr>
            </w:pPr>
            <w:r w:rsidRPr="00932501">
              <w:rPr>
                <w:sz w:val="22"/>
                <w:szCs w:val="22"/>
              </w:rPr>
              <w:t>2.5.</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247CB03B" w14:textId="5F6030BA" w:rsidR="009874C4" w:rsidRPr="00932501" w:rsidRDefault="009874C4" w:rsidP="008B55B1">
            <w:pPr>
              <w:spacing w:line="240" w:lineRule="auto"/>
              <w:ind w:firstLine="0"/>
              <w:contextualSpacing/>
              <w:rPr>
                <w:sz w:val="22"/>
                <w:szCs w:val="22"/>
              </w:rPr>
            </w:pPr>
            <w:r w:rsidRPr="00932501">
              <w:rPr>
                <w:sz w:val="22"/>
                <w:szCs w:val="22"/>
              </w:rPr>
              <w:t xml:space="preserve">Инвентаризация объектов образования, сбора, транспортирования, утилизации и захоронения отходов производства и потребления на территории сельского поселения </w:t>
            </w:r>
            <w:r w:rsidR="003440AE" w:rsidRPr="003440AE">
              <w:rPr>
                <w:sz w:val="22"/>
                <w:szCs w:val="22"/>
              </w:rPr>
              <w:t>Сентябрьский</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5E818147" w14:textId="77777777" w:rsidR="009874C4" w:rsidRPr="00932501" w:rsidRDefault="009874C4" w:rsidP="008B55B1">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29496353" w14:textId="7480319B" w:rsidR="009874C4" w:rsidRPr="00932501" w:rsidRDefault="009874C4" w:rsidP="008B55B1">
            <w:pPr>
              <w:spacing w:line="240" w:lineRule="auto"/>
              <w:ind w:firstLine="0"/>
              <w:contextualSpacing/>
              <w:rPr>
                <w:sz w:val="22"/>
                <w:szCs w:val="22"/>
              </w:rPr>
            </w:pPr>
            <w:r w:rsidRPr="00932501">
              <w:rPr>
                <w:sz w:val="22"/>
                <w:szCs w:val="22"/>
              </w:rPr>
              <w:t xml:space="preserve">Повышение качества услуг по сбору и </w:t>
            </w:r>
            <w:r w:rsidR="008B55B1" w:rsidRPr="00932501">
              <w:rPr>
                <w:sz w:val="22"/>
                <w:szCs w:val="22"/>
              </w:rPr>
              <w:t>транспортировке</w:t>
            </w:r>
            <w:r w:rsidRPr="00932501">
              <w:rPr>
                <w:sz w:val="22"/>
                <w:szCs w:val="22"/>
              </w:rPr>
              <w:t xml:space="preserve"> ТКО</w:t>
            </w:r>
          </w:p>
        </w:tc>
      </w:tr>
      <w:tr w:rsidR="008B55B1" w:rsidRPr="00932501" w14:paraId="53481B5C"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291C4B63" w14:textId="77777777" w:rsidR="008B55B1" w:rsidRPr="00932501" w:rsidRDefault="008B55B1" w:rsidP="00DC4168">
            <w:pPr>
              <w:spacing w:line="240" w:lineRule="auto"/>
              <w:ind w:firstLine="0"/>
              <w:contextualSpacing/>
              <w:jc w:val="center"/>
              <w:rPr>
                <w:sz w:val="22"/>
                <w:szCs w:val="22"/>
              </w:rPr>
            </w:pPr>
            <w:r w:rsidRPr="00932501">
              <w:rPr>
                <w:sz w:val="22"/>
                <w:szCs w:val="22"/>
              </w:rPr>
              <w:t>3</w:t>
            </w:r>
          </w:p>
        </w:tc>
        <w:tc>
          <w:tcPr>
            <w:tcW w:w="4816" w:type="pct"/>
            <w:gridSpan w:val="3"/>
            <w:tcBorders>
              <w:top w:val="single" w:sz="8" w:space="0" w:color="000000"/>
              <w:left w:val="single" w:sz="8" w:space="0" w:color="000000"/>
              <w:bottom w:val="single" w:sz="8" w:space="0" w:color="000000"/>
              <w:right w:val="single" w:sz="8" w:space="0" w:color="000000"/>
            </w:tcBorders>
            <w:vAlign w:val="center"/>
          </w:tcPr>
          <w:p w14:paraId="7A0813DE" w14:textId="1F69E92C" w:rsidR="008B55B1" w:rsidRPr="00932501" w:rsidRDefault="00EA126E" w:rsidP="00DC4168">
            <w:pPr>
              <w:spacing w:line="240" w:lineRule="auto"/>
              <w:ind w:firstLine="0"/>
              <w:contextualSpacing/>
              <w:jc w:val="center"/>
              <w:rPr>
                <w:b/>
                <w:bCs/>
                <w:sz w:val="22"/>
                <w:szCs w:val="22"/>
              </w:rPr>
            </w:pPr>
            <w:r w:rsidRPr="00932501">
              <w:rPr>
                <w:b/>
                <w:bCs/>
                <w:sz w:val="22"/>
                <w:szCs w:val="22"/>
              </w:rPr>
              <w:t>Внедрение современных технологий, оборудования и спецтехники в сфере обращения с отходами, а также укрепление материально-технической базы предприятий, специализирующихся в сфере санитарной очистки и обращения с отходами</w:t>
            </w:r>
          </w:p>
          <w:p w14:paraId="1975B25B" w14:textId="3D230285" w:rsidR="008B55B1" w:rsidRPr="00932501" w:rsidRDefault="008B55B1" w:rsidP="00DC4168">
            <w:pPr>
              <w:spacing w:line="240" w:lineRule="auto"/>
              <w:ind w:firstLine="0"/>
              <w:contextualSpacing/>
              <w:jc w:val="center"/>
              <w:rPr>
                <w:rFonts w:eastAsiaTheme="minorHAnsi"/>
                <w:sz w:val="22"/>
                <w:szCs w:val="22"/>
              </w:rPr>
            </w:pPr>
          </w:p>
        </w:tc>
      </w:tr>
      <w:tr w:rsidR="009874C4" w:rsidRPr="00932501" w14:paraId="3C88A058"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104E6B25" w14:textId="77777777" w:rsidR="009874C4" w:rsidRPr="00932501" w:rsidRDefault="009874C4" w:rsidP="00DC4168">
            <w:pPr>
              <w:spacing w:line="240" w:lineRule="auto"/>
              <w:ind w:firstLine="0"/>
              <w:contextualSpacing/>
              <w:jc w:val="center"/>
              <w:rPr>
                <w:rFonts w:eastAsia="Times New Roman"/>
                <w:sz w:val="22"/>
                <w:szCs w:val="22"/>
              </w:rPr>
            </w:pPr>
            <w:r w:rsidRPr="00932501">
              <w:rPr>
                <w:sz w:val="22"/>
                <w:szCs w:val="22"/>
              </w:rPr>
              <w:t>3.1.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2B71324D" w14:textId="77777777" w:rsidR="009874C4" w:rsidRPr="00932501" w:rsidRDefault="009874C4" w:rsidP="00EA126E">
            <w:pPr>
              <w:spacing w:line="240" w:lineRule="auto"/>
              <w:ind w:firstLine="0"/>
              <w:contextualSpacing/>
              <w:rPr>
                <w:sz w:val="22"/>
                <w:szCs w:val="22"/>
              </w:rPr>
            </w:pPr>
            <w:r w:rsidRPr="00932501">
              <w:rPr>
                <w:sz w:val="22"/>
                <w:szCs w:val="22"/>
              </w:rPr>
              <w:t>Организация рационального использования и эксплуатации имеющейся специальной техники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30A36EDE" w14:textId="77777777" w:rsidR="009874C4" w:rsidRPr="00932501" w:rsidRDefault="009874C4" w:rsidP="001D5FAD">
            <w:pPr>
              <w:spacing w:line="240" w:lineRule="auto"/>
              <w:ind w:firstLine="0"/>
              <w:contextualSpacing/>
              <w:jc w:val="center"/>
              <w:rPr>
                <w:sz w:val="22"/>
                <w:szCs w:val="22"/>
              </w:rPr>
            </w:pPr>
            <w:r w:rsidRPr="00932501">
              <w:rPr>
                <w:sz w:val="22"/>
                <w:szCs w:val="22"/>
              </w:rPr>
              <w:t>постоянно</w:t>
            </w:r>
          </w:p>
        </w:tc>
        <w:tc>
          <w:tcPr>
            <w:tcW w:w="1418" w:type="pct"/>
            <w:tcBorders>
              <w:top w:val="nil"/>
              <w:left w:val="single" w:sz="8" w:space="0" w:color="000000"/>
              <w:bottom w:val="single" w:sz="8" w:space="0" w:color="000000"/>
              <w:right w:val="single" w:sz="8" w:space="0" w:color="000000"/>
            </w:tcBorders>
            <w:vAlign w:val="center"/>
            <w:hideMark/>
          </w:tcPr>
          <w:p w14:paraId="08E10BA6" w14:textId="77777777" w:rsidR="009874C4" w:rsidRPr="00932501" w:rsidRDefault="009874C4" w:rsidP="00EA126E">
            <w:pPr>
              <w:spacing w:line="240" w:lineRule="auto"/>
              <w:ind w:firstLine="0"/>
              <w:contextualSpacing/>
              <w:rPr>
                <w:sz w:val="22"/>
                <w:szCs w:val="22"/>
              </w:rPr>
            </w:pPr>
          </w:p>
        </w:tc>
      </w:tr>
      <w:tr w:rsidR="009874C4" w:rsidRPr="00932501" w14:paraId="1F6606CD"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607C1CEB" w14:textId="77777777" w:rsidR="009874C4" w:rsidRPr="00932501" w:rsidRDefault="009874C4" w:rsidP="00DC4168">
            <w:pPr>
              <w:spacing w:line="240" w:lineRule="auto"/>
              <w:ind w:firstLine="0"/>
              <w:contextualSpacing/>
              <w:jc w:val="center"/>
              <w:rPr>
                <w:rFonts w:eastAsia="Times New Roman"/>
                <w:sz w:val="22"/>
                <w:szCs w:val="22"/>
              </w:rPr>
            </w:pPr>
            <w:r w:rsidRPr="00932501">
              <w:rPr>
                <w:sz w:val="22"/>
                <w:szCs w:val="22"/>
              </w:rPr>
              <w:t>3.2.</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146E521E" w14:textId="3F735C9E" w:rsidR="009874C4" w:rsidRPr="00932501" w:rsidRDefault="009874C4" w:rsidP="00EA126E">
            <w:pPr>
              <w:spacing w:line="240" w:lineRule="auto"/>
              <w:ind w:firstLine="0"/>
              <w:contextualSpacing/>
              <w:rPr>
                <w:sz w:val="22"/>
                <w:szCs w:val="22"/>
              </w:rPr>
            </w:pPr>
            <w:r w:rsidRPr="00932501">
              <w:rPr>
                <w:sz w:val="22"/>
                <w:szCs w:val="22"/>
              </w:rPr>
              <w:t>Обустройство контейнерных площадок и площадок для бункеров КГО.</w:t>
            </w:r>
          </w:p>
          <w:p w14:paraId="67510E34" w14:textId="59889B95" w:rsidR="009874C4" w:rsidRPr="00932501" w:rsidRDefault="009874C4" w:rsidP="00EA126E">
            <w:pPr>
              <w:spacing w:line="240" w:lineRule="auto"/>
              <w:ind w:firstLine="0"/>
              <w:contextualSpacing/>
              <w:rPr>
                <w:sz w:val="22"/>
                <w:szCs w:val="22"/>
              </w:rPr>
            </w:pPr>
            <w:r w:rsidRPr="00932501">
              <w:rPr>
                <w:sz w:val="22"/>
                <w:szCs w:val="22"/>
              </w:rPr>
              <w:t xml:space="preserve">Обустройство контейнерных и бункерных площадок </w:t>
            </w:r>
            <w:r w:rsidR="00EA126E" w:rsidRPr="00932501">
              <w:rPr>
                <w:sz w:val="22"/>
                <w:szCs w:val="22"/>
              </w:rPr>
              <w:t xml:space="preserve">для сбора </w:t>
            </w:r>
            <w:r w:rsidRPr="00932501">
              <w:rPr>
                <w:sz w:val="22"/>
                <w:szCs w:val="22"/>
              </w:rPr>
              <w:t>ТКО с соблюдением санитарных норм в жилом секторе</w:t>
            </w:r>
          </w:p>
          <w:p w14:paraId="2B9AE1C5" w14:textId="77777777" w:rsidR="009874C4" w:rsidRPr="00932501" w:rsidRDefault="009874C4" w:rsidP="00EA126E">
            <w:pPr>
              <w:spacing w:line="240" w:lineRule="auto"/>
              <w:ind w:firstLine="0"/>
              <w:contextualSpacing/>
              <w:rPr>
                <w:sz w:val="22"/>
                <w:szCs w:val="22"/>
              </w:rPr>
            </w:pPr>
            <w:r w:rsidRPr="00932501">
              <w:rPr>
                <w:sz w:val="22"/>
                <w:szCs w:val="22"/>
              </w:rPr>
              <w:t>- Определение балансодержателей контейнерных площадок;</w:t>
            </w:r>
          </w:p>
          <w:p w14:paraId="6FD40639" w14:textId="77777777" w:rsidR="009874C4" w:rsidRPr="00932501" w:rsidRDefault="009874C4" w:rsidP="00EA126E">
            <w:pPr>
              <w:spacing w:line="240" w:lineRule="auto"/>
              <w:ind w:firstLine="0"/>
              <w:contextualSpacing/>
              <w:rPr>
                <w:sz w:val="22"/>
                <w:szCs w:val="22"/>
              </w:rPr>
            </w:pPr>
            <w:r w:rsidRPr="00932501">
              <w:rPr>
                <w:sz w:val="22"/>
                <w:szCs w:val="22"/>
              </w:rPr>
              <w:t>- Перенос контейнерных площадок, удаленных менее 20 м от границ земельных участков учебных и лечебно-профилактических учреждений, площадок для игр детей и отдыха населения;</w:t>
            </w:r>
          </w:p>
          <w:p w14:paraId="7485330A" w14:textId="7741DE5B" w:rsidR="009874C4" w:rsidRPr="00932501" w:rsidRDefault="009874C4" w:rsidP="00EA126E">
            <w:pPr>
              <w:spacing w:line="240" w:lineRule="auto"/>
              <w:ind w:firstLine="0"/>
              <w:contextualSpacing/>
              <w:rPr>
                <w:sz w:val="22"/>
                <w:szCs w:val="22"/>
              </w:rPr>
            </w:pPr>
            <w:r w:rsidRPr="00932501">
              <w:rPr>
                <w:sz w:val="22"/>
                <w:szCs w:val="22"/>
              </w:rPr>
              <w:t>- Сокращение количества контейнеров на площадке до 5 единиц, при необходимости замена контейнеров на бункер;</w:t>
            </w:r>
          </w:p>
          <w:p w14:paraId="35040D5B" w14:textId="5E6FDB3D" w:rsidR="009874C4" w:rsidRPr="00932501" w:rsidRDefault="009874C4" w:rsidP="00EA126E">
            <w:pPr>
              <w:spacing w:line="240" w:lineRule="auto"/>
              <w:ind w:firstLine="0"/>
              <w:contextualSpacing/>
              <w:rPr>
                <w:sz w:val="22"/>
                <w:szCs w:val="22"/>
              </w:rPr>
            </w:pPr>
            <w:r w:rsidRPr="00932501">
              <w:rPr>
                <w:sz w:val="22"/>
                <w:szCs w:val="22"/>
              </w:rPr>
              <w:t xml:space="preserve">- Рассмотрение мест размещения </w:t>
            </w:r>
            <w:r w:rsidR="00EA126E" w:rsidRPr="00932501">
              <w:rPr>
                <w:sz w:val="22"/>
                <w:szCs w:val="22"/>
              </w:rPr>
              <w:t>контейнерных</w:t>
            </w:r>
            <w:r w:rsidRPr="00932501">
              <w:rPr>
                <w:sz w:val="22"/>
                <w:szCs w:val="22"/>
              </w:rPr>
              <w:t xml:space="preserve"> площадок, не соответствующих </w:t>
            </w:r>
            <w:r w:rsidRPr="00932501">
              <w:rPr>
                <w:color w:val="000000" w:themeColor="text1"/>
                <w:sz w:val="22"/>
                <w:szCs w:val="22"/>
              </w:rPr>
              <w:t>п. 2.2.3</w:t>
            </w:r>
            <w:r w:rsidRPr="00932501">
              <w:rPr>
                <w:sz w:val="22"/>
                <w:szCs w:val="22"/>
              </w:rPr>
              <w:t xml:space="preserve"> СанПиН 42-128-4690-88 </w:t>
            </w:r>
            <w:r w:rsidR="00EA126E" w:rsidRPr="00932501">
              <w:rPr>
                <w:sz w:val="22"/>
                <w:szCs w:val="22"/>
              </w:rPr>
              <w:t xml:space="preserve"> полномочной </w:t>
            </w:r>
            <w:r w:rsidRPr="00932501">
              <w:rPr>
                <w:sz w:val="22"/>
                <w:szCs w:val="22"/>
              </w:rPr>
              <w:t>комиссией.</w:t>
            </w:r>
          </w:p>
          <w:p w14:paraId="7781264F" w14:textId="31085B68" w:rsidR="009874C4" w:rsidRPr="00932501" w:rsidRDefault="009874C4" w:rsidP="00EA126E">
            <w:pPr>
              <w:spacing w:line="240" w:lineRule="auto"/>
              <w:ind w:firstLine="0"/>
              <w:contextualSpacing/>
              <w:rPr>
                <w:sz w:val="22"/>
                <w:szCs w:val="22"/>
              </w:rPr>
            </w:pPr>
            <w:r w:rsidRPr="00932501">
              <w:rPr>
                <w:sz w:val="22"/>
                <w:szCs w:val="22"/>
              </w:rPr>
              <w:t xml:space="preserve">Принятие комиссией решения по согласованию мест расположения </w:t>
            </w:r>
            <w:r w:rsidR="00EA126E" w:rsidRPr="00932501">
              <w:rPr>
                <w:sz w:val="22"/>
                <w:szCs w:val="22"/>
              </w:rPr>
              <w:t xml:space="preserve">контейнерных </w:t>
            </w:r>
            <w:r w:rsidRPr="00932501">
              <w:rPr>
                <w:sz w:val="22"/>
                <w:szCs w:val="22"/>
              </w:rPr>
              <w:t xml:space="preserve">площадок, согласно </w:t>
            </w:r>
            <w:r w:rsidRPr="00932501">
              <w:rPr>
                <w:color w:val="000000" w:themeColor="text1"/>
                <w:sz w:val="22"/>
                <w:szCs w:val="22"/>
              </w:rPr>
              <w:t>п. 2.2.3</w:t>
            </w:r>
            <w:r w:rsidRPr="00932501">
              <w:rPr>
                <w:sz w:val="22"/>
                <w:szCs w:val="22"/>
              </w:rPr>
              <w:t xml:space="preserve"> СанПиН 42-128-4690-88</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2A76A35A" w14:textId="4955082B" w:rsidR="009874C4" w:rsidRPr="00932501" w:rsidRDefault="009874C4" w:rsidP="00EA126E">
            <w:pPr>
              <w:spacing w:line="240" w:lineRule="auto"/>
              <w:ind w:firstLine="0"/>
              <w:contextualSpacing/>
              <w:rPr>
                <w:sz w:val="22"/>
                <w:szCs w:val="22"/>
              </w:rPr>
            </w:pPr>
            <w:r w:rsidRPr="00932501">
              <w:rPr>
                <w:sz w:val="22"/>
                <w:szCs w:val="22"/>
              </w:rPr>
              <w:t>20</w:t>
            </w:r>
            <w:r w:rsidR="00531956" w:rsidRPr="00932501">
              <w:rPr>
                <w:sz w:val="22"/>
                <w:szCs w:val="22"/>
              </w:rPr>
              <w:t>20</w:t>
            </w:r>
            <w:r w:rsidRPr="00932501">
              <w:rPr>
                <w:sz w:val="22"/>
                <w:szCs w:val="22"/>
              </w:rPr>
              <w:t>-2021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24658EA9" w14:textId="77777777" w:rsidR="009874C4" w:rsidRPr="00932501" w:rsidRDefault="009874C4" w:rsidP="00EA126E">
            <w:pPr>
              <w:spacing w:line="240" w:lineRule="auto"/>
              <w:ind w:firstLine="0"/>
              <w:contextualSpacing/>
              <w:rPr>
                <w:sz w:val="22"/>
                <w:szCs w:val="22"/>
              </w:rPr>
            </w:pPr>
            <w:r w:rsidRPr="00932501">
              <w:rPr>
                <w:sz w:val="22"/>
                <w:szCs w:val="22"/>
              </w:rPr>
              <w:t>Приведение площадок для контейнеров в соответствие санитарным нормам и правилам. Предотвращение образования несанкционированных свалок, захламленных участков территории.</w:t>
            </w:r>
          </w:p>
          <w:p w14:paraId="671EB080" w14:textId="77777777" w:rsidR="009874C4" w:rsidRPr="00932501" w:rsidRDefault="009874C4" w:rsidP="00EA126E">
            <w:pPr>
              <w:spacing w:line="240" w:lineRule="auto"/>
              <w:ind w:firstLine="0"/>
              <w:contextualSpacing/>
              <w:rPr>
                <w:sz w:val="22"/>
                <w:szCs w:val="22"/>
              </w:rPr>
            </w:pPr>
            <w:r w:rsidRPr="00932501">
              <w:rPr>
                <w:sz w:val="22"/>
                <w:szCs w:val="22"/>
              </w:rPr>
              <w:t>Предотвращение образования стихийных свалок и зон захламления в местах активного отдыха населения.</w:t>
            </w:r>
          </w:p>
        </w:tc>
      </w:tr>
      <w:tr w:rsidR="009874C4" w:rsidRPr="00932501" w14:paraId="3A66D68D"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281FBA52" w14:textId="77777777" w:rsidR="009874C4" w:rsidRPr="00932501" w:rsidRDefault="009874C4" w:rsidP="00DC4168">
            <w:pPr>
              <w:spacing w:line="240" w:lineRule="auto"/>
              <w:ind w:firstLine="0"/>
              <w:contextualSpacing/>
              <w:jc w:val="center"/>
              <w:rPr>
                <w:sz w:val="22"/>
                <w:szCs w:val="22"/>
              </w:rPr>
            </w:pPr>
            <w:r w:rsidRPr="00932501">
              <w:rPr>
                <w:sz w:val="22"/>
                <w:szCs w:val="22"/>
              </w:rPr>
              <w:t>3.3.</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643B9914" w14:textId="32762201" w:rsidR="009874C4" w:rsidRPr="00932501" w:rsidRDefault="009874C4" w:rsidP="00EA126E">
            <w:pPr>
              <w:spacing w:line="240" w:lineRule="auto"/>
              <w:ind w:firstLine="0"/>
              <w:contextualSpacing/>
              <w:rPr>
                <w:sz w:val="22"/>
                <w:szCs w:val="22"/>
              </w:rPr>
            </w:pPr>
            <w:r w:rsidRPr="00932501">
              <w:rPr>
                <w:sz w:val="22"/>
                <w:szCs w:val="22"/>
              </w:rPr>
              <w:t>Приобретение современных контейнеров и бункеров</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27216CF1" w14:textId="212B3F06" w:rsidR="009874C4" w:rsidRPr="00932501" w:rsidRDefault="00531956" w:rsidP="00EA126E">
            <w:pPr>
              <w:spacing w:line="240" w:lineRule="auto"/>
              <w:ind w:firstLine="0"/>
              <w:contextualSpacing/>
              <w:rPr>
                <w:sz w:val="22"/>
                <w:szCs w:val="22"/>
              </w:rPr>
            </w:pPr>
            <w:r w:rsidRPr="00932501">
              <w:rPr>
                <w:sz w:val="22"/>
                <w:szCs w:val="22"/>
              </w:rPr>
              <w:t>202</w:t>
            </w:r>
            <w:r w:rsidR="00EA126E" w:rsidRPr="00932501">
              <w:rPr>
                <w:sz w:val="22"/>
                <w:szCs w:val="22"/>
              </w:rPr>
              <w:t>1</w:t>
            </w:r>
            <w:r w:rsidRPr="00932501">
              <w:rPr>
                <w:sz w:val="22"/>
                <w:szCs w:val="22"/>
              </w:rPr>
              <w:t>-202</w:t>
            </w:r>
            <w:r w:rsidR="00EA126E" w:rsidRPr="00932501">
              <w:rPr>
                <w:sz w:val="22"/>
                <w:szCs w:val="22"/>
              </w:rPr>
              <w:t>2</w:t>
            </w:r>
            <w:r w:rsidRPr="00932501">
              <w:rPr>
                <w:sz w:val="22"/>
                <w:szCs w:val="22"/>
              </w:rPr>
              <w:t xml:space="preserve">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485D327E" w14:textId="473C08F2" w:rsidR="009874C4" w:rsidRPr="00932501" w:rsidRDefault="00EA126E" w:rsidP="00EA126E">
            <w:pPr>
              <w:spacing w:line="240" w:lineRule="auto"/>
              <w:ind w:firstLine="0"/>
              <w:contextualSpacing/>
              <w:rPr>
                <w:sz w:val="22"/>
                <w:szCs w:val="22"/>
              </w:rPr>
            </w:pPr>
            <w:r w:rsidRPr="00932501">
              <w:rPr>
                <w:sz w:val="22"/>
                <w:szCs w:val="22"/>
              </w:rPr>
              <w:t>Повышение</w:t>
            </w:r>
            <w:r w:rsidR="009874C4" w:rsidRPr="00932501">
              <w:rPr>
                <w:sz w:val="22"/>
                <w:szCs w:val="22"/>
              </w:rPr>
              <w:t xml:space="preserve"> качества услуг по санитарной очистке территории</w:t>
            </w:r>
          </w:p>
        </w:tc>
      </w:tr>
      <w:tr w:rsidR="009874C4" w:rsidRPr="00932501" w14:paraId="14AC2B08"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1641C3B4" w14:textId="77777777" w:rsidR="009874C4" w:rsidRPr="00932501" w:rsidRDefault="009874C4" w:rsidP="00DC4168">
            <w:pPr>
              <w:spacing w:line="240" w:lineRule="auto"/>
              <w:ind w:firstLine="0"/>
              <w:contextualSpacing/>
              <w:jc w:val="center"/>
              <w:rPr>
                <w:sz w:val="22"/>
                <w:szCs w:val="22"/>
              </w:rPr>
            </w:pPr>
            <w:r w:rsidRPr="00932501">
              <w:rPr>
                <w:sz w:val="22"/>
                <w:szCs w:val="22"/>
              </w:rPr>
              <w:t>3.4.</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73FD9A1E" w14:textId="77777777" w:rsidR="009874C4" w:rsidRPr="00932501" w:rsidRDefault="009874C4" w:rsidP="00EA126E">
            <w:pPr>
              <w:spacing w:line="240" w:lineRule="auto"/>
              <w:ind w:firstLine="0"/>
              <w:contextualSpacing/>
              <w:rPr>
                <w:sz w:val="22"/>
                <w:szCs w:val="22"/>
              </w:rPr>
            </w:pPr>
            <w:r w:rsidRPr="00932501">
              <w:rPr>
                <w:sz w:val="22"/>
                <w:szCs w:val="22"/>
              </w:rPr>
              <w:t>Внедрение практики механизированной мойки контейнеров с использованием специальной техники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630E66E9" w14:textId="77777777" w:rsidR="009874C4" w:rsidRPr="00932501" w:rsidRDefault="009874C4" w:rsidP="00EA126E">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3A8ED5C8" w14:textId="19DE741A" w:rsidR="009874C4" w:rsidRPr="00932501" w:rsidRDefault="00EA126E" w:rsidP="00EA126E">
            <w:pPr>
              <w:spacing w:line="240" w:lineRule="auto"/>
              <w:ind w:firstLine="0"/>
              <w:contextualSpacing/>
              <w:rPr>
                <w:sz w:val="22"/>
                <w:szCs w:val="22"/>
              </w:rPr>
            </w:pPr>
            <w:r w:rsidRPr="00932501">
              <w:rPr>
                <w:sz w:val="22"/>
                <w:szCs w:val="22"/>
              </w:rPr>
              <w:t>Повышение</w:t>
            </w:r>
            <w:r w:rsidR="009874C4" w:rsidRPr="00932501">
              <w:rPr>
                <w:sz w:val="22"/>
                <w:szCs w:val="22"/>
              </w:rPr>
              <w:t xml:space="preserve"> качества услуг по санитарной очистке территории </w:t>
            </w:r>
          </w:p>
        </w:tc>
      </w:tr>
      <w:tr w:rsidR="009874C4" w:rsidRPr="00932501" w14:paraId="40CA3D06"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2BFB8F6D" w14:textId="77777777" w:rsidR="009874C4" w:rsidRPr="00932501" w:rsidRDefault="009874C4" w:rsidP="00DC4168">
            <w:pPr>
              <w:spacing w:line="240" w:lineRule="auto"/>
              <w:ind w:firstLine="0"/>
              <w:contextualSpacing/>
              <w:jc w:val="center"/>
              <w:rPr>
                <w:sz w:val="22"/>
                <w:szCs w:val="22"/>
              </w:rPr>
            </w:pPr>
            <w:r w:rsidRPr="00932501">
              <w:rPr>
                <w:sz w:val="22"/>
                <w:szCs w:val="22"/>
              </w:rPr>
              <w:t>3.5.</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6CBA00F1" w14:textId="008FBED4" w:rsidR="009874C4" w:rsidRPr="00932501" w:rsidRDefault="009874C4" w:rsidP="00EA126E">
            <w:pPr>
              <w:spacing w:line="240" w:lineRule="auto"/>
              <w:ind w:firstLine="0"/>
              <w:contextualSpacing/>
              <w:rPr>
                <w:sz w:val="22"/>
                <w:szCs w:val="22"/>
              </w:rPr>
            </w:pPr>
            <w:r w:rsidRPr="00932501">
              <w:rPr>
                <w:color w:val="000000"/>
                <w:sz w:val="22"/>
                <w:szCs w:val="22"/>
              </w:rPr>
              <w:t xml:space="preserve">Обеспечение общего уровня износа спецтехники            не более </w:t>
            </w:r>
            <w:r w:rsidR="00EA126E" w:rsidRPr="00932501">
              <w:rPr>
                <w:color w:val="000000"/>
                <w:sz w:val="22"/>
                <w:szCs w:val="22"/>
              </w:rPr>
              <w:t>7</w:t>
            </w:r>
            <w:r w:rsidRPr="00932501">
              <w:rPr>
                <w:color w:val="000000"/>
                <w:sz w:val="22"/>
                <w:szCs w:val="22"/>
              </w:rPr>
              <w:t>0%.</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36C30E2B" w14:textId="77777777" w:rsidR="009874C4" w:rsidRPr="00932501" w:rsidRDefault="009874C4" w:rsidP="00EA126E">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740361C2" w14:textId="77777777" w:rsidR="009874C4" w:rsidRPr="00932501" w:rsidRDefault="009874C4" w:rsidP="00EA126E">
            <w:pPr>
              <w:spacing w:line="240" w:lineRule="auto"/>
              <w:ind w:firstLine="0"/>
              <w:contextualSpacing/>
              <w:rPr>
                <w:sz w:val="22"/>
                <w:szCs w:val="22"/>
              </w:rPr>
            </w:pPr>
            <w:r w:rsidRPr="00932501">
              <w:rPr>
                <w:color w:val="000000"/>
                <w:sz w:val="22"/>
                <w:szCs w:val="22"/>
              </w:rPr>
              <w:t>Обеспечения бесперебойного вывоза отходов в любых погодных условиях</w:t>
            </w:r>
          </w:p>
        </w:tc>
      </w:tr>
      <w:tr w:rsidR="00EA126E" w:rsidRPr="00932501" w14:paraId="633A1C1F"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2993D83D" w14:textId="77777777" w:rsidR="00EA126E" w:rsidRPr="00932501" w:rsidRDefault="00EA126E" w:rsidP="00DC4168">
            <w:pPr>
              <w:spacing w:line="240" w:lineRule="auto"/>
              <w:ind w:firstLine="0"/>
              <w:contextualSpacing/>
              <w:jc w:val="center"/>
              <w:rPr>
                <w:sz w:val="22"/>
                <w:szCs w:val="22"/>
              </w:rPr>
            </w:pPr>
            <w:r w:rsidRPr="00932501">
              <w:rPr>
                <w:sz w:val="22"/>
                <w:szCs w:val="22"/>
              </w:rPr>
              <w:t>4</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14:paraId="1C758348" w14:textId="221D3AC5" w:rsidR="00EA126E" w:rsidRPr="00932501" w:rsidRDefault="00EA126E" w:rsidP="00DC4168">
            <w:pPr>
              <w:spacing w:line="240" w:lineRule="auto"/>
              <w:ind w:firstLine="0"/>
              <w:contextualSpacing/>
              <w:jc w:val="center"/>
              <w:rPr>
                <w:rFonts w:eastAsiaTheme="minorHAnsi"/>
                <w:b/>
                <w:bCs/>
                <w:sz w:val="22"/>
                <w:szCs w:val="22"/>
              </w:rPr>
            </w:pPr>
            <w:r w:rsidRPr="00932501">
              <w:rPr>
                <w:b/>
                <w:bCs/>
                <w:sz w:val="22"/>
                <w:szCs w:val="22"/>
              </w:rPr>
              <w:t xml:space="preserve">Совершенствование системы механизированной уборки территории </w:t>
            </w:r>
          </w:p>
        </w:tc>
      </w:tr>
      <w:tr w:rsidR="009874C4" w:rsidRPr="00932501" w14:paraId="7187BB82"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4755CF97" w14:textId="77777777" w:rsidR="009874C4" w:rsidRPr="00932501" w:rsidRDefault="009874C4" w:rsidP="00DC4168">
            <w:pPr>
              <w:spacing w:line="240" w:lineRule="auto"/>
              <w:ind w:firstLine="0"/>
              <w:contextualSpacing/>
              <w:jc w:val="center"/>
              <w:rPr>
                <w:rFonts w:eastAsia="Times New Roman"/>
                <w:sz w:val="22"/>
                <w:szCs w:val="22"/>
              </w:rPr>
            </w:pPr>
            <w:r w:rsidRPr="00932501">
              <w:rPr>
                <w:sz w:val="22"/>
                <w:szCs w:val="22"/>
              </w:rPr>
              <w:t>4.1.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4209B723" w14:textId="77777777" w:rsidR="009874C4" w:rsidRPr="00932501" w:rsidRDefault="009874C4" w:rsidP="00DC4168">
            <w:pPr>
              <w:spacing w:line="240" w:lineRule="auto"/>
              <w:ind w:firstLine="0"/>
              <w:contextualSpacing/>
              <w:jc w:val="center"/>
              <w:rPr>
                <w:sz w:val="22"/>
                <w:szCs w:val="22"/>
              </w:rPr>
            </w:pPr>
            <w:r w:rsidRPr="00932501">
              <w:rPr>
                <w:sz w:val="22"/>
                <w:szCs w:val="22"/>
              </w:rPr>
              <w:t>Внедрение системы механизированной уборки территории с использованием специализированной техники, приобретение современной техники для механизированной уборки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2D2075DB" w14:textId="30BF6B17" w:rsidR="009874C4" w:rsidRPr="00932501" w:rsidRDefault="009874C4" w:rsidP="00DC4168">
            <w:pPr>
              <w:spacing w:line="240" w:lineRule="auto"/>
              <w:ind w:firstLine="0"/>
              <w:contextualSpacing/>
              <w:rPr>
                <w:sz w:val="22"/>
                <w:szCs w:val="22"/>
              </w:rPr>
            </w:pPr>
            <w:r w:rsidRPr="00932501">
              <w:rPr>
                <w:sz w:val="22"/>
                <w:szCs w:val="22"/>
              </w:rPr>
              <w:t>20</w:t>
            </w:r>
            <w:r w:rsidR="00EA126E" w:rsidRPr="00932501">
              <w:rPr>
                <w:sz w:val="22"/>
                <w:szCs w:val="22"/>
              </w:rPr>
              <w:t>20</w:t>
            </w:r>
            <w:r w:rsidRPr="00932501">
              <w:rPr>
                <w:sz w:val="22"/>
                <w:szCs w:val="22"/>
              </w:rPr>
              <w:t>-202</w:t>
            </w:r>
            <w:r w:rsidR="00EA126E" w:rsidRPr="00932501">
              <w:rPr>
                <w:sz w:val="22"/>
                <w:szCs w:val="22"/>
              </w:rPr>
              <w:t>2</w:t>
            </w:r>
            <w:r w:rsidRPr="00932501">
              <w:rPr>
                <w:sz w:val="22"/>
                <w:szCs w:val="22"/>
              </w:rPr>
              <w:t xml:space="preserve">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515629A0" w14:textId="1A3AA6C9" w:rsidR="009874C4" w:rsidRPr="00932501" w:rsidRDefault="00EA126E" w:rsidP="00DC4168">
            <w:pPr>
              <w:spacing w:line="240" w:lineRule="auto"/>
              <w:ind w:firstLine="0"/>
              <w:contextualSpacing/>
              <w:jc w:val="center"/>
              <w:rPr>
                <w:sz w:val="22"/>
                <w:szCs w:val="22"/>
              </w:rPr>
            </w:pPr>
            <w:r w:rsidRPr="00932501">
              <w:rPr>
                <w:sz w:val="22"/>
                <w:szCs w:val="22"/>
              </w:rPr>
              <w:t>Повышение качества услуг по санитарной очистке территории</w:t>
            </w:r>
          </w:p>
        </w:tc>
      </w:tr>
      <w:tr w:rsidR="00EA126E" w:rsidRPr="00932501" w14:paraId="1E94E262"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7F316900" w14:textId="77777777" w:rsidR="00EA126E" w:rsidRPr="00932501" w:rsidRDefault="00EA126E" w:rsidP="00DC4168">
            <w:pPr>
              <w:spacing w:line="240" w:lineRule="auto"/>
              <w:ind w:firstLine="0"/>
              <w:contextualSpacing/>
              <w:jc w:val="center"/>
              <w:rPr>
                <w:sz w:val="22"/>
                <w:szCs w:val="22"/>
              </w:rPr>
            </w:pPr>
            <w:r w:rsidRPr="00932501">
              <w:rPr>
                <w:sz w:val="22"/>
                <w:szCs w:val="22"/>
              </w:rPr>
              <w:t>5</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14:paraId="0F4D2BC5" w14:textId="3F01E26F" w:rsidR="00EA126E" w:rsidRPr="00932501" w:rsidRDefault="00EA126E" w:rsidP="00DC4168">
            <w:pPr>
              <w:spacing w:line="240" w:lineRule="auto"/>
              <w:ind w:firstLine="0"/>
              <w:contextualSpacing/>
              <w:jc w:val="center"/>
              <w:rPr>
                <w:rFonts w:eastAsiaTheme="minorHAnsi"/>
                <w:b/>
                <w:bCs/>
                <w:sz w:val="22"/>
                <w:szCs w:val="22"/>
              </w:rPr>
            </w:pPr>
            <w:r w:rsidRPr="00932501">
              <w:rPr>
                <w:b/>
                <w:bCs/>
                <w:sz w:val="22"/>
                <w:szCs w:val="22"/>
              </w:rPr>
              <w:t>Совершенствование системы экологического и санитарно-эпидемиологического образования и информирования населения, способствующей приобретению экологических знаний и привлечению к активному участию в охране окружающей среды</w:t>
            </w:r>
          </w:p>
        </w:tc>
      </w:tr>
      <w:tr w:rsidR="009874C4" w:rsidRPr="00932501" w14:paraId="256A1C47"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50BD9DD2" w14:textId="77777777" w:rsidR="009874C4" w:rsidRPr="00932501" w:rsidRDefault="009874C4" w:rsidP="00DC4168">
            <w:pPr>
              <w:spacing w:line="240" w:lineRule="auto"/>
              <w:ind w:firstLine="0"/>
              <w:contextualSpacing/>
              <w:jc w:val="center"/>
              <w:rPr>
                <w:rFonts w:eastAsia="Times New Roman"/>
                <w:sz w:val="22"/>
                <w:szCs w:val="22"/>
              </w:rPr>
            </w:pPr>
            <w:r w:rsidRPr="00932501">
              <w:rPr>
                <w:sz w:val="22"/>
                <w:szCs w:val="22"/>
              </w:rPr>
              <w:t>5.1.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155C616D" w14:textId="5A9CF31E" w:rsidR="009874C4" w:rsidRPr="00932501" w:rsidRDefault="009874C4" w:rsidP="00932501">
            <w:pPr>
              <w:spacing w:line="240" w:lineRule="auto"/>
              <w:ind w:firstLine="0"/>
              <w:contextualSpacing/>
              <w:rPr>
                <w:sz w:val="22"/>
                <w:szCs w:val="22"/>
              </w:rPr>
            </w:pPr>
            <w:r w:rsidRPr="00932501">
              <w:rPr>
                <w:sz w:val="22"/>
                <w:szCs w:val="22"/>
              </w:rPr>
              <w:t xml:space="preserve">Регулярное освещение в СМИ действий администрации </w:t>
            </w:r>
            <w:r w:rsidR="00EA126E" w:rsidRPr="00932501">
              <w:rPr>
                <w:sz w:val="22"/>
                <w:szCs w:val="22"/>
              </w:rPr>
              <w:t xml:space="preserve">сельского поселения </w:t>
            </w:r>
            <w:r w:rsidR="003440AE" w:rsidRPr="003440AE">
              <w:rPr>
                <w:sz w:val="22"/>
                <w:szCs w:val="22"/>
              </w:rPr>
              <w:t>Сентябрьский</w:t>
            </w:r>
            <w:r w:rsidRPr="00932501">
              <w:rPr>
                <w:sz w:val="22"/>
                <w:szCs w:val="22"/>
              </w:rPr>
              <w:t xml:space="preserve"> в сфере защиты окружающей среды, обращения с отходами, благоустройства и санитарного содержания территорий и объектов</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141247CD" w14:textId="77777777" w:rsidR="009874C4" w:rsidRPr="00932501" w:rsidRDefault="009874C4" w:rsidP="00932501">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1C59359A" w14:textId="2A3073AB" w:rsidR="009874C4" w:rsidRPr="00932501" w:rsidRDefault="009874C4" w:rsidP="00932501">
            <w:pPr>
              <w:spacing w:line="240" w:lineRule="auto"/>
              <w:ind w:firstLine="0"/>
              <w:contextualSpacing/>
              <w:rPr>
                <w:sz w:val="22"/>
                <w:szCs w:val="22"/>
              </w:rPr>
            </w:pPr>
            <w:r w:rsidRPr="00932501">
              <w:rPr>
                <w:sz w:val="22"/>
                <w:szCs w:val="22"/>
              </w:rPr>
              <w:t>Привле</w:t>
            </w:r>
            <w:r w:rsidR="00932501" w:rsidRPr="00932501">
              <w:rPr>
                <w:sz w:val="22"/>
                <w:szCs w:val="22"/>
              </w:rPr>
              <w:t>чение</w:t>
            </w:r>
            <w:r w:rsidRPr="00932501">
              <w:rPr>
                <w:sz w:val="22"/>
                <w:szCs w:val="22"/>
              </w:rPr>
              <w:t xml:space="preserve"> внимани</w:t>
            </w:r>
            <w:r w:rsidR="00932501" w:rsidRPr="00932501">
              <w:rPr>
                <w:sz w:val="22"/>
                <w:szCs w:val="22"/>
              </w:rPr>
              <w:t>я населения</w:t>
            </w:r>
            <w:r w:rsidRPr="00932501">
              <w:rPr>
                <w:sz w:val="22"/>
                <w:szCs w:val="22"/>
              </w:rPr>
              <w:t xml:space="preserve"> к важности вопросов санитарной очистки</w:t>
            </w:r>
            <w:r w:rsidR="00932501" w:rsidRPr="00932501">
              <w:rPr>
                <w:sz w:val="22"/>
                <w:szCs w:val="22"/>
              </w:rPr>
              <w:t xml:space="preserve"> и </w:t>
            </w:r>
            <w:r w:rsidRPr="00932501">
              <w:rPr>
                <w:sz w:val="22"/>
                <w:szCs w:val="22"/>
              </w:rPr>
              <w:t>обращения с отходами</w:t>
            </w:r>
            <w:r w:rsidR="00932501" w:rsidRPr="00932501">
              <w:rPr>
                <w:sz w:val="22"/>
                <w:szCs w:val="22"/>
              </w:rPr>
              <w:t xml:space="preserve"> на территории сельского поселения </w:t>
            </w:r>
            <w:r w:rsidR="003440AE" w:rsidRPr="003440AE">
              <w:rPr>
                <w:sz w:val="22"/>
                <w:szCs w:val="22"/>
              </w:rPr>
              <w:t>Сентябрьский</w:t>
            </w:r>
          </w:p>
        </w:tc>
      </w:tr>
      <w:tr w:rsidR="009874C4" w:rsidRPr="00932501" w14:paraId="528526FA"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72CBA6A2" w14:textId="77777777" w:rsidR="009874C4" w:rsidRPr="00932501" w:rsidRDefault="009874C4" w:rsidP="00DC4168">
            <w:pPr>
              <w:spacing w:line="240" w:lineRule="auto"/>
              <w:ind w:firstLine="0"/>
              <w:contextualSpacing/>
              <w:jc w:val="center"/>
              <w:rPr>
                <w:sz w:val="22"/>
                <w:szCs w:val="22"/>
              </w:rPr>
            </w:pPr>
            <w:r w:rsidRPr="00932501">
              <w:rPr>
                <w:sz w:val="22"/>
                <w:szCs w:val="22"/>
              </w:rPr>
              <w:t>5.2.</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09C482B3" w14:textId="77777777" w:rsidR="009874C4" w:rsidRPr="00932501" w:rsidRDefault="009874C4" w:rsidP="00932501">
            <w:pPr>
              <w:spacing w:line="240" w:lineRule="auto"/>
              <w:ind w:firstLine="0"/>
              <w:contextualSpacing/>
              <w:rPr>
                <w:sz w:val="22"/>
                <w:szCs w:val="22"/>
              </w:rPr>
            </w:pPr>
            <w:r w:rsidRPr="00932501">
              <w:rPr>
                <w:sz w:val="22"/>
                <w:szCs w:val="22"/>
              </w:rPr>
              <w:t>Содействие в проведении общественных экологических экспертиз, обсуждений и опросов по намечаемой хозяйственной деятельности в сфере обращения с отходами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52D6CB97" w14:textId="77777777" w:rsidR="009874C4" w:rsidRPr="00932501" w:rsidRDefault="009874C4" w:rsidP="00932501">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154D5366" w14:textId="77777777" w:rsidR="009874C4" w:rsidRPr="00932501" w:rsidRDefault="009874C4" w:rsidP="00932501">
            <w:pPr>
              <w:spacing w:line="240" w:lineRule="auto"/>
              <w:ind w:firstLine="0"/>
              <w:contextualSpacing/>
              <w:rPr>
                <w:sz w:val="22"/>
                <w:szCs w:val="22"/>
              </w:rPr>
            </w:pPr>
            <w:r w:rsidRPr="00932501">
              <w:rPr>
                <w:sz w:val="22"/>
                <w:szCs w:val="22"/>
              </w:rPr>
              <w:t>Способствует приобретению экологических знаний и привлечению к активному участию населения в охране окружающей среды</w:t>
            </w:r>
          </w:p>
        </w:tc>
      </w:tr>
      <w:tr w:rsidR="009874C4" w:rsidRPr="00932501" w14:paraId="3985BF9C"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59352421" w14:textId="77777777" w:rsidR="009874C4" w:rsidRPr="00932501" w:rsidRDefault="009874C4" w:rsidP="00DC4168">
            <w:pPr>
              <w:spacing w:line="240" w:lineRule="auto"/>
              <w:ind w:firstLine="0"/>
              <w:contextualSpacing/>
              <w:jc w:val="center"/>
              <w:rPr>
                <w:sz w:val="22"/>
                <w:szCs w:val="22"/>
              </w:rPr>
            </w:pPr>
            <w:r w:rsidRPr="00932501">
              <w:rPr>
                <w:sz w:val="22"/>
                <w:szCs w:val="22"/>
              </w:rPr>
              <w:t>5.3.</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66B7E1A0" w14:textId="77777777" w:rsidR="009874C4" w:rsidRPr="00932501" w:rsidRDefault="009874C4" w:rsidP="00932501">
            <w:pPr>
              <w:spacing w:line="240" w:lineRule="auto"/>
              <w:ind w:firstLine="0"/>
              <w:contextualSpacing/>
              <w:rPr>
                <w:sz w:val="22"/>
                <w:szCs w:val="22"/>
              </w:rPr>
            </w:pPr>
            <w:r w:rsidRPr="00932501">
              <w:rPr>
                <w:sz w:val="22"/>
                <w:szCs w:val="22"/>
              </w:rPr>
              <w:t>Содействие в организации работы детских и молодежных экологических отрядов в рамках муниципальных экологических акций (массовых природоохранных мероприятий по уборке и благоустройству территорий и объектов, озеленения и т.д.)</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37579696" w14:textId="77777777" w:rsidR="009874C4" w:rsidRPr="00932501" w:rsidRDefault="009874C4" w:rsidP="00932501">
            <w:pPr>
              <w:spacing w:line="240" w:lineRule="auto"/>
              <w:ind w:firstLine="0"/>
              <w:contextualSpacing/>
              <w:rPr>
                <w:sz w:val="22"/>
                <w:szCs w:val="22"/>
              </w:rPr>
            </w:pPr>
            <w:r w:rsidRPr="00932501">
              <w:rPr>
                <w:sz w:val="22"/>
                <w:szCs w:val="22"/>
              </w:rPr>
              <w:t>постоянно</w:t>
            </w:r>
          </w:p>
        </w:tc>
        <w:tc>
          <w:tcPr>
            <w:tcW w:w="1418" w:type="pct"/>
            <w:vMerge w:val="restart"/>
            <w:tcBorders>
              <w:top w:val="single" w:sz="8" w:space="0" w:color="000000"/>
              <w:left w:val="single" w:sz="8" w:space="0" w:color="000000"/>
              <w:bottom w:val="single" w:sz="4" w:space="0" w:color="auto"/>
              <w:right w:val="single" w:sz="8" w:space="0" w:color="000000"/>
            </w:tcBorders>
            <w:vAlign w:val="center"/>
            <w:hideMark/>
          </w:tcPr>
          <w:p w14:paraId="3638BBB4" w14:textId="77777777" w:rsidR="009874C4" w:rsidRPr="00932501" w:rsidRDefault="009874C4" w:rsidP="00932501">
            <w:pPr>
              <w:spacing w:line="240" w:lineRule="auto"/>
              <w:ind w:firstLine="0"/>
              <w:contextualSpacing/>
              <w:rPr>
                <w:sz w:val="22"/>
                <w:szCs w:val="22"/>
              </w:rPr>
            </w:pPr>
            <w:r w:rsidRPr="00932501">
              <w:rPr>
                <w:sz w:val="22"/>
                <w:szCs w:val="22"/>
              </w:rPr>
              <w:t>Воспитание подрастающего поколения, привитие культуры рационального обращения с отходами, бережного отношения к природе</w:t>
            </w:r>
          </w:p>
        </w:tc>
      </w:tr>
      <w:tr w:rsidR="009874C4" w:rsidRPr="00932501" w14:paraId="71F2F3E6"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5B1487A1" w14:textId="77777777" w:rsidR="009874C4" w:rsidRPr="00932501" w:rsidRDefault="009874C4" w:rsidP="00DC4168">
            <w:pPr>
              <w:spacing w:line="240" w:lineRule="auto"/>
              <w:ind w:firstLine="0"/>
              <w:contextualSpacing/>
              <w:jc w:val="center"/>
              <w:rPr>
                <w:sz w:val="22"/>
                <w:szCs w:val="22"/>
              </w:rPr>
            </w:pPr>
            <w:r w:rsidRPr="00932501">
              <w:rPr>
                <w:sz w:val="22"/>
                <w:szCs w:val="22"/>
              </w:rPr>
              <w:t>5.4.</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3DA42206" w14:textId="77777777" w:rsidR="009874C4" w:rsidRPr="00932501" w:rsidRDefault="009874C4" w:rsidP="00932501">
            <w:pPr>
              <w:spacing w:line="240" w:lineRule="auto"/>
              <w:ind w:firstLine="0"/>
              <w:contextualSpacing/>
              <w:rPr>
                <w:sz w:val="22"/>
                <w:szCs w:val="22"/>
              </w:rPr>
            </w:pPr>
            <w:r w:rsidRPr="00932501">
              <w:rPr>
                <w:sz w:val="22"/>
                <w:szCs w:val="22"/>
              </w:rPr>
              <w:t>Содействие в организации конкурсов образовательных и воспитательных программ экологической направленности в муниципальных дошкольных и образовательных учреждениях</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5CBA27A7" w14:textId="77777777" w:rsidR="009874C4" w:rsidRPr="00932501" w:rsidRDefault="009874C4" w:rsidP="00932501">
            <w:pPr>
              <w:spacing w:line="240" w:lineRule="auto"/>
              <w:ind w:firstLine="0"/>
              <w:contextualSpacing/>
              <w:rPr>
                <w:sz w:val="22"/>
                <w:szCs w:val="22"/>
              </w:rPr>
            </w:pPr>
            <w:r w:rsidRPr="00932501">
              <w:rPr>
                <w:sz w:val="22"/>
                <w:szCs w:val="22"/>
              </w:rPr>
              <w:t>постоянно</w:t>
            </w:r>
          </w:p>
        </w:tc>
        <w:tc>
          <w:tcPr>
            <w:tcW w:w="1418" w:type="pct"/>
            <w:vMerge/>
            <w:tcBorders>
              <w:top w:val="single" w:sz="8" w:space="0" w:color="000000"/>
              <w:left w:val="single" w:sz="8" w:space="0" w:color="000000"/>
              <w:bottom w:val="single" w:sz="4" w:space="0" w:color="auto"/>
              <w:right w:val="single" w:sz="8" w:space="0" w:color="000000"/>
            </w:tcBorders>
            <w:vAlign w:val="center"/>
            <w:hideMark/>
          </w:tcPr>
          <w:p w14:paraId="6C902BF3" w14:textId="77777777" w:rsidR="009874C4" w:rsidRPr="00932501" w:rsidRDefault="009874C4" w:rsidP="00DC4168">
            <w:pPr>
              <w:spacing w:line="240" w:lineRule="auto"/>
              <w:ind w:firstLine="0"/>
              <w:contextualSpacing/>
              <w:jc w:val="center"/>
              <w:rPr>
                <w:rFonts w:eastAsia="Times New Roman"/>
                <w:sz w:val="22"/>
                <w:szCs w:val="22"/>
              </w:rPr>
            </w:pPr>
          </w:p>
        </w:tc>
      </w:tr>
      <w:tr w:rsidR="00932501" w:rsidRPr="00932501" w14:paraId="19CDF265"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1083AAAE" w14:textId="77777777" w:rsidR="00932501" w:rsidRPr="00932501" w:rsidRDefault="00932501" w:rsidP="00DC4168">
            <w:pPr>
              <w:spacing w:line="240" w:lineRule="auto"/>
              <w:ind w:firstLine="0"/>
              <w:contextualSpacing/>
              <w:jc w:val="center"/>
              <w:rPr>
                <w:sz w:val="22"/>
                <w:szCs w:val="22"/>
              </w:rPr>
            </w:pPr>
            <w:r w:rsidRPr="00932501">
              <w:rPr>
                <w:sz w:val="22"/>
                <w:szCs w:val="22"/>
              </w:rPr>
              <w:t>6</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14:paraId="620FF8F0" w14:textId="73A5E65E" w:rsidR="00932501" w:rsidRPr="00932501" w:rsidRDefault="00932501" w:rsidP="00DC4168">
            <w:pPr>
              <w:spacing w:line="240" w:lineRule="auto"/>
              <w:ind w:firstLine="0"/>
              <w:contextualSpacing/>
              <w:jc w:val="center"/>
              <w:rPr>
                <w:rFonts w:eastAsiaTheme="minorHAnsi"/>
                <w:b/>
                <w:bCs/>
                <w:sz w:val="22"/>
                <w:szCs w:val="22"/>
              </w:rPr>
            </w:pPr>
            <w:r w:rsidRPr="00932501">
              <w:rPr>
                <w:b/>
                <w:bCs/>
                <w:sz w:val="22"/>
                <w:szCs w:val="22"/>
              </w:rPr>
              <w:t xml:space="preserve">Развитие системы общественного контроля в сфере обращения с ТКО и увеличение индивидуальной ответственности жителей сельского поселения </w:t>
            </w:r>
            <w:r w:rsidR="003440AE" w:rsidRPr="003440AE">
              <w:rPr>
                <w:b/>
                <w:bCs/>
                <w:sz w:val="22"/>
                <w:szCs w:val="22"/>
              </w:rPr>
              <w:t>Сентябрьский</w:t>
            </w:r>
          </w:p>
        </w:tc>
      </w:tr>
      <w:tr w:rsidR="009874C4" w:rsidRPr="00932501" w14:paraId="7BD15FA8"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0CD8D30D" w14:textId="77777777" w:rsidR="009874C4" w:rsidRPr="00932501" w:rsidRDefault="009874C4" w:rsidP="00DC4168">
            <w:pPr>
              <w:spacing w:line="240" w:lineRule="auto"/>
              <w:ind w:firstLine="0"/>
              <w:contextualSpacing/>
              <w:jc w:val="center"/>
              <w:rPr>
                <w:rFonts w:eastAsia="Times New Roman"/>
                <w:sz w:val="22"/>
                <w:szCs w:val="22"/>
              </w:rPr>
            </w:pPr>
            <w:r w:rsidRPr="00932501">
              <w:rPr>
                <w:sz w:val="22"/>
                <w:szCs w:val="22"/>
              </w:rPr>
              <w:t>6.1.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752562B3" w14:textId="77777777" w:rsidR="009874C4" w:rsidRPr="00932501" w:rsidRDefault="009874C4" w:rsidP="00932501">
            <w:pPr>
              <w:spacing w:line="240" w:lineRule="auto"/>
              <w:ind w:firstLine="0"/>
              <w:contextualSpacing/>
              <w:rPr>
                <w:sz w:val="22"/>
                <w:szCs w:val="22"/>
              </w:rPr>
            </w:pPr>
            <w:r w:rsidRPr="00932501">
              <w:rPr>
                <w:sz w:val="22"/>
                <w:szCs w:val="22"/>
              </w:rPr>
              <w:t>Развитие системы информационного обеспечения населения о текущих показателях (объемах образования ТКО на контейнерных площадках УК и ТСЖ), влияющих на стоимость услуг в сфере обращения с ТКО</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36486A15" w14:textId="77777777" w:rsidR="009874C4" w:rsidRPr="00932501" w:rsidRDefault="009874C4" w:rsidP="00932501">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131A879D" w14:textId="52A24969" w:rsidR="009874C4" w:rsidRPr="00932501" w:rsidRDefault="009874C4" w:rsidP="00932501">
            <w:pPr>
              <w:spacing w:line="240" w:lineRule="auto"/>
              <w:ind w:firstLine="0"/>
              <w:contextualSpacing/>
              <w:rPr>
                <w:sz w:val="22"/>
                <w:szCs w:val="22"/>
              </w:rPr>
            </w:pPr>
            <w:r w:rsidRPr="00932501">
              <w:rPr>
                <w:sz w:val="22"/>
                <w:szCs w:val="22"/>
              </w:rPr>
              <w:t>Привле</w:t>
            </w:r>
            <w:r w:rsidR="00932501" w:rsidRPr="00932501">
              <w:rPr>
                <w:sz w:val="22"/>
                <w:szCs w:val="22"/>
              </w:rPr>
              <w:t xml:space="preserve">чение </w:t>
            </w:r>
            <w:r w:rsidRPr="00932501">
              <w:rPr>
                <w:sz w:val="22"/>
                <w:szCs w:val="22"/>
              </w:rPr>
              <w:t>внимани</w:t>
            </w:r>
            <w:r w:rsidR="00932501" w:rsidRPr="00932501">
              <w:rPr>
                <w:sz w:val="22"/>
                <w:szCs w:val="22"/>
              </w:rPr>
              <w:t>я</w:t>
            </w:r>
            <w:r w:rsidRPr="00932501">
              <w:rPr>
                <w:sz w:val="22"/>
                <w:szCs w:val="22"/>
              </w:rPr>
              <w:t xml:space="preserve"> к важности вопросов санитарной очистки</w:t>
            </w:r>
            <w:r w:rsidR="00932501" w:rsidRPr="00932501">
              <w:rPr>
                <w:sz w:val="22"/>
                <w:szCs w:val="22"/>
              </w:rPr>
              <w:t xml:space="preserve"> и</w:t>
            </w:r>
            <w:r w:rsidRPr="00932501">
              <w:rPr>
                <w:sz w:val="22"/>
                <w:szCs w:val="22"/>
              </w:rPr>
              <w:t xml:space="preserve"> обращения с отходами</w:t>
            </w:r>
            <w:r w:rsidR="00932501" w:rsidRPr="00932501">
              <w:rPr>
                <w:sz w:val="22"/>
                <w:szCs w:val="22"/>
              </w:rPr>
              <w:t>. Снижение социальной напряженности на территории сельского поселения.</w:t>
            </w:r>
          </w:p>
        </w:tc>
      </w:tr>
      <w:tr w:rsidR="009874C4" w:rsidRPr="00932501" w14:paraId="65E509D5"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2A4FB721" w14:textId="77777777" w:rsidR="009874C4" w:rsidRPr="00932501" w:rsidRDefault="009874C4" w:rsidP="00DC4168">
            <w:pPr>
              <w:spacing w:line="240" w:lineRule="auto"/>
              <w:ind w:firstLine="0"/>
              <w:contextualSpacing/>
              <w:jc w:val="center"/>
              <w:rPr>
                <w:sz w:val="22"/>
                <w:szCs w:val="22"/>
              </w:rPr>
            </w:pPr>
            <w:r w:rsidRPr="00932501">
              <w:rPr>
                <w:sz w:val="22"/>
                <w:szCs w:val="22"/>
              </w:rPr>
              <w:t>6.2.</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4F3133A5" w14:textId="4DA073BE" w:rsidR="009874C4" w:rsidRPr="00932501" w:rsidRDefault="009874C4" w:rsidP="00932501">
            <w:pPr>
              <w:spacing w:line="240" w:lineRule="auto"/>
              <w:ind w:firstLine="0"/>
              <w:contextualSpacing/>
              <w:rPr>
                <w:sz w:val="22"/>
                <w:szCs w:val="22"/>
              </w:rPr>
            </w:pPr>
            <w:r w:rsidRPr="00932501">
              <w:rPr>
                <w:sz w:val="22"/>
                <w:szCs w:val="22"/>
              </w:rPr>
              <w:t>Привлечение общественных инспекций и групп общественного контроля (</w:t>
            </w:r>
            <w:r w:rsidR="00932501" w:rsidRPr="00932501">
              <w:rPr>
                <w:sz w:val="22"/>
                <w:szCs w:val="22"/>
              </w:rPr>
              <w:t>осуществляют деятельность</w:t>
            </w:r>
            <w:r w:rsidRPr="00932501">
              <w:rPr>
                <w:sz w:val="22"/>
                <w:szCs w:val="22"/>
              </w:rPr>
              <w:t xml:space="preserve"> совместно с государственными и муниципальными контролирующими органами)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2D9725CC" w14:textId="6958A9FE" w:rsidR="009874C4" w:rsidRPr="00932501" w:rsidRDefault="009874C4" w:rsidP="00932501">
            <w:pPr>
              <w:spacing w:line="240" w:lineRule="auto"/>
              <w:ind w:firstLine="0"/>
              <w:contextualSpacing/>
              <w:rPr>
                <w:sz w:val="22"/>
                <w:szCs w:val="22"/>
              </w:rPr>
            </w:pPr>
            <w:r w:rsidRPr="00932501">
              <w:rPr>
                <w:sz w:val="22"/>
                <w:szCs w:val="22"/>
              </w:rPr>
              <w:t>20</w:t>
            </w:r>
            <w:r w:rsidR="00531956" w:rsidRPr="00932501">
              <w:rPr>
                <w:sz w:val="22"/>
                <w:szCs w:val="22"/>
              </w:rPr>
              <w:t>20</w:t>
            </w:r>
            <w:r w:rsidRPr="00932501">
              <w:rPr>
                <w:sz w:val="22"/>
                <w:szCs w:val="22"/>
              </w:rPr>
              <w:t xml:space="preserve">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1A91C952" w14:textId="54F633A4" w:rsidR="009874C4" w:rsidRPr="00932501" w:rsidRDefault="009874C4" w:rsidP="00932501">
            <w:pPr>
              <w:spacing w:line="240" w:lineRule="auto"/>
              <w:ind w:firstLine="0"/>
              <w:contextualSpacing/>
              <w:rPr>
                <w:sz w:val="22"/>
                <w:szCs w:val="22"/>
              </w:rPr>
            </w:pPr>
            <w:r w:rsidRPr="00932501">
              <w:rPr>
                <w:sz w:val="22"/>
                <w:szCs w:val="22"/>
              </w:rPr>
              <w:t>Активное участие населения обеспечит эффективность мероприятий по сбору и вывозу ТКО</w:t>
            </w:r>
            <w:r w:rsidR="00932501" w:rsidRPr="00932501">
              <w:rPr>
                <w:sz w:val="22"/>
                <w:szCs w:val="22"/>
              </w:rPr>
              <w:t>, увеличение доверия к власти, снижение социальной напряженности.</w:t>
            </w:r>
          </w:p>
        </w:tc>
      </w:tr>
      <w:tr w:rsidR="009874C4" w:rsidRPr="00932501" w14:paraId="3E9C4361" w14:textId="77777777" w:rsidTr="00932501">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14:paraId="1EB70F51" w14:textId="77777777" w:rsidR="009874C4" w:rsidRPr="00932501" w:rsidRDefault="009874C4" w:rsidP="00DC4168">
            <w:pPr>
              <w:spacing w:line="240" w:lineRule="auto"/>
              <w:ind w:firstLine="0"/>
              <w:contextualSpacing/>
              <w:jc w:val="center"/>
              <w:rPr>
                <w:sz w:val="22"/>
                <w:szCs w:val="22"/>
              </w:rPr>
            </w:pPr>
            <w:r w:rsidRPr="00932501">
              <w:rPr>
                <w:sz w:val="22"/>
                <w:szCs w:val="22"/>
              </w:rPr>
              <w:t>6.3.</w:t>
            </w:r>
          </w:p>
        </w:tc>
        <w:tc>
          <w:tcPr>
            <w:tcW w:w="2728" w:type="pct"/>
            <w:tcBorders>
              <w:top w:val="single" w:sz="8" w:space="0" w:color="000000"/>
              <w:left w:val="single" w:sz="8" w:space="0" w:color="000000"/>
              <w:bottom w:val="single" w:sz="8" w:space="0" w:color="000000"/>
              <w:right w:val="single" w:sz="8" w:space="0" w:color="000000"/>
            </w:tcBorders>
            <w:vAlign w:val="center"/>
            <w:hideMark/>
          </w:tcPr>
          <w:p w14:paraId="6FD34F38" w14:textId="5DCAAB47" w:rsidR="009874C4" w:rsidRPr="00932501" w:rsidRDefault="009874C4" w:rsidP="00932501">
            <w:pPr>
              <w:spacing w:line="240" w:lineRule="auto"/>
              <w:ind w:firstLine="0"/>
              <w:contextualSpacing/>
              <w:rPr>
                <w:sz w:val="22"/>
                <w:szCs w:val="22"/>
              </w:rPr>
            </w:pPr>
            <w:r w:rsidRPr="00932501">
              <w:rPr>
                <w:sz w:val="22"/>
                <w:szCs w:val="22"/>
              </w:rPr>
              <w:t xml:space="preserve">Содействие </w:t>
            </w:r>
            <w:r w:rsidR="00932501" w:rsidRPr="00932501">
              <w:rPr>
                <w:sz w:val="22"/>
                <w:szCs w:val="22"/>
              </w:rPr>
              <w:t xml:space="preserve">населению сельского поселения </w:t>
            </w:r>
            <w:r w:rsidR="003440AE" w:rsidRPr="003440AE">
              <w:rPr>
                <w:sz w:val="22"/>
                <w:szCs w:val="22"/>
              </w:rPr>
              <w:t>Сентябрьский</w:t>
            </w:r>
            <w:r w:rsidRPr="00932501">
              <w:rPr>
                <w:sz w:val="22"/>
                <w:szCs w:val="22"/>
              </w:rPr>
              <w:t xml:space="preserve"> в осуществлении общественного контроля как лично, так и в составе общественных объединений и иных негосударственных некоммерческих организаций в качестве общественных контролеров, общественных инспекторов и общественных экспертов, которые будут привлекаться субъектами общественного контроля</w:t>
            </w:r>
            <w:r w:rsidR="00932501" w:rsidRPr="00932501">
              <w:rPr>
                <w:sz w:val="22"/>
                <w:szCs w:val="22"/>
              </w:rPr>
              <w:t>.</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18930B69" w14:textId="77777777" w:rsidR="009874C4" w:rsidRPr="00932501" w:rsidRDefault="009874C4" w:rsidP="00932501">
            <w:pPr>
              <w:spacing w:line="240" w:lineRule="auto"/>
              <w:ind w:firstLine="0"/>
              <w:contextualSpacing/>
              <w:rPr>
                <w:sz w:val="22"/>
                <w:szCs w:val="22"/>
              </w:rPr>
            </w:pPr>
            <w:r w:rsidRPr="00932501">
              <w:rPr>
                <w:sz w:val="22"/>
                <w:szCs w:val="22"/>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14:paraId="5C297C8E" w14:textId="2D180A56" w:rsidR="009874C4" w:rsidRPr="00932501" w:rsidRDefault="00932501" w:rsidP="00932501">
            <w:pPr>
              <w:spacing w:line="240" w:lineRule="auto"/>
              <w:ind w:firstLine="0"/>
              <w:contextualSpacing/>
              <w:rPr>
                <w:sz w:val="22"/>
                <w:szCs w:val="22"/>
              </w:rPr>
            </w:pPr>
            <w:r w:rsidRPr="00932501">
              <w:rPr>
                <w:sz w:val="22"/>
                <w:szCs w:val="22"/>
              </w:rPr>
              <w:t>Активное участие населения обеспечит эффективность мероприятий по сбору и вывозу ТКО, увеличение доверия к власти, снижение социальной напряженности</w:t>
            </w:r>
          </w:p>
        </w:tc>
      </w:tr>
    </w:tbl>
    <w:p w14:paraId="66537F70" w14:textId="5DC709E4" w:rsidR="00E153E7" w:rsidRPr="001C7292" w:rsidRDefault="00E153E7" w:rsidP="00DC4168"/>
    <w:p w14:paraId="76AE26B3" w14:textId="120FA235" w:rsidR="001D0E85" w:rsidRPr="001C7292" w:rsidRDefault="001D0E85" w:rsidP="00DC4168">
      <w:pPr>
        <w:rPr>
          <w:lang w:eastAsia="ar-SA"/>
        </w:rPr>
      </w:pPr>
    </w:p>
    <w:p w14:paraId="38F28C8A" w14:textId="77777777" w:rsidR="001D0E85" w:rsidRPr="001C7292" w:rsidRDefault="001D0E85" w:rsidP="00DC4168">
      <w:pPr>
        <w:rPr>
          <w:lang w:eastAsia="ar-SA"/>
        </w:rPr>
        <w:sectPr w:rsidR="001D0E85" w:rsidRPr="001C7292" w:rsidSect="009874C4">
          <w:pgSz w:w="11906" w:h="16838"/>
          <w:pgMar w:top="1134" w:right="850" w:bottom="1134" w:left="1701" w:header="708" w:footer="708" w:gutter="0"/>
          <w:cols w:space="708"/>
          <w:docGrid w:linePitch="381"/>
        </w:sectPr>
      </w:pPr>
    </w:p>
    <w:p w14:paraId="59196A9B" w14:textId="4EF5978C" w:rsidR="001D0E85" w:rsidRPr="001C7292" w:rsidRDefault="001D0E85" w:rsidP="0076186F">
      <w:pPr>
        <w:pStyle w:val="2"/>
        <w:suppressAutoHyphens/>
        <w:spacing w:line="240" w:lineRule="auto"/>
        <w:ind w:firstLine="0"/>
        <w:rPr>
          <w:lang w:eastAsia="ar-SA"/>
        </w:rPr>
      </w:pPr>
      <w:bookmarkStart w:id="142" w:name="_Toc58798360"/>
      <w:r w:rsidRPr="001C7292">
        <w:rPr>
          <w:rFonts w:ascii="Times New Roman" w:eastAsia="Times New Roman" w:hAnsi="Times New Roman" w:cs="Times New Roman"/>
          <w:b/>
          <w:color w:val="auto"/>
          <w:sz w:val="28"/>
          <w:lang w:eastAsia="ar-SA"/>
        </w:rPr>
        <w:t xml:space="preserve">Приложение </w:t>
      </w:r>
      <w:r w:rsidR="00932501">
        <w:rPr>
          <w:rFonts w:ascii="Times New Roman" w:eastAsia="Times New Roman" w:hAnsi="Times New Roman" w:cs="Times New Roman"/>
          <w:b/>
          <w:color w:val="auto"/>
          <w:sz w:val="28"/>
          <w:lang w:eastAsia="ar-SA"/>
        </w:rPr>
        <w:t xml:space="preserve">№ </w:t>
      </w:r>
      <w:r w:rsidRPr="001C7292">
        <w:rPr>
          <w:rFonts w:ascii="Times New Roman" w:eastAsia="Times New Roman" w:hAnsi="Times New Roman" w:cs="Times New Roman"/>
          <w:b/>
          <w:color w:val="auto"/>
          <w:sz w:val="28"/>
          <w:lang w:eastAsia="ar-SA"/>
        </w:rPr>
        <w:t xml:space="preserve">1. Реестр мест (площадок) накопления твердых коммунальных отходов на территории </w:t>
      </w:r>
      <w:r w:rsidR="00932501">
        <w:rPr>
          <w:rFonts w:ascii="Times New Roman" w:eastAsia="Times New Roman" w:hAnsi="Times New Roman" w:cs="Times New Roman"/>
          <w:b/>
          <w:color w:val="auto"/>
          <w:sz w:val="28"/>
          <w:lang w:eastAsia="ar-SA"/>
        </w:rPr>
        <w:t xml:space="preserve">сельского поселения </w:t>
      </w:r>
      <w:r w:rsidR="0076186F" w:rsidRPr="0076186F">
        <w:rPr>
          <w:rFonts w:ascii="Times New Roman" w:eastAsia="Times New Roman" w:hAnsi="Times New Roman" w:cs="Times New Roman"/>
          <w:b/>
          <w:color w:val="auto"/>
          <w:sz w:val="28"/>
          <w:lang w:eastAsia="ar-SA"/>
        </w:rPr>
        <w:t>Сентябрьский</w:t>
      </w:r>
      <w:bookmarkEnd w:id="142"/>
    </w:p>
    <w:tbl>
      <w:tblPr>
        <w:tblW w:w="5000" w:type="pct"/>
        <w:tblLook w:val="04A0" w:firstRow="1" w:lastRow="0" w:firstColumn="1" w:lastColumn="0" w:noHBand="0" w:noVBand="1"/>
      </w:tblPr>
      <w:tblGrid>
        <w:gridCol w:w="455"/>
        <w:gridCol w:w="1369"/>
        <w:gridCol w:w="1310"/>
        <w:gridCol w:w="1440"/>
        <w:gridCol w:w="884"/>
        <w:gridCol w:w="884"/>
        <w:gridCol w:w="1278"/>
        <w:gridCol w:w="1062"/>
        <w:gridCol w:w="1301"/>
        <w:gridCol w:w="1301"/>
        <w:gridCol w:w="1062"/>
        <w:gridCol w:w="1189"/>
        <w:gridCol w:w="1251"/>
      </w:tblGrid>
      <w:tr w:rsidR="002318AC" w:rsidRPr="002318AC" w14:paraId="3BD2F5C3" w14:textId="77777777" w:rsidTr="002318AC">
        <w:trPr>
          <w:trHeight w:val="20"/>
          <w:tblHeader/>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72ED8"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 п/п</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CFBA5"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Муниципальное образование</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EC759"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Населенный пункт</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29C70"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Адрес расположения места (площадки) накопления ТКО</w:t>
            </w:r>
          </w:p>
        </w:tc>
        <w:tc>
          <w:tcPr>
            <w:tcW w:w="598" w:type="pct"/>
            <w:gridSpan w:val="2"/>
            <w:tcBorders>
              <w:top w:val="single" w:sz="4" w:space="0" w:color="auto"/>
              <w:left w:val="nil"/>
              <w:bottom w:val="single" w:sz="4" w:space="0" w:color="auto"/>
              <w:right w:val="single" w:sz="4" w:space="0" w:color="auto"/>
            </w:tcBorders>
            <w:shd w:val="clear" w:color="auto" w:fill="auto"/>
            <w:vAlign w:val="center"/>
            <w:hideMark/>
          </w:tcPr>
          <w:p w14:paraId="6EA85F4F"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Географические координаты расположения места (площадки) накопления ТКО</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D45BF"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Вид покрытия места (площадки) накопления ТКО</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498788"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Площадь места (площадки) накопления ТКО, м2</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12965"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Количество установленных контейнеров (бункеров) накопления ТКО, шт.</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E025A" w14:textId="3BB64AA6"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Объем установленных контейнеров (бункеров) накопления ТКО, куб.</w:t>
            </w:r>
            <w:r w:rsidR="00F83147">
              <w:rPr>
                <w:rFonts w:eastAsia="Times New Roman"/>
                <w:b/>
                <w:bCs/>
                <w:color w:val="000000"/>
                <w:sz w:val="14"/>
                <w:szCs w:val="14"/>
                <w:lang w:eastAsia="ru-RU"/>
              </w:rPr>
              <w:t xml:space="preserve"> </w:t>
            </w:r>
            <w:r w:rsidRPr="002318AC">
              <w:rPr>
                <w:rFonts w:eastAsia="Times New Roman"/>
                <w:b/>
                <w:bCs/>
                <w:color w:val="000000"/>
                <w:sz w:val="14"/>
                <w:szCs w:val="14"/>
                <w:lang w:eastAsia="ru-RU"/>
              </w:rPr>
              <w:t>м</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CF781"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Наличие места накопления КГО ** (при наличии бункера указать объем)</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014A3"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Количество планируемых к размещению контейнеров, шт.</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3F28C"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Фактическое наличие мест (площадок) ТКО (действующий / планируемый)</w:t>
            </w:r>
          </w:p>
        </w:tc>
      </w:tr>
      <w:tr w:rsidR="002318AC" w:rsidRPr="002318AC" w14:paraId="7F118BED" w14:textId="77777777" w:rsidTr="002318AC">
        <w:trPr>
          <w:trHeight w:val="20"/>
          <w:tblHeader/>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B1D7F"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175AF1"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8A62A"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DB988F"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vAlign w:val="center"/>
            <w:hideMark/>
          </w:tcPr>
          <w:p w14:paraId="70789717"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широта</w:t>
            </w:r>
          </w:p>
        </w:tc>
        <w:tc>
          <w:tcPr>
            <w:tcW w:w="299" w:type="pct"/>
            <w:tcBorders>
              <w:top w:val="nil"/>
              <w:left w:val="nil"/>
              <w:bottom w:val="single" w:sz="4" w:space="0" w:color="auto"/>
              <w:right w:val="single" w:sz="4" w:space="0" w:color="auto"/>
            </w:tcBorders>
            <w:shd w:val="clear" w:color="auto" w:fill="auto"/>
            <w:vAlign w:val="center"/>
            <w:hideMark/>
          </w:tcPr>
          <w:p w14:paraId="5D4931D5"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долгота</w:t>
            </w: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9A88C"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3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93D979"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AF643"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3332"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3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6CA3F"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9BEDB"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BB7653" w14:textId="77777777" w:rsidR="002318AC" w:rsidRPr="002318AC" w:rsidRDefault="002318AC" w:rsidP="002318AC">
            <w:pPr>
              <w:spacing w:line="240" w:lineRule="auto"/>
              <w:ind w:firstLine="0"/>
              <w:jc w:val="center"/>
              <w:rPr>
                <w:rFonts w:eastAsia="Times New Roman"/>
                <w:b/>
                <w:bCs/>
                <w:color w:val="000000"/>
                <w:sz w:val="14"/>
                <w:szCs w:val="14"/>
                <w:lang w:eastAsia="ru-RU"/>
              </w:rPr>
            </w:pPr>
          </w:p>
        </w:tc>
      </w:tr>
      <w:tr w:rsidR="002318AC" w:rsidRPr="002318AC" w14:paraId="61A04CCD" w14:textId="77777777" w:rsidTr="002318AC">
        <w:trPr>
          <w:trHeight w:val="20"/>
          <w:tblHeader/>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5F31EEC5"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1</w:t>
            </w:r>
          </w:p>
        </w:tc>
        <w:tc>
          <w:tcPr>
            <w:tcW w:w="463" w:type="pct"/>
            <w:tcBorders>
              <w:top w:val="nil"/>
              <w:left w:val="nil"/>
              <w:bottom w:val="single" w:sz="4" w:space="0" w:color="auto"/>
              <w:right w:val="single" w:sz="4" w:space="0" w:color="auto"/>
            </w:tcBorders>
            <w:shd w:val="clear" w:color="auto" w:fill="auto"/>
            <w:vAlign w:val="center"/>
            <w:hideMark/>
          </w:tcPr>
          <w:p w14:paraId="19A1D628"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2</w:t>
            </w:r>
          </w:p>
        </w:tc>
        <w:tc>
          <w:tcPr>
            <w:tcW w:w="443" w:type="pct"/>
            <w:tcBorders>
              <w:top w:val="nil"/>
              <w:left w:val="nil"/>
              <w:bottom w:val="single" w:sz="4" w:space="0" w:color="auto"/>
              <w:right w:val="single" w:sz="4" w:space="0" w:color="auto"/>
            </w:tcBorders>
            <w:shd w:val="clear" w:color="auto" w:fill="auto"/>
            <w:vAlign w:val="center"/>
            <w:hideMark/>
          </w:tcPr>
          <w:p w14:paraId="70A18728"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3</w:t>
            </w:r>
          </w:p>
        </w:tc>
        <w:tc>
          <w:tcPr>
            <w:tcW w:w="487" w:type="pct"/>
            <w:tcBorders>
              <w:top w:val="nil"/>
              <w:left w:val="nil"/>
              <w:bottom w:val="single" w:sz="4" w:space="0" w:color="auto"/>
              <w:right w:val="single" w:sz="4" w:space="0" w:color="auto"/>
            </w:tcBorders>
            <w:shd w:val="clear" w:color="auto" w:fill="auto"/>
            <w:vAlign w:val="center"/>
            <w:hideMark/>
          </w:tcPr>
          <w:p w14:paraId="7FCB066F"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4</w:t>
            </w:r>
          </w:p>
        </w:tc>
        <w:tc>
          <w:tcPr>
            <w:tcW w:w="299" w:type="pct"/>
            <w:tcBorders>
              <w:top w:val="nil"/>
              <w:left w:val="nil"/>
              <w:bottom w:val="single" w:sz="4" w:space="0" w:color="auto"/>
              <w:right w:val="single" w:sz="4" w:space="0" w:color="auto"/>
            </w:tcBorders>
            <w:shd w:val="clear" w:color="auto" w:fill="auto"/>
            <w:vAlign w:val="center"/>
            <w:hideMark/>
          </w:tcPr>
          <w:p w14:paraId="2AC2C8BC"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5</w:t>
            </w:r>
          </w:p>
        </w:tc>
        <w:tc>
          <w:tcPr>
            <w:tcW w:w="299" w:type="pct"/>
            <w:tcBorders>
              <w:top w:val="nil"/>
              <w:left w:val="nil"/>
              <w:bottom w:val="single" w:sz="4" w:space="0" w:color="auto"/>
              <w:right w:val="single" w:sz="4" w:space="0" w:color="auto"/>
            </w:tcBorders>
            <w:shd w:val="clear" w:color="auto" w:fill="auto"/>
            <w:vAlign w:val="center"/>
            <w:hideMark/>
          </w:tcPr>
          <w:p w14:paraId="0D9BAA3E"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6</w:t>
            </w:r>
          </w:p>
        </w:tc>
        <w:tc>
          <w:tcPr>
            <w:tcW w:w="432" w:type="pct"/>
            <w:tcBorders>
              <w:top w:val="nil"/>
              <w:left w:val="nil"/>
              <w:bottom w:val="single" w:sz="4" w:space="0" w:color="auto"/>
              <w:right w:val="single" w:sz="4" w:space="0" w:color="auto"/>
            </w:tcBorders>
            <w:shd w:val="clear" w:color="auto" w:fill="auto"/>
            <w:vAlign w:val="center"/>
            <w:hideMark/>
          </w:tcPr>
          <w:p w14:paraId="27DECD1D"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7</w:t>
            </w:r>
          </w:p>
        </w:tc>
        <w:tc>
          <w:tcPr>
            <w:tcW w:w="359" w:type="pct"/>
            <w:tcBorders>
              <w:top w:val="nil"/>
              <w:left w:val="nil"/>
              <w:bottom w:val="single" w:sz="4" w:space="0" w:color="auto"/>
              <w:right w:val="single" w:sz="4" w:space="0" w:color="auto"/>
            </w:tcBorders>
            <w:shd w:val="clear" w:color="auto" w:fill="auto"/>
            <w:vAlign w:val="center"/>
            <w:hideMark/>
          </w:tcPr>
          <w:p w14:paraId="296F9B0B"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8</w:t>
            </w:r>
          </w:p>
        </w:tc>
        <w:tc>
          <w:tcPr>
            <w:tcW w:w="440" w:type="pct"/>
            <w:tcBorders>
              <w:top w:val="nil"/>
              <w:left w:val="nil"/>
              <w:bottom w:val="single" w:sz="4" w:space="0" w:color="auto"/>
              <w:right w:val="single" w:sz="4" w:space="0" w:color="auto"/>
            </w:tcBorders>
            <w:shd w:val="clear" w:color="auto" w:fill="auto"/>
            <w:vAlign w:val="center"/>
            <w:hideMark/>
          </w:tcPr>
          <w:p w14:paraId="399BAFBE"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9</w:t>
            </w:r>
          </w:p>
        </w:tc>
        <w:tc>
          <w:tcPr>
            <w:tcW w:w="440" w:type="pct"/>
            <w:tcBorders>
              <w:top w:val="nil"/>
              <w:left w:val="nil"/>
              <w:bottom w:val="single" w:sz="4" w:space="0" w:color="auto"/>
              <w:right w:val="single" w:sz="4" w:space="0" w:color="auto"/>
            </w:tcBorders>
            <w:shd w:val="clear" w:color="auto" w:fill="auto"/>
            <w:vAlign w:val="center"/>
            <w:hideMark/>
          </w:tcPr>
          <w:p w14:paraId="24B1CF16"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10</w:t>
            </w:r>
          </w:p>
        </w:tc>
        <w:tc>
          <w:tcPr>
            <w:tcW w:w="359" w:type="pct"/>
            <w:tcBorders>
              <w:top w:val="nil"/>
              <w:left w:val="nil"/>
              <w:bottom w:val="single" w:sz="4" w:space="0" w:color="auto"/>
              <w:right w:val="single" w:sz="4" w:space="0" w:color="auto"/>
            </w:tcBorders>
            <w:shd w:val="clear" w:color="auto" w:fill="auto"/>
            <w:vAlign w:val="center"/>
            <w:hideMark/>
          </w:tcPr>
          <w:p w14:paraId="54624845"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11</w:t>
            </w:r>
          </w:p>
        </w:tc>
        <w:tc>
          <w:tcPr>
            <w:tcW w:w="402" w:type="pct"/>
            <w:tcBorders>
              <w:top w:val="nil"/>
              <w:left w:val="nil"/>
              <w:bottom w:val="single" w:sz="4" w:space="0" w:color="auto"/>
              <w:right w:val="single" w:sz="4" w:space="0" w:color="auto"/>
            </w:tcBorders>
            <w:shd w:val="clear" w:color="auto" w:fill="auto"/>
            <w:vAlign w:val="center"/>
            <w:hideMark/>
          </w:tcPr>
          <w:p w14:paraId="597B71A1" w14:textId="77777777"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12</w:t>
            </w:r>
          </w:p>
        </w:tc>
        <w:tc>
          <w:tcPr>
            <w:tcW w:w="423" w:type="pct"/>
            <w:tcBorders>
              <w:top w:val="nil"/>
              <w:left w:val="nil"/>
              <w:bottom w:val="single" w:sz="4" w:space="0" w:color="auto"/>
              <w:right w:val="single" w:sz="4" w:space="0" w:color="auto"/>
            </w:tcBorders>
            <w:shd w:val="clear" w:color="auto" w:fill="auto"/>
            <w:vAlign w:val="center"/>
            <w:hideMark/>
          </w:tcPr>
          <w:p w14:paraId="2C2D22F3" w14:textId="49DDA4FE" w:rsidR="002318AC" w:rsidRPr="002318AC" w:rsidRDefault="002318AC" w:rsidP="002318AC">
            <w:pPr>
              <w:spacing w:line="240" w:lineRule="auto"/>
              <w:ind w:firstLine="0"/>
              <w:jc w:val="center"/>
              <w:rPr>
                <w:rFonts w:eastAsia="Times New Roman"/>
                <w:b/>
                <w:bCs/>
                <w:color w:val="000000"/>
                <w:sz w:val="14"/>
                <w:szCs w:val="14"/>
                <w:lang w:eastAsia="ru-RU"/>
              </w:rPr>
            </w:pPr>
            <w:r w:rsidRPr="002318AC">
              <w:rPr>
                <w:rFonts w:eastAsia="Times New Roman"/>
                <w:b/>
                <w:bCs/>
                <w:color w:val="000000"/>
                <w:sz w:val="14"/>
                <w:szCs w:val="14"/>
                <w:lang w:eastAsia="ru-RU"/>
              </w:rPr>
              <w:t>13</w:t>
            </w:r>
          </w:p>
        </w:tc>
      </w:tr>
      <w:tr w:rsidR="002318AC" w:rsidRPr="002318AC" w14:paraId="5B64D3B6"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5DAF3A13" w14:textId="518E1E51"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w:t>
            </w:r>
          </w:p>
        </w:tc>
        <w:tc>
          <w:tcPr>
            <w:tcW w:w="463" w:type="pct"/>
            <w:tcBorders>
              <w:top w:val="nil"/>
              <w:left w:val="nil"/>
              <w:bottom w:val="single" w:sz="4" w:space="0" w:color="auto"/>
              <w:right w:val="single" w:sz="4" w:space="0" w:color="auto"/>
            </w:tcBorders>
            <w:shd w:val="clear" w:color="auto" w:fill="auto"/>
            <w:vAlign w:val="center"/>
            <w:hideMark/>
          </w:tcPr>
          <w:p w14:paraId="2653D06F"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786FEA84"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7884D2FE" w14:textId="0C5E9C1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д.12Б</w:t>
            </w:r>
          </w:p>
        </w:tc>
        <w:tc>
          <w:tcPr>
            <w:tcW w:w="299" w:type="pct"/>
            <w:tcBorders>
              <w:top w:val="nil"/>
              <w:left w:val="nil"/>
              <w:bottom w:val="single" w:sz="4" w:space="0" w:color="auto"/>
              <w:right w:val="single" w:sz="4" w:space="0" w:color="auto"/>
            </w:tcBorders>
            <w:shd w:val="clear" w:color="auto" w:fill="auto"/>
            <w:vAlign w:val="center"/>
            <w:hideMark/>
          </w:tcPr>
          <w:p w14:paraId="1A9F630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60.491270</w:t>
            </w:r>
          </w:p>
        </w:tc>
        <w:tc>
          <w:tcPr>
            <w:tcW w:w="299" w:type="pct"/>
            <w:tcBorders>
              <w:top w:val="nil"/>
              <w:left w:val="nil"/>
              <w:bottom w:val="single" w:sz="4" w:space="0" w:color="auto"/>
              <w:right w:val="single" w:sz="4" w:space="0" w:color="auto"/>
            </w:tcBorders>
            <w:shd w:val="clear" w:color="auto" w:fill="auto"/>
            <w:vAlign w:val="center"/>
            <w:hideMark/>
          </w:tcPr>
          <w:p w14:paraId="6FA67D52"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72.213485</w:t>
            </w:r>
          </w:p>
        </w:tc>
        <w:tc>
          <w:tcPr>
            <w:tcW w:w="432" w:type="pct"/>
            <w:tcBorders>
              <w:top w:val="nil"/>
              <w:left w:val="nil"/>
              <w:bottom w:val="single" w:sz="4" w:space="0" w:color="auto"/>
              <w:right w:val="single" w:sz="4" w:space="0" w:color="auto"/>
            </w:tcBorders>
            <w:shd w:val="clear" w:color="auto" w:fill="auto"/>
            <w:vAlign w:val="center"/>
            <w:hideMark/>
          </w:tcPr>
          <w:p w14:paraId="6122B01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плита ж/б</w:t>
            </w:r>
          </w:p>
        </w:tc>
        <w:tc>
          <w:tcPr>
            <w:tcW w:w="359" w:type="pct"/>
            <w:tcBorders>
              <w:top w:val="nil"/>
              <w:left w:val="nil"/>
              <w:bottom w:val="single" w:sz="4" w:space="0" w:color="auto"/>
              <w:right w:val="single" w:sz="4" w:space="0" w:color="auto"/>
            </w:tcBorders>
            <w:shd w:val="clear" w:color="auto" w:fill="auto"/>
            <w:vAlign w:val="center"/>
            <w:hideMark/>
          </w:tcPr>
          <w:p w14:paraId="0AC970F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12</w:t>
            </w:r>
          </w:p>
        </w:tc>
        <w:tc>
          <w:tcPr>
            <w:tcW w:w="440" w:type="pct"/>
            <w:tcBorders>
              <w:top w:val="nil"/>
              <w:left w:val="nil"/>
              <w:bottom w:val="single" w:sz="4" w:space="0" w:color="auto"/>
              <w:right w:val="single" w:sz="4" w:space="0" w:color="auto"/>
            </w:tcBorders>
            <w:shd w:val="clear" w:color="auto" w:fill="auto"/>
            <w:vAlign w:val="center"/>
            <w:hideMark/>
          </w:tcPr>
          <w:p w14:paraId="6D007A9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466AF2A7"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1,1</w:t>
            </w:r>
          </w:p>
        </w:tc>
        <w:tc>
          <w:tcPr>
            <w:tcW w:w="359" w:type="pct"/>
            <w:tcBorders>
              <w:top w:val="nil"/>
              <w:left w:val="nil"/>
              <w:bottom w:val="single" w:sz="4" w:space="0" w:color="auto"/>
              <w:right w:val="single" w:sz="4" w:space="0" w:color="auto"/>
            </w:tcBorders>
            <w:shd w:val="clear" w:color="auto" w:fill="auto"/>
            <w:vAlign w:val="center"/>
            <w:hideMark/>
          </w:tcPr>
          <w:p w14:paraId="0FEBD2C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6500E0A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47EE3672"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11345315"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461AD604" w14:textId="542DF625"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w:t>
            </w:r>
          </w:p>
        </w:tc>
        <w:tc>
          <w:tcPr>
            <w:tcW w:w="463" w:type="pct"/>
            <w:tcBorders>
              <w:top w:val="nil"/>
              <w:left w:val="nil"/>
              <w:bottom w:val="single" w:sz="4" w:space="0" w:color="auto"/>
              <w:right w:val="single" w:sz="4" w:space="0" w:color="auto"/>
            </w:tcBorders>
            <w:shd w:val="clear" w:color="auto" w:fill="auto"/>
            <w:vAlign w:val="center"/>
            <w:hideMark/>
          </w:tcPr>
          <w:p w14:paraId="0E913CAF"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74D1C842"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2EFC7F2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д.96</w:t>
            </w:r>
          </w:p>
        </w:tc>
        <w:tc>
          <w:tcPr>
            <w:tcW w:w="299" w:type="pct"/>
            <w:tcBorders>
              <w:top w:val="nil"/>
              <w:left w:val="nil"/>
              <w:bottom w:val="single" w:sz="4" w:space="0" w:color="auto"/>
              <w:right w:val="single" w:sz="4" w:space="0" w:color="auto"/>
            </w:tcBorders>
            <w:shd w:val="clear" w:color="auto" w:fill="auto"/>
            <w:vAlign w:val="center"/>
            <w:hideMark/>
          </w:tcPr>
          <w:p w14:paraId="27A668F6"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60.490018</w:t>
            </w:r>
          </w:p>
        </w:tc>
        <w:tc>
          <w:tcPr>
            <w:tcW w:w="299" w:type="pct"/>
            <w:tcBorders>
              <w:top w:val="nil"/>
              <w:left w:val="nil"/>
              <w:bottom w:val="single" w:sz="4" w:space="0" w:color="auto"/>
              <w:right w:val="single" w:sz="4" w:space="0" w:color="auto"/>
            </w:tcBorders>
            <w:shd w:val="clear" w:color="auto" w:fill="auto"/>
            <w:vAlign w:val="center"/>
            <w:hideMark/>
          </w:tcPr>
          <w:p w14:paraId="361579E3"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72.208330</w:t>
            </w:r>
          </w:p>
        </w:tc>
        <w:tc>
          <w:tcPr>
            <w:tcW w:w="432" w:type="pct"/>
            <w:tcBorders>
              <w:top w:val="nil"/>
              <w:left w:val="nil"/>
              <w:bottom w:val="single" w:sz="4" w:space="0" w:color="auto"/>
              <w:right w:val="single" w:sz="4" w:space="0" w:color="auto"/>
            </w:tcBorders>
            <w:shd w:val="clear" w:color="auto" w:fill="auto"/>
            <w:vAlign w:val="center"/>
            <w:hideMark/>
          </w:tcPr>
          <w:p w14:paraId="70F1CF1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плита ж/б</w:t>
            </w:r>
          </w:p>
        </w:tc>
        <w:tc>
          <w:tcPr>
            <w:tcW w:w="359" w:type="pct"/>
            <w:tcBorders>
              <w:top w:val="nil"/>
              <w:left w:val="nil"/>
              <w:bottom w:val="single" w:sz="4" w:space="0" w:color="auto"/>
              <w:right w:val="single" w:sz="4" w:space="0" w:color="auto"/>
            </w:tcBorders>
            <w:shd w:val="clear" w:color="auto" w:fill="auto"/>
            <w:vAlign w:val="center"/>
            <w:hideMark/>
          </w:tcPr>
          <w:p w14:paraId="07A3304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20</w:t>
            </w:r>
          </w:p>
        </w:tc>
        <w:tc>
          <w:tcPr>
            <w:tcW w:w="440" w:type="pct"/>
            <w:tcBorders>
              <w:top w:val="nil"/>
              <w:left w:val="nil"/>
              <w:bottom w:val="single" w:sz="4" w:space="0" w:color="auto"/>
              <w:right w:val="single" w:sz="4" w:space="0" w:color="auto"/>
            </w:tcBorders>
            <w:shd w:val="clear" w:color="auto" w:fill="auto"/>
            <w:vAlign w:val="center"/>
            <w:hideMark/>
          </w:tcPr>
          <w:p w14:paraId="1A7EE164"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10998083"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1,1</w:t>
            </w:r>
          </w:p>
        </w:tc>
        <w:tc>
          <w:tcPr>
            <w:tcW w:w="359" w:type="pct"/>
            <w:tcBorders>
              <w:top w:val="nil"/>
              <w:left w:val="nil"/>
              <w:bottom w:val="single" w:sz="4" w:space="0" w:color="auto"/>
              <w:right w:val="single" w:sz="4" w:space="0" w:color="auto"/>
            </w:tcBorders>
            <w:shd w:val="clear" w:color="auto" w:fill="auto"/>
            <w:vAlign w:val="center"/>
            <w:hideMark/>
          </w:tcPr>
          <w:p w14:paraId="6BE3EA7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21A7D9D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085A46ED"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2751BBD7"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1F6416CF" w14:textId="0248D8CA"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3</w:t>
            </w:r>
          </w:p>
        </w:tc>
        <w:tc>
          <w:tcPr>
            <w:tcW w:w="463" w:type="pct"/>
            <w:tcBorders>
              <w:top w:val="nil"/>
              <w:left w:val="nil"/>
              <w:bottom w:val="single" w:sz="4" w:space="0" w:color="auto"/>
              <w:right w:val="single" w:sz="4" w:space="0" w:color="auto"/>
            </w:tcBorders>
            <w:shd w:val="clear" w:color="auto" w:fill="auto"/>
            <w:vAlign w:val="center"/>
            <w:hideMark/>
          </w:tcPr>
          <w:p w14:paraId="5DCBD64B"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6FE8E5F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54CA4191" w14:textId="2496D55B"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д.53</w:t>
            </w:r>
          </w:p>
        </w:tc>
        <w:tc>
          <w:tcPr>
            <w:tcW w:w="299" w:type="pct"/>
            <w:tcBorders>
              <w:top w:val="nil"/>
              <w:left w:val="nil"/>
              <w:bottom w:val="single" w:sz="4" w:space="0" w:color="auto"/>
              <w:right w:val="single" w:sz="4" w:space="0" w:color="auto"/>
            </w:tcBorders>
            <w:shd w:val="clear" w:color="auto" w:fill="auto"/>
            <w:vAlign w:val="center"/>
            <w:hideMark/>
          </w:tcPr>
          <w:p w14:paraId="6E422A9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60.491127</w:t>
            </w:r>
          </w:p>
        </w:tc>
        <w:tc>
          <w:tcPr>
            <w:tcW w:w="299" w:type="pct"/>
            <w:tcBorders>
              <w:top w:val="nil"/>
              <w:left w:val="nil"/>
              <w:bottom w:val="single" w:sz="4" w:space="0" w:color="auto"/>
              <w:right w:val="single" w:sz="4" w:space="0" w:color="auto"/>
            </w:tcBorders>
            <w:shd w:val="clear" w:color="auto" w:fill="auto"/>
            <w:vAlign w:val="center"/>
            <w:hideMark/>
          </w:tcPr>
          <w:p w14:paraId="7B69F28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72.206801</w:t>
            </w:r>
          </w:p>
        </w:tc>
        <w:tc>
          <w:tcPr>
            <w:tcW w:w="432" w:type="pct"/>
            <w:tcBorders>
              <w:top w:val="nil"/>
              <w:left w:val="nil"/>
              <w:bottom w:val="single" w:sz="4" w:space="0" w:color="auto"/>
              <w:right w:val="single" w:sz="4" w:space="0" w:color="auto"/>
            </w:tcBorders>
            <w:shd w:val="clear" w:color="auto" w:fill="auto"/>
            <w:vAlign w:val="center"/>
            <w:hideMark/>
          </w:tcPr>
          <w:p w14:paraId="2A89D3B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плита ж/б</w:t>
            </w:r>
          </w:p>
        </w:tc>
        <w:tc>
          <w:tcPr>
            <w:tcW w:w="359" w:type="pct"/>
            <w:tcBorders>
              <w:top w:val="nil"/>
              <w:left w:val="nil"/>
              <w:bottom w:val="single" w:sz="4" w:space="0" w:color="auto"/>
              <w:right w:val="single" w:sz="4" w:space="0" w:color="auto"/>
            </w:tcBorders>
            <w:shd w:val="clear" w:color="auto" w:fill="auto"/>
            <w:vAlign w:val="center"/>
            <w:hideMark/>
          </w:tcPr>
          <w:p w14:paraId="048C4058"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20</w:t>
            </w:r>
          </w:p>
        </w:tc>
        <w:tc>
          <w:tcPr>
            <w:tcW w:w="440" w:type="pct"/>
            <w:tcBorders>
              <w:top w:val="nil"/>
              <w:left w:val="nil"/>
              <w:bottom w:val="single" w:sz="4" w:space="0" w:color="auto"/>
              <w:right w:val="single" w:sz="4" w:space="0" w:color="auto"/>
            </w:tcBorders>
            <w:shd w:val="clear" w:color="auto" w:fill="auto"/>
            <w:vAlign w:val="center"/>
            <w:hideMark/>
          </w:tcPr>
          <w:p w14:paraId="138D252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5</w:t>
            </w:r>
          </w:p>
        </w:tc>
        <w:tc>
          <w:tcPr>
            <w:tcW w:w="440" w:type="pct"/>
            <w:tcBorders>
              <w:top w:val="nil"/>
              <w:left w:val="nil"/>
              <w:bottom w:val="single" w:sz="4" w:space="0" w:color="auto"/>
              <w:right w:val="single" w:sz="4" w:space="0" w:color="auto"/>
            </w:tcBorders>
            <w:shd w:val="clear" w:color="auto" w:fill="auto"/>
            <w:vAlign w:val="center"/>
            <w:hideMark/>
          </w:tcPr>
          <w:p w14:paraId="28D7BB1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1,1</w:t>
            </w:r>
          </w:p>
        </w:tc>
        <w:tc>
          <w:tcPr>
            <w:tcW w:w="359" w:type="pct"/>
            <w:tcBorders>
              <w:top w:val="nil"/>
              <w:left w:val="nil"/>
              <w:bottom w:val="single" w:sz="4" w:space="0" w:color="auto"/>
              <w:right w:val="single" w:sz="4" w:space="0" w:color="auto"/>
            </w:tcBorders>
            <w:shd w:val="clear" w:color="auto" w:fill="auto"/>
            <w:vAlign w:val="center"/>
            <w:hideMark/>
          </w:tcPr>
          <w:p w14:paraId="77320ED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5671317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27BC6044"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3B39FF3E"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05A000A6" w14:textId="3FB16DB6"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4</w:t>
            </w:r>
          </w:p>
        </w:tc>
        <w:tc>
          <w:tcPr>
            <w:tcW w:w="463" w:type="pct"/>
            <w:tcBorders>
              <w:top w:val="nil"/>
              <w:left w:val="nil"/>
              <w:bottom w:val="single" w:sz="4" w:space="0" w:color="auto"/>
              <w:right w:val="single" w:sz="4" w:space="0" w:color="auto"/>
            </w:tcBorders>
            <w:shd w:val="clear" w:color="auto" w:fill="auto"/>
            <w:vAlign w:val="center"/>
            <w:hideMark/>
          </w:tcPr>
          <w:p w14:paraId="6645961A"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169C4D52"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054F0F85" w14:textId="788C5FB8"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зд. 55 (здание Церкви)</w:t>
            </w:r>
          </w:p>
        </w:tc>
        <w:tc>
          <w:tcPr>
            <w:tcW w:w="299" w:type="pct"/>
            <w:tcBorders>
              <w:top w:val="nil"/>
              <w:left w:val="nil"/>
              <w:bottom w:val="single" w:sz="4" w:space="0" w:color="auto"/>
              <w:right w:val="single" w:sz="4" w:space="0" w:color="auto"/>
            </w:tcBorders>
            <w:shd w:val="clear" w:color="auto" w:fill="auto"/>
            <w:vAlign w:val="center"/>
            <w:hideMark/>
          </w:tcPr>
          <w:p w14:paraId="451314C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60.492244</w:t>
            </w:r>
          </w:p>
        </w:tc>
        <w:tc>
          <w:tcPr>
            <w:tcW w:w="299" w:type="pct"/>
            <w:tcBorders>
              <w:top w:val="nil"/>
              <w:left w:val="nil"/>
              <w:bottom w:val="single" w:sz="4" w:space="0" w:color="auto"/>
              <w:right w:val="single" w:sz="4" w:space="0" w:color="auto"/>
            </w:tcBorders>
            <w:shd w:val="clear" w:color="auto" w:fill="auto"/>
            <w:vAlign w:val="center"/>
            <w:hideMark/>
          </w:tcPr>
          <w:p w14:paraId="0811816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72.209129</w:t>
            </w:r>
          </w:p>
        </w:tc>
        <w:tc>
          <w:tcPr>
            <w:tcW w:w="432" w:type="pct"/>
            <w:tcBorders>
              <w:top w:val="nil"/>
              <w:left w:val="nil"/>
              <w:bottom w:val="single" w:sz="4" w:space="0" w:color="auto"/>
              <w:right w:val="single" w:sz="4" w:space="0" w:color="auto"/>
            </w:tcBorders>
            <w:shd w:val="clear" w:color="auto" w:fill="auto"/>
            <w:vAlign w:val="center"/>
            <w:hideMark/>
          </w:tcPr>
          <w:p w14:paraId="229EBF43"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плита ж/б</w:t>
            </w:r>
          </w:p>
        </w:tc>
        <w:tc>
          <w:tcPr>
            <w:tcW w:w="359" w:type="pct"/>
            <w:tcBorders>
              <w:top w:val="nil"/>
              <w:left w:val="nil"/>
              <w:bottom w:val="single" w:sz="4" w:space="0" w:color="auto"/>
              <w:right w:val="single" w:sz="4" w:space="0" w:color="auto"/>
            </w:tcBorders>
            <w:shd w:val="clear" w:color="auto" w:fill="auto"/>
            <w:vAlign w:val="center"/>
            <w:hideMark/>
          </w:tcPr>
          <w:p w14:paraId="3F1C3B9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24</w:t>
            </w:r>
          </w:p>
        </w:tc>
        <w:tc>
          <w:tcPr>
            <w:tcW w:w="440" w:type="pct"/>
            <w:tcBorders>
              <w:top w:val="nil"/>
              <w:left w:val="nil"/>
              <w:bottom w:val="single" w:sz="4" w:space="0" w:color="auto"/>
              <w:right w:val="single" w:sz="4" w:space="0" w:color="auto"/>
            </w:tcBorders>
            <w:shd w:val="clear" w:color="auto" w:fill="auto"/>
            <w:vAlign w:val="center"/>
            <w:hideMark/>
          </w:tcPr>
          <w:p w14:paraId="3925F56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004548F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1,1</w:t>
            </w:r>
          </w:p>
        </w:tc>
        <w:tc>
          <w:tcPr>
            <w:tcW w:w="359" w:type="pct"/>
            <w:tcBorders>
              <w:top w:val="nil"/>
              <w:left w:val="nil"/>
              <w:bottom w:val="single" w:sz="4" w:space="0" w:color="auto"/>
              <w:right w:val="single" w:sz="4" w:space="0" w:color="auto"/>
            </w:tcBorders>
            <w:shd w:val="clear" w:color="auto" w:fill="auto"/>
            <w:vAlign w:val="center"/>
            <w:hideMark/>
          </w:tcPr>
          <w:p w14:paraId="7D0C001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506B870F"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6EE8EAF7"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181D19A1"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3B01BA8D" w14:textId="14CABF08"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5</w:t>
            </w:r>
          </w:p>
        </w:tc>
        <w:tc>
          <w:tcPr>
            <w:tcW w:w="463" w:type="pct"/>
            <w:tcBorders>
              <w:top w:val="nil"/>
              <w:left w:val="nil"/>
              <w:bottom w:val="single" w:sz="4" w:space="0" w:color="auto"/>
              <w:right w:val="single" w:sz="4" w:space="0" w:color="auto"/>
            </w:tcBorders>
            <w:shd w:val="clear" w:color="auto" w:fill="auto"/>
            <w:vAlign w:val="center"/>
            <w:hideMark/>
          </w:tcPr>
          <w:p w14:paraId="4C5E8292"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60C40297"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5AA435BE" w14:textId="7DA0EBCC"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д.16</w:t>
            </w:r>
          </w:p>
        </w:tc>
        <w:tc>
          <w:tcPr>
            <w:tcW w:w="299" w:type="pct"/>
            <w:tcBorders>
              <w:top w:val="nil"/>
              <w:left w:val="nil"/>
              <w:bottom w:val="single" w:sz="4" w:space="0" w:color="auto"/>
              <w:right w:val="single" w:sz="4" w:space="0" w:color="auto"/>
            </w:tcBorders>
            <w:shd w:val="clear" w:color="auto" w:fill="auto"/>
            <w:vAlign w:val="center"/>
            <w:hideMark/>
          </w:tcPr>
          <w:p w14:paraId="68AEA086"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60.492701</w:t>
            </w:r>
          </w:p>
        </w:tc>
        <w:tc>
          <w:tcPr>
            <w:tcW w:w="299" w:type="pct"/>
            <w:tcBorders>
              <w:top w:val="nil"/>
              <w:left w:val="nil"/>
              <w:bottom w:val="single" w:sz="4" w:space="0" w:color="auto"/>
              <w:right w:val="single" w:sz="4" w:space="0" w:color="auto"/>
            </w:tcBorders>
            <w:shd w:val="clear" w:color="auto" w:fill="auto"/>
            <w:vAlign w:val="center"/>
            <w:hideMark/>
          </w:tcPr>
          <w:p w14:paraId="0E51211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72.210964</w:t>
            </w:r>
          </w:p>
        </w:tc>
        <w:tc>
          <w:tcPr>
            <w:tcW w:w="432" w:type="pct"/>
            <w:tcBorders>
              <w:top w:val="nil"/>
              <w:left w:val="nil"/>
              <w:bottom w:val="single" w:sz="4" w:space="0" w:color="auto"/>
              <w:right w:val="single" w:sz="4" w:space="0" w:color="auto"/>
            </w:tcBorders>
            <w:shd w:val="clear" w:color="auto" w:fill="auto"/>
            <w:vAlign w:val="center"/>
            <w:hideMark/>
          </w:tcPr>
          <w:p w14:paraId="596FB5E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плита ж/б</w:t>
            </w:r>
          </w:p>
        </w:tc>
        <w:tc>
          <w:tcPr>
            <w:tcW w:w="359" w:type="pct"/>
            <w:tcBorders>
              <w:top w:val="nil"/>
              <w:left w:val="nil"/>
              <w:bottom w:val="single" w:sz="4" w:space="0" w:color="auto"/>
              <w:right w:val="single" w:sz="4" w:space="0" w:color="auto"/>
            </w:tcBorders>
            <w:shd w:val="clear" w:color="auto" w:fill="auto"/>
            <w:vAlign w:val="center"/>
            <w:hideMark/>
          </w:tcPr>
          <w:p w14:paraId="2DA2B92F"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56A71E7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4</w:t>
            </w:r>
          </w:p>
        </w:tc>
        <w:tc>
          <w:tcPr>
            <w:tcW w:w="440" w:type="pct"/>
            <w:tcBorders>
              <w:top w:val="nil"/>
              <w:left w:val="nil"/>
              <w:bottom w:val="single" w:sz="4" w:space="0" w:color="auto"/>
              <w:right w:val="single" w:sz="4" w:space="0" w:color="auto"/>
            </w:tcBorders>
            <w:shd w:val="clear" w:color="auto" w:fill="auto"/>
            <w:vAlign w:val="center"/>
            <w:hideMark/>
          </w:tcPr>
          <w:p w14:paraId="64494FC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0,75</w:t>
            </w:r>
          </w:p>
        </w:tc>
        <w:tc>
          <w:tcPr>
            <w:tcW w:w="359" w:type="pct"/>
            <w:tcBorders>
              <w:top w:val="nil"/>
              <w:left w:val="nil"/>
              <w:bottom w:val="single" w:sz="4" w:space="0" w:color="auto"/>
              <w:right w:val="single" w:sz="4" w:space="0" w:color="auto"/>
            </w:tcBorders>
            <w:shd w:val="clear" w:color="auto" w:fill="auto"/>
            <w:vAlign w:val="center"/>
            <w:hideMark/>
          </w:tcPr>
          <w:p w14:paraId="6B86E2E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30BCA98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14839BCE"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0B0499CD"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2F6CE7D7" w14:textId="410F4D34"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w:t>
            </w:r>
          </w:p>
        </w:tc>
        <w:tc>
          <w:tcPr>
            <w:tcW w:w="463" w:type="pct"/>
            <w:tcBorders>
              <w:top w:val="nil"/>
              <w:left w:val="nil"/>
              <w:bottom w:val="single" w:sz="4" w:space="0" w:color="auto"/>
              <w:right w:val="single" w:sz="4" w:space="0" w:color="auto"/>
            </w:tcBorders>
            <w:shd w:val="clear" w:color="auto" w:fill="auto"/>
            <w:vAlign w:val="center"/>
            <w:hideMark/>
          </w:tcPr>
          <w:p w14:paraId="0006FF59"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noWrap/>
            <w:vAlign w:val="center"/>
            <w:hideMark/>
          </w:tcPr>
          <w:p w14:paraId="277E9D73"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3F6B0D62"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643 км федеральной автодороги Тюмень - Ханты-Мансийск</w:t>
            </w:r>
          </w:p>
        </w:tc>
        <w:tc>
          <w:tcPr>
            <w:tcW w:w="299" w:type="pct"/>
            <w:tcBorders>
              <w:top w:val="nil"/>
              <w:left w:val="nil"/>
              <w:bottom w:val="single" w:sz="4" w:space="0" w:color="auto"/>
              <w:right w:val="single" w:sz="4" w:space="0" w:color="auto"/>
            </w:tcBorders>
            <w:shd w:val="clear" w:color="auto" w:fill="auto"/>
            <w:noWrap/>
            <w:vAlign w:val="center"/>
            <w:hideMark/>
          </w:tcPr>
          <w:p w14:paraId="08ED507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60.47695</w:t>
            </w:r>
          </w:p>
        </w:tc>
        <w:tc>
          <w:tcPr>
            <w:tcW w:w="299" w:type="pct"/>
            <w:tcBorders>
              <w:top w:val="nil"/>
              <w:left w:val="nil"/>
              <w:bottom w:val="single" w:sz="4" w:space="0" w:color="auto"/>
              <w:right w:val="single" w:sz="4" w:space="0" w:color="auto"/>
            </w:tcBorders>
            <w:shd w:val="clear" w:color="auto" w:fill="auto"/>
            <w:noWrap/>
            <w:vAlign w:val="center"/>
            <w:hideMark/>
          </w:tcPr>
          <w:p w14:paraId="1334428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72.87747</w:t>
            </w:r>
          </w:p>
        </w:tc>
        <w:tc>
          <w:tcPr>
            <w:tcW w:w="432" w:type="pct"/>
            <w:tcBorders>
              <w:top w:val="nil"/>
              <w:left w:val="nil"/>
              <w:bottom w:val="single" w:sz="4" w:space="0" w:color="auto"/>
              <w:right w:val="single" w:sz="4" w:space="0" w:color="auto"/>
            </w:tcBorders>
            <w:shd w:val="clear" w:color="auto" w:fill="auto"/>
            <w:noWrap/>
            <w:vAlign w:val="center"/>
            <w:hideMark/>
          </w:tcPr>
          <w:p w14:paraId="56E97E26"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плита ЖБИ</w:t>
            </w:r>
          </w:p>
        </w:tc>
        <w:tc>
          <w:tcPr>
            <w:tcW w:w="359" w:type="pct"/>
            <w:tcBorders>
              <w:top w:val="nil"/>
              <w:left w:val="nil"/>
              <w:bottom w:val="single" w:sz="4" w:space="0" w:color="auto"/>
              <w:right w:val="single" w:sz="4" w:space="0" w:color="auto"/>
            </w:tcBorders>
            <w:shd w:val="clear" w:color="auto" w:fill="auto"/>
            <w:noWrap/>
            <w:vAlign w:val="center"/>
            <w:hideMark/>
          </w:tcPr>
          <w:p w14:paraId="569965B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12</w:t>
            </w:r>
          </w:p>
        </w:tc>
        <w:tc>
          <w:tcPr>
            <w:tcW w:w="440" w:type="pct"/>
            <w:tcBorders>
              <w:top w:val="nil"/>
              <w:left w:val="nil"/>
              <w:bottom w:val="single" w:sz="4" w:space="0" w:color="auto"/>
              <w:right w:val="single" w:sz="4" w:space="0" w:color="auto"/>
            </w:tcBorders>
            <w:shd w:val="clear" w:color="auto" w:fill="auto"/>
            <w:noWrap/>
            <w:vAlign w:val="center"/>
            <w:hideMark/>
          </w:tcPr>
          <w:p w14:paraId="55E055F4"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w:t>
            </w:r>
          </w:p>
        </w:tc>
        <w:tc>
          <w:tcPr>
            <w:tcW w:w="440" w:type="pct"/>
            <w:tcBorders>
              <w:top w:val="nil"/>
              <w:left w:val="nil"/>
              <w:bottom w:val="single" w:sz="4" w:space="0" w:color="auto"/>
              <w:right w:val="single" w:sz="4" w:space="0" w:color="auto"/>
            </w:tcBorders>
            <w:shd w:val="clear" w:color="auto" w:fill="auto"/>
            <w:noWrap/>
            <w:vAlign w:val="center"/>
            <w:hideMark/>
          </w:tcPr>
          <w:p w14:paraId="1A4E5320"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0,75</w:t>
            </w:r>
          </w:p>
        </w:tc>
        <w:tc>
          <w:tcPr>
            <w:tcW w:w="359" w:type="pct"/>
            <w:tcBorders>
              <w:top w:val="nil"/>
              <w:left w:val="nil"/>
              <w:bottom w:val="single" w:sz="4" w:space="0" w:color="auto"/>
              <w:right w:val="single" w:sz="4" w:space="0" w:color="auto"/>
            </w:tcBorders>
            <w:shd w:val="clear" w:color="auto" w:fill="auto"/>
            <w:vAlign w:val="center"/>
            <w:hideMark/>
          </w:tcPr>
          <w:p w14:paraId="49D7B22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noWrap/>
            <w:vAlign w:val="center"/>
            <w:hideMark/>
          </w:tcPr>
          <w:p w14:paraId="72DAD04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73943AE6"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1A12AF5E"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4A8D16D4" w14:textId="03119FAF"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w:t>
            </w:r>
          </w:p>
        </w:tc>
        <w:tc>
          <w:tcPr>
            <w:tcW w:w="463" w:type="pct"/>
            <w:tcBorders>
              <w:top w:val="nil"/>
              <w:left w:val="nil"/>
              <w:bottom w:val="single" w:sz="4" w:space="0" w:color="auto"/>
              <w:right w:val="single" w:sz="4" w:space="0" w:color="auto"/>
            </w:tcBorders>
            <w:shd w:val="clear" w:color="auto" w:fill="auto"/>
            <w:vAlign w:val="center"/>
            <w:hideMark/>
          </w:tcPr>
          <w:p w14:paraId="21B19630"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34DB7AB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6300938D" w14:textId="2C298BAA"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 улица КС-5, д.6. НРМОБУ "Начальная школа - детский сад"</w:t>
            </w:r>
          </w:p>
        </w:tc>
        <w:tc>
          <w:tcPr>
            <w:tcW w:w="299" w:type="pct"/>
            <w:tcBorders>
              <w:top w:val="nil"/>
              <w:left w:val="nil"/>
              <w:bottom w:val="single" w:sz="4" w:space="0" w:color="auto"/>
              <w:right w:val="single" w:sz="4" w:space="0" w:color="auto"/>
            </w:tcBorders>
            <w:shd w:val="clear" w:color="auto" w:fill="auto"/>
            <w:vAlign w:val="center"/>
            <w:hideMark/>
          </w:tcPr>
          <w:p w14:paraId="282981D5" w14:textId="3470F558"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60.564628</w:t>
            </w:r>
          </w:p>
        </w:tc>
        <w:tc>
          <w:tcPr>
            <w:tcW w:w="299" w:type="pct"/>
            <w:tcBorders>
              <w:top w:val="nil"/>
              <w:left w:val="nil"/>
              <w:bottom w:val="single" w:sz="4" w:space="0" w:color="auto"/>
              <w:right w:val="single" w:sz="4" w:space="0" w:color="auto"/>
            </w:tcBorders>
            <w:shd w:val="clear" w:color="auto" w:fill="auto"/>
            <w:vAlign w:val="center"/>
            <w:hideMark/>
          </w:tcPr>
          <w:p w14:paraId="5B669AA6"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72.537363</w:t>
            </w:r>
          </w:p>
        </w:tc>
        <w:tc>
          <w:tcPr>
            <w:tcW w:w="432" w:type="pct"/>
            <w:tcBorders>
              <w:top w:val="nil"/>
              <w:left w:val="nil"/>
              <w:bottom w:val="single" w:sz="4" w:space="0" w:color="auto"/>
              <w:right w:val="single" w:sz="4" w:space="0" w:color="auto"/>
            </w:tcBorders>
            <w:shd w:val="clear" w:color="auto" w:fill="auto"/>
            <w:vAlign w:val="center"/>
            <w:hideMark/>
          </w:tcPr>
          <w:p w14:paraId="0A47BD1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бетон</w:t>
            </w:r>
          </w:p>
        </w:tc>
        <w:tc>
          <w:tcPr>
            <w:tcW w:w="359" w:type="pct"/>
            <w:tcBorders>
              <w:top w:val="nil"/>
              <w:left w:val="nil"/>
              <w:bottom w:val="single" w:sz="4" w:space="0" w:color="auto"/>
              <w:right w:val="single" w:sz="4" w:space="0" w:color="auto"/>
            </w:tcBorders>
            <w:shd w:val="clear" w:color="auto" w:fill="auto"/>
            <w:vAlign w:val="center"/>
            <w:hideMark/>
          </w:tcPr>
          <w:p w14:paraId="7D2D7BE2"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24</w:t>
            </w:r>
          </w:p>
        </w:tc>
        <w:tc>
          <w:tcPr>
            <w:tcW w:w="440" w:type="pct"/>
            <w:tcBorders>
              <w:top w:val="nil"/>
              <w:left w:val="nil"/>
              <w:bottom w:val="single" w:sz="4" w:space="0" w:color="auto"/>
              <w:right w:val="single" w:sz="4" w:space="0" w:color="auto"/>
            </w:tcBorders>
            <w:shd w:val="clear" w:color="auto" w:fill="auto"/>
            <w:vAlign w:val="center"/>
            <w:hideMark/>
          </w:tcPr>
          <w:p w14:paraId="54F68237"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w:t>
            </w:r>
          </w:p>
        </w:tc>
        <w:tc>
          <w:tcPr>
            <w:tcW w:w="440" w:type="pct"/>
            <w:tcBorders>
              <w:top w:val="nil"/>
              <w:left w:val="nil"/>
              <w:bottom w:val="single" w:sz="4" w:space="0" w:color="auto"/>
              <w:right w:val="single" w:sz="4" w:space="0" w:color="auto"/>
            </w:tcBorders>
            <w:shd w:val="clear" w:color="auto" w:fill="auto"/>
            <w:vAlign w:val="center"/>
            <w:hideMark/>
          </w:tcPr>
          <w:p w14:paraId="0FEE4E3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0,65</w:t>
            </w:r>
          </w:p>
        </w:tc>
        <w:tc>
          <w:tcPr>
            <w:tcW w:w="359" w:type="pct"/>
            <w:tcBorders>
              <w:top w:val="nil"/>
              <w:left w:val="nil"/>
              <w:bottom w:val="single" w:sz="4" w:space="0" w:color="auto"/>
              <w:right w:val="single" w:sz="4" w:space="0" w:color="auto"/>
            </w:tcBorders>
            <w:shd w:val="clear" w:color="auto" w:fill="auto"/>
            <w:vAlign w:val="center"/>
            <w:hideMark/>
          </w:tcPr>
          <w:p w14:paraId="443BBD2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42D4FA0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19E8376F"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7EF44018"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59DE6324" w14:textId="56279D3E"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8</w:t>
            </w:r>
          </w:p>
        </w:tc>
        <w:tc>
          <w:tcPr>
            <w:tcW w:w="463" w:type="pct"/>
            <w:tcBorders>
              <w:top w:val="nil"/>
              <w:left w:val="nil"/>
              <w:bottom w:val="single" w:sz="4" w:space="0" w:color="auto"/>
              <w:right w:val="single" w:sz="4" w:space="0" w:color="auto"/>
            </w:tcBorders>
            <w:shd w:val="clear" w:color="auto" w:fill="auto"/>
            <w:vAlign w:val="center"/>
            <w:hideMark/>
          </w:tcPr>
          <w:p w14:paraId="438E4C8C"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451B62F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46B14C5E" w14:textId="50DFBB98"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 п. Сентябрьский, квартал 4, дом 65. НРМОБУ "Сентябрьская СОШ"</w:t>
            </w:r>
          </w:p>
        </w:tc>
        <w:tc>
          <w:tcPr>
            <w:tcW w:w="299" w:type="pct"/>
            <w:tcBorders>
              <w:top w:val="nil"/>
              <w:left w:val="nil"/>
              <w:bottom w:val="single" w:sz="4" w:space="0" w:color="auto"/>
              <w:right w:val="single" w:sz="4" w:space="0" w:color="auto"/>
            </w:tcBorders>
            <w:shd w:val="clear" w:color="auto" w:fill="auto"/>
            <w:vAlign w:val="center"/>
            <w:hideMark/>
          </w:tcPr>
          <w:p w14:paraId="1ACB7E6E" w14:textId="0B626005" w:rsidR="002318AC" w:rsidRPr="002318AC" w:rsidRDefault="002318AC" w:rsidP="002318AC">
            <w:pPr>
              <w:spacing w:line="240" w:lineRule="auto"/>
              <w:ind w:firstLine="0"/>
              <w:jc w:val="center"/>
              <w:rPr>
                <w:rFonts w:eastAsia="Times New Roman"/>
                <w:color w:val="333333"/>
                <w:sz w:val="14"/>
                <w:szCs w:val="14"/>
                <w:lang w:eastAsia="ru-RU"/>
              </w:rPr>
            </w:pPr>
            <w:r w:rsidRPr="002318AC">
              <w:rPr>
                <w:rFonts w:eastAsia="Times New Roman"/>
                <w:color w:val="333333"/>
                <w:sz w:val="14"/>
                <w:szCs w:val="14"/>
                <w:lang w:eastAsia="ru-RU"/>
              </w:rPr>
              <w:t>60.489288</w:t>
            </w:r>
          </w:p>
        </w:tc>
        <w:tc>
          <w:tcPr>
            <w:tcW w:w="299" w:type="pct"/>
            <w:tcBorders>
              <w:top w:val="nil"/>
              <w:left w:val="nil"/>
              <w:bottom w:val="single" w:sz="4" w:space="0" w:color="auto"/>
              <w:right w:val="single" w:sz="4" w:space="0" w:color="auto"/>
            </w:tcBorders>
            <w:shd w:val="clear" w:color="auto" w:fill="auto"/>
            <w:vAlign w:val="center"/>
            <w:hideMark/>
          </w:tcPr>
          <w:p w14:paraId="0BBDF1F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72.209804</w:t>
            </w:r>
          </w:p>
        </w:tc>
        <w:tc>
          <w:tcPr>
            <w:tcW w:w="432" w:type="pct"/>
            <w:tcBorders>
              <w:top w:val="nil"/>
              <w:left w:val="nil"/>
              <w:bottom w:val="single" w:sz="4" w:space="0" w:color="auto"/>
              <w:right w:val="single" w:sz="4" w:space="0" w:color="auto"/>
            </w:tcBorders>
            <w:shd w:val="clear" w:color="auto" w:fill="auto"/>
            <w:vAlign w:val="center"/>
            <w:hideMark/>
          </w:tcPr>
          <w:p w14:paraId="10F96150"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ж/б плита</w:t>
            </w:r>
          </w:p>
        </w:tc>
        <w:tc>
          <w:tcPr>
            <w:tcW w:w="359" w:type="pct"/>
            <w:tcBorders>
              <w:top w:val="nil"/>
              <w:left w:val="nil"/>
              <w:bottom w:val="single" w:sz="4" w:space="0" w:color="auto"/>
              <w:right w:val="single" w:sz="4" w:space="0" w:color="auto"/>
            </w:tcBorders>
            <w:shd w:val="clear" w:color="auto" w:fill="auto"/>
            <w:vAlign w:val="center"/>
            <w:hideMark/>
          </w:tcPr>
          <w:p w14:paraId="4A16EAD7"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11,5</w:t>
            </w:r>
          </w:p>
        </w:tc>
        <w:tc>
          <w:tcPr>
            <w:tcW w:w="440" w:type="pct"/>
            <w:tcBorders>
              <w:top w:val="nil"/>
              <w:left w:val="nil"/>
              <w:bottom w:val="single" w:sz="4" w:space="0" w:color="auto"/>
              <w:right w:val="single" w:sz="4" w:space="0" w:color="auto"/>
            </w:tcBorders>
            <w:shd w:val="clear" w:color="auto" w:fill="auto"/>
            <w:vAlign w:val="center"/>
            <w:hideMark/>
          </w:tcPr>
          <w:p w14:paraId="6C3C1D7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w:t>
            </w:r>
          </w:p>
        </w:tc>
        <w:tc>
          <w:tcPr>
            <w:tcW w:w="440" w:type="pct"/>
            <w:tcBorders>
              <w:top w:val="nil"/>
              <w:left w:val="nil"/>
              <w:bottom w:val="single" w:sz="4" w:space="0" w:color="auto"/>
              <w:right w:val="single" w:sz="4" w:space="0" w:color="auto"/>
            </w:tcBorders>
            <w:shd w:val="clear" w:color="auto" w:fill="auto"/>
            <w:vAlign w:val="center"/>
            <w:hideMark/>
          </w:tcPr>
          <w:p w14:paraId="59430C2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0,64</w:t>
            </w:r>
          </w:p>
        </w:tc>
        <w:tc>
          <w:tcPr>
            <w:tcW w:w="359" w:type="pct"/>
            <w:tcBorders>
              <w:top w:val="nil"/>
              <w:left w:val="nil"/>
              <w:bottom w:val="single" w:sz="4" w:space="0" w:color="auto"/>
              <w:right w:val="single" w:sz="4" w:space="0" w:color="auto"/>
            </w:tcBorders>
            <w:shd w:val="clear" w:color="auto" w:fill="auto"/>
            <w:vAlign w:val="center"/>
            <w:hideMark/>
          </w:tcPr>
          <w:p w14:paraId="7C36681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4E4358F3"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1E23A55E"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4BEE16D0"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7B4BDF23" w14:textId="48C834DB"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9</w:t>
            </w:r>
          </w:p>
        </w:tc>
        <w:tc>
          <w:tcPr>
            <w:tcW w:w="463" w:type="pct"/>
            <w:tcBorders>
              <w:top w:val="nil"/>
              <w:left w:val="nil"/>
              <w:bottom w:val="single" w:sz="4" w:space="0" w:color="auto"/>
              <w:right w:val="single" w:sz="4" w:space="0" w:color="auto"/>
            </w:tcBorders>
            <w:shd w:val="clear" w:color="auto" w:fill="auto"/>
            <w:vAlign w:val="center"/>
            <w:hideMark/>
          </w:tcPr>
          <w:p w14:paraId="28BC3CD3"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58762EE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48F28CB1" w14:textId="2850B82C"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 xml:space="preserve">п. </w:t>
            </w:r>
            <w:r w:rsidR="00F83147" w:rsidRPr="002318AC">
              <w:rPr>
                <w:rFonts w:eastAsia="Times New Roman"/>
                <w:color w:val="000000"/>
                <w:sz w:val="14"/>
                <w:szCs w:val="14"/>
                <w:lang w:eastAsia="ru-RU"/>
              </w:rPr>
              <w:t>Сентябрьский дом</w:t>
            </w:r>
            <w:r w:rsidRPr="002318AC">
              <w:rPr>
                <w:rFonts w:eastAsia="Times New Roman"/>
                <w:color w:val="000000"/>
                <w:sz w:val="14"/>
                <w:szCs w:val="14"/>
                <w:lang w:eastAsia="ru-RU"/>
              </w:rPr>
              <w:t xml:space="preserve"> 66. НРМДОБУ "Детский сад "Солнышко"</w:t>
            </w:r>
          </w:p>
        </w:tc>
        <w:tc>
          <w:tcPr>
            <w:tcW w:w="299" w:type="pct"/>
            <w:tcBorders>
              <w:top w:val="nil"/>
              <w:left w:val="nil"/>
              <w:bottom w:val="single" w:sz="4" w:space="0" w:color="auto"/>
              <w:right w:val="single" w:sz="4" w:space="0" w:color="auto"/>
            </w:tcBorders>
            <w:shd w:val="clear" w:color="auto" w:fill="auto"/>
            <w:vAlign w:val="center"/>
            <w:hideMark/>
          </w:tcPr>
          <w:p w14:paraId="1C0C394C" w14:textId="1EE818E5"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60.489606</w:t>
            </w:r>
          </w:p>
        </w:tc>
        <w:tc>
          <w:tcPr>
            <w:tcW w:w="299" w:type="pct"/>
            <w:tcBorders>
              <w:top w:val="nil"/>
              <w:left w:val="nil"/>
              <w:bottom w:val="single" w:sz="4" w:space="0" w:color="auto"/>
              <w:right w:val="single" w:sz="4" w:space="0" w:color="auto"/>
            </w:tcBorders>
            <w:shd w:val="clear" w:color="auto" w:fill="auto"/>
            <w:vAlign w:val="center"/>
            <w:hideMark/>
          </w:tcPr>
          <w:p w14:paraId="1BFEC7A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72.213706</w:t>
            </w:r>
          </w:p>
        </w:tc>
        <w:tc>
          <w:tcPr>
            <w:tcW w:w="432" w:type="pct"/>
            <w:tcBorders>
              <w:top w:val="nil"/>
              <w:left w:val="nil"/>
              <w:bottom w:val="single" w:sz="4" w:space="0" w:color="auto"/>
              <w:right w:val="single" w:sz="4" w:space="0" w:color="auto"/>
            </w:tcBorders>
            <w:shd w:val="clear" w:color="auto" w:fill="auto"/>
            <w:vAlign w:val="center"/>
            <w:hideMark/>
          </w:tcPr>
          <w:p w14:paraId="183EA14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железобетонная плита</w:t>
            </w:r>
          </w:p>
        </w:tc>
        <w:tc>
          <w:tcPr>
            <w:tcW w:w="359" w:type="pct"/>
            <w:tcBorders>
              <w:top w:val="nil"/>
              <w:left w:val="nil"/>
              <w:bottom w:val="single" w:sz="4" w:space="0" w:color="auto"/>
              <w:right w:val="single" w:sz="4" w:space="0" w:color="auto"/>
            </w:tcBorders>
            <w:shd w:val="clear" w:color="auto" w:fill="auto"/>
            <w:vAlign w:val="center"/>
            <w:hideMark/>
          </w:tcPr>
          <w:p w14:paraId="35BEA09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12</w:t>
            </w:r>
          </w:p>
        </w:tc>
        <w:tc>
          <w:tcPr>
            <w:tcW w:w="440" w:type="pct"/>
            <w:tcBorders>
              <w:top w:val="nil"/>
              <w:left w:val="nil"/>
              <w:bottom w:val="single" w:sz="4" w:space="0" w:color="auto"/>
              <w:right w:val="single" w:sz="4" w:space="0" w:color="auto"/>
            </w:tcBorders>
            <w:shd w:val="clear" w:color="auto" w:fill="auto"/>
            <w:vAlign w:val="center"/>
            <w:hideMark/>
          </w:tcPr>
          <w:p w14:paraId="6D23EC10"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5</w:t>
            </w:r>
          </w:p>
        </w:tc>
        <w:tc>
          <w:tcPr>
            <w:tcW w:w="440" w:type="pct"/>
            <w:tcBorders>
              <w:top w:val="nil"/>
              <w:left w:val="nil"/>
              <w:bottom w:val="single" w:sz="4" w:space="0" w:color="auto"/>
              <w:right w:val="single" w:sz="4" w:space="0" w:color="auto"/>
            </w:tcBorders>
            <w:shd w:val="clear" w:color="auto" w:fill="auto"/>
            <w:vAlign w:val="center"/>
            <w:hideMark/>
          </w:tcPr>
          <w:p w14:paraId="162423E4"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0,75</w:t>
            </w:r>
          </w:p>
        </w:tc>
        <w:tc>
          <w:tcPr>
            <w:tcW w:w="359" w:type="pct"/>
            <w:tcBorders>
              <w:top w:val="nil"/>
              <w:left w:val="nil"/>
              <w:bottom w:val="single" w:sz="4" w:space="0" w:color="auto"/>
              <w:right w:val="single" w:sz="4" w:space="0" w:color="auto"/>
            </w:tcBorders>
            <w:shd w:val="clear" w:color="auto" w:fill="auto"/>
            <w:vAlign w:val="center"/>
            <w:hideMark/>
          </w:tcPr>
          <w:p w14:paraId="0381A1E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1F2C8D4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05B8B831"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062BE0EE"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07EDF9E4" w14:textId="04D4A943"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10</w:t>
            </w:r>
          </w:p>
        </w:tc>
        <w:tc>
          <w:tcPr>
            <w:tcW w:w="463" w:type="pct"/>
            <w:tcBorders>
              <w:top w:val="nil"/>
              <w:left w:val="nil"/>
              <w:bottom w:val="single" w:sz="4" w:space="0" w:color="auto"/>
              <w:right w:val="single" w:sz="4" w:space="0" w:color="auto"/>
            </w:tcBorders>
            <w:shd w:val="clear" w:color="auto" w:fill="auto"/>
            <w:vAlign w:val="center"/>
            <w:hideMark/>
          </w:tcPr>
          <w:p w14:paraId="4F984883"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2022BBA2"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6F84FADC" w14:textId="72C1DF91"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 тер. КС-5, здание 66А ДК "Жемчужина Югры"</w:t>
            </w:r>
          </w:p>
        </w:tc>
        <w:tc>
          <w:tcPr>
            <w:tcW w:w="299" w:type="pct"/>
            <w:tcBorders>
              <w:top w:val="nil"/>
              <w:left w:val="nil"/>
              <w:bottom w:val="single" w:sz="4" w:space="0" w:color="auto"/>
              <w:right w:val="single" w:sz="4" w:space="0" w:color="auto"/>
            </w:tcBorders>
            <w:shd w:val="clear" w:color="auto" w:fill="auto"/>
            <w:vAlign w:val="center"/>
            <w:hideMark/>
          </w:tcPr>
          <w:p w14:paraId="5B98AEE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60.489704</w:t>
            </w:r>
          </w:p>
        </w:tc>
        <w:tc>
          <w:tcPr>
            <w:tcW w:w="299" w:type="pct"/>
            <w:tcBorders>
              <w:top w:val="nil"/>
              <w:left w:val="nil"/>
              <w:bottom w:val="single" w:sz="4" w:space="0" w:color="auto"/>
              <w:right w:val="single" w:sz="4" w:space="0" w:color="auto"/>
            </w:tcBorders>
            <w:shd w:val="clear" w:color="auto" w:fill="auto"/>
            <w:vAlign w:val="center"/>
            <w:hideMark/>
          </w:tcPr>
          <w:p w14:paraId="0B7B8E3F"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72.212651</w:t>
            </w:r>
          </w:p>
        </w:tc>
        <w:tc>
          <w:tcPr>
            <w:tcW w:w="432" w:type="pct"/>
            <w:tcBorders>
              <w:top w:val="nil"/>
              <w:left w:val="nil"/>
              <w:bottom w:val="single" w:sz="4" w:space="0" w:color="auto"/>
              <w:right w:val="single" w:sz="4" w:space="0" w:color="auto"/>
            </w:tcBorders>
            <w:shd w:val="clear" w:color="auto" w:fill="auto"/>
            <w:vAlign w:val="center"/>
            <w:hideMark/>
          </w:tcPr>
          <w:p w14:paraId="1E0CB9B1"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Асфальт</w:t>
            </w:r>
          </w:p>
        </w:tc>
        <w:tc>
          <w:tcPr>
            <w:tcW w:w="359" w:type="pct"/>
            <w:tcBorders>
              <w:top w:val="nil"/>
              <w:left w:val="nil"/>
              <w:bottom w:val="single" w:sz="4" w:space="0" w:color="auto"/>
              <w:right w:val="single" w:sz="4" w:space="0" w:color="auto"/>
            </w:tcBorders>
            <w:shd w:val="clear" w:color="auto" w:fill="auto"/>
            <w:vAlign w:val="center"/>
            <w:hideMark/>
          </w:tcPr>
          <w:p w14:paraId="693C749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w:t>
            </w:r>
          </w:p>
        </w:tc>
        <w:tc>
          <w:tcPr>
            <w:tcW w:w="440" w:type="pct"/>
            <w:tcBorders>
              <w:top w:val="nil"/>
              <w:left w:val="nil"/>
              <w:bottom w:val="single" w:sz="4" w:space="0" w:color="auto"/>
              <w:right w:val="single" w:sz="4" w:space="0" w:color="auto"/>
            </w:tcBorders>
            <w:shd w:val="clear" w:color="auto" w:fill="auto"/>
            <w:vAlign w:val="center"/>
            <w:hideMark/>
          </w:tcPr>
          <w:p w14:paraId="4F52CFE0"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w:t>
            </w:r>
          </w:p>
        </w:tc>
        <w:tc>
          <w:tcPr>
            <w:tcW w:w="440" w:type="pct"/>
            <w:tcBorders>
              <w:top w:val="nil"/>
              <w:left w:val="nil"/>
              <w:bottom w:val="single" w:sz="4" w:space="0" w:color="auto"/>
              <w:right w:val="single" w:sz="4" w:space="0" w:color="auto"/>
            </w:tcBorders>
            <w:shd w:val="clear" w:color="auto" w:fill="auto"/>
            <w:vAlign w:val="center"/>
            <w:hideMark/>
          </w:tcPr>
          <w:p w14:paraId="36FDB598"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0,75</w:t>
            </w:r>
          </w:p>
        </w:tc>
        <w:tc>
          <w:tcPr>
            <w:tcW w:w="359" w:type="pct"/>
            <w:tcBorders>
              <w:top w:val="nil"/>
              <w:left w:val="nil"/>
              <w:bottom w:val="single" w:sz="4" w:space="0" w:color="auto"/>
              <w:right w:val="single" w:sz="4" w:space="0" w:color="auto"/>
            </w:tcBorders>
            <w:shd w:val="clear" w:color="auto" w:fill="auto"/>
            <w:vAlign w:val="center"/>
            <w:hideMark/>
          </w:tcPr>
          <w:p w14:paraId="3E2C4D4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449E6EF2"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2E7115BA"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1E8F61AD"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5C60BDEF" w14:textId="337A11C6"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11</w:t>
            </w:r>
          </w:p>
        </w:tc>
        <w:tc>
          <w:tcPr>
            <w:tcW w:w="463" w:type="pct"/>
            <w:tcBorders>
              <w:top w:val="nil"/>
              <w:left w:val="nil"/>
              <w:bottom w:val="single" w:sz="4" w:space="0" w:color="auto"/>
              <w:right w:val="single" w:sz="4" w:space="0" w:color="auto"/>
            </w:tcBorders>
            <w:shd w:val="clear" w:color="auto" w:fill="auto"/>
            <w:vAlign w:val="center"/>
            <w:hideMark/>
          </w:tcPr>
          <w:p w14:paraId="066371DD"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noWrap/>
            <w:vAlign w:val="center"/>
            <w:hideMark/>
          </w:tcPr>
          <w:p w14:paraId="3013DE50"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0544714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643 км федеральной автодороги Тюмень - Ханты-Мансийск</w:t>
            </w:r>
          </w:p>
        </w:tc>
        <w:tc>
          <w:tcPr>
            <w:tcW w:w="299" w:type="pct"/>
            <w:tcBorders>
              <w:top w:val="nil"/>
              <w:left w:val="nil"/>
              <w:bottom w:val="single" w:sz="4" w:space="0" w:color="auto"/>
              <w:right w:val="single" w:sz="4" w:space="0" w:color="auto"/>
            </w:tcBorders>
            <w:shd w:val="clear" w:color="auto" w:fill="auto"/>
            <w:noWrap/>
            <w:vAlign w:val="center"/>
            <w:hideMark/>
          </w:tcPr>
          <w:p w14:paraId="2DBAEFA3"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60.47695</w:t>
            </w:r>
          </w:p>
        </w:tc>
        <w:tc>
          <w:tcPr>
            <w:tcW w:w="299" w:type="pct"/>
            <w:tcBorders>
              <w:top w:val="nil"/>
              <w:left w:val="nil"/>
              <w:bottom w:val="single" w:sz="4" w:space="0" w:color="auto"/>
              <w:right w:val="single" w:sz="4" w:space="0" w:color="auto"/>
            </w:tcBorders>
            <w:shd w:val="clear" w:color="auto" w:fill="auto"/>
            <w:noWrap/>
            <w:vAlign w:val="center"/>
            <w:hideMark/>
          </w:tcPr>
          <w:p w14:paraId="77880C30"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72.87747</w:t>
            </w:r>
          </w:p>
        </w:tc>
        <w:tc>
          <w:tcPr>
            <w:tcW w:w="432" w:type="pct"/>
            <w:tcBorders>
              <w:top w:val="nil"/>
              <w:left w:val="nil"/>
              <w:bottom w:val="single" w:sz="4" w:space="0" w:color="auto"/>
              <w:right w:val="single" w:sz="4" w:space="0" w:color="auto"/>
            </w:tcBorders>
            <w:shd w:val="clear" w:color="auto" w:fill="auto"/>
            <w:noWrap/>
            <w:vAlign w:val="center"/>
            <w:hideMark/>
          </w:tcPr>
          <w:p w14:paraId="394894AF"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плита ЖБИ</w:t>
            </w:r>
          </w:p>
        </w:tc>
        <w:tc>
          <w:tcPr>
            <w:tcW w:w="359" w:type="pct"/>
            <w:tcBorders>
              <w:top w:val="nil"/>
              <w:left w:val="nil"/>
              <w:bottom w:val="single" w:sz="4" w:space="0" w:color="auto"/>
              <w:right w:val="single" w:sz="4" w:space="0" w:color="auto"/>
            </w:tcBorders>
            <w:shd w:val="clear" w:color="auto" w:fill="auto"/>
            <w:noWrap/>
            <w:vAlign w:val="center"/>
            <w:hideMark/>
          </w:tcPr>
          <w:p w14:paraId="307CD22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12</w:t>
            </w:r>
          </w:p>
        </w:tc>
        <w:tc>
          <w:tcPr>
            <w:tcW w:w="440" w:type="pct"/>
            <w:tcBorders>
              <w:top w:val="nil"/>
              <w:left w:val="nil"/>
              <w:bottom w:val="single" w:sz="4" w:space="0" w:color="auto"/>
              <w:right w:val="single" w:sz="4" w:space="0" w:color="auto"/>
            </w:tcBorders>
            <w:shd w:val="clear" w:color="auto" w:fill="auto"/>
            <w:noWrap/>
            <w:vAlign w:val="center"/>
            <w:hideMark/>
          </w:tcPr>
          <w:p w14:paraId="3F97983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w:t>
            </w:r>
          </w:p>
        </w:tc>
        <w:tc>
          <w:tcPr>
            <w:tcW w:w="440" w:type="pct"/>
            <w:tcBorders>
              <w:top w:val="nil"/>
              <w:left w:val="nil"/>
              <w:bottom w:val="single" w:sz="4" w:space="0" w:color="auto"/>
              <w:right w:val="single" w:sz="4" w:space="0" w:color="auto"/>
            </w:tcBorders>
            <w:shd w:val="clear" w:color="auto" w:fill="auto"/>
            <w:noWrap/>
            <w:vAlign w:val="center"/>
            <w:hideMark/>
          </w:tcPr>
          <w:p w14:paraId="35B7FCC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0,75</w:t>
            </w:r>
          </w:p>
        </w:tc>
        <w:tc>
          <w:tcPr>
            <w:tcW w:w="359" w:type="pct"/>
            <w:tcBorders>
              <w:top w:val="nil"/>
              <w:left w:val="nil"/>
              <w:bottom w:val="single" w:sz="4" w:space="0" w:color="auto"/>
              <w:right w:val="single" w:sz="4" w:space="0" w:color="auto"/>
            </w:tcBorders>
            <w:shd w:val="clear" w:color="auto" w:fill="auto"/>
            <w:vAlign w:val="center"/>
            <w:hideMark/>
          </w:tcPr>
          <w:p w14:paraId="6E68527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noWrap/>
            <w:vAlign w:val="center"/>
            <w:hideMark/>
          </w:tcPr>
          <w:p w14:paraId="3330EE6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117286A9"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r w:rsidR="002318AC" w:rsidRPr="002318AC" w14:paraId="61657586"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7DA2EF87" w14:textId="004F11CC"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12</w:t>
            </w:r>
          </w:p>
        </w:tc>
        <w:tc>
          <w:tcPr>
            <w:tcW w:w="463" w:type="pct"/>
            <w:tcBorders>
              <w:top w:val="nil"/>
              <w:left w:val="nil"/>
              <w:bottom w:val="single" w:sz="4" w:space="0" w:color="auto"/>
              <w:right w:val="single" w:sz="4" w:space="0" w:color="auto"/>
            </w:tcBorders>
            <w:shd w:val="clear" w:color="auto" w:fill="auto"/>
            <w:vAlign w:val="center"/>
            <w:hideMark/>
          </w:tcPr>
          <w:p w14:paraId="6ECC0B6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24DE1D8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с.п. Сентябрьский, территория КС-5</w:t>
            </w:r>
          </w:p>
        </w:tc>
        <w:tc>
          <w:tcPr>
            <w:tcW w:w="487" w:type="pct"/>
            <w:tcBorders>
              <w:top w:val="nil"/>
              <w:left w:val="nil"/>
              <w:bottom w:val="single" w:sz="4" w:space="0" w:color="auto"/>
              <w:right w:val="single" w:sz="4" w:space="0" w:color="auto"/>
            </w:tcBorders>
            <w:shd w:val="clear" w:color="auto" w:fill="auto"/>
            <w:vAlign w:val="center"/>
            <w:hideMark/>
          </w:tcPr>
          <w:p w14:paraId="78206770" w14:textId="0E3734F0"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 xml:space="preserve">с/п Сентябрьский, Южно-Балыкское ЛПУМГ, Трассовый поселок </w:t>
            </w:r>
            <w:r w:rsidRPr="002318AC">
              <w:rPr>
                <w:rFonts w:eastAsia="Times New Roman"/>
                <w:color w:val="000000"/>
                <w:sz w:val="14"/>
                <w:szCs w:val="14"/>
                <w:lang w:eastAsia="ru-RU"/>
              </w:rPr>
              <w:br/>
              <w:t>КС-5</w:t>
            </w:r>
          </w:p>
        </w:tc>
        <w:tc>
          <w:tcPr>
            <w:tcW w:w="299" w:type="pct"/>
            <w:tcBorders>
              <w:top w:val="nil"/>
              <w:left w:val="nil"/>
              <w:bottom w:val="single" w:sz="4" w:space="0" w:color="auto"/>
              <w:right w:val="single" w:sz="4" w:space="0" w:color="auto"/>
            </w:tcBorders>
            <w:shd w:val="clear" w:color="auto" w:fill="auto"/>
            <w:vAlign w:val="center"/>
            <w:hideMark/>
          </w:tcPr>
          <w:p w14:paraId="0E2D1CE4"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60.563429</w:t>
            </w:r>
          </w:p>
        </w:tc>
        <w:tc>
          <w:tcPr>
            <w:tcW w:w="299" w:type="pct"/>
            <w:tcBorders>
              <w:top w:val="nil"/>
              <w:left w:val="nil"/>
              <w:bottom w:val="single" w:sz="4" w:space="0" w:color="auto"/>
              <w:right w:val="single" w:sz="4" w:space="0" w:color="auto"/>
            </w:tcBorders>
            <w:shd w:val="clear" w:color="auto" w:fill="auto"/>
            <w:vAlign w:val="center"/>
            <w:hideMark/>
          </w:tcPr>
          <w:p w14:paraId="73BA0B33"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72.539434</w:t>
            </w:r>
          </w:p>
        </w:tc>
        <w:tc>
          <w:tcPr>
            <w:tcW w:w="432" w:type="pct"/>
            <w:tcBorders>
              <w:top w:val="nil"/>
              <w:left w:val="nil"/>
              <w:bottom w:val="single" w:sz="4" w:space="0" w:color="auto"/>
              <w:right w:val="single" w:sz="4" w:space="0" w:color="auto"/>
            </w:tcBorders>
            <w:shd w:val="clear" w:color="auto" w:fill="auto"/>
            <w:vAlign w:val="center"/>
            <w:hideMark/>
          </w:tcPr>
          <w:p w14:paraId="434CA275" w14:textId="490FCE46"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ж/б плита</w:t>
            </w:r>
          </w:p>
        </w:tc>
        <w:tc>
          <w:tcPr>
            <w:tcW w:w="359" w:type="pct"/>
            <w:tcBorders>
              <w:top w:val="nil"/>
              <w:left w:val="nil"/>
              <w:bottom w:val="single" w:sz="4" w:space="0" w:color="auto"/>
              <w:right w:val="single" w:sz="4" w:space="0" w:color="auto"/>
            </w:tcBorders>
            <w:shd w:val="clear" w:color="auto" w:fill="auto"/>
            <w:vAlign w:val="center"/>
            <w:hideMark/>
          </w:tcPr>
          <w:p w14:paraId="6E0130F4"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16,3</w:t>
            </w:r>
          </w:p>
        </w:tc>
        <w:tc>
          <w:tcPr>
            <w:tcW w:w="440" w:type="pct"/>
            <w:tcBorders>
              <w:top w:val="nil"/>
              <w:left w:val="nil"/>
              <w:bottom w:val="single" w:sz="4" w:space="0" w:color="auto"/>
              <w:right w:val="single" w:sz="4" w:space="0" w:color="auto"/>
            </w:tcBorders>
            <w:shd w:val="clear" w:color="auto" w:fill="auto"/>
            <w:vAlign w:val="center"/>
            <w:hideMark/>
          </w:tcPr>
          <w:p w14:paraId="3EBFE14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5</w:t>
            </w:r>
          </w:p>
        </w:tc>
        <w:tc>
          <w:tcPr>
            <w:tcW w:w="440" w:type="pct"/>
            <w:tcBorders>
              <w:top w:val="nil"/>
              <w:left w:val="nil"/>
              <w:bottom w:val="single" w:sz="4" w:space="0" w:color="auto"/>
              <w:right w:val="single" w:sz="4" w:space="0" w:color="auto"/>
            </w:tcBorders>
            <w:shd w:val="clear" w:color="auto" w:fill="auto"/>
            <w:vAlign w:val="center"/>
            <w:hideMark/>
          </w:tcPr>
          <w:p w14:paraId="623306B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0,8</w:t>
            </w:r>
          </w:p>
        </w:tc>
        <w:tc>
          <w:tcPr>
            <w:tcW w:w="359" w:type="pct"/>
            <w:tcBorders>
              <w:top w:val="nil"/>
              <w:left w:val="nil"/>
              <w:bottom w:val="single" w:sz="4" w:space="0" w:color="auto"/>
              <w:right w:val="single" w:sz="4" w:space="0" w:color="auto"/>
            </w:tcBorders>
            <w:shd w:val="clear" w:color="auto" w:fill="auto"/>
            <w:vAlign w:val="center"/>
            <w:hideMark/>
          </w:tcPr>
          <w:p w14:paraId="5A964A3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52AAEE3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5DA1041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действующий</w:t>
            </w:r>
          </w:p>
        </w:tc>
      </w:tr>
      <w:tr w:rsidR="002318AC" w:rsidRPr="002318AC" w14:paraId="7592C1B1"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0C5A8208" w14:textId="6C83D92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13</w:t>
            </w:r>
          </w:p>
        </w:tc>
        <w:tc>
          <w:tcPr>
            <w:tcW w:w="463" w:type="pct"/>
            <w:tcBorders>
              <w:top w:val="nil"/>
              <w:left w:val="nil"/>
              <w:bottom w:val="single" w:sz="4" w:space="0" w:color="auto"/>
              <w:right w:val="single" w:sz="4" w:space="0" w:color="auto"/>
            </w:tcBorders>
            <w:shd w:val="clear" w:color="auto" w:fill="auto"/>
            <w:vAlign w:val="center"/>
            <w:hideMark/>
          </w:tcPr>
          <w:p w14:paraId="073B130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0056784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с.п. Сентябрьский, территория КС-5</w:t>
            </w:r>
          </w:p>
        </w:tc>
        <w:tc>
          <w:tcPr>
            <w:tcW w:w="487" w:type="pct"/>
            <w:tcBorders>
              <w:top w:val="nil"/>
              <w:left w:val="nil"/>
              <w:bottom w:val="single" w:sz="4" w:space="0" w:color="auto"/>
              <w:right w:val="single" w:sz="4" w:space="0" w:color="auto"/>
            </w:tcBorders>
            <w:shd w:val="clear" w:color="auto" w:fill="auto"/>
            <w:vAlign w:val="center"/>
            <w:hideMark/>
          </w:tcPr>
          <w:p w14:paraId="1051B349" w14:textId="6D4C8722"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с/п Сентябрьский, Южно-Балыкское ЛПУМГ, Культурно-спортивный комплекс (КСК)</w:t>
            </w:r>
          </w:p>
        </w:tc>
        <w:tc>
          <w:tcPr>
            <w:tcW w:w="299" w:type="pct"/>
            <w:tcBorders>
              <w:top w:val="nil"/>
              <w:left w:val="nil"/>
              <w:bottom w:val="single" w:sz="4" w:space="0" w:color="auto"/>
              <w:right w:val="single" w:sz="4" w:space="0" w:color="auto"/>
            </w:tcBorders>
            <w:shd w:val="clear" w:color="auto" w:fill="auto"/>
            <w:vAlign w:val="center"/>
            <w:hideMark/>
          </w:tcPr>
          <w:p w14:paraId="2957A96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60.563443</w:t>
            </w:r>
          </w:p>
        </w:tc>
        <w:tc>
          <w:tcPr>
            <w:tcW w:w="299" w:type="pct"/>
            <w:tcBorders>
              <w:top w:val="nil"/>
              <w:left w:val="nil"/>
              <w:bottom w:val="single" w:sz="4" w:space="0" w:color="auto"/>
              <w:right w:val="single" w:sz="4" w:space="0" w:color="auto"/>
            </w:tcBorders>
            <w:shd w:val="clear" w:color="auto" w:fill="auto"/>
            <w:vAlign w:val="center"/>
            <w:hideMark/>
          </w:tcPr>
          <w:p w14:paraId="230B7B6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72.534976</w:t>
            </w:r>
          </w:p>
        </w:tc>
        <w:tc>
          <w:tcPr>
            <w:tcW w:w="432" w:type="pct"/>
            <w:tcBorders>
              <w:top w:val="nil"/>
              <w:left w:val="nil"/>
              <w:bottom w:val="single" w:sz="4" w:space="0" w:color="auto"/>
              <w:right w:val="single" w:sz="4" w:space="0" w:color="auto"/>
            </w:tcBorders>
            <w:shd w:val="clear" w:color="auto" w:fill="auto"/>
            <w:vAlign w:val="center"/>
            <w:hideMark/>
          </w:tcPr>
          <w:p w14:paraId="0A89919C" w14:textId="7E693F66"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ж/б плита</w:t>
            </w:r>
          </w:p>
        </w:tc>
        <w:tc>
          <w:tcPr>
            <w:tcW w:w="359" w:type="pct"/>
            <w:tcBorders>
              <w:top w:val="nil"/>
              <w:left w:val="nil"/>
              <w:bottom w:val="single" w:sz="4" w:space="0" w:color="auto"/>
              <w:right w:val="single" w:sz="4" w:space="0" w:color="auto"/>
            </w:tcBorders>
            <w:shd w:val="clear" w:color="auto" w:fill="auto"/>
            <w:vAlign w:val="center"/>
            <w:hideMark/>
          </w:tcPr>
          <w:p w14:paraId="5AA3BED3"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3,0</w:t>
            </w:r>
          </w:p>
        </w:tc>
        <w:tc>
          <w:tcPr>
            <w:tcW w:w="440" w:type="pct"/>
            <w:tcBorders>
              <w:top w:val="nil"/>
              <w:left w:val="nil"/>
              <w:bottom w:val="single" w:sz="4" w:space="0" w:color="auto"/>
              <w:right w:val="single" w:sz="4" w:space="0" w:color="auto"/>
            </w:tcBorders>
            <w:shd w:val="clear" w:color="auto" w:fill="auto"/>
            <w:vAlign w:val="center"/>
            <w:hideMark/>
          </w:tcPr>
          <w:p w14:paraId="56DC847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w:t>
            </w:r>
          </w:p>
        </w:tc>
        <w:tc>
          <w:tcPr>
            <w:tcW w:w="440" w:type="pct"/>
            <w:tcBorders>
              <w:top w:val="nil"/>
              <w:left w:val="nil"/>
              <w:bottom w:val="single" w:sz="4" w:space="0" w:color="auto"/>
              <w:right w:val="single" w:sz="4" w:space="0" w:color="auto"/>
            </w:tcBorders>
            <w:shd w:val="clear" w:color="auto" w:fill="auto"/>
            <w:vAlign w:val="center"/>
            <w:hideMark/>
          </w:tcPr>
          <w:p w14:paraId="64D36F1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0,8</w:t>
            </w:r>
          </w:p>
        </w:tc>
        <w:tc>
          <w:tcPr>
            <w:tcW w:w="359" w:type="pct"/>
            <w:tcBorders>
              <w:top w:val="nil"/>
              <w:left w:val="nil"/>
              <w:bottom w:val="single" w:sz="4" w:space="0" w:color="auto"/>
              <w:right w:val="single" w:sz="4" w:space="0" w:color="auto"/>
            </w:tcBorders>
            <w:shd w:val="clear" w:color="auto" w:fill="auto"/>
            <w:vAlign w:val="center"/>
            <w:hideMark/>
          </w:tcPr>
          <w:p w14:paraId="1E59FB0F"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7D013447"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4BFA803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действующий</w:t>
            </w:r>
          </w:p>
        </w:tc>
      </w:tr>
      <w:tr w:rsidR="002318AC" w:rsidRPr="002318AC" w14:paraId="5AC43EAE"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1A1DA59B" w14:textId="29AAA1B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14</w:t>
            </w:r>
          </w:p>
        </w:tc>
        <w:tc>
          <w:tcPr>
            <w:tcW w:w="463" w:type="pct"/>
            <w:tcBorders>
              <w:top w:val="nil"/>
              <w:left w:val="nil"/>
              <w:bottom w:val="single" w:sz="4" w:space="0" w:color="auto"/>
              <w:right w:val="single" w:sz="4" w:space="0" w:color="auto"/>
            </w:tcBorders>
            <w:shd w:val="clear" w:color="auto" w:fill="auto"/>
            <w:vAlign w:val="center"/>
            <w:hideMark/>
          </w:tcPr>
          <w:p w14:paraId="7E66D9F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4AC59EF8"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с.п. Сентябрьский, территория КС-5</w:t>
            </w:r>
          </w:p>
        </w:tc>
        <w:tc>
          <w:tcPr>
            <w:tcW w:w="487" w:type="pct"/>
            <w:tcBorders>
              <w:top w:val="nil"/>
              <w:left w:val="nil"/>
              <w:bottom w:val="single" w:sz="4" w:space="0" w:color="auto"/>
              <w:right w:val="single" w:sz="4" w:space="0" w:color="auto"/>
            </w:tcBorders>
            <w:shd w:val="clear" w:color="auto" w:fill="auto"/>
            <w:vAlign w:val="center"/>
            <w:hideMark/>
          </w:tcPr>
          <w:p w14:paraId="1A7064D7" w14:textId="59F35972"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с/п Сентябрьский, Южно-Балыкское ЛПУМГ, База линейно-эксплуатационной службы (База ЛЭС)</w:t>
            </w:r>
          </w:p>
        </w:tc>
        <w:tc>
          <w:tcPr>
            <w:tcW w:w="299" w:type="pct"/>
            <w:tcBorders>
              <w:top w:val="nil"/>
              <w:left w:val="nil"/>
              <w:bottom w:val="single" w:sz="4" w:space="0" w:color="auto"/>
              <w:right w:val="single" w:sz="4" w:space="0" w:color="auto"/>
            </w:tcBorders>
            <w:shd w:val="clear" w:color="auto" w:fill="auto"/>
            <w:vAlign w:val="center"/>
            <w:hideMark/>
          </w:tcPr>
          <w:p w14:paraId="64D9504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60.564044</w:t>
            </w:r>
          </w:p>
        </w:tc>
        <w:tc>
          <w:tcPr>
            <w:tcW w:w="299" w:type="pct"/>
            <w:tcBorders>
              <w:top w:val="nil"/>
              <w:left w:val="nil"/>
              <w:bottom w:val="single" w:sz="4" w:space="0" w:color="auto"/>
              <w:right w:val="single" w:sz="4" w:space="0" w:color="auto"/>
            </w:tcBorders>
            <w:shd w:val="clear" w:color="auto" w:fill="auto"/>
            <w:vAlign w:val="center"/>
            <w:hideMark/>
          </w:tcPr>
          <w:p w14:paraId="7FEA0BF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72.533528</w:t>
            </w:r>
          </w:p>
        </w:tc>
        <w:tc>
          <w:tcPr>
            <w:tcW w:w="432" w:type="pct"/>
            <w:tcBorders>
              <w:top w:val="nil"/>
              <w:left w:val="nil"/>
              <w:bottom w:val="single" w:sz="4" w:space="0" w:color="auto"/>
              <w:right w:val="single" w:sz="4" w:space="0" w:color="auto"/>
            </w:tcBorders>
            <w:shd w:val="clear" w:color="auto" w:fill="auto"/>
            <w:vAlign w:val="center"/>
            <w:hideMark/>
          </w:tcPr>
          <w:p w14:paraId="50D9B77B" w14:textId="26B22271"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ж/б плита</w:t>
            </w:r>
          </w:p>
        </w:tc>
        <w:tc>
          <w:tcPr>
            <w:tcW w:w="359" w:type="pct"/>
            <w:tcBorders>
              <w:top w:val="nil"/>
              <w:left w:val="nil"/>
              <w:bottom w:val="single" w:sz="4" w:space="0" w:color="auto"/>
              <w:right w:val="single" w:sz="4" w:space="0" w:color="auto"/>
            </w:tcBorders>
            <w:shd w:val="clear" w:color="auto" w:fill="auto"/>
            <w:vAlign w:val="center"/>
            <w:hideMark/>
          </w:tcPr>
          <w:p w14:paraId="4B60BEB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10,6</w:t>
            </w:r>
          </w:p>
        </w:tc>
        <w:tc>
          <w:tcPr>
            <w:tcW w:w="440" w:type="pct"/>
            <w:tcBorders>
              <w:top w:val="nil"/>
              <w:left w:val="nil"/>
              <w:bottom w:val="single" w:sz="4" w:space="0" w:color="auto"/>
              <w:right w:val="single" w:sz="4" w:space="0" w:color="auto"/>
            </w:tcBorders>
            <w:shd w:val="clear" w:color="auto" w:fill="auto"/>
            <w:vAlign w:val="center"/>
            <w:hideMark/>
          </w:tcPr>
          <w:p w14:paraId="5981C5A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w:t>
            </w:r>
          </w:p>
        </w:tc>
        <w:tc>
          <w:tcPr>
            <w:tcW w:w="440" w:type="pct"/>
            <w:tcBorders>
              <w:top w:val="nil"/>
              <w:left w:val="nil"/>
              <w:bottom w:val="single" w:sz="4" w:space="0" w:color="auto"/>
              <w:right w:val="single" w:sz="4" w:space="0" w:color="auto"/>
            </w:tcBorders>
            <w:shd w:val="clear" w:color="auto" w:fill="auto"/>
            <w:vAlign w:val="center"/>
            <w:hideMark/>
          </w:tcPr>
          <w:p w14:paraId="62878615"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0,8</w:t>
            </w:r>
          </w:p>
        </w:tc>
        <w:tc>
          <w:tcPr>
            <w:tcW w:w="359" w:type="pct"/>
            <w:tcBorders>
              <w:top w:val="nil"/>
              <w:left w:val="nil"/>
              <w:bottom w:val="single" w:sz="4" w:space="0" w:color="auto"/>
              <w:right w:val="single" w:sz="4" w:space="0" w:color="auto"/>
            </w:tcBorders>
            <w:shd w:val="clear" w:color="auto" w:fill="auto"/>
            <w:vAlign w:val="center"/>
            <w:hideMark/>
          </w:tcPr>
          <w:p w14:paraId="042FB03F"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3489017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3E90F672"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действующий</w:t>
            </w:r>
          </w:p>
        </w:tc>
      </w:tr>
      <w:tr w:rsidR="002318AC" w:rsidRPr="002318AC" w14:paraId="4670FD02"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35A56E68" w14:textId="405EA4B2"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15</w:t>
            </w:r>
          </w:p>
        </w:tc>
        <w:tc>
          <w:tcPr>
            <w:tcW w:w="463" w:type="pct"/>
            <w:tcBorders>
              <w:top w:val="nil"/>
              <w:left w:val="nil"/>
              <w:bottom w:val="single" w:sz="4" w:space="0" w:color="auto"/>
              <w:right w:val="single" w:sz="4" w:space="0" w:color="auto"/>
            </w:tcBorders>
            <w:shd w:val="clear" w:color="auto" w:fill="auto"/>
            <w:vAlign w:val="center"/>
            <w:hideMark/>
          </w:tcPr>
          <w:p w14:paraId="2689536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7D51D5D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с.п. Сентябрьский, территория КС-5</w:t>
            </w:r>
          </w:p>
        </w:tc>
        <w:tc>
          <w:tcPr>
            <w:tcW w:w="487" w:type="pct"/>
            <w:tcBorders>
              <w:top w:val="nil"/>
              <w:left w:val="nil"/>
              <w:bottom w:val="single" w:sz="4" w:space="0" w:color="auto"/>
              <w:right w:val="single" w:sz="4" w:space="0" w:color="auto"/>
            </w:tcBorders>
            <w:shd w:val="clear" w:color="auto" w:fill="auto"/>
            <w:vAlign w:val="center"/>
            <w:hideMark/>
          </w:tcPr>
          <w:p w14:paraId="47863648" w14:textId="67BB3DBB"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с/п Сентябрьский, Южно-Балыкское ЛПУМГ, промышленная площадка (район гаража пожарной техники)</w:t>
            </w:r>
          </w:p>
        </w:tc>
        <w:tc>
          <w:tcPr>
            <w:tcW w:w="299" w:type="pct"/>
            <w:tcBorders>
              <w:top w:val="nil"/>
              <w:left w:val="nil"/>
              <w:bottom w:val="single" w:sz="4" w:space="0" w:color="auto"/>
              <w:right w:val="single" w:sz="4" w:space="0" w:color="auto"/>
            </w:tcBorders>
            <w:shd w:val="clear" w:color="auto" w:fill="auto"/>
            <w:vAlign w:val="center"/>
            <w:hideMark/>
          </w:tcPr>
          <w:p w14:paraId="02DD4E96"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60.562696</w:t>
            </w:r>
          </w:p>
        </w:tc>
        <w:tc>
          <w:tcPr>
            <w:tcW w:w="299" w:type="pct"/>
            <w:tcBorders>
              <w:top w:val="nil"/>
              <w:left w:val="nil"/>
              <w:bottom w:val="single" w:sz="4" w:space="0" w:color="auto"/>
              <w:right w:val="single" w:sz="4" w:space="0" w:color="auto"/>
            </w:tcBorders>
            <w:shd w:val="clear" w:color="auto" w:fill="auto"/>
            <w:vAlign w:val="center"/>
            <w:hideMark/>
          </w:tcPr>
          <w:p w14:paraId="7F1C8F94"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72.523727</w:t>
            </w:r>
          </w:p>
        </w:tc>
        <w:tc>
          <w:tcPr>
            <w:tcW w:w="432" w:type="pct"/>
            <w:tcBorders>
              <w:top w:val="nil"/>
              <w:left w:val="nil"/>
              <w:bottom w:val="single" w:sz="4" w:space="0" w:color="auto"/>
              <w:right w:val="single" w:sz="4" w:space="0" w:color="auto"/>
            </w:tcBorders>
            <w:shd w:val="clear" w:color="auto" w:fill="auto"/>
            <w:vAlign w:val="center"/>
            <w:hideMark/>
          </w:tcPr>
          <w:p w14:paraId="05BD1EBA" w14:textId="1AE02298"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ж/б плита</w:t>
            </w:r>
          </w:p>
        </w:tc>
        <w:tc>
          <w:tcPr>
            <w:tcW w:w="359" w:type="pct"/>
            <w:tcBorders>
              <w:top w:val="nil"/>
              <w:left w:val="nil"/>
              <w:bottom w:val="single" w:sz="4" w:space="0" w:color="auto"/>
              <w:right w:val="single" w:sz="4" w:space="0" w:color="auto"/>
            </w:tcBorders>
            <w:shd w:val="clear" w:color="auto" w:fill="auto"/>
            <w:vAlign w:val="center"/>
            <w:hideMark/>
          </w:tcPr>
          <w:p w14:paraId="435076A6"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16,5</w:t>
            </w:r>
          </w:p>
        </w:tc>
        <w:tc>
          <w:tcPr>
            <w:tcW w:w="440" w:type="pct"/>
            <w:tcBorders>
              <w:top w:val="nil"/>
              <w:left w:val="nil"/>
              <w:bottom w:val="single" w:sz="4" w:space="0" w:color="auto"/>
              <w:right w:val="single" w:sz="4" w:space="0" w:color="auto"/>
            </w:tcBorders>
            <w:shd w:val="clear" w:color="auto" w:fill="auto"/>
            <w:vAlign w:val="center"/>
            <w:hideMark/>
          </w:tcPr>
          <w:p w14:paraId="00E4972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2</w:t>
            </w:r>
          </w:p>
        </w:tc>
        <w:tc>
          <w:tcPr>
            <w:tcW w:w="440" w:type="pct"/>
            <w:tcBorders>
              <w:top w:val="nil"/>
              <w:left w:val="nil"/>
              <w:bottom w:val="single" w:sz="4" w:space="0" w:color="auto"/>
              <w:right w:val="single" w:sz="4" w:space="0" w:color="auto"/>
            </w:tcBorders>
            <w:shd w:val="clear" w:color="auto" w:fill="auto"/>
            <w:vAlign w:val="center"/>
            <w:hideMark/>
          </w:tcPr>
          <w:p w14:paraId="5C8836C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0,8</w:t>
            </w:r>
          </w:p>
        </w:tc>
        <w:tc>
          <w:tcPr>
            <w:tcW w:w="359" w:type="pct"/>
            <w:tcBorders>
              <w:top w:val="nil"/>
              <w:left w:val="nil"/>
              <w:bottom w:val="single" w:sz="4" w:space="0" w:color="auto"/>
              <w:right w:val="single" w:sz="4" w:space="0" w:color="auto"/>
            </w:tcBorders>
            <w:shd w:val="clear" w:color="auto" w:fill="auto"/>
            <w:vAlign w:val="center"/>
            <w:hideMark/>
          </w:tcPr>
          <w:p w14:paraId="70AAF258"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69201526"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19C1DEC0"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действующий</w:t>
            </w:r>
          </w:p>
        </w:tc>
      </w:tr>
      <w:tr w:rsidR="002318AC" w:rsidRPr="002318AC" w14:paraId="665EC94D"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77A70C31" w14:textId="2C2C261D"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16</w:t>
            </w:r>
          </w:p>
        </w:tc>
        <w:tc>
          <w:tcPr>
            <w:tcW w:w="463" w:type="pct"/>
            <w:tcBorders>
              <w:top w:val="nil"/>
              <w:left w:val="nil"/>
              <w:bottom w:val="single" w:sz="4" w:space="0" w:color="auto"/>
              <w:right w:val="single" w:sz="4" w:space="0" w:color="auto"/>
            </w:tcBorders>
            <w:shd w:val="clear" w:color="auto" w:fill="auto"/>
            <w:vAlign w:val="center"/>
            <w:hideMark/>
          </w:tcPr>
          <w:p w14:paraId="5E8BA52A"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2E4C35B8"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с.п. Сентябрьский, территория КС-5</w:t>
            </w:r>
          </w:p>
        </w:tc>
        <w:tc>
          <w:tcPr>
            <w:tcW w:w="487" w:type="pct"/>
            <w:tcBorders>
              <w:top w:val="nil"/>
              <w:left w:val="nil"/>
              <w:bottom w:val="single" w:sz="4" w:space="0" w:color="auto"/>
              <w:right w:val="single" w:sz="4" w:space="0" w:color="auto"/>
            </w:tcBorders>
            <w:shd w:val="clear" w:color="auto" w:fill="auto"/>
            <w:vAlign w:val="center"/>
            <w:hideMark/>
          </w:tcPr>
          <w:p w14:paraId="3CB5982E" w14:textId="153C2E8A"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с/п Сентябрьский, Южно-Балыкское ЛПУМГ, промышленная площадка (район автомойки)</w:t>
            </w:r>
          </w:p>
        </w:tc>
        <w:tc>
          <w:tcPr>
            <w:tcW w:w="299" w:type="pct"/>
            <w:tcBorders>
              <w:top w:val="nil"/>
              <w:left w:val="nil"/>
              <w:bottom w:val="single" w:sz="4" w:space="0" w:color="auto"/>
              <w:right w:val="single" w:sz="4" w:space="0" w:color="auto"/>
            </w:tcBorders>
            <w:shd w:val="clear" w:color="auto" w:fill="auto"/>
            <w:vAlign w:val="center"/>
            <w:hideMark/>
          </w:tcPr>
          <w:p w14:paraId="1D9BE95D"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60.562117</w:t>
            </w:r>
          </w:p>
        </w:tc>
        <w:tc>
          <w:tcPr>
            <w:tcW w:w="299" w:type="pct"/>
            <w:tcBorders>
              <w:top w:val="nil"/>
              <w:left w:val="nil"/>
              <w:bottom w:val="single" w:sz="4" w:space="0" w:color="auto"/>
              <w:right w:val="single" w:sz="4" w:space="0" w:color="auto"/>
            </w:tcBorders>
            <w:shd w:val="clear" w:color="auto" w:fill="auto"/>
            <w:vAlign w:val="center"/>
            <w:hideMark/>
          </w:tcPr>
          <w:p w14:paraId="015467A9"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72.530111</w:t>
            </w:r>
          </w:p>
        </w:tc>
        <w:tc>
          <w:tcPr>
            <w:tcW w:w="432" w:type="pct"/>
            <w:tcBorders>
              <w:top w:val="nil"/>
              <w:left w:val="nil"/>
              <w:bottom w:val="single" w:sz="4" w:space="0" w:color="auto"/>
              <w:right w:val="single" w:sz="4" w:space="0" w:color="auto"/>
            </w:tcBorders>
            <w:shd w:val="clear" w:color="auto" w:fill="auto"/>
            <w:vAlign w:val="center"/>
            <w:hideMark/>
          </w:tcPr>
          <w:p w14:paraId="1E196DD4" w14:textId="239BD705"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ж/б плита</w:t>
            </w:r>
          </w:p>
        </w:tc>
        <w:tc>
          <w:tcPr>
            <w:tcW w:w="359" w:type="pct"/>
            <w:tcBorders>
              <w:top w:val="nil"/>
              <w:left w:val="nil"/>
              <w:bottom w:val="single" w:sz="4" w:space="0" w:color="auto"/>
              <w:right w:val="single" w:sz="4" w:space="0" w:color="auto"/>
            </w:tcBorders>
            <w:shd w:val="clear" w:color="auto" w:fill="auto"/>
            <w:vAlign w:val="center"/>
            <w:hideMark/>
          </w:tcPr>
          <w:p w14:paraId="509710AB"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12</w:t>
            </w:r>
          </w:p>
        </w:tc>
        <w:tc>
          <w:tcPr>
            <w:tcW w:w="440" w:type="pct"/>
            <w:tcBorders>
              <w:top w:val="nil"/>
              <w:left w:val="nil"/>
              <w:bottom w:val="single" w:sz="4" w:space="0" w:color="auto"/>
              <w:right w:val="single" w:sz="4" w:space="0" w:color="auto"/>
            </w:tcBorders>
            <w:shd w:val="clear" w:color="auto" w:fill="auto"/>
            <w:vAlign w:val="center"/>
            <w:hideMark/>
          </w:tcPr>
          <w:p w14:paraId="4E674D5E"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w:t>
            </w:r>
          </w:p>
        </w:tc>
        <w:tc>
          <w:tcPr>
            <w:tcW w:w="440" w:type="pct"/>
            <w:tcBorders>
              <w:top w:val="nil"/>
              <w:left w:val="nil"/>
              <w:bottom w:val="single" w:sz="4" w:space="0" w:color="auto"/>
              <w:right w:val="single" w:sz="4" w:space="0" w:color="auto"/>
            </w:tcBorders>
            <w:shd w:val="clear" w:color="auto" w:fill="auto"/>
            <w:vAlign w:val="center"/>
            <w:hideMark/>
          </w:tcPr>
          <w:p w14:paraId="6C0FFE31"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0,8</w:t>
            </w:r>
          </w:p>
        </w:tc>
        <w:tc>
          <w:tcPr>
            <w:tcW w:w="359" w:type="pct"/>
            <w:tcBorders>
              <w:top w:val="nil"/>
              <w:left w:val="nil"/>
              <w:bottom w:val="single" w:sz="4" w:space="0" w:color="auto"/>
              <w:right w:val="single" w:sz="4" w:space="0" w:color="auto"/>
            </w:tcBorders>
            <w:shd w:val="clear" w:color="auto" w:fill="auto"/>
            <w:vAlign w:val="center"/>
            <w:hideMark/>
          </w:tcPr>
          <w:p w14:paraId="3C977EFC"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1AEF53A7"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5843CF90" w14:textId="77777777"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действующий</w:t>
            </w:r>
          </w:p>
        </w:tc>
      </w:tr>
      <w:tr w:rsidR="002318AC" w:rsidRPr="002318AC" w14:paraId="28CC5CD7" w14:textId="77777777" w:rsidTr="002318AC">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14:paraId="5D5D8C7A" w14:textId="1A7642FA" w:rsidR="002318AC" w:rsidRPr="002318AC" w:rsidRDefault="002318AC" w:rsidP="002318AC">
            <w:pPr>
              <w:spacing w:line="240" w:lineRule="auto"/>
              <w:ind w:firstLine="0"/>
              <w:jc w:val="center"/>
              <w:rPr>
                <w:rFonts w:eastAsia="Times New Roman"/>
                <w:color w:val="000000"/>
                <w:sz w:val="14"/>
                <w:szCs w:val="14"/>
                <w:lang w:eastAsia="ru-RU"/>
              </w:rPr>
            </w:pPr>
            <w:r w:rsidRPr="002318AC">
              <w:rPr>
                <w:rFonts w:eastAsia="Times New Roman"/>
                <w:color w:val="000000"/>
                <w:sz w:val="14"/>
                <w:szCs w:val="14"/>
                <w:lang w:eastAsia="ru-RU"/>
              </w:rPr>
              <w:t>17</w:t>
            </w:r>
          </w:p>
        </w:tc>
        <w:tc>
          <w:tcPr>
            <w:tcW w:w="463" w:type="pct"/>
            <w:tcBorders>
              <w:top w:val="nil"/>
              <w:left w:val="nil"/>
              <w:bottom w:val="single" w:sz="4" w:space="0" w:color="auto"/>
              <w:right w:val="single" w:sz="4" w:space="0" w:color="auto"/>
            </w:tcBorders>
            <w:shd w:val="clear" w:color="auto" w:fill="auto"/>
            <w:vAlign w:val="center"/>
            <w:hideMark/>
          </w:tcPr>
          <w:p w14:paraId="68E307AC"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14:paraId="68AA4C24"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с.п. Сентябрьский</w:t>
            </w:r>
          </w:p>
        </w:tc>
        <w:tc>
          <w:tcPr>
            <w:tcW w:w="487" w:type="pct"/>
            <w:tcBorders>
              <w:top w:val="nil"/>
              <w:left w:val="nil"/>
              <w:bottom w:val="single" w:sz="4" w:space="0" w:color="auto"/>
              <w:right w:val="single" w:sz="4" w:space="0" w:color="auto"/>
            </w:tcBorders>
            <w:shd w:val="clear" w:color="auto" w:fill="auto"/>
            <w:vAlign w:val="center"/>
            <w:hideMark/>
          </w:tcPr>
          <w:p w14:paraId="6837E82D"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ЛПДС "Южный Балык"</w:t>
            </w:r>
          </w:p>
        </w:tc>
        <w:tc>
          <w:tcPr>
            <w:tcW w:w="299" w:type="pct"/>
            <w:tcBorders>
              <w:top w:val="nil"/>
              <w:left w:val="nil"/>
              <w:bottom w:val="single" w:sz="4" w:space="0" w:color="auto"/>
              <w:right w:val="single" w:sz="4" w:space="0" w:color="auto"/>
            </w:tcBorders>
            <w:shd w:val="clear" w:color="auto" w:fill="auto"/>
            <w:vAlign w:val="center"/>
            <w:hideMark/>
          </w:tcPr>
          <w:p w14:paraId="43D30427"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60.496236</w:t>
            </w:r>
          </w:p>
        </w:tc>
        <w:tc>
          <w:tcPr>
            <w:tcW w:w="299" w:type="pct"/>
            <w:tcBorders>
              <w:top w:val="nil"/>
              <w:left w:val="nil"/>
              <w:bottom w:val="single" w:sz="4" w:space="0" w:color="auto"/>
              <w:right w:val="single" w:sz="4" w:space="0" w:color="auto"/>
            </w:tcBorders>
            <w:shd w:val="clear" w:color="auto" w:fill="auto"/>
            <w:vAlign w:val="center"/>
            <w:hideMark/>
          </w:tcPr>
          <w:p w14:paraId="11532509"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72.206442</w:t>
            </w:r>
          </w:p>
        </w:tc>
        <w:tc>
          <w:tcPr>
            <w:tcW w:w="432" w:type="pct"/>
            <w:tcBorders>
              <w:top w:val="nil"/>
              <w:left w:val="nil"/>
              <w:bottom w:val="single" w:sz="4" w:space="0" w:color="auto"/>
              <w:right w:val="single" w:sz="4" w:space="0" w:color="auto"/>
            </w:tcBorders>
            <w:shd w:val="clear" w:color="auto" w:fill="auto"/>
            <w:vAlign w:val="center"/>
            <w:hideMark/>
          </w:tcPr>
          <w:p w14:paraId="3DC08E15"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асфальт</w:t>
            </w:r>
          </w:p>
        </w:tc>
        <w:tc>
          <w:tcPr>
            <w:tcW w:w="359" w:type="pct"/>
            <w:tcBorders>
              <w:top w:val="nil"/>
              <w:left w:val="nil"/>
              <w:bottom w:val="single" w:sz="4" w:space="0" w:color="auto"/>
              <w:right w:val="single" w:sz="4" w:space="0" w:color="auto"/>
            </w:tcBorders>
            <w:shd w:val="clear" w:color="auto" w:fill="auto"/>
            <w:vAlign w:val="center"/>
            <w:hideMark/>
          </w:tcPr>
          <w:p w14:paraId="1F177DDE"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4</w:t>
            </w:r>
          </w:p>
        </w:tc>
        <w:tc>
          <w:tcPr>
            <w:tcW w:w="440" w:type="pct"/>
            <w:tcBorders>
              <w:top w:val="nil"/>
              <w:left w:val="nil"/>
              <w:bottom w:val="single" w:sz="4" w:space="0" w:color="auto"/>
              <w:right w:val="single" w:sz="4" w:space="0" w:color="auto"/>
            </w:tcBorders>
            <w:shd w:val="clear" w:color="auto" w:fill="auto"/>
            <w:vAlign w:val="center"/>
            <w:hideMark/>
          </w:tcPr>
          <w:p w14:paraId="63447700"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1</w:t>
            </w:r>
          </w:p>
        </w:tc>
        <w:tc>
          <w:tcPr>
            <w:tcW w:w="440" w:type="pct"/>
            <w:tcBorders>
              <w:top w:val="nil"/>
              <w:left w:val="nil"/>
              <w:bottom w:val="single" w:sz="4" w:space="0" w:color="auto"/>
              <w:right w:val="single" w:sz="4" w:space="0" w:color="auto"/>
            </w:tcBorders>
            <w:shd w:val="clear" w:color="auto" w:fill="auto"/>
            <w:vAlign w:val="center"/>
            <w:hideMark/>
          </w:tcPr>
          <w:p w14:paraId="54963488"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0,75</w:t>
            </w:r>
          </w:p>
        </w:tc>
        <w:tc>
          <w:tcPr>
            <w:tcW w:w="359" w:type="pct"/>
            <w:tcBorders>
              <w:top w:val="nil"/>
              <w:left w:val="nil"/>
              <w:bottom w:val="single" w:sz="4" w:space="0" w:color="auto"/>
              <w:right w:val="single" w:sz="4" w:space="0" w:color="auto"/>
            </w:tcBorders>
            <w:shd w:val="clear" w:color="auto" w:fill="auto"/>
            <w:vAlign w:val="center"/>
            <w:hideMark/>
          </w:tcPr>
          <w:p w14:paraId="216A3713"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14:paraId="02CF9C70"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0</w:t>
            </w:r>
          </w:p>
        </w:tc>
        <w:tc>
          <w:tcPr>
            <w:tcW w:w="423" w:type="pct"/>
            <w:tcBorders>
              <w:top w:val="nil"/>
              <w:left w:val="nil"/>
              <w:bottom w:val="single" w:sz="4" w:space="0" w:color="auto"/>
              <w:right w:val="single" w:sz="4" w:space="0" w:color="auto"/>
            </w:tcBorders>
            <w:shd w:val="clear" w:color="auto" w:fill="auto"/>
            <w:vAlign w:val="center"/>
            <w:hideMark/>
          </w:tcPr>
          <w:p w14:paraId="3361B050" w14:textId="77777777" w:rsidR="002318AC" w:rsidRPr="002318AC" w:rsidRDefault="002318AC" w:rsidP="002318AC">
            <w:pPr>
              <w:spacing w:line="240" w:lineRule="auto"/>
              <w:ind w:firstLine="0"/>
              <w:jc w:val="center"/>
              <w:rPr>
                <w:rFonts w:eastAsia="Times New Roman"/>
                <w:sz w:val="14"/>
                <w:szCs w:val="14"/>
                <w:lang w:eastAsia="ru-RU"/>
              </w:rPr>
            </w:pPr>
            <w:r w:rsidRPr="002318AC">
              <w:rPr>
                <w:rFonts w:eastAsia="Times New Roman"/>
                <w:sz w:val="14"/>
                <w:szCs w:val="14"/>
                <w:lang w:eastAsia="ru-RU"/>
              </w:rPr>
              <w:t>действующий</w:t>
            </w:r>
          </w:p>
        </w:tc>
      </w:tr>
    </w:tbl>
    <w:p w14:paraId="31810E45" w14:textId="77777777" w:rsidR="001D0E85" w:rsidRPr="001C7292" w:rsidRDefault="001D0E85" w:rsidP="002318AC">
      <w:pPr>
        <w:pStyle w:val="G1"/>
      </w:pPr>
    </w:p>
    <w:sectPr w:rsidR="001D0E85" w:rsidRPr="001C7292" w:rsidSect="002318AC">
      <w:pgSz w:w="16838" w:h="11906" w:orient="landscape"/>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D4190" w14:textId="77777777" w:rsidR="00A97A17" w:rsidRDefault="00A97A17" w:rsidP="00891BA9">
      <w:pPr>
        <w:spacing w:line="240" w:lineRule="auto"/>
      </w:pPr>
      <w:r>
        <w:separator/>
      </w:r>
    </w:p>
  </w:endnote>
  <w:endnote w:type="continuationSeparator" w:id="0">
    <w:p w14:paraId="550D4D91" w14:textId="77777777" w:rsidR="00A97A17" w:rsidRDefault="00A97A17" w:rsidP="00891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458203"/>
      <w:docPartObj>
        <w:docPartGallery w:val="Page Numbers (Bottom of Page)"/>
        <w:docPartUnique/>
      </w:docPartObj>
    </w:sdtPr>
    <w:sdtEndPr/>
    <w:sdtContent>
      <w:p w14:paraId="44AF2AF1" w14:textId="53E61C59" w:rsidR="00A97A17" w:rsidRDefault="00A97A17">
        <w:pPr>
          <w:pStyle w:val="a6"/>
          <w:jc w:val="right"/>
        </w:pPr>
        <w:r>
          <w:fldChar w:fldCharType="begin"/>
        </w:r>
        <w:r>
          <w:instrText>PAGE   \* MERGEFORMAT</w:instrText>
        </w:r>
        <w:r>
          <w:fldChar w:fldCharType="separate"/>
        </w:r>
        <w:r w:rsidR="00DA7460">
          <w:rPr>
            <w:noProof/>
          </w:rPr>
          <w:t>1</w:t>
        </w:r>
        <w:r>
          <w:fldChar w:fldCharType="end"/>
        </w:r>
      </w:p>
    </w:sdtContent>
  </w:sdt>
  <w:p w14:paraId="65C5B242" w14:textId="77777777" w:rsidR="00A97A17" w:rsidRDefault="00A97A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132983"/>
      <w:docPartObj>
        <w:docPartGallery w:val="Page Numbers (Bottom of Page)"/>
        <w:docPartUnique/>
      </w:docPartObj>
    </w:sdtPr>
    <w:sdtEndPr/>
    <w:sdtContent>
      <w:p w14:paraId="215937E6" w14:textId="77777777" w:rsidR="00A97A17" w:rsidRDefault="00A97A17">
        <w:pPr>
          <w:pStyle w:val="a6"/>
          <w:jc w:val="center"/>
        </w:pPr>
        <w:r>
          <w:fldChar w:fldCharType="begin"/>
        </w:r>
        <w:r>
          <w:instrText>PAGE   \* MERGEFORMAT</w:instrText>
        </w:r>
        <w:r>
          <w:fldChar w:fldCharType="separate"/>
        </w:r>
        <w:r w:rsidR="00DA7460">
          <w:rPr>
            <w:noProof/>
          </w:rPr>
          <w:t>120</w:t>
        </w:r>
        <w:r>
          <w:fldChar w:fldCharType="end"/>
        </w:r>
      </w:p>
    </w:sdtContent>
  </w:sdt>
  <w:p w14:paraId="76C23E14" w14:textId="77777777" w:rsidR="00A97A17" w:rsidRDefault="00A97A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FB7A4" w14:textId="77777777" w:rsidR="00A97A17" w:rsidRDefault="00A97A17" w:rsidP="00891BA9">
      <w:pPr>
        <w:spacing w:line="240" w:lineRule="auto"/>
      </w:pPr>
      <w:r>
        <w:separator/>
      </w:r>
    </w:p>
  </w:footnote>
  <w:footnote w:type="continuationSeparator" w:id="0">
    <w:p w14:paraId="0B055E9C" w14:textId="77777777" w:rsidR="00A97A17" w:rsidRDefault="00A97A17" w:rsidP="00891B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FCD"/>
    <w:multiLevelType w:val="hybridMultilevel"/>
    <w:tmpl w:val="491AEDDA"/>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24C94"/>
    <w:multiLevelType w:val="hybridMultilevel"/>
    <w:tmpl w:val="02248FD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418D4"/>
    <w:multiLevelType w:val="hybridMultilevel"/>
    <w:tmpl w:val="5DC0FEE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F33A9"/>
    <w:multiLevelType w:val="hybridMultilevel"/>
    <w:tmpl w:val="2306EAD4"/>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D60B8"/>
    <w:multiLevelType w:val="hybridMultilevel"/>
    <w:tmpl w:val="8C1EE31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1F4DC7"/>
    <w:multiLevelType w:val="hybridMultilevel"/>
    <w:tmpl w:val="03901CE4"/>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732855"/>
    <w:multiLevelType w:val="hybridMultilevel"/>
    <w:tmpl w:val="E8406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B20F67"/>
    <w:multiLevelType w:val="hybridMultilevel"/>
    <w:tmpl w:val="12F0F912"/>
    <w:lvl w:ilvl="0" w:tplc="5262FBD4">
      <w:start w:val="1"/>
      <w:numFmt w:val="bullet"/>
      <w:lvlText w:val="−"/>
      <w:lvlJc w:val="left"/>
      <w:pPr>
        <w:ind w:left="2146" w:hanging="360"/>
      </w:pPr>
      <w:rPr>
        <w:rFonts w:ascii="Times New Roman" w:hAnsi="Times New Roman" w:cs="Times New Roman" w:hint="default"/>
        <w:color w:val="auto"/>
      </w:rPr>
    </w:lvl>
    <w:lvl w:ilvl="1" w:tplc="04190003">
      <w:start w:val="1"/>
      <w:numFmt w:val="bullet"/>
      <w:lvlText w:val="o"/>
      <w:lvlJc w:val="left"/>
      <w:pPr>
        <w:ind w:left="2866" w:hanging="360"/>
      </w:pPr>
      <w:rPr>
        <w:rFonts w:ascii="Courier New" w:hAnsi="Courier New" w:cs="Times New Roman" w:hint="default"/>
      </w:rPr>
    </w:lvl>
    <w:lvl w:ilvl="2" w:tplc="04190005">
      <w:start w:val="1"/>
      <w:numFmt w:val="bullet"/>
      <w:lvlText w:val=""/>
      <w:lvlJc w:val="left"/>
      <w:pPr>
        <w:ind w:left="3586" w:hanging="360"/>
      </w:pPr>
      <w:rPr>
        <w:rFonts w:ascii="Wingdings" w:hAnsi="Wingdings" w:hint="default"/>
      </w:rPr>
    </w:lvl>
    <w:lvl w:ilvl="3" w:tplc="04190001">
      <w:start w:val="1"/>
      <w:numFmt w:val="bullet"/>
      <w:lvlText w:val=""/>
      <w:lvlJc w:val="left"/>
      <w:pPr>
        <w:ind w:left="4306" w:hanging="360"/>
      </w:pPr>
      <w:rPr>
        <w:rFonts w:ascii="Symbol" w:hAnsi="Symbol" w:hint="default"/>
      </w:rPr>
    </w:lvl>
    <w:lvl w:ilvl="4" w:tplc="04190003">
      <w:start w:val="1"/>
      <w:numFmt w:val="bullet"/>
      <w:lvlText w:val="o"/>
      <w:lvlJc w:val="left"/>
      <w:pPr>
        <w:ind w:left="5026" w:hanging="360"/>
      </w:pPr>
      <w:rPr>
        <w:rFonts w:ascii="Courier New" w:hAnsi="Courier New" w:cs="Times New Roman" w:hint="default"/>
      </w:rPr>
    </w:lvl>
    <w:lvl w:ilvl="5" w:tplc="04190005">
      <w:start w:val="1"/>
      <w:numFmt w:val="bullet"/>
      <w:lvlText w:val=""/>
      <w:lvlJc w:val="left"/>
      <w:pPr>
        <w:ind w:left="5746" w:hanging="360"/>
      </w:pPr>
      <w:rPr>
        <w:rFonts w:ascii="Wingdings" w:hAnsi="Wingdings" w:hint="default"/>
      </w:rPr>
    </w:lvl>
    <w:lvl w:ilvl="6" w:tplc="04190001">
      <w:start w:val="1"/>
      <w:numFmt w:val="bullet"/>
      <w:lvlText w:val=""/>
      <w:lvlJc w:val="left"/>
      <w:pPr>
        <w:ind w:left="6466" w:hanging="360"/>
      </w:pPr>
      <w:rPr>
        <w:rFonts w:ascii="Symbol" w:hAnsi="Symbol" w:hint="default"/>
      </w:rPr>
    </w:lvl>
    <w:lvl w:ilvl="7" w:tplc="04190003">
      <w:start w:val="1"/>
      <w:numFmt w:val="bullet"/>
      <w:lvlText w:val="o"/>
      <w:lvlJc w:val="left"/>
      <w:pPr>
        <w:ind w:left="7186" w:hanging="360"/>
      </w:pPr>
      <w:rPr>
        <w:rFonts w:ascii="Courier New" w:hAnsi="Courier New" w:cs="Times New Roman" w:hint="default"/>
      </w:rPr>
    </w:lvl>
    <w:lvl w:ilvl="8" w:tplc="04190005">
      <w:start w:val="1"/>
      <w:numFmt w:val="bullet"/>
      <w:lvlText w:val=""/>
      <w:lvlJc w:val="left"/>
      <w:pPr>
        <w:ind w:left="7906" w:hanging="360"/>
      </w:pPr>
      <w:rPr>
        <w:rFonts w:ascii="Wingdings" w:hAnsi="Wingdings" w:hint="default"/>
      </w:rPr>
    </w:lvl>
  </w:abstractNum>
  <w:abstractNum w:abstractNumId="8">
    <w:nsid w:val="0BFF6C6E"/>
    <w:multiLevelType w:val="hybridMultilevel"/>
    <w:tmpl w:val="05B65BEA"/>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0CCD4B52"/>
    <w:multiLevelType w:val="hybridMultilevel"/>
    <w:tmpl w:val="815AF9DE"/>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72764E"/>
    <w:multiLevelType w:val="hybridMultilevel"/>
    <w:tmpl w:val="A8A08B74"/>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0D8436D1"/>
    <w:multiLevelType w:val="hybridMultilevel"/>
    <w:tmpl w:val="5FEA277C"/>
    <w:lvl w:ilvl="0" w:tplc="5262FBD4">
      <w:start w:val="1"/>
      <w:numFmt w:val="bullet"/>
      <w:lvlText w:val="−"/>
      <w:lvlJc w:val="left"/>
      <w:pPr>
        <w:ind w:left="1428" w:hanging="360"/>
      </w:pPr>
      <w:rPr>
        <w:rFonts w:ascii="Times New Roman" w:hAnsi="Times New Roman" w:cs="Times New Roman"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0F561387"/>
    <w:multiLevelType w:val="hybridMultilevel"/>
    <w:tmpl w:val="B7165C9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292FE1"/>
    <w:multiLevelType w:val="hybridMultilevel"/>
    <w:tmpl w:val="E84ADE4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307CFA"/>
    <w:multiLevelType w:val="hybridMultilevel"/>
    <w:tmpl w:val="D35E5D2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482DD5"/>
    <w:multiLevelType w:val="hybridMultilevel"/>
    <w:tmpl w:val="002E2616"/>
    <w:lvl w:ilvl="0" w:tplc="5262FB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C4C88"/>
    <w:multiLevelType w:val="hybridMultilevel"/>
    <w:tmpl w:val="52D076A4"/>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EA2803"/>
    <w:multiLevelType w:val="hybridMultilevel"/>
    <w:tmpl w:val="7598D4D0"/>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5A07E7"/>
    <w:multiLevelType w:val="hybridMultilevel"/>
    <w:tmpl w:val="9C62FD74"/>
    <w:lvl w:ilvl="0" w:tplc="8CEE0C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B6A5969"/>
    <w:multiLevelType w:val="hybridMultilevel"/>
    <w:tmpl w:val="DA1AC78A"/>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825633"/>
    <w:multiLevelType w:val="hybridMultilevel"/>
    <w:tmpl w:val="64DA7B0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1FC62B4B"/>
    <w:multiLevelType w:val="hybridMultilevel"/>
    <w:tmpl w:val="1708F70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482E1B"/>
    <w:multiLevelType w:val="hybridMultilevel"/>
    <w:tmpl w:val="0896AF0C"/>
    <w:lvl w:ilvl="0" w:tplc="5262FB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5F66BD"/>
    <w:multiLevelType w:val="hybridMultilevel"/>
    <w:tmpl w:val="770A5EE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67711E"/>
    <w:multiLevelType w:val="hybridMultilevel"/>
    <w:tmpl w:val="C5C2246C"/>
    <w:lvl w:ilvl="0" w:tplc="8CEE0C1E">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5">
    <w:nsid w:val="24B03A44"/>
    <w:multiLevelType w:val="hybridMultilevel"/>
    <w:tmpl w:val="026EAC8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BA3F2C"/>
    <w:multiLevelType w:val="hybridMultilevel"/>
    <w:tmpl w:val="9984E9BC"/>
    <w:lvl w:ilvl="0" w:tplc="5262FBD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27285085"/>
    <w:multiLevelType w:val="hybridMultilevel"/>
    <w:tmpl w:val="C5B40E2E"/>
    <w:lvl w:ilvl="0" w:tplc="4E3262D2">
      <w:start w:val="1"/>
      <w:numFmt w:val="bullet"/>
      <w:pStyle w:val="G"/>
      <w:lvlText w:val=""/>
      <w:lvlJc w:val="left"/>
      <w:pPr>
        <w:ind w:left="502" w:hanging="360"/>
      </w:pPr>
      <w:rPr>
        <w:rFonts w:ascii="Symbol" w:hAnsi="Symbol" w:hint="default"/>
        <w:color w:val="000000"/>
      </w:rPr>
    </w:lvl>
    <w:lvl w:ilvl="1" w:tplc="04190003">
      <w:start w:val="1"/>
      <w:numFmt w:val="bullet"/>
      <w:lvlText w:val="o"/>
      <w:lvlJc w:val="left"/>
      <w:pPr>
        <w:ind w:left="502" w:hanging="360"/>
      </w:pPr>
      <w:rPr>
        <w:rFonts w:ascii="Courier New" w:hAnsi="Courier New" w:cs="Courier New" w:hint="default"/>
      </w:rPr>
    </w:lvl>
    <w:lvl w:ilvl="2" w:tplc="04190005">
      <w:start w:val="1"/>
      <w:numFmt w:val="bullet"/>
      <w:lvlText w:val=""/>
      <w:lvlJc w:val="left"/>
      <w:pPr>
        <w:ind w:left="3002" w:hanging="360"/>
      </w:pPr>
      <w:rPr>
        <w:rFonts w:ascii="Wingdings" w:hAnsi="Wingdings" w:hint="default"/>
      </w:rPr>
    </w:lvl>
    <w:lvl w:ilvl="3" w:tplc="04190001">
      <w:start w:val="1"/>
      <w:numFmt w:val="bullet"/>
      <w:lvlText w:val=""/>
      <w:lvlJc w:val="left"/>
      <w:pPr>
        <w:ind w:left="3722" w:hanging="360"/>
      </w:pPr>
      <w:rPr>
        <w:rFonts w:ascii="Symbol" w:hAnsi="Symbol" w:hint="default"/>
      </w:rPr>
    </w:lvl>
    <w:lvl w:ilvl="4" w:tplc="04190003">
      <w:start w:val="1"/>
      <w:numFmt w:val="bullet"/>
      <w:lvlText w:val="o"/>
      <w:lvlJc w:val="left"/>
      <w:pPr>
        <w:ind w:left="4442" w:hanging="360"/>
      </w:pPr>
      <w:rPr>
        <w:rFonts w:ascii="Courier New" w:hAnsi="Courier New" w:cs="Courier New" w:hint="default"/>
      </w:rPr>
    </w:lvl>
    <w:lvl w:ilvl="5" w:tplc="04190005">
      <w:start w:val="1"/>
      <w:numFmt w:val="bullet"/>
      <w:lvlText w:val=""/>
      <w:lvlJc w:val="left"/>
      <w:pPr>
        <w:ind w:left="5162" w:hanging="360"/>
      </w:pPr>
      <w:rPr>
        <w:rFonts w:ascii="Wingdings" w:hAnsi="Wingdings" w:hint="default"/>
      </w:rPr>
    </w:lvl>
    <w:lvl w:ilvl="6" w:tplc="04190001">
      <w:start w:val="1"/>
      <w:numFmt w:val="bullet"/>
      <w:lvlText w:val=""/>
      <w:lvlJc w:val="left"/>
      <w:pPr>
        <w:ind w:left="5882" w:hanging="360"/>
      </w:pPr>
      <w:rPr>
        <w:rFonts w:ascii="Symbol" w:hAnsi="Symbol" w:hint="default"/>
      </w:rPr>
    </w:lvl>
    <w:lvl w:ilvl="7" w:tplc="04190003">
      <w:start w:val="1"/>
      <w:numFmt w:val="bullet"/>
      <w:lvlText w:val="o"/>
      <w:lvlJc w:val="left"/>
      <w:pPr>
        <w:ind w:left="6602" w:hanging="360"/>
      </w:pPr>
      <w:rPr>
        <w:rFonts w:ascii="Courier New" w:hAnsi="Courier New" w:cs="Courier New" w:hint="default"/>
      </w:rPr>
    </w:lvl>
    <w:lvl w:ilvl="8" w:tplc="04190005">
      <w:start w:val="1"/>
      <w:numFmt w:val="bullet"/>
      <w:lvlText w:val=""/>
      <w:lvlJc w:val="left"/>
      <w:pPr>
        <w:ind w:left="7322" w:hanging="360"/>
      </w:pPr>
      <w:rPr>
        <w:rFonts w:ascii="Wingdings" w:hAnsi="Wingdings" w:hint="default"/>
      </w:rPr>
    </w:lvl>
  </w:abstractNum>
  <w:abstractNum w:abstractNumId="28">
    <w:nsid w:val="2A970AD8"/>
    <w:multiLevelType w:val="hybridMultilevel"/>
    <w:tmpl w:val="84286C4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8F4CD5"/>
    <w:multiLevelType w:val="hybridMultilevel"/>
    <w:tmpl w:val="BBB6B002"/>
    <w:lvl w:ilvl="0" w:tplc="D29C4F94">
      <w:numFmt w:val="bullet"/>
      <w:lvlText w:val=""/>
      <w:lvlJc w:val="left"/>
      <w:pPr>
        <w:ind w:left="1338" w:hanging="358"/>
      </w:pPr>
      <w:rPr>
        <w:rFonts w:ascii="Wingdings" w:eastAsia="Wingdings" w:hAnsi="Wingdings" w:cs="Wingdings" w:hint="default"/>
        <w:w w:val="99"/>
        <w:sz w:val="28"/>
        <w:szCs w:val="28"/>
        <w:lang w:val="ru-RU" w:eastAsia="en-US" w:bidi="ar-SA"/>
      </w:rPr>
    </w:lvl>
    <w:lvl w:ilvl="1" w:tplc="5D424B9E">
      <w:numFmt w:val="bullet"/>
      <w:lvlText w:val="•"/>
      <w:lvlJc w:val="left"/>
      <w:pPr>
        <w:ind w:left="2196" w:hanging="358"/>
      </w:pPr>
      <w:rPr>
        <w:lang w:val="ru-RU" w:eastAsia="en-US" w:bidi="ar-SA"/>
      </w:rPr>
    </w:lvl>
    <w:lvl w:ilvl="2" w:tplc="85B8509A">
      <w:numFmt w:val="bullet"/>
      <w:lvlText w:val="•"/>
      <w:lvlJc w:val="left"/>
      <w:pPr>
        <w:ind w:left="3053" w:hanging="358"/>
      </w:pPr>
      <w:rPr>
        <w:lang w:val="ru-RU" w:eastAsia="en-US" w:bidi="ar-SA"/>
      </w:rPr>
    </w:lvl>
    <w:lvl w:ilvl="3" w:tplc="B96269B6">
      <w:numFmt w:val="bullet"/>
      <w:lvlText w:val="•"/>
      <w:lvlJc w:val="left"/>
      <w:pPr>
        <w:ind w:left="3909" w:hanging="358"/>
      </w:pPr>
      <w:rPr>
        <w:lang w:val="ru-RU" w:eastAsia="en-US" w:bidi="ar-SA"/>
      </w:rPr>
    </w:lvl>
    <w:lvl w:ilvl="4" w:tplc="023C2C68">
      <w:numFmt w:val="bullet"/>
      <w:lvlText w:val="•"/>
      <w:lvlJc w:val="left"/>
      <w:pPr>
        <w:ind w:left="4766" w:hanging="358"/>
      </w:pPr>
      <w:rPr>
        <w:lang w:val="ru-RU" w:eastAsia="en-US" w:bidi="ar-SA"/>
      </w:rPr>
    </w:lvl>
    <w:lvl w:ilvl="5" w:tplc="DEA63254">
      <w:numFmt w:val="bullet"/>
      <w:lvlText w:val="•"/>
      <w:lvlJc w:val="left"/>
      <w:pPr>
        <w:ind w:left="5623" w:hanging="358"/>
      </w:pPr>
      <w:rPr>
        <w:lang w:val="ru-RU" w:eastAsia="en-US" w:bidi="ar-SA"/>
      </w:rPr>
    </w:lvl>
    <w:lvl w:ilvl="6" w:tplc="2CAE64D8">
      <w:numFmt w:val="bullet"/>
      <w:lvlText w:val="•"/>
      <w:lvlJc w:val="left"/>
      <w:pPr>
        <w:ind w:left="6479" w:hanging="358"/>
      </w:pPr>
      <w:rPr>
        <w:lang w:val="ru-RU" w:eastAsia="en-US" w:bidi="ar-SA"/>
      </w:rPr>
    </w:lvl>
    <w:lvl w:ilvl="7" w:tplc="1026EFEE">
      <w:numFmt w:val="bullet"/>
      <w:lvlText w:val="•"/>
      <w:lvlJc w:val="left"/>
      <w:pPr>
        <w:ind w:left="7336" w:hanging="358"/>
      </w:pPr>
      <w:rPr>
        <w:lang w:val="ru-RU" w:eastAsia="en-US" w:bidi="ar-SA"/>
      </w:rPr>
    </w:lvl>
    <w:lvl w:ilvl="8" w:tplc="36C453D4">
      <w:numFmt w:val="bullet"/>
      <w:lvlText w:val="•"/>
      <w:lvlJc w:val="left"/>
      <w:pPr>
        <w:ind w:left="8193" w:hanging="358"/>
      </w:pPr>
      <w:rPr>
        <w:lang w:val="ru-RU" w:eastAsia="en-US" w:bidi="ar-SA"/>
      </w:rPr>
    </w:lvl>
  </w:abstractNum>
  <w:abstractNum w:abstractNumId="30">
    <w:nsid w:val="328C61B2"/>
    <w:multiLevelType w:val="hybridMultilevel"/>
    <w:tmpl w:val="65B42F6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77471F"/>
    <w:multiLevelType w:val="hybridMultilevel"/>
    <w:tmpl w:val="64F6AE1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D56835"/>
    <w:multiLevelType w:val="hybridMultilevel"/>
    <w:tmpl w:val="2EDC3386"/>
    <w:lvl w:ilvl="0" w:tplc="FD928842">
      <w:start w:val="1"/>
      <w:numFmt w:val="decimal"/>
      <w:lvlText w:val="%1)"/>
      <w:lvlJc w:val="left"/>
      <w:pPr>
        <w:ind w:left="941" w:hanging="348"/>
      </w:pPr>
      <w:rPr>
        <w:rFonts w:ascii="Times New Roman" w:eastAsia="Times New Roman" w:hAnsi="Times New Roman" w:cs="Times New Roman" w:hint="default"/>
        <w:w w:val="106"/>
        <w:sz w:val="25"/>
        <w:szCs w:val="25"/>
        <w:lang w:val="ru-RU" w:eastAsia="en-US" w:bidi="ar-SA"/>
      </w:rPr>
    </w:lvl>
    <w:lvl w:ilvl="1" w:tplc="E9680274">
      <w:numFmt w:val="bullet"/>
      <w:lvlText w:val="•"/>
      <w:lvlJc w:val="left"/>
      <w:pPr>
        <w:ind w:left="1836" w:hanging="348"/>
      </w:pPr>
      <w:rPr>
        <w:lang w:val="ru-RU" w:eastAsia="en-US" w:bidi="ar-SA"/>
      </w:rPr>
    </w:lvl>
    <w:lvl w:ilvl="2" w:tplc="9176D2D4">
      <w:numFmt w:val="bullet"/>
      <w:lvlText w:val="•"/>
      <w:lvlJc w:val="left"/>
      <w:pPr>
        <w:ind w:left="2733" w:hanging="348"/>
      </w:pPr>
      <w:rPr>
        <w:lang w:val="ru-RU" w:eastAsia="en-US" w:bidi="ar-SA"/>
      </w:rPr>
    </w:lvl>
    <w:lvl w:ilvl="3" w:tplc="B07C3A0C">
      <w:numFmt w:val="bullet"/>
      <w:lvlText w:val="•"/>
      <w:lvlJc w:val="left"/>
      <w:pPr>
        <w:ind w:left="3629" w:hanging="348"/>
      </w:pPr>
      <w:rPr>
        <w:lang w:val="ru-RU" w:eastAsia="en-US" w:bidi="ar-SA"/>
      </w:rPr>
    </w:lvl>
    <w:lvl w:ilvl="4" w:tplc="6370553E">
      <w:numFmt w:val="bullet"/>
      <w:lvlText w:val="•"/>
      <w:lvlJc w:val="left"/>
      <w:pPr>
        <w:ind w:left="4526" w:hanging="348"/>
      </w:pPr>
      <w:rPr>
        <w:lang w:val="ru-RU" w:eastAsia="en-US" w:bidi="ar-SA"/>
      </w:rPr>
    </w:lvl>
    <w:lvl w:ilvl="5" w:tplc="9B746212">
      <w:numFmt w:val="bullet"/>
      <w:lvlText w:val="•"/>
      <w:lvlJc w:val="left"/>
      <w:pPr>
        <w:ind w:left="5423" w:hanging="348"/>
      </w:pPr>
      <w:rPr>
        <w:lang w:val="ru-RU" w:eastAsia="en-US" w:bidi="ar-SA"/>
      </w:rPr>
    </w:lvl>
    <w:lvl w:ilvl="6" w:tplc="DB6C7BE8">
      <w:numFmt w:val="bullet"/>
      <w:lvlText w:val="•"/>
      <w:lvlJc w:val="left"/>
      <w:pPr>
        <w:ind w:left="6319" w:hanging="348"/>
      </w:pPr>
      <w:rPr>
        <w:lang w:val="ru-RU" w:eastAsia="en-US" w:bidi="ar-SA"/>
      </w:rPr>
    </w:lvl>
    <w:lvl w:ilvl="7" w:tplc="078A861E">
      <w:numFmt w:val="bullet"/>
      <w:lvlText w:val="•"/>
      <w:lvlJc w:val="left"/>
      <w:pPr>
        <w:ind w:left="7216" w:hanging="348"/>
      </w:pPr>
      <w:rPr>
        <w:lang w:val="ru-RU" w:eastAsia="en-US" w:bidi="ar-SA"/>
      </w:rPr>
    </w:lvl>
    <w:lvl w:ilvl="8" w:tplc="A83C74AC">
      <w:numFmt w:val="bullet"/>
      <w:lvlText w:val="•"/>
      <w:lvlJc w:val="left"/>
      <w:pPr>
        <w:ind w:left="8113" w:hanging="348"/>
      </w:pPr>
      <w:rPr>
        <w:lang w:val="ru-RU" w:eastAsia="en-US" w:bidi="ar-SA"/>
      </w:rPr>
    </w:lvl>
  </w:abstractNum>
  <w:abstractNum w:abstractNumId="33">
    <w:nsid w:val="43D33E5C"/>
    <w:multiLevelType w:val="hybridMultilevel"/>
    <w:tmpl w:val="80D01240"/>
    <w:lvl w:ilvl="0" w:tplc="5262FB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9064E9"/>
    <w:multiLevelType w:val="hybridMultilevel"/>
    <w:tmpl w:val="1D048F6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4C2306"/>
    <w:multiLevelType w:val="hybridMultilevel"/>
    <w:tmpl w:val="94643250"/>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B3033D"/>
    <w:multiLevelType w:val="hybridMultilevel"/>
    <w:tmpl w:val="F9CE1CC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682AC1"/>
    <w:multiLevelType w:val="hybridMultilevel"/>
    <w:tmpl w:val="D68C4C9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D26A71"/>
    <w:multiLevelType w:val="hybridMultilevel"/>
    <w:tmpl w:val="76889AE4"/>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9">
    <w:nsid w:val="5AD861F3"/>
    <w:multiLevelType w:val="multilevel"/>
    <w:tmpl w:val="E3B2A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AEC54B1"/>
    <w:multiLevelType w:val="hybridMultilevel"/>
    <w:tmpl w:val="89FCF53A"/>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691371"/>
    <w:multiLevelType w:val="hybridMultilevel"/>
    <w:tmpl w:val="F558D87C"/>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C626C76"/>
    <w:multiLevelType w:val="hybridMultilevel"/>
    <w:tmpl w:val="740EB42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5B34CD"/>
    <w:multiLevelType w:val="hybridMultilevel"/>
    <w:tmpl w:val="D46CDAC6"/>
    <w:lvl w:ilvl="0" w:tplc="04190011">
      <w:start w:val="1"/>
      <w:numFmt w:val="decimal"/>
      <w:lvlText w:val="%1)"/>
      <w:lvlJc w:val="left"/>
      <w:pPr>
        <w:ind w:left="121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4">
    <w:nsid w:val="5EF077D3"/>
    <w:multiLevelType w:val="hybridMultilevel"/>
    <w:tmpl w:val="7436B3F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BD3B6B"/>
    <w:multiLevelType w:val="hybridMultilevel"/>
    <w:tmpl w:val="72302EDA"/>
    <w:lvl w:ilvl="0" w:tplc="8CEE0C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3F443AB"/>
    <w:multiLevelType w:val="hybridMultilevel"/>
    <w:tmpl w:val="6F662464"/>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7">
    <w:nsid w:val="65412F74"/>
    <w:multiLevelType w:val="hybridMultilevel"/>
    <w:tmpl w:val="7BC6D65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8083CC3"/>
    <w:multiLevelType w:val="hybridMultilevel"/>
    <w:tmpl w:val="F5CE77C6"/>
    <w:lvl w:ilvl="0" w:tplc="8CEE0C1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9">
    <w:nsid w:val="68204E21"/>
    <w:multiLevelType w:val="hybridMultilevel"/>
    <w:tmpl w:val="3C3C2F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682C2656"/>
    <w:multiLevelType w:val="hybridMultilevel"/>
    <w:tmpl w:val="D164668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9E5573F"/>
    <w:multiLevelType w:val="hybridMultilevel"/>
    <w:tmpl w:val="C92C3EA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2">
    <w:nsid w:val="6FCA59E9"/>
    <w:multiLevelType w:val="hybridMultilevel"/>
    <w:tmpl w:val="31F02ACA"/>
    <w:lvl w:ilvl="0" w:tplc="8CEE0C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pStyle w:val="5"/>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pStyle w:val="7"/>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0A65A5F"/>
    <w:multiLevelType w:val="hybridMultilevel"/>
    <w:tmpl w:val="930EE87A"/>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4">
    <w:nsid w:val="70DD1275"/>
    <w:multiLevelType w:val="hybridMultilevel"/>
    <w:tmpl w:val="777C434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CA6818"/>
    <w:multiLevelType w:val="hybridMultilevel"/>
    <w:tmpl w:val="5D7E0AA4"/>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4540949"/>
    <w:multiLevelType w:val="hybridMultilevel"/>
    <w:tmpl w:val="DD629E4A"/>
    <w:lvl w:ilvl="0" w:tplc="D29C4F94">
      <w:numFmt w:val="bullet"/>
      <w:lvlText w:val=""/>
      <w:lvlJc w:val="left"/>
      <w:pPr>
        <w:ind w:left="720" w:hanging="360"/>
      </w:pPr>
      <w:rPr>
        <w:rFonts w:ascii="Wingdings" w:eastAsia="Wingdings" w:hAnsi="Wingdings" w:cs="Wingdings"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5AB0194"/>
    <w:multiLevelType w:val="hybridMultilevel"/>
    <w:tmpl w:val="6CB27F5E"/>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1C39BA"/>
    <w:multiLevelType w:val="hybridMultilevel"/>
    <w:tmpl w:val="AC74547E"/>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EF01BD7"/>
    <w:multiLevelType w:val="hybridMultilevel"/>
    <w:tmpl w:val="92A8CF00"/>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54"/>
  </w:num>
  <w:num w:numId="3">
    <w:abstractNumId w:val="50"/>
  </w:num>
  <w:num w:numId="4">
    <w:abstractNumId w:val="23"/>
  </w:num>
  <w:num w:numId="5">
    <w:abstractNumId w:val="40"/>
  </w:num>
  <w:num w:numId="6">
    <w:abstractNumId w:val="52"/>
  </w:num>
  <w:num w:numId="7">
    <w:abstractNumId w:val="25"/>
  </w:num>
  <w:num w:numId="8">
    <w:abstractNumId w:val="31"/>
  </w:num>
  <w:num w:numId="9">
    <w:abstractNumId w:val="29"/>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21"/>
  </w:num>
  <w:num w:numId="13">
    <w:abstractNumId w:val="13"/>
  </w:num>
  <w:num w:numId="14">
    <w:abstractNumId w:val="1"/>
  </w:num>
  <w:num w:numId="15">
    <w:abstractNumId w:val="9"/>
  </w:num>
  <w:num w:numId="16">
    <w:abstractNumId w:val="5"/>
  </w:num>
  <w:num w:numId="17">
    <w:abstractNumId w:val="14"/>
  </w:num>
  <w:num w:numId="18">
    <w:abstractNumId w:val="37"/>
  </w:num>
  <w:num w:numId="19">
    <w:abstractNumId w:val="30"/>
  </w:num>
  <w:num w:numId="20">
    <w:abstractNumId w:val="4"/>
  </w:num>
  <w:num w:numId="21">
    <w:abstractNumId w:val="36"/>
  </w:num>
  <w:num w:numId="22">
    <w:abstractNumId w:val="59"/>
  </w:num>
  <w:num w:numId="23">
    <w:abstractNumId w:val="44"/>
  </w:num>
  <w:num w:numId="24">
    <w:abstractNumId w:val="57"/>
  </w:num>
  <w:num w:numId="25">
    <w:abstractNumId w:val="34"/>
  </w:num>
  <w:num w:numId="26">
    <w:abstractNumId w:val="56"/>
  </w:num>
  <w:num w:numId="27">
    <w:abstractNumId w:val="47"/>
  </w:num>
  <w:num w:numId="28">
    <w:abstractNumId w:val="0"/>
  </w:num>
  <w:num w:numId="29">
    <w:abstractNumId w:val="18"/>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58"/>
  </w:num>
  <w:num w:numId="34">
    <w:abstractNumId w:val="45"/>
  </w:num>
  <w:num w:numId="35">
    <w:abstractNumId w:val="41"/>
  </w:num>
  <w:num w:numId="36">
    <w:abstractNumId w:val="26"/>
  </w:num>
  <w:num w:numId="37">
    <w:abstractNumId w:val="53"/>
  </w:num>
  <w:num w:numId="38">
    <w:abstractNumId w:val="11"/>
  </w:num>
  <w:num w:numId="39">
    <w:abstractNumId w:val="46"/>
  </w:num>
  <w:num w:numId="40">
    <w:abstractNumId w:val="10"/>
  </w:num>
  <w:num w:numId="41">
    <w:abstractNumId w:val="38"/>
  </w:num>
  <w:num w:numId="42">
    <w:abstractNumId w:val="49"/>
  </w:num>
  <w:num w:numId="43">
    <w:abstractNumId w:val="7"/>
  </w:num>
  <w:num w:numId="44">
    <w:abstractNumId w:val="8"/>
  </w:num>
  <w:num w:numId="45">
    <w:abstractNumId w:val="48"/>
  </w:num>
  <w:num w:numId="46">
    <w:abstractNumId w:val="28"/>
  </w:num>
  <w:num w:numId="47">
    <w:abstractNumId w:val="42"/>
  </w:num>
  <w:num w:numId="48">
    <w:abstractNumId w:val="3"/>
  </w:num>
  <w:num w:numId="49">
    <w:abstractNumId w:val="43"/>
  </w:num>
  <w:num w:numId="50">
    <w:abstractNumId w:val="20"/>
  </w:num>
  <w:num w:numId="51">
    <w:abstractNumId w:val="6"/>
  </w:num>
  <w:num w:numId="52">
    <w:abstractNumId w:val="51"/>
  </w:num>
  <w:num w:numId="53">
    <w:abstractNumId w:val="19"/>
  </w:num>
  <w:num w:numId="54">
    <w:abstractNumId w:val="17"/>
  </w:num>
  <w:num w:numId="55">
    <w:abstractNumId w:val="12"/>
  </w:num>
  <w:num w:numId="56">
    <w:abstractNumId w:val="35"/>
  </w:num>
  <w:num w:numId="57">
    <w:abstractNumId w:val="2"/>
  </w:num>
  <w:num w:numId="58">
    <w:abstractNumId w:val="15"/>
  </w:num>
  <w:num w:numId="59">
    <w:abstractNumId w:val="22"/>
  </w:num>
  <w:num w:numId="60">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4C"/>
    <w:rsid w:val="00004A13"/>
    <w:rsid w:val="00011714"/>
    <w:rsid w:val="00012533"/>
    <w:rsid w:val="00012C9F"/>
    <w:rsid w:val="0001613B"/>
    <w:rsid w:val="00017905"/>
    <w:rsid w:val="00024FAA"/>
    <w:rsid w:val="00035B56"/>
    <w:rsid w:val="00044E74"/>
    <w:rsid w:val="000478FA"/>
    <w:rsid w:val="0005356B"/>
    <w:rsid w:val="00064897"/>
    <w:rsid w:val="00064AC7"/>
    <w:rsid w:val="0006751E"/>
    <w:rsid w:val="000711FF"/>
    <w:rsid w:val="00071E67"/>
    <w:rsid w:val="00084838"/>
    <w:rsid w:val="000857C9"/>
    <w:rsid w:val="0009194F"/>
    <w:rsid w:val="000A7FDF"/>
    <w:rsid w:val="000B1006"/>
    <w:rsid w:val="000D376D"/>
    <w:rsid w:val="000D76B5"/>
    <w:rsid w:val="000E434F"/>
    <w:rsid w:val="000E55A2"/>
    <w:rsid w:val="000F015C"/>
    <w:rsid w:val="000F03E0"/>
    <w:rsid w:val="00100C88"/>
    <w:rsid w:val="00105BC0"/>
    <w:rsid w:val="0010669B"/>
    <w:rsid w:val="00116E1E"/>
    <w:rsid w:val="001328B1"/>
    <w:rsid w:val="00133EC7"/>
    <w:rsid w:val="001365A1"/>
    <w:rsid w:val="0014446D"/>
    <w:rsid w:val="001459E0"/>
    <w:rsid w:val="00146244"/>
    <w:rsid w:val="001517A1"/>
    <w:rsid w:val="001723C0"/>
    <w:rsid w:val="001724C4"/>
    <w:rsid w:val="00172703"/>
    <w:rsid w:val="001913B0"/>
    <w:rsid w:val="0019303B"/>
    <w:rsid w:val="0019566F"/>
    <w:rsid w:val="001A0BE5"/>
    <w:rsid w:val="001A1583"/>
    <w:rsid w:val="001A3BC4"/>
    <w:rsid w:val="001B0857"/>
    <w:rsid w:val="001B1551"/>
    <w:rsid w:val="001B3068"/>
    <w:rsid w:val="001C067B"/>
    <w:rsid w:val="001C1CAB"/>
    <w:rsid w:val="001C336E"/>
    <w:rsid w:val="001C7292"/>
    <w:rsid w:val="001D0E85"/>
    <w:rsid w:val="001D5FAD"/>
    <w:rsid w:val="001D75E2"/>
    <w:rsid w:val="001F5871"/>
    <w:rsid w:val="002006BE"/>
    <w:rsid w:val="002135FC"/>
    <w:rsid w:val="00226304"/>
    <w:rsid w:val="002318AC"/>
    <w:rsid w:val="002452C5"/>
    <w:rsid w:val="002475E6"/>
    <w:rsid w:val="00252FCC"/>
    <w:rsid w:val="00266D0C"/>
    <w:rsid w:val="00272AB6"/>
    <w:rsid w:val="0027632B"/>
    <w:rsid w:val="00276FDD"/>
    <w:rsid w:val="00296C92"/>
    <w:rsid w:val="00297523"/>
    <w:rsid w:val="00297CDF"/>
    <w:rsid w:val="002B29E4"/>
    <w:rsid w:val="002B321C"/>
    <w:rsid w:val="002B52F7"/>
    <w:rsid w:val="002C77BD"/>
    <w:rsid w:val="002D0E55"/>
    <w:rsid w:val="002E1458"/>
    <w:rsid w:val="002E1C64"/>
    <w:rsid w:val="002E2570"/>
    <w:rsid w:val="002E3CF1"/>
    <w:rsid w:val="002F15D9"/>
    <w:rsid w:val="002F3D66"/>
    <w:rsid w:val="00316AD4"/>
    <w:rsid w:val="0032143E"/>
    <w:rsid w:val="00333BDE"/>
    <w:rsid w:val="00334EAC"/>
    <w:rsid w:val="00337651"/>
    <w:rsid w:val="003440AE"/>
    <w:rsid w:val="00345EB0"/>
    <w:rsid w:val="003464A8"/>
    <w:rsid w:val="003801F0"/>
    <w:rsid w:val="00385601"/>
    <w:rsid w:val="00391E0B"/>
    <w:rsid w:val="00394535"/>
    <w:rsid w:val="00395390"/>
    <w:rsid w:val="00396538"/>
    <w:rsid w:val="003976E7"/>
    <w:rsid w:val="003A452C"/>
    <w:rsid w:val="003A4598"/>
    <w:rsid w:val="003A5E91"/>
    <w:rsid w:val="003A76FC"/>
    <w:rsid w:val="003A77FC"/>
    <w:rsid w:val="003B3FDC"/>
    <w:rsid w:val="003B4DAC"/>
    <w:rsid w:val="003D0DD0"/>
    <w:rsid w:val="003E77F5"/>
    <w:rsid w:val="003F1B6D"/>
    <w:rsid w:val="00400FE4"/>
    <w:rsid w:val="00425FCB"/>
    <w:rsid w:val="004359E6"/>
    <w:rsid w:val="0044059B"/>
    <w:rsid w:val="004435D5"/>
    <w:rsid w:val="00445581"/>
    <w:rsid w:val="00450DB3"/>
    <w:rsid w:val="004514AD"/>
    <w:rsid w:val="00455640"/>
    <w:rsid w:val="00457A97"/>
    <w:rsid w:val="0046407B"/>
    <w:rsid w:val="004767D6"/>
    <w:rsid w:val="00481F48"/>
    <w:rsid w:val="004843DA"/>
    <w:rsid w:val="004911A6"/>
    <w:rsid w:val="00493C16"/>
    <w:rsid w:val="004A0A2B"/>
    <w:rsid w:val="004A71CF"/>
    <w:rsid w:val="004B58CA"/>
    <w:rsid w:val="004B6D45"/>
    <w:rsid w:val="004C2629"/>
    <w:rsid w:val="004D31D5"/>
    <w:rsid w:val="004E4BC9"/>
    <w:rsid w:val="004E5234"/>
    <w:rsid w:val="004E5B19"/>
    <w:rsid w:val="004E75D2"/>
    <w:rsid w:val="004F4953"/>
    <w:rsid w:val="004F7EF6"/>
    <w:rsid w:val="0050466F"/>
    <w:rsid w:val="005113DD"/>
    <w:rsid w:val="00516807"/>
    <w:rsid w:val="00531956"/>
    <w:rsid w:val="005324DE"/>
    <w:rsid w:val="00533961"/>
    <w:rsid w:val="00533DD2"/>
    <w:rsid w:val="005345AE"/>
    <w:rsid w:val="0053734C"/>
    <w:rsid w:val="005402A6"/>
    <w:rsid w:val="005527C4"/>
    <w:rsid w:val="0055379B"/>
    <w:rsid w:val="0055676C"/>
    <w:rsid w:val="005627A8"/>
    <w:rsid w:val="0057014E"/>
    <w:rsid w:val="0059357B"/>
    <w:rsid w:val="005A25C1"/>
    <w:rsid w:val="005A7A48"/>
    <w:rsid w:val="005B059E"/>
    <w:rsid w:val="005C46A3"/>
    <w:rsid w:val="005E24C5"/>
    <w:rsid w:val="005E4362"/>
    <w:rsid w:val="005F407C"/>
    <w:rsid w:val="005F7872"/>
    <w:rsid w:val="00602DA1"/>
    <w:rsid w:val="00631226"/>
    <w:rsid w:val="006433CA"/>
    <w:rsid w:val="00652C29"/>
    <w:rsid w:val="00677D55"/>
    <w:rsid w:val="00691E1B"/>
    <w:rsid w:val="006943D4"/>
    <w:rsid w:val="006A2DA1"/>
    <w:rsid w:val="006A7130"/>
    <w:rsid w:val="006C0F91"/>
    <w:rsid w:val="006C44C8"/>
    <w:rsid w:val="006C5DA2"/>
    <w:rsid w:val="006D311D"/>
    <w:rsid w:val="006E35C0"/>
    <w:rsid w:val="006F0193"/>
    <w:rsid w:val="007049FF"/>
    <w:rsid w:val="00711DED"/>
    <w:rsid w:val="00717FE8"/>
    <w:rsid w:val="00725440"/>
    <w:rsid w:val="00730B66"/>
    <w:rsid w:val="00732490"/>
    <w:rsid w:val="0073665C"/>
    <w:rsid w:val="00740DB3"/>
    <w:rsid w:val="00755863"/>
    <w:rsid w:val="007606AA"/>
    <w:rsid w:val="0076186F"/>
    <w:rsid w:val="00763BA4"/>
    <w:rsid w:val="0076782A"/>
    <w:rsid w:val="007806BD"/>
    <w:rsid w:val="00790226"/>
    <w:rsid w:val="00794536"/>
    <w:rsid w:val="00796915"/>
    <w:rsid w:val="007A22D7"/>
    <w:rsid w:val="007A424F"/>
    <w:rsid w:val="007B196B"/>
    <w:rsid w:val="007B3492"/>
    <w:rsid w:val="007C783D"/>
    <w:rsid w:val="007D057B"/>
    <w:rsid w:val="007D236B"/>
    <w:rsid w:val="007F258F"/>
    <w:rsid w:val="007F2EFA"/>
    <w:rsid w:val="007F6293"/>
    <w:rsid w:val="00802E02"/>
    <w:rsid w:val="00813DC0"/>
    <w:rsid w:val="00816251"/>
    <w:rsid w:val="00826DC1"/>
    <w:rsid w:val="00830DB1"/>
    <w:rsid w:val="0085201C"/>
    <w:rsid w:val="00864C79"/>
    <w:rsid w:val="00864C91"/>
    <w:rsid w:val="00871E1C"/>
    <w:rsid w:val="008870D1"/>
    <w:rsid w:val="00891861"/>
    <w:rsid w:val="00891BA9"/>
    <w:rsid w:val="008B093B"/>
    <w:rsid w:val="008B55B1"/>
    <w:rsid w:val="008B6CD7"/>
    <w:rsid w:val="008B7B67"/>
    <w:rsid w:val="008D23BB"/>
    <w:rsid w:val="008D2B29"/>
    <w:rsid w:val="008D31FE"/>
    <w:rsid w:val="008F0E10"/>
    <w:rsid w:val="008F3035"/>
    <w:rsid w:val="008F5B2D"/>
    <w:rsid w:val="00921277"/>
    <w:rsid w:val="00926CBF"/>
    <w:rsid w:val="00930EC0"/>
    <w:rsid w:val="00932501"/>
    <w:rsid w:val="00941566"/>
    <w:rsid w:val="009449E1"/>
    <w:rsid w:val="0095658A"/>
    <w:rsid w:val="00960861"/>
    <w:rsid w:val="00967E14"/>
    <w:rsid w:val="00971B1E"/>
    <w:rsid w:val="009762CC"/>
    <w:rsid w:val="00977F76"/>
    <w:rsid w:val="00980C66"/>
    <w:rsid w:val="009850D2"/>
    <w:rsid w:val="00985E27"/>
    <w:rsid w:val="009874C4"/>
    <w:rsid w:val="0099186E"/>
    <w:rsid w:val="0099637B"/>
    <w:rsid w:val="009B1D7F"/>
    <w:rsid w:val="009D49BE"/>
    <w:rsid w:val="009E3E73"/>
    <w:rsid w:val="009E5A9C"/>
    <w:rsid w:val="009F5518"/>
    <w:rsid w:val="00A02903"/>
    <w:rsid w:val="00A11ACA"/>
    <w:rsid w:val="00A14647"/>
    <w:rsid w:val="00A238FD"/>
    <w:rsid w:val="00A571FA"/>
    <w:rsid w:val="00A74AF9"/>
    <w:rsid w:val="00A74FE4"/>
    <w:rsid w:val="00A76EE6"/>
    <w:rsid w:val="00A84D90"/>
    <w:rsid w:val="00A87C42"/>
    <w:rsid w:val="00A97A17"/>
    <w:rsid w:val="00AA359E"/>
    <w:rsid w:val="00AA46DF"/>
    <w:rsid w:val="00AB41DD"/>
    <w:rsid w:val="00AB6D84"/>
    <w:rsid w:val="00AC2D39"/>
    <w:rsid w:val="00AC4B6A"/>
    <w:rsid w:val="00AD2EEF"/>
    <w:rsid w:val="00AD651D"/>
    <w:rsid w:val="00AE0CE0"/>
    <w:rsid w:val="00AE4344"/>
    <w:rsid w:val="00AE6C77"/>
    <w:rsid w:val="00AF0079"/>
    <w:rsid w:val="00AF54BC"/>
    <w:rsid w:val="00B024DD"/>
    <w:rsid w:val="00B05BEA"/>
    <w:rsid w:val="00B20628"/>
    <w:rsid w:val="00B2083B"/>
    <w:rsid w:val="00B23AC7"/>
    <w:rsid w:val="00B27EEC"/>
    <w:rsid w:val="00B326D4"/>
    <w:rsid w:val="00B40CA4"/>
    <w:rsid w:val="00B41E7C"/>
    <w:rsid w:val="00B45915"/>
    <w:rsid w:val="00B5239C"/>
    <w:rsid w:val="00B55879"/>
    <w:rsid w:val="00B576B1"/>
    <w:rsid w:val="00B63694"/>
    <w:rsid w:val="00B835E8"/>
    <w:rsid w:val="00B94974"/>
    <w:rsid w:val="00BA0830"/>
    <w:rsid w:val="00BA2525"/>
    <w:rsid w:val="00BA5CF3"/>
    <w:rsid w:val="00BA6B78"/>
    <w:rsid w:val="00BB24F0"/>
    <w:rsid w:val="00BC3845"/>
    <w:rsid w:val="00BC6FD9"/>
    <w:rsid w:val="00BF3872"/>
    <w:rsid w:val="00C07DEE"/>
    <w:rsid w:val="00C1331A"/>
    <w:rsid w:val="00C13E3A"/>
    <w:rsid w:val="00C13F22"/>
    <w:rsid w:val="00C1542F"/>
    <w:rsid w:val="00C2007F"/>
    <w:rsid w:val="00C213A4"/>
    <w:rsid w:val="00C22551"/>
    <w:rsid w:val="00C2422D"/>
    <w:rsid w:val="00C25900"/>
    <w:rsid w:val="00C4253E"/>
    <w:rsid w:val="00C4385D"/>
    <w:rsid w:val="00C500D9"/>
    <w:rsid w:val="00C556E6"/>
    <w:rsid w:val="00C60230"/>
    <w:rsid w:val="00C644EC"/>
    <w:rsid w:val="00C71881"/>
    <w:rsid w:val="00C76F31"/>
    <w:rsid w:val="00C77A8D"/>
    <w:rsid w:val="00C81F8C"/>
    <w:rsid w:val="00C8653F"/>
    <w:rsid w:val="00C90C8D"/>
    <w:rsid w:val="00C91A2A"/>
    <w:rsid w:val="00C922A3"/>
    <w:rsid w:val="00C94F51"/>
    <w:rsid w:val="00C951EA"/>
    <w:rsid w:val="00D0091C"/>
    <w:rsid w:val="00D03985"/>
    <w:rsid w:val="00D05515"/>
    <w:rsid w:val="00D11697"/>
    <w:rsid w:val="00D15DF6"/>
    <w:rsid w:val="00D2600F"/>
    <w:rsid w:val="00D264C5"/>
    <w:rsid w:val="00D33EEE"/>
    <w:rsid w:val="00D40902"/>
    <w:rsid w:val="00D41090"/>
    <w:rsid w:val="00D4169C"/>
    <w:rsid w:val="00D41972"/>
    <w:rsid w:val="00D446CA"/>
    <w:rsid w:val="00D46667"/>
    <w:rsid w:val="00D5434C"/>
    <w:rsid w:val="00D6551D"/>
    <w:rsid w:val="00D66982"/>
    <w:rsid w:val="00D72BE8"/>
    <w:rsid w:val="00D84A24"/>
    <w:rsid w:val="00DA30EF"/>
    <w:rsid w:val="00DA31B2"/>
    <w:rsid w:val="00DA7460"/>
    <w:rsid w:val="00DA7E24"/>
    <w:rsid w:val="00DB7605"/>
    <w:rsid w:val="00DC4168"/>
    <w:rsid w:val="00DD032F"/>
    <w:rsid w:val="00DD29A5"/>
    <w:rsid w:val="00DD5C16"/>
    <w:rsid w:val="00DE6F89"/>
    <w:rsid w:val="00E113A2"/>
    <w:rsid w:val="00E11485"/>
    <w:rsid w:val="00E12CB1"/>
    <w:rsid w:val="00E153E7"/>
    <w:rsid w:val="00E34EFA"/>
    <w:rsid w:val="00E3685E"/>
    <w:rsid w:val="00E4662F"/>
    <w:rsid w:val="00E522A3"/>
    <w:rsid w:val="00E664EF"/>
    <w:rsid w:val="00E74A2D"/>
    <w:rsid w:val="00E85CC6"/>
    <w:rsid w:val="00E94EA0"/>
    <w:rsid w:val="00EA0F47"/>
    <w:rsid w:val="00EA126E"/>
    <w:rsid w:val="00EA4CCA"/>
    <w:rsid w:val="00EA4F9D"/>
    <w:rsid w:val="00EB4161"/>
    <w:rsid w:val="00EC16C4"/>
    <w:rsid w:val="00EC446A"/>
    <w:rsid w:val="00EE0C0D"/>
    <w:rsid w:val="00EE30D7"/>
    <w:rsid w:val="00EF5AC5"/>
    <w:rsid w:val="00F03008"/>
    <w:rsid w:val="00F132DD"/>
    <w:rsid w:val="00F13877"/>
    <w:rsid w:val="00F229AE"/>
    <w:rsid w:val="00F27039"/>
    <w:rsid w:val="00F42960"/>
    <w:rsid w:val="00F442AA"/>
    <w:rsid w:val="00F541A9"/>
    <w:rsid w:val="00F60ED7"/>
    <w:rsid w:val="00F648AF"/>
    <w:rsid w:val="00F83147"/>
    <w:rsid w:val="00F876DB"/>
    <w:rsid w:val="00F9469F"/>
    <w:rsid w:val="00FA3439"/>
    <w:rsid w:val="00FA52A5"/>
    <w:rsid w:val="00FB75CA"/>
    <w:rsid w:val="00FD2186"/>
    <w:rsid w:val="00FD5C91"/>
    <w:rsid w:val="00FE1FAE"/>
    <w:rsid w:val="00FF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FC3A5B"/>
  <w15:docId w15:val="{2D8AA642-96CA-4D76-9E4B-304833E0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69F"/>
    <w:pPr>
      <w:spacing w:after="0" w:line="360" w:lineRule="auto"/>
      <w:ind w:firstLine="709"/>
      <w:jc w:val="both"/>
    </w:pPr>
    <w:rPr>
      <w:rFonts w:ascii="Times New Roman" w:eastAsia="Calibri" w:hAnsi="Times New Roman" w:cs="Times New Roman"/>
      <w:sz w:val="28"/>
      <w:szCs w:val="28"/>
    </w:rPr>
  </w:style>
  <w:style w:type="paragraph" w:styleId="1">
    <w:name w:val="heading 1"/>
    <w:basedOn w:val="a"/>
    <w:next w:val="a"/>
    <w:link w:val="10"/>
    <w:qFormat/>
    <w:rsid w:val="00C438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Заголовок 2 Знак Знак"/>
    <w:basedOn w:val="a"/>
    <w:next w:val="a"/>
    <w:link w:val="20"/>
    <w:unhideWhenUsed/>
    <w:qFormat/>
    <w:rsid w:val="00AB41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1B0857"/>
    <w:pPr>
      <w:keepNext/>
      <w:spacing w:line="240" w:lineRule="auto"/>
      <w:ind w:firstLine="0"/>
      <w:jc w:val="left"/>
      <w:outlineLvl w:val="2"/>
    </w:pPr>
    <w:rPr>
      <w:rFonts w:eastAsia="Times New Roman"/>
      <w:b/>
      <w:bCs/>
      <w:sz w:val="24"/>
      <w:szCs w:val="24"/>
      <w:lang w:eastAsia="ru-RU"/>
    </w:rPr>
  </w:style>
  <w:style w:type="paragraph" w:styleId="4">
    <w:name w:val="heading 4"/>
    <w:basedOn w:val="a"/>
    <w:next w:val="a"/>
    <w:link w:val="40"/>
    <w:unhideWhenUsed/>
    <w:qFormat/>
    <w:rsid w:val="001B0857"/>
    <w:pPr>
      <w:keepNext/>
      <w:spacing w:before="240" w:after="60" w:line="276" w:lineRule="auto"/>
      <w:ind w:firstLine="0"/>
      <w:jc w:val="left"/>
      <w:outlineLvl w:val="3"/>
    </w:pPr>
    <w:rPr>
      <w:rFonts w:ascii="Calibri" w:eastAsia="Times New Roman" w:hAnsi="Calibri"/>
      <w:b/>
      <w:bCs/>
      <w:lang w:val="x-none" w:eastAsia="x-none"/>
    </w:rPr>
  </w:style>
  <w:style w:type="paragraph" w:styleId="5">
    <w:name w:val="heading 5"/>
    <w:basedOn w:val="a"/>
    <w:next w:val="a"/>
    <w:link w:val="50"/>
    <w:qFormat/>
    <w:rsid w:val="005345AE"/>
    <w:pPr>
      <w:numPr>
        <w:ilvl w:val="4"/>
        <w:numId w:val="6"/>
      </w:numPr>
      <w:tabs>
        <w:tab w:val="num" w:pos="1008"/>
      </w:tabs>
      <w:spacing w:before="240" w:after="60" w:line="240" w:lineRule="auto"/>
      <w:ind w:left="1008" w:hanging="1008"/>
      <w:jc w:val="left"/>
      <w:outlineLvl w:val="4"/>
    </w:pPr>
    <w:rPr>
      <w:rFonts w:eastAsia="Times New Roman"/>
      <w:sz w:val="22"/>
      <w:szCs w:val="20"/>
      <w:lang w:eastAsia="ru-RU"/>
    </w:rPr>
  </w:style>
  <w:style w:type="paragraph" w:styleId="6">
    <w:name w:val="heading 6"/>
    <w:basedOn w:val="a"/>
    <w:next w:val="a"/>
    <w:link w:val="60"/>
    <w:unhideWhenUsed/>
    <w:qFormat/>
    <w:rsid w:val="001B0857"/>
    <w:pPr>
      <w:keepNext/>
      <w:spacing w:line="240" w:lineRule="auto"/>
      <w:outlineLvl w:val="5"/>
    </w:pPr>
    <w:rPr>
      <w:rFonts w:eastAsia="Times New Roman"/>
      <w:b/>
      <w:bCs/>
      <w:szCs w:val="20"/>
      <w:lang w:val="x-none" w:eastAsia="x-none"/>
    </w:rPr>
  </w:style>
  <w:style w:type="paragraph" w:styleId="7">
    <w:name w:val="heading 7"/>
    <w:basedOn w:val="a"/>
    <w:next w:val="a"/>
    <w:link w:val="70"/>
    <w:qFormat/>
    <w:rsid w:val="005345AE"/>
    <w:pPr>
      <w:numPr>
        <w:ilvl w:val="6"/>
        <w:numId w:val="6"/>
      </w:numPr>
      <w:tabs>
        <w:tab w:val="num" w:pos="1296"/>
      </w:tabs>
      <w:spacing w:before="240" w:after="60" w:line="240" w:lineRule="auto"/>
      <w:ind w:left="1296" w:hanging="1296"/>
      <w:jc w:val="left"/>
      <w:outlineLvl w:val="6"/>
    </w:pPr>
    <w:rPr>
      <w:rFonts w:ascii="Arial" w:eastAsia="Times New Roman" w:hAnsi="Arial"/>
      <w:sz w:val="20"/>
      <w:szCs w:val="20"/>
      <w:lang w:eastAsia="ru-RU"/>
    </w:rPr>
  </w:style>
  <w:style w:type="paragraph" w:styleId="8">
    <w:name w:val="heading 8"/>
    <w:basedOn w:val="a"/>
    <w:next w:val="a"/>
    <w:link w:val="80"/>
    <w:unhideWhenUsed/>
    <w:qFormat/>
    <w:rsid w:val="001B0857"/>
    <w:pPr>
      <w:keepNext/>
      <w:autoSpaceDE w:val="0"/>
      <w:autoSpaceDN w:val="0"/>
      <w:adjustRightInd w:val="0"/>
      <w:ind w:firstLine="0"/>
      <w:jc w:val="left"/>
      <w:outlineLvl w:val="7"/>
    </w:pPr>
    <w:rPr>
      <w:rFonts w:eastAsia="Times New Roman"/>
      <w:sz w:val="24"/>
      <w:szCs w:val="24"/>
      <w:u w:val="single"/>
      <w:lang w:eastAsia="ru-RU"/>
    </w:rPr>
  </w:style>
  <w:style w:type="paragraph" w:styleId="9">
    <w:name w:val="heading 9"/>
    <w:basedOn w:val="a"/>
    <w:next w:val="a"/>
    <w:link w:val="90"/>
    <w:unhideWhenUsed/>
    <w:qFormat/>
    <w:rsid w:val="001B0857"/>
    <w:pPr>
      <w:keepNext/>
      <w:ind w:firstLine="0"/>
      <w:jc w:val="center"/>
      <w:outlineLvl w:val="8"/>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85D"/>
    <w:rPr>
      <w:rFonts w:asciiTheme="majorHAnsi" w:eastAsiaTheme="majorEastAsia" w:hAnsiTheme="majorHAnsi" w:cstheme="majorBidi"/>
      <w:color w:val="2F5496" w:themeColor="accent1" w:themeShade="BF"/>
      <w:sz w:val="32"/>
      <w:szCs w:val="32"/>
    </w:rPr>
  </w:style>
  <w:style w:type="paragraph" w:styleId="11">
    <w:name w:val="toc 1"/>
    <w:basedOn w:val="a"/>
    <w:next w:val="a"/>
    <w:autoRedefine/>
    <w:uiPriority w:val="39"/>
    <w:unhideWhenUsed/>
    <w:rsid w:val="00C4385D"/>
    <w:pPr>
      <w:spacing w:after="100"/>
    </w:pPr>
  </w:style>
  <w:style w:type="paragraph" w:styleId="a3">
    <w:name w:val="TOC Heading"/>
    <w:basedOn w:val="1"/>
    <w:next w:val="a"/>
    <w:uiPriority w:val="39"/>
    <w:unhideWhenUsed/>
    <w:qFormat/>
    <w:rsid w:val="00C4385D"/>
    <w:pPr>
      <w:spacing w:line="259" w:lineRule="auto"/>
      <w:ind w:firstLine="0"/>
      <w:jc w:val="left"/>
      <w:outlineLvl w:val="9"/>
    </w:pPr>
    <w:rPr>
      <w:lang w:eastAsia="ru-RU"/>
    </w:rPr>
  </w:style>
  <w:style w:type="character" w:customStyle="1" w:styleId="20">
    <w:name w:val="Заголовок 2 Знак"/>
    <w:aliases w:val="Заголовок 2 Знак Знак Знак"/>
    <w:basedOn w:val="a0"/>
    <w:link w:val="2"/>
    <w:rsid w:val="00AB41DD"/>
    <w:rPr>
      <w:rFonts w:asciiTheme="majorHAnsi" w:eastAsiaTheme="majorEastAsia" w:hAnsiTheme="majorHAnsi" w:cstheme="majorBidi"/>
      <w:color w:val="2F5496" w:themeColor="accent1" w:themeShade="BF"/>
      <w:sz w:val="26"/>
      <w:szCs w:val="26"/>
    </w:rPr>
  </w:style>
  <w:style w:type="paragraph" w:styleId="a4">
    <w:name w:val="List Paragraph"/>
    <w:aliases w:val="Таблицы нейминг,Имя рисунка,Варианты ответов,Абзац списка основной,List Paragraph2,ПАРАГРАФ,Нумерация,список 1"/>
    <w:basedOn w:val="a"/>
    <w:link w:val="a5"/>
    <w:uiPriority w:val="1"/>
    <w:qFormat/>
    <w:rsid w:val="00AB41DD"/>
    <w:pPr>
      <w:ind w:left="720"/>
      <w:contextualSpacing/>
    </w:pPr>
  </w:style>
  <w:style w:type="paragraph" w:styleId="a6">
    <w:name w:val="footer"/>
    <w:aliases w:val="Знак11"/>
    <w:basedOn w:val="a"/>
    <w:link w:val="a7"/>
    <w:uiPriority w:val="99"/>
    <w:unhideWhenUsed/>
    <w:rsid w:val="00AB41DD"/>
    <w:pPr>
      <w:tabs>
        <w:tab w:val="center" w:pos="4677"/>
        <w:tab w:val="right" w:pos="9355"/>
      </w:tabs>
      <w:spacing w:line="240" w:lineRule="auto"/>
    </w:pPr>
  </w:style>
  <w:style w:type="character" w:customStyle="1" w:styleId="a7">
    <w:name w:val="Нижний колонтитул Знак"/>
    <w:aliases w:val="Знак11 Знак"/>
    <w:basedOn w:val="a0"/>
    <w:link w:val="a6"/>
    <w:uiPriority w:val="99"/>
    <w:rsid w:val="00AB41DD"/>
    <w:rPr>
      <w:rFonts w:ascii="Times New Roman" w:eastAsia="Calibri" w:hAnsi="Times New Roman" w:cs="Times New Roman"/>
      <w:sz w:val="28"/>
      <w:szCs w:val="28"/>
    </w:rPr>
  </w:style>
  <w:style w:type="table" w:styleId="a8">
    <w:name w:val="Table Grid"/>
    <w:aliases w:val="Table Grid Report"/>
    <w:basedOn w:val="a1"/>
    <w:uiPriority w:val="59"/>
    <w:rsid w:val="00AB41D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aliases w:val="Название Таблицы,Таблица - Название объекта,!! Object Novogor !!,Caption Char,Caption Char1 Char1 Char Char,Caption Char Char2 Char1 Char Char,Caption Char Char Char Char Char1 Char1 Char Char1 Char,Название объекта Знак Знак"/>
    <w:basedOn w:val="a"/>
    <w:next w:val="a"/>
    <w:link w:val="aa"/>
    <w:uiPriority w:val="35"/>
    <w:qFormat/>
    <w:rsid w:val="00AB41DD"/>
    <w:pPr>
      <w:spacing w:after="200" w:line="240" w:lineRule="auto"/>
    </w:pPr>
    <w:rPr>
      <w:rFonts w:ascii="Calibri" w:hAnsi="Calibri"/>
      <w:i/>
      <w:iCs/>
      <w:color w:val="44546A"/>
      <w:sz w:val="18"/>
      <w:szCs w:val="18"/>
    </w:rPr>
  </w:style>
  <w:style w:type="character" w:customStyle="1" w:styleId="aa">
    <w:name w:val="Название объекта Знак"/>
    <w:aliases w:val="Название Таблицы Знак,Таблица - Название объекта Знак,!! Object Novogor !! Знак,Caption Char Знак,Caption Char1 Char1 Char Char Знак,Caption Char Char2 Char1 Char Char Знак,Название объекта Знак Знак Знак"/>
    <w:link w:val="a9"/>
    <w:uiPriority w:val="35"/>
    <w:rsid w:val="00AB41DD"/>
    <w:rPr>
      <w:rFonts w:ascii="Calibri" w:eastAsia="Calibri" w:hAnsi="Calibri" w:cs="Times New Roman"/>
      <w:i/>
      <w:iCs/>
      <w:color w:val="44546A"/>
      <w:sz w:val="18"/>
      <w:szCs w:val="18"/>
    </w:rPr>
  </w:style>
  <w:style w:type="paragraph" w:customStyle="1" w:styleId="S">
    <w:name w:val="S_Обычный"/>
    <w:basedOn w:val="a"/>
    <w:link w:val="S0"/>
    <w:qFormat/>
    <w:rsid w:val="003F1B6D"/>
    <w:pPr>
      <w:spacing w:line="240" w:lineRule="auto"/>
    </w:pPr>
    <w:rPr>
      <w:rFonts w:eastAsia="Times New Roman"/>
      <w:sz w:val="24"/>
      <w:szCs w:val="24"/>
      <w:lang w:eastAsia="ar-SA"/>
    </w:rPr>
  </w:style>
  <w:style w:type="character" w:customStyle="1" w:styleId="512">
    <w:name w:val="Основной текст (5)12"/>
    <w:rsid w:val="00D40902"/>
    <w:rPr>
      <w:rFonts w:ascii="Times New Roman" w:hAnsi="Times New Roman" w:cs="Times New Roman" w:hint="default"/>
      <w:strike w:val="0"/>
      <w:dstrike w:val="0"/>
      <w:sz w:val="22"/>
      <w:szCs w:val="22"/>
      <w:u w:val="none"/>
      <w:effect w:val="none"/>
    </w:rPr>
  </w:style>
  <w:style w:type="character" w:customStyle="1" w:styleId="21">
    <w:name w:val="Основной текст (2)_"/>
    <w:link w:val="22"/>
    <w:rsid w:val="003A4598"/>
    <w:rPr>
      <w:rFonts w:ascii="Times New Roman" w:eastAsia="Times New Roman" w:hAnsi="Times New Roman"/>
      <w:shd w:val="clear" w:color="auto" w:fill="FFFFFF"/>
    </w:rPr>
  </w:style>
  <w:style w:type="paragraph" w:customStyle="1" w:styleId="22">
    <w:name w:val="Основной текст (2)"/>
    <w:basedOn w:val="a"/>
    <w:link w:val="21"/>
    <w:rsid w:val="003A4598"/>
    <w:pPr>
      <w:widowControl w:val="0"/>
      <w:shd w:val="clear" w:color="auto" w:fill="FFFFFF"/>
      <w:spacing w:line="274" w:lineRule="exact"/>
      <w:ind w:hanging="340"/>
    </w:pPr>
    <w:rPr>
      <w:rFonts w:eastAsia="Times New Roman" w:cstheme="minorBidi"/>
      <w:sz w:val="22"/>
      <w:szCs w:val="22"/>
    </w:rPr>
  </w:style>
  <w:style w:type="character" w:customStyle="1" w:styleId="23">
    <w:name w:val="Основной текст (2) + Полужирный"/>
    <w:rsid w:val="003A459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24">
    <w:name w:val="toc 2"/>
    <w:basedOn w:val="a"/>
    <w:next w:val="a"/>
    <w:autoRedefine/>
    <w:uiPriority w:val="39"/>
    <w:unhideWhenUsed/>
    <w:rsid w:val="00F83147"/>
    <w:pPr>
      <w:tabs>
        <w:tab w:val="right" w:leader="dot" w:pos="9345"/>
      </w:tabs>
      <w:spacing w:line="276" w:lineRule="auto"/>
      <w:ind w:firstLine="0"/>
    </w:pPr>
    <w:rPr>
      <w:rFonts w:eastAsia="Times New Roman"/>
      <w:noProof/>
      <w:lang w:eastAsia="ar-SA"/>
    </w:rPr>
  </w:style>
  <w:style w:type="character" w:styleId="ab">
    <w:name w:val="Hyperlink"/>
    <w:basedOn w:val="a0"/>
    <w:uiPriority w:val="99"/>
    <w:unhideWhenUsed/>
    <w:rsid w:val="00891BA9"/>
    <w:rPr>
      <w:color w:val="0563C1" w:themeColor="hyperlink"/>
      <w:u w:val="single"/>
    </w:rPr>
  </w:style>
  <w:style w:type="paragraph" w:styleId="ac">
    <w:name w:val="header"/>
    <w:basedOn w:val="a"/>
    <w:link w:val="ad"/>
    <w:unhideWhenUsed/>
    <w:rsid w:val="00891BA9"/>
    <w:pPr>
      <w:tabs>
        <w:tab w:val="center" w:pos="4677"/>
        <w:tab w:val="right" w:pos="9355"/>
      </w:tabs>
      <w:spacing w:line="240" w:lineRule="auto"/>
    </w:pPr>
  </w:style>
  <w:style w:type="character" w:customStyle="1" w:styleId="ad">
    <w:name w:val="Верхний колонтитул Знак"/>
    <w:basedOn w:val="a0"/>
    <w:link w:val="ac"/>
    <w:rsid w:val="00891BA9"/>
    <w:rPr>
      <w:rFonts w:ascii="Times New Roman" w:eastAsia="Calibri" w:hAnsi="Times New Roman" w:cs="Times New Roman"/>
      <w:sz w:val="28"/>
      <w:szCs w:val="28"/>
    </w:rPr>
  </w:style>
  <w:style w:type="character" w:customStyle="1" w:styleId="12">
    <w:name w:val="Неразрешенное упоминание1"/>
    <w:basedOn w:val="a0"/>
    <w:uiPriority w:val="99"/>
    <w:semiHidden/>
    <w:unhideWhenUsed/>
    <w:rsid w:val="00C1331A"/>
    <w:rPr>
      <w:color w:val="605E5C"/>
      <w:shd w:val="clear" w:color="auto" w:fill="E1DFDD"/>
    </w:rPr>
  </w:style>
  <w:style w:type="character" w:customStyle="1" w:styleId="50">
    <w:name w:val="Заголовок 5 Знак"/>
    <w:basedOn w:val="a0"/>
    <w:link w:val="5"/>
    <w:rsid w:val="005345AE"/>
    <w:rPr>
      <w:rFonts w:ascii="Times New Roman" w:eastAsia="Times New Roman" w:hAnsi="Times New Roman" w:cs="Times New Roman"/>
      <w:szCs w:val="20"/>
      <w:lang w:eastAsia="ru-RU"/>
    </w:rPr>
  </w:style>
  <w:style w:type="character" w:customStyle="1" w:styleId="70">
    <w:name w:val="Заголовок 7 Знак"/>
    <w:basedOn w:val="a0"/>
    <w:link w:val="7"/>
    <w:rsid w:val="005345AE"/>
    <w:rPr>
      <w:rFonts w:ascii="Arial" w:eastAsia="Times New Roman" w:hAnsi="Arial" w:cs="Times New Roman"/>
      <w:sz w:val="20"/>
      <w:szCs w:val="20"/>
      <w:lang w:eastAsia="ru-RU"/>
    </w:rPr>
  </w:style>
  <w:style w:type="paragraph" w:styleId="ae">
    <w:name w:val="Body Text"/>
    <w:basedOn w:val="a"/>
    <w:link w:val="af"/>
    <w:unhideWhenUsed/>
    <w:qFormat/>
    <w:rsid w:val="00AE0CE0"/>
    <w:pPr>
      <w:widowControl w:val="0"/>
      <w:autoSpaceDE w:val="0"/>
      <w:autoSpaceDN w:val="0"/>
      <w:spacing w:line="240" w:lineRule="auto"/>
      <w:ind w:firstLine="0"/>
    </w:pPr>
    <w:rPr>
      <w:rFonts w:eastAsia="Times New Roman"/>
      <w:sz w:val="25"/>
      <w:szCs w:val="25"/>
    </w:rPr>
  </w:style>
  <w:style w:type="character" w:customStyle="1" w:styleId="af">
    <w:name w:val="Основной текст Знак"/>
    <w:basedOn w:val="a0"/>
    <w:link w:val="ae"/>
    <w:rsid w:val="00AE0CE0"/>
    <w:rPr>
      <w:rFonts w:ascii="Times New Roman" w:eastAsia="Times New Roman" w:hAnsi="Times New Roman" w:cs="Times New Roman"/>
      <w:sz w:val="25"/>
      <w:szCs w:val="25"/>
    </w:rPr>
  </w:style>
  <w:style w:type="paragraph" w:customStyle="1" w:styleId="TableParagraph">
    <w:name w:val="Table Paragraph"/>
    <w:basedOn w:val="a"/>
    <w:uiPriority w:val="1"/>
    <w:qFormat/>
    <w:rsid w:val="00AE0CE0"/>
    <w:pPr>
      <w:widowControl w:val="0"/>
      <w:autoSpaceDE w:val="0"/>
      <w:autoSpaceDN w:val="0"/>
      <w:spacing w:line="240" w:lineRule="auto"/>
      <w:ind w:firstLine="0"/>
      <w:jc w:val="left"/>
    </w:pPr>
    <w:rPr>
      <w:rFonts w:eastAsia="Times New Roman"/>
      <w:sz w:val="22"/>
      <w:szCs w:val="22"/>
    </w:rPr>
  </w:style>
  <w:style w:type="table" w:customStyle="1" w:styleId="TableNormal">
    <w:name w:val="Table Normal"/>
    <w:uiPriority w:val="2"/>
    <w:semiHidden/>
    <w:qFormat/>
    <w:rsid w:val="00AE0CE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0">
    <w:name w:val="Placeholder Text"/>
    <w:basedOn w:val="a0"/>
    <w:uiPriority w:val="99"/>
    <w:semiHidden/>
    <w:rsid w:val="00D46667"/>
    <w:rPr>
      <w:color w:val="808080"/>
    </w:rPr>
  </w:style>
  <w:style w:type="character" w:customStyle="1" w:styleId="a5">
    <w:name w:val="Абзац списка Знак"/>
    <w:aliases w:val="Таблицы нейминг Знак,Имя рисунка Знак,Варианты ответов Знак,Абзац списка основной Знак,List Paragraph2 Знак,ПАРАГРАФ Знак,Нумерация Знак,список 1 Знак"/>
    <w:link w:val="a4"/>
    <w:uiPriority w:val="34"/>
    <w:locked/>
    <w:rsid w:val="009449E1"/>
    <w:rPr>
      <w:rFonts w:ascii="Times New Roman" w:eastAsia="Calibri" w:hAnsi="Times New Roman" w:cs="Times New Roman"/>
      <w:sz w:val="28"/>
      <w:szCs w:val="28"/>
    </w:rPr>
  </w:style>
  <w:style w:type="table" w:customStyle="1" w:styleId="13">
    <w:name w:val="Сетка таблицы1"/>
    <w:basedOn w:val="a1"/>
    <w:uiPriority w:val="59"/>
    <w:rsid w:val="009449E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677D55"/>
    <w:pPr>
      <w:spacing w:before="100" w:beforeAutospacing="1" w:after="100" w:afterAutospacing="1" w:line="240" w:lineRule="auto"/>
      <w:ind w:firstLine="0"/>
      <w:jc w:val="left"/>
    </w:pPr>
    <w:rPr>
      <w:rFonts w:eastAsia="Times New Roman"/>
      <w:sz w:val="24"/>
      <w:szCs w:val="24"/>
      <w:lang w:eastAsia="ru-RU"/>
    </w:rPr>
  </w:style>
  <w:style w:type="character" w:styleId="af2">
    <w:name w:val="FollowedHyperlink"/>
    <w:basedOn w:val="a0"/>
    <w:unhideWhenUsed/>
    <w:rsid w:val="00677D55"/>
    <w:rPr>
      <w:color w:val="954F72" w:themeColor="followedHyperlink"/>
      <w:u w:val="single"/>
    </w:rPr>
  </w:style>
  <w:style w:type="paragraph" w:customStyle="1" w:styleId="paragraph">
    <w:name w:val="paragraph"/>
    <w:basedOn w:val="a"/>
    <w:rsid w:val="003801F0"/>
    <w:pPr>
      <w:spacing w:before="100" w:beforeAutospacing="1" w:after="100" w:afterAutospacing="1" w:line="240" w:lineRule="auto"/>
      <w:ind w:firstLine="0"/>
      <w:jc w:val="left"/>
    </w:pPr>
    <w:rPr>
      <w:rFonts w:eastAsia="Times New Roman"/>
      <w:sz w:val="24"/>
      <w:szCs w:val="24"/>
      <w:lang w:eastAsia="ru-RU"/>
    </w:rPr>
  </w:style>
  <w:style w:type="paragraph" w:customStyle="1" w:styleId="formattext">
    <w:name w:val="formattext"/>
    <w:basedOn w:val="a"/>
    <w:rsid w:val="008D31FE"/>
    <w:pPr>
      <w:spacing w:before="100" w:beforeAutospacing="1" w:after="100" w:afterAutospacing="1" w:line="240" w:lineRule="auto"/>
      <w:ind w:firstLine="0"/>
      <w:jc w:val="left"/>
    </w:pPr>
    <w:rPr>
      <w:rFonts w:eastAsia="Times New Roman"/>
      <w:sz w:val="24"/>
      <w:szCs w:val="24"/>
      <w:lang w:eastAsia="ru-RU"/>
    </w:rPr>
  </w:style>
  <w:style w:type="character" w:customStyle="1" w:styleId="30">
    <w:name w:val="Заголовок 3 Знак"/>
    <w:basedOn w:val="a0"/>
    <w:link w:val="3"/>
    <w:rsid w:val="001B085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1B0857"/>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1B0857"/>
    <w:rPr>
      <w:rFonts w:ascii="Times New Roman" w:eastAsia="Times New Roman" w:hAnsi="Times New Roman" w:cs="Times New Roman"/>
      <w:b/>
      <w:bCs/>
      <w:sz w:val="28"/>
      <w:szCs w:val="20"/>
      <w:lang w:val="x-none" w:eastAsia="x-none"/>
    </w:rPr>
  </w:style>
  <w:style w:type="character" w:customStyle="1" w:styleId="80">
    <w:name w:val="Заголовок 8 Знак"/>
    <w:basedOn w:val="a0"/>
    <w:link w:val="8"/>
    <w:rsid w:val="001B0857"/>
    <w:rPr>
      <w:rFonts w:ascii="Times New Roman" w:eastAsia="Times New Roman" w:hAnsi="Times New Roman" w:cs="Times New Roman"/>
      <w:sz w:val="24"/>
      <w:szCs w:val="24"/>
      <w:u w:val="single"/>
      <w:lang w:eastAsia="ru-RU"/>
    </w:rPr>
  </w:style>
  <w:style w:type="character" w:customStyle="1" w:styleId="90">
    <w:name w:val="Заголовок 9 Знак"/>
    <w:basedOn w:val="a0"/>
    <w:link w:val="9"/>
    <w:rsid w:val="001B0857"/>
    <w:rPr>
      <w:rFonts w:ascii="Times New Roman" w:eastAsia="Times New Roman" w:hAnsi="Times New Roman" w:cs="Times New Roman"/>
      <w:b/>
      <w:bCs/>
      <w:sz w:val="24"/>
      <w:szCs w:val="24"/>
      <w:lang w:eastAsia="ru-RU"/>
    </w:rPr>
  </w:style>
  <w:style w:type="paragraph" w:styleId="af3">
    <w:name w:val="Balloon Text"/>
    <w:basedOn w:val="a"/>
    <w:link w:val="af4"/>
    <w:unhideWhenUsed/>
    <w:rsid w:val="001B0857"/>
    <w:pPr>
      <w:spacing w:line="240" w:lineRule="auto"/>
      <w:ind w:firstLine="0"/>
      <w:jc w:val="left"/>
    </w:pPr>
    <w:rPr>
      <w:rFonts w:ascii="Tahoma" w:hAnsi="Tahoma" w:cs="Tahoma"/>
      <w:sz w:val="16"/>
      <w:szCs w:val="16"/>
    </w:rPr>
  </w:style>
  <w:style w:type="character" w:customStyle="1" w:styleId="af4">
    <w:name w:val="Текст выноски Знак"/>
    <w:basedOn w:val="a0"/>
    <w:link w:val="af3"/>
    <w:rsid w:val="001B0857"/>
    <w:rPr>
      <w:rFonts w:ascii="Tahoma" w:eastAsia="Calibri" w:hAnsi="Tahoma" w:cs="Tahoma"/>
      <w:sz w:val="16"/>
      <w:szCs w:val="16"/>
    </w:rPr>
  </w:style>
  <w:style w:type="numbering" w:customStyle="1" w:styleId="14">
    <w:name w:val="Нет списка1"/>
    <w:next w:val="a2"/>
    <w:uiPriority w:val="99"/>
    <w:semiHidden/>
    <w:unhideWhenUsed/>
    <w:rsid w:val="001B0857"/>
  </w:style>
  <w:style w:type="paragraph" w:customStyle="1" w:styleId="ConsPlusNormal">
    <w:name w:val="ConsPlusNormal"/>
    <w:rsid w:val="001B08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Без интервала1"/>
    <w:rsid w:val="001B0857"/>
    <w:pPr>
      <w:spacing w:after="0" w:line="240" w:lineRule="auto"/>
    </w:pPr>
    <w:rPr>
      <w:rFonts w:ascii="Times New Roman" w:eastAsia="Times New Roman" w:hAnsi="Times New Roman" w:cs="Times New Roman"/>
    </w:rPr>
  </w:style>
  <w:style w:type="paragraph" w:styleId="af5">
    <w:name w:val="No Spacing"/>
    <w:link w:val="af6"/>
    <w:qFormat/>
    <w:rsid w:val="001B0857"/>
    <w:pPr>
      <w:spacing w:after="0" w:line="240" w:lineRule="auto"/>
    </w:pPr>
    <w:rPr>
      <w:rFonts w:ascii="Calibri" w:eastAsia="Times New Roman" w:hAnsi="Calibri" w:cs="Times New Roman"/>
      <w:lang w:eastAsia="ru-RU"/>
    </w:rPr>
  </w:style>
  <w:style w:type="paragraph" w:customStyle="1" w:styleId="Default">
    <w:name w:val="Default"/>
    <w:rsid w:val="001B08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Без интервала2"/>
    <w:rsid w:val="001B0857"/>
    <w:pPr>
      <w:spacing w:after="0" w:line="240" w:lineRule="auto"/>
    </w:pPr>
    <w:rPr>
      <w:rFonts w:ascii="Times New Roman" w:eastAsia="Times New Roman" w:hAnsi="Times New Roman" w:cs="Times New Roman"/>
    </w:rPr>
  </w:style>
  <w:style w:type="numbering" w:customStyle="1" w:styleId="26">
    <w:name w:val="Нет списка2"/>
    <w:next w:val="a2"/>
    <w:uiPriority w:val="99"/>
    <w:semiHidden/>
    <w:unhideWhenUsed/>
    <w:rsid w:val="001B0857"/>
  </w:style>
  <w:style w:type="paragraph" w:customStyle="1" w:styleId="af7">
    <w:next w:val="af8"/>
    <w:link w:val="af9"/>
    <w:uiPriority w:val="10"/>
    <w:qFormat/>
    <w:rsid w:val="001B0857"/>
    <w:pPr>
      <w:spacing w:after="0" w:line="240" w:lineRule="auto"/>
      <w:jc w:val="center"/>
    </w:pPr>
    <w:rPr>
      <w:rFonts w:ascii="Times New Roman" w:eastAsia="Times New Roman" w:hAnsi="Times New Roman"/>
      <w:b/>
      <w:sz w:val="28"/>
    </w:rPr>
  </w:style>
  <w:style w:type="paragraph" w:styleId="31">
    <w:name w:val="toc 3"/>
    <w:basedOn w:val="a"/>
    <w:next w:val="a"/>
    <w:autoRedefine/>
    <w:uiPriority w:val="39"/>
    <w:unhideWhenUsed/>
    <w:rsid w:val="001B0857"/>
    <w:pPr>
      <w:spacing w:line="240" w:lineRule="auto"/>
      <w:ind w:left="480" w:firstLine="0"/>
      <w:jc w:val="left"/>
    </w:pPr>
    <w:rPr>
      <w:rFonts w:eastAsia="Times New Roman"/>
      <w:sz w:val="24"/>
      <w:szCs w:val="24"/>
      <w:lang w:eastAsia="ru-RU"/>
    </w:rPr>
  </w:style>
  <w:style w:type="paragraph" w:styleId="41">
    <w:name w:val="toc 4"/>
    <w:basedOn w:val="a"/>
    <w:next w:val="a"/>
    <w:autoRedefine/>
    <w:unhideWhenUsed/>
    <w:rsid w:val="001B0857"/>
    <w:pPr>
      <w:spacing w:line="240" w:lineRule="auto"/>
      <w:ind w:left="720" w:firstLine="0"/>
      <w:jc w:val="left"/>
    </w:pPr>
    <w:rPr>
      <w:rFonts w:eastAsia="Times New Roman"/>
      <w:sz w:val="24"/>
      <w:szCs w:val="24"/>
      <w:lang w:eastAsia="ru-RU"/>
    </w:rPr>
  </w:style>
  <w:style w:type="paragraph" w:styleId="afa">
    <w:name w:val="footnote text"/>
    <w:basedOn w:val="a"/>
    <w:link w:val="afb"/>
    <w:unhideWhenUsed/>
    <w:rsid w:val="001B0857"/>
    <w:pPr>
      <w:spacing w:line="240" w:lineRule="auto"/>
      <w:ind w:firstLine="0"/>
      <w:jc w:val="left"/>
    </w:pPr>
    <w:rPr>
      <w:rFonts w:eastAsia="Times New Roman"/>
      <w:sz w:val="20"/>
      <w:szCs w:val="20"/>
      <w:lang w:eastAsia="ru-RU"/>
    </w:rPr>
  </w:style>
  <w:style w:type="character" w:customStyle="1" w:styleId="afb">
    <w:name w:val="Текст сноски Знак"/>
    <w:basedOn w:val="a0"/>
    <w:link w:val="afa"/>
    <w:rsid w:val="001B0857"/>
    <w:rPr>
      <w:rFonts w:ascii="Times New Roman" w:eastAsia="Times New Roman" w:hAnsi="Times New Roman" w:cs="Times New Roman"/>
      <w:sz w:val="20"/>
      <w:szCs w:val="20"/>
      <w:lang w:eastAsia="ru-RU"/>
    </w:rPr>
  </w:style>
  <w:style w:type="paragraph" w:styleId="afc">
    <w:name w:val="annotation text"/>
    <w:basedOn w:val="a"/>
    <w:link w:val="afd"/>
    <w:uiPriority w:val="99"/>
    <w:semiHidden/>
    <w:unhideWhenUsed/>
    <w:rsid w:val="001B0857"/>
    <w:pPr>
      <w:spacing w:after="200" w:line="276" w:lineRule="auto"/>
      <w:ind w:firstLine="0"/>
      <w:jc w:val="left"/>
    </w:pPr>
    <w:rPr>
      <w:rFonts w:ascii="Calibri" w:eastAsia="Times New Roman" w:hAnsi="Calibri"/>
      <w:sz w:val="20"/>
      <w:szCs w:val="20"/>
      <w:lang w:eastAsia="ru-RU"/>
    </w:rPr>
  </w:style>
  <w:style w:type="character" w:customStyle="1" w:styleId="afd">
    <w:name w:val="Текст примечания Знак"/>
    <w:basedOn w:val="a0"/>
    <w:link w:val="afc"/>
    <w:uiPriority w:val="99"/>
    <w:semiHidden/>
    <w:rsid w:val="001B0857"/>
    <w:rPr>
      <w:rFonts w:ascii="Calibri" w:eastAsia="Times New Roman" w:hAnsi="Calibri" w:cs="Times New Roman"/>
      <w:sz w:val="20"/>
      <w:szCs w:val="20"/>
      <w:lang w:eastAsia="ru-RU"/>
    </w:rPr>
  </w:style>
  <w:style w:type="character" w:customStyle="1" w:styleId="27">
    <w:name w:val="Название объекта Знак2"/>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B0857"/>
    <w:rPr>
      <w:rFonts w:ascii="Times New Roman" w:eastAsia="Times New Roman" w:hAnsi="Times New Roman"/>
      <w:b/>
      <w:bCs/>
      <w:color w:val="4F81BD"/>
      <w:sz w:val="18"/>
      <w:szCs w:val="18"/>
      <w:lang w:eastAsia="en-US"/>
    </w:rPr>
  </w:style>
  <w:style w:type="character" w:customStyle="1" w:styleId="af9">
    <w:name w:val="Название Знак"/>
    <w:link w:val="af7"/>
    <w:uiPriority w:val="10"/>
    <w:rsid w:val="001B0857"/>
    <w:rPr>
      <w:rFonts w:ascii="Times New Roman" w:eastAsia="Times New Roman" w:hAnsi="Times New Roman"/>
      <w:b/>
      <w:sz w:val="28"/>
    </w:rPr>
  </w:style>
  <w:style w:type="paragraph" w:styleId="afe">
    <w:name w:val="Body Text Indent"/>
    <w:basedOn w:val="a"/>
    <w:link w:val="aff"/>
    <w:unhideWhenUsed/>
    <w:rsid w:val="001B0857"/>
    <w:pPr>
      <w:spacing w:line="240" w:lineRule="auto"/>
      <w:jc w:val="left"/>
    </w:pPr>
    <w:rPr>
      <w:rFonts w:eastAsia="Times New Roman"/>
      <w:sz w:val="24"/>
      <w:szCs w:val="20"/>
      <w:lang w:eastAsia="ru-RU"/>
    </w:rPr>
  </w:style>
  <w:style w:type="character" w:customStyle="1" w:styleId="aff">
    <w:name w:val="Основной текст с отступом Знак"/>
    <w:basedOn w:val="a0"/>
    <w:link w:val="afe"/>
    <w:rsid w:val="001B0857"/>
    <w:rPr>
      <w:rFonts w:ascii="Times New Roman" w:eastAsia="Times New Roman" w:hAnsi="Times New Roman" w:cs="Times New Roman"/>
      <w:sz w:val="24"/>
      <w:szCs w:val="20"/>
      <w:lang w:eastAsia="ru-RU"/>
    </w:rPr>
  </w:style>
  <w:style w:type="paragraph" w:styleId="28">
    <w:name w:val="Body Text 2"/>
    <w:basedOn w:val="a"/>
    <w:link w:val="29"/>
    <w:unhideWhenUsed/>
    <w:rsid w:val="001B0857"/>
    <w:pPr>
      <w:autoSpaceDE w:val="0"/>
      <w:autoSpaceDN w:val="0"/>
      <w:adjustRightInd w:val="0"/>
      <w:spacing w:before="40" w:line="240" w:lineRule="auto"/>
      <w:ind w:firstLine="0"/>
      <w:jc w:val="center"/>
    </w:pPr>
    <w:rPr>
      <w:rFonts w:eastAsia="Times New Roman"/>
      <w:i/>
      <w:iCs/>
      <w:color w:val="000000"/>
      <w:sz w:val="16"/>
      <w:szCs w:val="16"/>
      <w:lang w:eastAsia="ru-RU"/>
    </w:rPr>
  </w:style>
  <w:style w:type="character" w:customStyle="1" w:styleId="29">
    <w:name w:val="Основной текст 2 Знак"/>
    <w:basedOn w:val="a0"/>
    <w:link w:val="28"/>
    <w:rsid w:val="001B0857"/>
    <w:rPr>
      <w:rFonts w:ascii="Times New Roman" w:eastAsia="Times New Roman" w:hAnsi="Times New Roman" w:cs="Times New Roman"/>
      <w:i/>
      <w:iCs/>
      <w:color w:val="000000"/>
      <w:sz w:val="16"/>
      <w:szCs w:val="16"/>
      <w:lang w:eastAsia="ru-RU"/>
    </w:rPr>
  </w:style>
  <w:style w:type="paragraph" w:styleId="32">
    <w:name w:val="Body Text 3"/>
    <w:basedOn w:val="a"/>
    <w:link w:val="33"/>
    <w:unhideWhenUsed/>
    <w:rsid w:val="001B0857"/>
    <w:pPr>
      <w:spacing w:line="240" w:lineRule="auto"/>
      <w:ind w:firstLine="0"/>
    </w:pPr>
    <w:rPr>
      <w:rFonts w:eastAsia="Times New Roman"/>
      <w:sz w:val="24"/>
      <w:szCs w:val="24"/>
      <w:lang w:eastAsia="ru-RU"/>
    </w:rPr>
  </w:style>
  <w:style w:type="character" w:customStyle="1" w:styleId="33">
    <w:name w:val="Основной текст 3 Знак"/>
    <w:basedOn w:val="a0"/>
    <w:link w:val="32"/>
    <w:rsid w:val="001B0857"/>
    <w:rPr>
      <w:rFonts w:ascii="Times New Roman" w:eastAsia="Times New Roman" w:hAnsi="Times New Roman" w:cs="Times New Roman"/>
      <w:sz w:val="24"/>
      <w:szCs w:val="24"/>
      <w:lang w:eastAsia="ru-RU"/>
    </w:rPr>
  </w:style>
  <w:style w:type="paragraph" w:styleId="2a">
    <w:name w:val="Body Text Indent 2"/>
    <w:basedOn w:val="a"/>
    <w:link w:val="2b"/>
    <w:unhideWhenUsed/>
    <w:rsid w:val="001B0857"/>
    <w:pPr>
      <w:autoSpaceDE w:val="0"/>
      <w:autoSpaceDN w:val="0"/>
      <w:adjustRightInd w:val="0"/>
      <w:spacing w:before="240" w:line="300" w:lineRule="auto"/>
      <w:ind w:firstLine="740"/>
    </w:pPr>
    <w:rPr>
      <w:rFonts w:eastAsia="Times New Roman"/>
      <w:sz w:val="24"/>
      <w:szCs w:val="24"/>
      <w:lang w:eastAsia="ru-RU"/>
    </w:rPr>
  </w:style>
  <w:style w:type="character" w:customStyle="1" w:styleId="2b">
    <w:name w:val="Основной текст с отступом 2 Знак"/>
    <w:basedOn w:val="a0"/>
    <w:link w:val="2a"/>
    <w:rsid w:val="001B0857"/>
    <w:rPr>
      <w:rFonts w:ascii="Times New Roman" w:eastAsia="Times New Roman" w:hAnsi="Times New Roman" w:cs="Times New Roman"/>
      <w:sz w:val="24"/>
      <w:szCs w:val="24"/>
      <w:lang w:eastAsia="ru-RU"/>
    </w:rPr>
  </w:style>
  <w:style w:type="paragraph" w:styleId="34">
    <w:name w:val="Body Text Indent 3"/>
    <w:basedOn w:val="a"/>
    <w:link w:val="35"/>
    <w:unhideWhenUsed/>
    <w:rsid w:val="001B0857"/>
    <w:pPr>
      <w:autoSpaceDE w:val="0"/>
      <w:autoSpaceDN w:val="0"/>
      <w:adjustRightInd w:val="0"/>
      <w:spacing w:line="300" w:lineRule="auto"/>
      <w:ind w:firstLine="680"/>
    </w:pPr>
    <w:rPr>
      <w:rFonts w:eastAsia="Times New Roman"/>
      <w:sz w:val="24"/>
      <w:szCs w:val="24"/>
      <w:lang w:eastAsia="ru-RU"/>
    </w:rPr>
  </w:style>
  <w:style w:type="character" w:customStyle="1" w:styleId="35">
    <w:name w:val="Основной текст с отступом 3 Знак"/>
    <w:basedOn w:val="a0"/>
    <w:link w:val="34"/>
    <w:rsid w:val="001B0857"/>
    <w:rPr>
      <w:rFonts w:ascii="Times New Roman" w:eastAsia="Times New Roman" w:hAnsi="Times New Roman" w:cs="Times New Roman"/>
      <w:sz w:val="24"/>
      <w:szCs w:val="24"/>
      <w:lang w:eastAsia="ru-RU"/>
    </w:rPr>
  </w:style>
  <w:style w:type="paragraph" w:styleId="aff0">
    <w:name w:val="Block Text"/>
    <w:basedOn w:val="a"/>
    <w:unhideWhenUsed/>
    <w:rsid w:val="001B0857"/>
    <w:pPr>
      <w:autoSpaceDE w:val="0"/>
      <w:autoSpaceDN w:val="0"/>
      <w:adjustRightInd w:val="0"/>
      <w:spacing w:before="40" w:line="240" w:lineRule="auto"/>
      <w:ind w:left="113" w:right="113" w:firstLine="0"/>
      <w:jc w:val="center"/>
    </w:pPr>
    <w:rPr>
      <w:rFonts w:eastAsia="Times New Roman"/>
      <w:color w:val="000000"/>
      <w:sz w:val="20"/>
      <w:szCs w:val="20"/>
      <w:lang w:eastAsia="ru-RU"/>
    </w:rPr>
  </w:style>
  <w:style w:type="paragraph" w:styleId="aff1">
    <w:name w:val="annotation subject"/>
    <w:basedOn w:val="afc"/>
    <w:next w:val="afc"/>
    <w:link w:val="aff2"/>
    <w:uiPriority w:val="99"/>
    <w:semiHidden/>
    <w:unhideWhenUsed/>
    <w:rsid w:val="001B0857"/>
    <w:rPr>
      <w:b/>
      <w:bCs/>
    </w:rPr>
  </w:style>
  <w:style w:type="character" w:customStyle="1" w:styleId="aff2">
    <w:name w:val="Тема примечания Знак"/>
    <w:basedOn w:val="afd"/>
    <w:link w:val="aff1"/>
    <w:uiPriority w:val="99"/>
    <w:semiHidden/>
    <w:rsid w:val="001B0857"/>
    <w:rPr>
      <w:rFonts w:ascii="Calibri" w:eastAsia="Times New Roman" w:hAnsi="Calibri" w:cs="Times New Roman"/>
      <w:b/>
      <w:bCs/>
      <w:sz w:val="20"/>
      <w:szCs w:val="20"/>
      <w:lang w:eastAsia="ru-RU"/>
    </w:rPr>
  </w:style>
  <w:style w:type="character" w:customStyle="1" w:styleId="af6">
    <w:name w:val="Без интервала Знак"/>
    <w:link w:val="af5"/>
    <w:locked/>
    <w:rsid w:val="001B0857"/>
    <w:rPr>
      <w:rFonts w:ascii="Calibri" w:eastAsia="Times New Roman" w:hAnsi="Calibri" w:cs="Times New Roman"/>
      <w:lang w:eastAsia="ru-RU"/>
    </w:rPr>
  </w:style>
  <w:style w:type="paragraph" w:customStyle="1" w:styleId="16">
    <w:name w:val="Обычный1"/>
    <w:rsid w:val="001B0857"/>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1B0857"/>
    <w:pPr>
      <w:overflowPunct w:val="0"/>
      <w:autoSpaceDE w:val="0"/>
      <w:autoSpaceDN w:val="0"/>
      <w:adjustRightInd w:val="0"/>
      <w:spacing w:line="240" w:lineRule="auto"/>
      <w:ind w:firstLine="851"/>
    </w:pPr>
    <w:rPr>
      <w:rFonts w:eastAsia="Times New Roman"/>
      <w:szCs w:val="20"/>
      <w:lang w:eastAsia="ru-RU"/>
    </w:rPr>
  </w:style>
  <w:style w:type="paragraph" w:customStyle="1" w:styleId="xl25">
    <w:name w:val="xl25"/>
    <w:basedOn w:val="a"/>
    <w:rsid w:val="001B0857"/>
    <w:pPr>
      <w:spacing w:before="100" w:beforeAutospacing="1" w:after="100" w:afterAutospacing="1" w:line="240" w:lineRule="auto"/>
      <w:ind w:firstLine="0"/>
      <w:jc w:val="center"/>
    </w:pPr>
    <w:rPr>
      <w:rFonts w:ascii="Arial" w:eastAsia="Arial Unicode MS" w:hAnsi="Arial" w:cs="Arial"/>
      <w:sz w:val="22"/>
      <w:szCs w:val="22"/>
      <w:lang w:eastAsia="ru-RU"/>
    </w:rPr>
  </w:style>
  <w:style w:type="paragraph" w:customStyle="1" w:styleId="xl46">
    <w:name w:val="xl46"/>
    <w:basedOn w:val="a"/>
    <w:rsid w:val="001B0857"/>
    <w:pPr>
      <w:pBdr>
        <w:left w:val="single" w:sz="8" w:space="0" w:color="auto"/>
        <w:bottom w:val="single" w:sz="8" w:space="0" w:color="auto"/>
      </w:pBdr>
      <w:spacing w:before="100" w:beforeAutospacing="1" w:after="100" w:afterAutospacing="1" w:line="240" w:lineRule="auto"/>
      <w:ind w:firstLine="0"/>
      <w:jc w:val="center"/>
    </w:pPr>
    <w:rPr>
      <w:rFonts w:ascii="Arial" w:eastAsia="Arial Unicode MS" w:hAnsi="Arial" w:cs="Arial"/>
      <w:b/>
      <w:bCs/>
      <w:sz w:val="22"/>
      <w:szCs w:val="22"/>
      <w:lang w:eastAsia="ru-RU"/>
    </w:rPr>
  </w:style>
  <w:style w:type="paragraph" w:customStyle="1" w:styleId="font5">
    <w:name w:val="font5"/>
    <w:basedOn w:val="a"/>
    <w:rsid w:val="001B0857"/>
    <w:pPr>
      <w:spacing w:before="100" w:beforeAutospacing="1" w:after="100" w:afterAutospacing="1" w:line="240" w:lineRule="auto"/>
      <w:ind w:firstLine="0"/>
      <w:jc w:val="left"/>
    </w:pPr>
    <w:rPr>
      <w:rFonts w:ascii="Arial" w:eastAsia="Arial Unicode MS" w:hAnsi="Arial" w:cs="Arial"/>
      <w:sz w:val="22"/>
      <w:szCs w:val="22"/>
      <w:lang w:eastAsia="ru-RU"/>
    </w:rPr>
  </w:style>
  <w:style w:type="paragraph" w:customStyle="1" w:styleId="FR3">
    <w:name w:val="FR3"/>
    <w:rsid w:val="001B0857"/>
    <w:pPr>
      <w:widowControl w:val="0"/>
      <w:autoSpaceDE w:val="0"/>
      <w:autoSpaceDN w:val="0"/>
      <w:adjustRightInd w:val="0"/>
      <w:spacing w:before="1080" w:after="0" w:line="240" w:lineRule="auto"/>
      <w:ind w:left="320"/>
    </w:pPr>
    <w:rPr>
      <w:rFonts w:ascii="Arial" w:eastAsia="Times New Roman" w:hAnsi="Arial" w:cs="Arial"/>
      <w:i/>
      <w:iCs/>
      <w:sz w:val="12"/>
      <w:szCs w:val="12"/>
      <w:lang w:val="en-US" w:eastAsia="ru-RU"/>
    </w:rPr>
  </w:style>
  <w:style w:type="paragraph" w:customStyle="1" w:styleId="2c">
    <w:name w:val="2"/>
    <w:basedOn w:val="a"/>
    <w:next w:val="af8"/>
    <w:qFormat/>
    <w:rsid w:val="001B0857"/>
    <w:pPr>
      <w:spacing w:line="240" w:lineRule="auto"/>
      <w:ind w:firstLine="0"/>
      <w:jc w:val="center"/>
    </w:pPr>
    <w:rPr>
      <w:rFonts w:eastAsia="Times New Roman"/>
      <w:b/>
      <w:bCs/>
      <w:lang w:eastAsia="ru-RU"/>
    </w:rPr>
  </w:style>
  <w:style w:type="paragraph" w:customStyle="1" w:styleId="Aaoieeeieiioeooe">
    <w:name w:val="Aa?oiee eieiioeooe"/>
    <w:basedOn w:val="a"/>
    <w:rsid w:val="001B0857"/>
    <w:pPr>
      <w:widowControl w:val="0"/>
      <w:tabs>
        <w:tab w:val="center" w:pos="4153"/>
        <w:tab w:val="right" w:pos="8306"/>
      </w:tabs>
      <w:overflowPunct w:val="0"/>
      <w:autoSpaceDE w:val="0"/>
      <w:autoSpaceDN w:val="0"/>
      <w:adjustRightInd w:val="0"/>
      <w:spacing w:line="240" w:lineRule="auto"/>
      <w:ind w:firstLine="0"/>
      <w:jc w:val="left"/>
    </w:pPr>
    <w:rPr>
      <w:rFonts w:eastAsia="Times New Roman"/>
      <w:sz w:val="24"/>
      <w:szCs w:val="20"/>
      <w:lang w:eastAsia="ru-RU"/>
    </w:rPr>
  </w:style>
  <w:style w:type="paragraph" w:customStyle="1" w:styleId="xl41">
    <w:name w:val="xl41"/>
    <w:basedOn w:val="a"/>
    <w:rsid w:val="001B0857"/>
    <w:pPr>
      <w:pBdr>
        <w:left w:val="single" w:sz="8" w:space="0" w:color="auto"/>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sz w:val="22"/>
      <w:szCs w:val="22"/>
      <w:lang w:eastAsia="ru-RU"/>
    </w:rPr>
  </w:style>
  <w:style w:type="paragraph" w:customStyle="1" w:styleId="FR2">
    <w:name w:val="FR2"/>
    <w:rsid w:val="001B0857"/>
    <w:pPr>
      <w:widowControl w:val="0"/>
      <w:autoSpaceDE w:val="0"/>
      <w:autoSpaceDN w:val="0"/>
      <w:adjustRightInd w:val="0"/>
      <w:spacing w:before="220" w:after="0" w:line="240" w:lineRule="auto"/>
      <w:ind w:left="2640"/>
    </w:pPr>
    <w:rPr>
      <w:rFonts w:ascii="Arial" w:eastAsia="Times New Roman" w:hAnsi="Arial" w:cs="Arial"/>
      <w:b/>
      <w:bCs/>
      <w:sz w:val="16"/>
      <w:szCs w:val="16"/>
      <w:lang w:eastAsia="ru-RU"/>
    </w:rPr>
  </w:style>
  <w:style w:type="paragraph" w:customStyle="1" w:styleId="caaieiaie2">
    <w:name w:val="caaieiaie 2"/>
    <w:basedOn w:val="a"/>
    <w:next w:val="a"/>
    <w:rsid w:val="001B0857"/>
    <w:pPr>
      <w:keepNext/>
      <w:overflowPunct w:val="0"/>
      <w:autoSpaceDE w:val="0"/>
      <w:autoSpaceDN w:val="0"/>
      <w:adjustRightInd w:val="0"/>
      <w:spacing w:line="240" w:lineRule="auto"/>
      <w:ind w:firstLine="851"/>
    </w:pPr>
    <w:rPr>
      <w:rFonts w:eastAsia="Times New Roman"/>
      <w:lang w:eastAsia="ru-RU"/>
    </w:rPr>
  </w:style>
  <w:style w:type="paragraph" w:customStyle="1" w:styleId="FR1">
    <w:name w:val="FR1"/>
    <w:rsid w:val="001B0857"/>
    <w:pPr>
      <w:widowControl w:val="0"/>
      <w:autoSpaceDE w:val="0"/>
      <w:autoSpaceDN w:val="0"/>
      <w:adjustRightInd w:val="0"/>
      <w:spacing w:after="0" w:line="240" w:lineRule="auto"/>
      <w:ind w:left="120" w:firstLine="720"/>
      <w:jc w:val="both"/>
    </w:pPr>
    <w:rPr>
      <w:rFonts w:ascii="Arial" w:eastAsia="Times New Roman" w:hAnsi="Arial" w:cs="Arial"/>
      <w:b/>
      <w:bCs/>
      <w:i/>
      <w:iCs/>
      <w:lang w:eastAsia="ru-RU"/>
    </w:rPr>
  </w:style>
  <w:style w:type="paragraph" w:customStyle="1" w:styleId="17">
    <w:name w:val="Стиль1"/>
    <w:basedOn w:val="4"/>
    <w:rsid w:val="001B0857"/>
    <w:pPr>
      <w:spacing w:before="0" w:after="0" w:line="240" w:lineRule="auto"/>
      <w:ind w:firstLine="357"/>
      <w:jc w:val="right"/>
    </w:pPr>
    <w:rPr>
      <w:rFonts w:ascii="Arial" w:hAnsi="Arial" w:cs="Arial"/>
      <w:sz w:val="22"/>
      <w:szCs w:val="24"/>
      <w:lang w:val="ru-RU" w:eastAsia="ru-RU"/>
    </w:rPr>
  </w:style>
  <w:style w:type="paragraph" w:customStyle="1" w:styleId="2d">
    <w:name w:val="Стиль2"/>
    <w:basedOn w:val="1"/>
    <w:rsid w:val="001B0857"/>
    <w:pPr>
      <w:keepLines w:val="0"/>
      <w:tabs>
        <w:tab w:val="num" w:pos="432"/>
      </w:tabs>
      <w:spacing w:after="240" w:line="480" w:lineRule="auto"/>
      <w:ind w:left="432" w:hanging="432"/>
      <w:jc w:val="right"/>
    </w:pPr>
    <w:rPr>
      <w:rFonts w:ascii="Arial" w:eastAsia="Times New Roman" w:hAnsi="Arial" w:cs="Arial"/>
      <w:b/>
      <w:color w:val="auto"/>
      <w:sz w:val="28"/>
      <w:szCs w:val="24"/>
      <w:lang w:eastAsia="ru-RU"/>
    </w:rPr>
  </w:style>
  <w:style w:type="paragraph" w:customStyle="1" w:styleId="font6">
    <w:name w:val="font6"/>
    <w:basedOn w:val="a"/>
    <w:rsid w:val="001B0857"/>
    <w:pPr>
      <w:spacing w:before="100" w:beforeAutospacing="1" w:after="100" w:afterAutospacing="1" w:line="240" w:lineRule="auto"/>
      <w:ind w:firstLine="0"/>
      <w:jc w:val="left"/>
    </w:pPr>
    <w:rPr>
      <w:rFonts w:ascii="Arial" w:eastAsia="Arial Unicode MS" w:hAnsi="Arial" w:cs="Arial"/>
      <w:sz w:val="20"/>
      <w:szCs w:val="20"/>
      <w:lang w:eastAsia="ru-RU"/>
    </w:rPr>
  </w:style>
  <w:style w:type="paragraph" w:customStyle="1" w:styleId="font7">
    <w:name w:val="font7"/>
    <w:basedOn w:val="a"/>
    <w:rsid w:val="001B0857"/>
    <w:pPr>
      <w:spacing w:before="100" w:beforeAutospacing="1" w:after="100" w:afterAutospacing="1" w:line="240" w:lineRule="auto"/>
      <w:ind w:firstLine="0"/>
      <w:jc w:val="left"/>
    </w:pPr>
    <w:rPr>
      <w:rFonts w:ascii="Arial" w:eastAsia="Arial Unicode MS" w:hAnsi="Arial" w:cs="Arial"/>
      <w:sz w:val="20"/>
      <w:szCs w:val="20"/>
      <w:lang w:eastAsia="ru-RU"/>
    </w:rPr>
  </w:style>
  <w:style w:type="paragraph" w:customStyle="1" w:styleId="xl24">
    <w:name w:val="xl24"/>
    <w:basedOn w:val="a"/>
    <w:rsid w:val="001B0857"/>
    <w:pPr>
      <w:pBdr>
        <w:top w:val="single" w:sz="4" w:space="0" w:color="auto"/>
        <w:bottom w:val="single" w:sz="4" w:space="0" w:color="auto"/>
      </w:pBdr>
      <w:spacing w:before="100" w:beforeAutospacing="1" w:after="100" w:afterAutospacing="1" w:line="240" w:lineRule="auto"/>
      <w:ind w:firstLine="0"/>
      <w:jc w:val="center"/>
    </w:pPr>
    <w:rPr>
      <w:rFonts w:ascii="Arial" w:eastAsia="Arial Unicode MS" w:hAnsi="Arial" w:cs="Arial"/>
      <w:b/>
      <w:bCs/>
      <w:sz w:val="24"/>
      <w:szCs w:val="24"/>
      <w:lang w:eastAsia="ru-RU"/>
    </w:rPr>
  </w:style>
  <w:style w:type="paragraph" w:customStyle="1" w:styleId="xl26">
    <w:name w:val="xl26"/>
    <w:basedOn w:val="a"/>
    <w:rsid w:val="001B0857"/>
    <w:pPr>
      <w:pBdr>
        <w:left w:val="single" w:sz="4" w:space="0" w:color="auto"/>
        <w:bottom w:val="single" w:sz="4" w:space="0" w:color="auto"/>
      </w:pBdr>
      <w:spacing w:before="100" w:beforeAutospacing="1" w:after="100" w:afterAutospacing="1" w:line="240" w:lineRule="auto"/>
      <w:ind w:firstLine="0"/>
    </w:pPr>
    <w:rPr>
      <w:rFonts w:ascii="Arial" w:eastAsia="Arial Unicode MS" w:hAnsi="Arial" w:cs="Arial"/>
      <w:sz w:val="24"/>
      <w:szCs w:val="24"/>
      <w:lang w:eastAsia="ru-RU"/>
    </w:rPr>
  </w:style>
  <w:style w:type="paragraph" w:customStyle="1" w:styleId="xl27">
    <w:name w:val="xl27"/>
    <w:basedOn w:val="a"/>
    <w:rsid w:val="001B0857"/>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b/>
      <w:bCs/>
      <w:sz w:val="24"/>
      <w:szCs w:val="24"/>
      <w:lang w:eastAsia="ru-RU"/>
    </w:rPr>
  </w:style>
  <w:style w:type="paragraph" w:customStyle="1" w:styleId="xl28">
    <w:name w:val="xl28"/>
    <w:basedOn w:val="a"/>
    <w:rsid w:val="001B085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b/>
      <w:bCs/>
      <w:sz w:val="24"/>
      <w:szCs w:val="24"/>
      <w:lang w:eastAsia="ru-RU"/>
    </w:rPr>
  </w:style>
  <w:style w:type="paragraph" w:customStyle="1" w:styleId="xl29">
    <w:name w:val="xl29"/>
    <w:basedOn w:val="a"/>
    <w:rsid w:val="001B0857"/>
    <w:pPr>
      <w:pBdr>
        <w:left w:val="single" w:sz="4" w:space="0" w:color="auto"/>
        <w:bottom w:val="single" w:sz="4" w:space="0" w:color="auto"/>
      </w:pBdr>
      <w:spacing w:before="100" w:beforeAutospacing="1" w:after="100" w:afterAutospacing="1" w:line="240" w:lineRule="auto"/>
      <w:ind w:firstLine="0"/>
      <w:jc w:val="left"/>
    </w:pPr>
    <w:rPr>
      <w:rFonts w:ascii="Arial" w:eastAsia="Arial Unicode MS" w:hAnsi="Arial" w:cs="Arial"/>
      <w:sz w:val="24"/>
      <w:szCs w:val="24"/>
      <w:lang w:eastAsia="ru-RU"/>
    </w:rPr>
  </w:style>
  <w:style w:type="paragraph" w:customStyle="1" w:styleId="xl30">
    <w:name w:val="xl30"/>
    <w:basedOn w:val="a"/>
    <w:rsid w:val="001B0857"/>
    <w:pPr>
      <w:pBdr>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b/>
      <w:bCs/>
      <w:sz w:val="24"/>
      <w:szCs w:val="24"/>
      <w:lang w:eastAsia="ru-RU"/>
    </w:rPr>
  </w:style>
  <w:style w:type="paragraph" w:customStyle="1" w:styleId="xl31">
    <w:name w:val="xl31"/>
    <w:basedOn w:val="a"/>
    <w:rsid w:val="001B0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lang w:eastAsia="ru-RU"/>
    </w:rPr>
  </w:style>
  <w:style w:type="paragraph" w:customStyle="1" w:styleId="xl32">
    <w:name w:val="xl32"/>
    <w:basedOn w:val="a"/>
    <w:rsid w:val="001B0857"/>
    <w:pPr>
      <w:pBdr>
        <w:left w:val="single" w:sz="4" w:space="0" w:color="auto"/>
      </w:pBdr>
      <w:spacing w:before="100" w:beforeAutospacing="1" w:after="100" w:afterAutospacing="1" w:line="240" w:lineRule="auto"/>
      <w:ind w:firstLine="0"/>
    </w:pPr>
    <w:rPr>
      <w:rFonts w:ascii="Arial" w:eastAsia="Arial Unicode MS" w:hAnsi="Arial" w:cs="Arial"/>
      <w:sz w:val="24"/>
      <w:szCs w:val="24"/>
      <w:lang w:eastAsia="ru-RU"/>
    </w:rPr>
  </w:style>
  <w:style w:type="paragraph" w:customStyle="1" w:styleId="xl33">
    <w:name w:val="xl33"/>
    <w:basedOn w:val="a"/>
    <w:rsid w:val="001B0857"/>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lang w:eastAsia="ru-RU"/>
    </w:rPr>
  </w:style>
  <w:style w:type="paragraph" w:customStyle="1" w:styleId="xl34">
    <w:name w:val="xl34"/>
    <w:basedOn w:val="a"/>
    <w:rsid w:val="001B0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Arial Unicode MS" w:hAnsi="Arial" w:cs="Arial"/>
      <w:b/>
      <w:bCs/>
      <w:i/>
      <w:iCs/>
      <w:sz w:val="24"/>
      <w:szCs w:val="24"/>
      <w:lang w:eastAsia="ru-RU"/>
    </w:rPr>
  </w:style>
  <w:style w:type="paragraph" w:customStyle="1" w:styleId="xl35">
    <w:name w:val="xl35"/>
    <w:basedOn w:val="a"/>
    <w:rsid w:val="001B0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b/>
      <w:bCs/>
      <w:i/>
      <w:iCs/>
      <w:sz w:val="24"/>
      <w:szCs w:val="24"/>
      <w:lang w:eastAsia="ru-RU"/>
    </w:rPr>
  </w:style>
  <w:style w:type="paragraph" w:customStyle="1" w:styleId="xl36">
    <w:name w:val="xl36"/>
    <w:basedOn w:val="a"/>
    <w:rsid w:val="001B0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b/>
      <w:bCs/>
      <w:i/>
      <w:iCs/>
      <w:sz w:val="24"/>
      <w:szCs w:val="24"/>
      <w:lang w:eastAsia="ru-RU"/>
    </w:rPr>
  </w:style>
  <w:style w:type="paragraph" w:customStyle="1" w:styleId="xl37">
    <w:name w:val="xl37"/>
    <w:basedOn w:val="a"/>
    <w:rsid w:val="001B0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Arial Unicode MS" w:hAnsi="Arial" w:cs="Arial"/>
      <w:i/>
      <w:iCs/>
      <w:sz w:val="24"/>
      <w:szCs w:val="24"/>
      <w:lang w:eastAsia="ru-RU"/>
    </w:rPr>
  </w:style>
  <w:style w:type="paragraph" w:customStyle="1" w:styleId="xl38">
    <w:name w:val="xl38"/>
    <w:basedOn w:val="a"/>
    <w:rsid w:val="001B0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i/>
      <w:iCs/>
      <w:sz w:val="24"/>
      <w:szCs w:val="24"/>
      <w:lang w:eastAsia="ru-RU"/>
    </w:rPr>
  </w:style>
  <w:style w:type="paragraph" w:customStyle="1" w:styleId="xl39">
    <w:name w:val="xl39"/>
    <w:basedOn w:val="a"/>
    <w:rsid w:val="001B0857"/>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jc w:val="left"/>
    </w:pPr>
    <w:rPr>
      <w:rFonts w:ascii="Arial" w:eastAsia="Arial Unicode MS" w:hAnsi="Arial" w:cs="Arial"/>
      <w:b/>
      <w:bCs/>
      <w:i/>
      <w:iCs/>
      <w:sz w:val="24"/>
      <w:szCs w:val="24"/>
      <w:lang w:eastAsia="ru-RU"/>
    </w:rPr>
  </w:style>
  <w:style w:type="paragraph" w:customStyle="1" w:styleId="xl40">
    <w:name w:val="xl40"/>
    <w:basedOn w:val="a"/>
    <w:rsid w:val="001B0857"/>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lang w:eastAsia="ru-RU"/>
    </w:rPr>
  </w:style>
  <w:style w:type="paragraph" w:customStyle="1" w:styleId="xl42">
    <w:name w:val="xl42"/>
    <w:basedOn w:val="a"/>
    <w:rsid w:val="001B0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b/>
      <w:bCs/>
      <w:sz w:val="24"/>
      <w:szCs w:val="24"/>
      <w:lang w:eastAsia="ru-RU"/>
    </w:rPr>
  </w:style>
  <w:style w:type="paragraph" w:customStyle="1" w:styleId="xl43">
    <w:name w:val="xl43"/>
    <w:basedOn w:val="a"/>
    <w:rsid w:val="001B08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Unicode MS" w:eastAsia="Arial Unicode MS" w:hAnsi="Arial Unicode MS" w:cs="Arial Unicode MS"/>
      <w:sz w:val="24"/>
      <w:szCs w:val="24"/>
      <w:lang w:eastAsia="ru-RU"/>
    </w:rPr>
  </w:style>
  <w:style w:type="paragraph" w:customStyle="1" w:styleId="ConsNormal">
    <w:name w:val="ConsNormal"/>
    <w:rsid w:val="001B08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mmon">
    <w:name w:val="common"/>
    <w:basedOn w:val="a"/>
    <w:rsid w:val="001B0857"/>
    <w:pPr>
      <w:spacing w:before="100" w:beforeAutospacing="1" w:after="100" w:afterAutospacing="1" w:line="240" w:lineRule="auto"/>
      <w:ind w:firstLine="300"/>
    </w:pPr>
    <w:rPr>
      <w:rFonts w:ascii="Arial" w:eastAsia="Times New Roman" w:hAnsi="Arial" w:cs="Arial"/>
      <w:color w:val="000000"/>
      <w:sz w:val="20"/>
      <w:szCs w:val="20"/>
      <w:lang w:eastAsia="ru-RU"/>
    </w:rPr>
  </w:style>
  <w:style w:type="paragraph" w:customStyle="1" w:styleId="ConsTitle">
    <w:name w:val="ConsTitle"/>
    <w:rsid w:val="001B0857"/>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18">
    <w:name w:val="1"/>
    <w:basedOn w:val="a"/>
    <w:next w:val="af8"/>
    <w:qFormat/>
    <w:rsid w:val="001B0857"/>
    <w:pPr>
      <w:spacing w:line="240" w:lineRule="auto"/>
      <w:ind w:firstLine="0"/>
      <w:jc w:val="center"/>
    </w:pPr>
    <w:rPr>
      <w:rFonts w:eastAsia="Times New Roman"/>
      <w:b/>
      <w:bCs/>
      <w:lang w:eastAsia="ru-RU"/>
    </w:rPr>
  </w:style>
  <w:style w:type="character" w:customStyle="1" w:styleId="G0">
    <w:name w:val="G_Обычный текст Знак"/>
    <w:link w:val="G1"/>
    <w:locked/>
    <w:rsid w:val="001B0857"/>
    <w:rPr>
      <w:sz w:val="24"/>
      <w:szCs w:val="24"/>
      <w:lang w:eastAsia="ar-SA" w:bidi="en-US"/>
    </w:rPr>
  </w:style>
  <w:style w:type="paragraph" w:customStyle="1" w:styleId="G1">
    <w:name w:val="G_Обычный текст"/>
    <w:basedOn w:val="a"/>
    <w:link w:val="G0"/>
    <w:qFormat/>
    <w:rsid w:val="001B0857"/>
    <w:pPr>
      <w:spacing w:before="120" w:after="60" w:line="240" w:lineRule="auto"/>
      <w:ind w:firstLine="567"/>
    </w:pPr>
    <w:rPr>
      <w:rFonts w:asciiTheme="minorHAnsi" w:eastAsiaTheme="minorHAnsi" w:hAnsiTheme="minorHAnsi" w:cstheme="minorBidi"/>
      <w:sz w:val="24"/>
      <w:szCs w:val="24"/>
      <w:lang w:eastAsia="ar-SA" w:bidi="en-US"/>
    </w:rPr>
  </w:style>
  <w:style w:type="character" w:customStyle="1" w:styleId="G2">
    <w:name w:val="G_Маркированый список Знак"/>
    <w:link w:val="G"/>
    <w:locked/>
    <w:rsid w:val="001B0857"/>
    <w:rPr>
      <w:sz w:val="24"/>
      <w:szCs w:val="24"/>
      <w:lang w:bidi="en-US"/>
    </w:rPr>
  </w:style>
  <w:style w:type="paragraph" w:customStyle="1" w:styleId="G">
    <w:name w:val="G_Маркированый список"/>
    <w:basedOn w:val="a"/>
    <w:link w:val="G2"/>
    <w:qFormat/>
    <w:rsid w:val="001B0857"/>
    <w:pPr>
      <w:numPr>
        <w:numId w:val="32"/>
      </w:numPr>
      <w:tabs>
        <w:tab w:val="left" w:pos="993"/>
      </w:tabs>
      <w:spacing w:before="80" w:after="60" w:line="240" w:lineRule="auto"/>
    </w:pPr>
    <w:rPr>
      <w:rFonts w:asciiTheme="minorHAnsi" w:eastAsiaTheme="minorHAnsi" w:hAnsiTheme="minorHAnsi" w:cstheme="minorBidi"/>
      <w:sz w:val="24"/>
      <w:szCs w:val="24"/>
      <w:lang w:bidi="en-US"/>
    </w:rPr>
  </w:style>
  <w:style w:type="paragraph" w:customStyle="1" w:styleId="6-5">
    <w:name w:val="6.Табл.-5уровень"/>
    <w:basedOn w:val="a"/>
    <w:rsid w:val="001B0857"/>
    <w:pPr>
      <w:keepLines/>
      <w:spacing w:line="240" w:lineRule="auto"/>
      <w:ind w:left="623" w:hanging="113"/>
      <w:jc w:val="left"/>
    </w:pPr>
    <w:rPr>
      <w:rFonts w:eastAsia="Times New Roman"/>
      <w:sz w:val="16"/>
      <w:szCs w:val="20"/>
      <w:lang w:eastAsia="ru-RU"/>
    </w:rPr>
  </w:style>
  <w:style w:type="paragraph" w:customStyle="1" w:styleId="6-">
    <w:name w:val="6.Табл.-данные"/>
    <w:basedOn w:val="a"/>
    <w:qFormat/>
    <w:rsid w:val="001B0857"/>
    <w:pPr>
      <w:keepLines/>
      <w:spacing w:line="264" w:lineRule="auto"/>
      <w:ind w:right="227" w:firstLine="0"/>
      <w:jc w:val="right"/>
    </w:pPr>
    <w:rPr>
      <w:rFonts w:eastAsia="Times New Roman"/>
      <w:sz w:val="18"/>
      <w:szCs w:val="20"/>
      <w:lang w:eastAsia="ru-RU"/>
    </w:rPr>
  </w:style>
  <w:style w:type="character" w:customStyle="1" w:styleId="aff3">
    <w:name w:val="Абзац Знак"/>
    <w:link w:val="aff4"/>
    <w:uiPriority w:val="99"/>
    <w:locked/>
    <w:rsid w:val="001B0857"/>
    <w:rPr>
      <w:sz w:val="24"/>
      <w:szCs w:val="24"/>
    </w:rPr>
  </w:style>
  <w:style w:type="paragraph" w:customStyle="1" w:styleId="aff4">
    <w:name w:val="Абзац"/>
    <w:basedOn w:val="a"/>
    <w:link w:val="aff3"/>
    <w:uiPriority w:val="99"/>
    <w:qFormat/>
    <w:rsid w:val="001B0857"/>
    <w:pPr>
      <w:spacing w:before="120" w:after="60" w:line="240" w:lineRule="auto"/>
      <w:ind w:firstLine="567"/>
    </w:pPr>
    <w:rPr>
      <w:rFonts w:asciiTheme="minorHAnsi" w:eastAsiaTheme="minorHAnsi" w:hAnsiTheme="minorHAnsi" w:cstheme="minorBidi"/>
      <w:sz w:val="24"/>
      <w:szCs w:val="24"/>
    </w:rPr>
  </w:style>
  <w:style w:type="paragraph" w:customStyle="1" w:styleId="aff5">
    <w:name w:val="Табличный_заголовки"/>
    <w:basedOn w:val="a"/>
    <w:rsid w:val="001B0857"/>
    <w:pPr>
      <w:keepNext/>
      <w:keepLines/>
      <w:spacing w:line="240" w:lineRule="auto"/>
      <w:ind w:firstLine="0"/>
      <w:jc w:val="center"/>
    </w:pPr>
    <w:rPr>
      <w:rFonts w:ascii="Calibri" w:eastAsia="Times New Roman" w:hAnsi="Calibri"/>
      <w:b/>
      <w:sz w:val="22"/>
      <w:szCs w:val="22"/>
      <w:lang w:eastAsia="ru-RU"/>
    </w:rPr>
  </w:style>
  <w:style w:type="paragraph" w:customStyle="1" w:styleId="aff6">
    <w:name w:val="Табличный_центр"/>
    <w:basedOn w:val="a"/>
    <w:rsid w:val="001B0857"/>
    <w:pPr>
      <w:shd w:val="clear" w:color="auto" w:fill="FFFFFF"/>
      <w:spacing w:line="240" w:lineRule="auto"/>
      <w:ind w:firstLine="0"/>
      <w:jc w:val="center"/>
    </w:pPr>
    <w:rPr>
      <w:rFonts w:ascii="Calibri" w:eastAsia="Times New Roman" w:hAnsi="Calibri"/>
      <w:sz w:val="22"/>
      <w:szCs w:val="22"/>
      <w:lang w:eastAsia="ru-RU"/>
    </w:rPr>
  </w:style>
  <w:style w:type="paragraph" w:customStyle="1" w:styleId="aff7">
    <w:name w:val="Название таблицы"/>
    <w:basedOn w:val="a9"/>
    <w:rsid w:val="001B0857"/>
    <w:pPr>
      <w:keepNext/>
      <w:spacing w:before="240" w:after="0"/>
      <w:ind w:firstLine="0"/>
      <w:jc w:val="left"/>
    </w:pPr>
    <w:rPr>
      <w:b/>
      <w:bCs/>
      <w:i w:val="0"/>
      <w:iCs w:val="0"/>
      <w:color w:val="auto"/>
      <w:sz w:val="24"/>
      <w:szCs w:val="22"/>
      <w:lang w:eastAsia="ru-RU"/>
    </w:rPr>
  </w:style>
  <w:style w:type="paragraph" w:customStyle="1" w:styleId="msonormal0">
    <w:name w:val="msonormal"/>
    <w:basedOn w:val="a"/>
    <w:rsid w:val="001B0857"/>
    <w:pPr>
      <w:spacing w:before="100" w:beforeAutospacing="1" w:after="100" w:afterAutospacing="1" w:line="240" w:lineRule="auto"/>
      <w:ind w:firstLine="0"/>
      <w:jc w:val="left"/>
    </w:pPr>
    <w:rPr>
      <w:rFonts w:eastAsia="Times New Roman"/>
      <w:sz w:val="24"/>
      <w:szCs w:val="24"/>
      <w:lang w:eastAsia="ru-RU"/>
    </w:rPr>
  </w:style>
  <w:style w:type="paragraph" w:customStyle="1" w:styleId="2e">
    <w:name w:val="Обычный2"/>
    <w:rsid w:val="001B0857"/>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36">
    <w:name w:val="Обычный3"/>
    <w:rsid w:val="001B0857"/>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42">
    <w:name w:val="Обычный4"/>
    <w:rsid w:val="001B0857"/>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51">
    <w:name w:val="Обычный5"/>
    <w:rsid w:val="001B0857"/>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character" w:styleId="aff8">
    <w:name w:val="annotation reference"/>
    <w:uiPriority w:val="99"/>
    <w:semiHidden/>
    <w:unhideWhenUsed/>
    <w:rsid w:val="001B0857"/>
    <w:rPr>
      <w:sz w:val="16"/>
      <w:szCs w:val="16"/>
    </w:rPr>
  </w:style>
  <w:style w:type="character" w:customStyle="1" w:styleId="aff9">
    <w:name w:val="Цветовое выделение"/>
    <w:rsid w:val="001B0857"/>
    <w:rPr>
      <w:b/>
      <w:bCs/>
      <w:color w:val="000080"/>
      <w:sz w:val="20"/>
      <w:szCs w:val="20"/>
    </w:rPr>
  </w:style>
  <w:style w:type="character" w:customStyle="1" w:styleId="articletitle">
    <w:name w:val="articletitle"/>
    <w:rsid w:val="001B0857"/>
    <w:rPr>
      <w:rFonts w:ascii="Arial" w:hAnsi="Arial" w:cs="Arial" w:hint="default"/>
      <w:b/>
      <w:bCs/>
      <w:color w:val="000000"/>
      <w:sz w:val="28"/>
      <w:szCs w:val="28"/>
    </w:rPr>
  </w:style>
  <w:style w:type="character" w:customStyle="1" w:styleId="affa">
    <w:name w:val="Заголовок Знак"/>
    <w:uiPriority w:val="10"/>
    <w:locked/>
    <w:rsid w:val="001B0857"/>
    <w:rPr>
      <w:rFonts w:ascii="Calibri Light" w:eastAsia="Times New Roman" w:hAnsi="Calibri Light" w:cs="Times New Roman" w:hint="default"/>
      <w:b/>
      <w:bCs/>
      <w:kern w:val="28"/>
      <w:sz w:val="32"/>
      <w:szCs w:val="32"/>
    </w:rPr>
  </w:style>
  <w:style w:type="character" w:customStyle="1" w:styleId="FontStyle108">
    <w:name w:val="Font Style108"/>
    <w:rsid w:val="001B0857"/>
    <w:rPr>
      <w:rFonts w:ascii="Times New Roman" w:hAnsi="Times New Roman" w:cs="Times New Roman" w:hint="default"/>
      <w:sz w:val="24"/>
      <w:szCs w:val="24"/>
    </w:rPr>
  </w:style>
  <w:style w:type="character" w:customStyle="1" w:styleId="inplace">
    <w:name w:val="inplace"/>
    <w:rsid w:val="001B0857"/>
  </w:style>
  <w:style w:type="table" w:customStyle="1" w:styleId="2f">
    <w:name w:val="Сетка таблицы2"/>
    <w:basedOn w:val="a1"/>
    <w:next w:val="a8"/>
    <w:uiPriority w:val="59"/>
    <w:rsid w:val="001B085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1B0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rsid w:val="001B08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1B08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1B0857"/>
  </w:style>
  <w:style w:type="table" w:customStyle="1" w:styleId="71">
    <w:name w:val="Сетка таблицы7"/>
    <w:basedOn w:val="a1"/>
    <w:next w:val="a8"/>
    <w:uiPriority w:val="59"/>
    <w:rsid w:val="001B085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semiHidden/>
    <w:rsid w:val="001B0857"/>
  </w:style>
  <w:style w:type="character" w:styleId="affb">
    <w:name w:val="page number"/>
    <w:basedOn w:val="a0"/>
    <w:rsid w:val="001B0857"/>
  </w:style>
  <w:style w:type="table" w:customStyle="1" w:styleId="130">
    <w:name w:val="Сетка таблицы13"/>
    <w:basedOn w:val="a1"/>
    <w:next w:val="a8"/>
    <w:rsid w:val="001B0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Strong"/>
    <w:uiPriority w:val="22"/>
    <w:qFormat/>
    <w:rsid w:val="001B0857"/>
    <w:rPr>
      <w:b/>
      <w:bCs/>
    </w:rPr>
  </w:style>
  <w:style w:type="character" w:styleId="affd">
    <w:name w:val="Emphasis"/>
    <w:qFormat/>
    <w:rsid w:val="001B0857"/>
    <w:rPr>
      <w:i/>
      <w:iCs/>
    </w:rPr>
  </w:style>
  <w:style w:type="table" w:customStyle="1" w:styleId="151">
    <w:name w:val="Сетка таблицы151"/>
    <w:basedOn w:val="a1"/>
    <w:next w:val="a8"/>
    <w:uiPriority w:val="59"/>
    <w:rsid w:val="001B0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semiHidden/>
    <w:rsid w:val="001B0857"/>
  </w:style>
  <w:style w:type="table" w:customStyle="1" w:styleId="220">
    <w:name w:val="Сетка таблицы22"/>
    <w:basedOn w:val="a1"/>
    <w:next w:val="a8"/>
    <w:rsid w:val="001B0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semiHidden/>
    <w:rsid w:val="001B0857"/>
  </w:style>
  <w:style w:type="table" w:customStyle="1" w:styleId="311">
    <w:name w:val="Сетка таблицы31"/>
    <w:basedOn w:val="a1"/>
    <w:next w:val="a8"/>
    <w:rsid w:val="001B0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B0857"/>
  </w:style>
  <w:style w:type="numbering" w:customStyle="1" w:styleId="1110">
    <w:name w:val="Нет списка111"/>
    <w:next w:val="a2"/>
    <w:uiPriority w:val="99"/>
    <w:semiHidden/>
    <w:unhideWhenUsed/>
    <w:rsid w:val="001B0857"/>
  </w:style>
  <w:style w:type="table" w:customStyle="1" w:styleId="420">
    <w:name w:val="Сетка таблицы42"/>
    <w:basedOn w:val="a1"/>
    <w:next w:val="a8"/>
    <w:rsid w:val="001B08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8"/>
    <w:uiPriority w:val="59"/>
    <w:rsid w:val="001B08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1B0857"/>
  </w:style>
  <w:style w:type="table" w:customStyle="1" w:styleId="1112">
    <w:name w:val="Сетка таблицы1112"/>
    <w:basedOn w:val="a1"/>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semiHidden/>
    <w:unhideWhenUsed/>
    <w:rsid w:val="001B0857"/>
  </w:style>
  <w:style w:type="table" w:customStyle="1" w:styleId="121">
    <w:name w:val="Сетка таблицы121"/>
    <w:basedOn w:val="a1"/>
    <w:next w:val="a8"/>
    <w:rsid w:val="001B0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1B0857"/>
  </w:style>
  <w:style w:type="table" w:customStyle="1" w:styleId="4110">
    <w:name w:val="Сетка таблицы411"/>
    <w:basedOn w:val="a1"/>
    <w:next w:val="a8"/>
    <w:uiPriority w:val="59"/>
    <w:rsid w:val="001B0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1B0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8"/>
    <w:uiPriority w:val="59"/>
    <w:rsid w:val="001B0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19"/>
    <w:uiPriority w:val="10"/>
    <w:qFormat/>
    <w:rsid w:val="001B0857"/>
    <w:pPr>
      <w:spacing w:line="240" w:lineRule="auto"/>
      <w:contextualSpacing/>
    </w:pPr>
    <w:rPr>
      <w:rFonts w:asciiTheme="majorHAnsi" w:eastAsiaTheme="majorEastAsia" w:hAnsiTheme="majorHAnsi" w:cstheme="majorBidi"/>
      <w:spacing w:val="-10"/>
      <w:kern w:val="28"/>
      <w:sz w:val="56"/>
      <w:szCs w:val="56"/>
    </w:rPr>
  </w:style>
  <w:style w:type="character" w:customStyle="1" w:styleId="19">
    <w:name w:val="Название Знак1"/>
    <w:basedOn w:val="a0"/>
    <w:link w:val="af8"/>
    <w:uiPriority w:val="10"/>
    <w:rsid w:val="001B0857"/>
    <w:rPr>
      <w:rFonts w:asciiTheme="majorHAnsi" w:eastAsiaTheme="majorEastAsia" w:hAnsiTheme="majorHAnsi" w:cstheme="majorBidi"/>
      <w:spacing w:val="-10"/>
      <w:kern w:val="28"/>
      <w:sz w:val="56"/>
      <w:szCs w:val="56"/>
    </w:rPr>
  </w:style>
  <w:style w:type="character" w:customStyle="1" w:styleId="S0">
    <w:name w:val="S_Обычный Знак"/>
    <w:link w:val="S"/>
    <w:locked/>
    <w:rsid w:val="001462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773">
      <w:bodyDiv w:val="1"/>
      <w:marLeft w:val="0"/>
      <w:marRight w:val="0"/>
      <w:marTop w:val="0"/>
      <w:marBottom w:val="0"/>
      <w:divBdr>
        <w:top w:val="none" w:sz="0" w:space="0" w:color="auto"/>
        <w:left w:val="none" w:sz="0" w:space="0" w:color="auto"/>
        <w:bottom w:val="none" w:sz="0" w:space="0" w:color="auto"/>
        <w:right w:val="none" w:sz="0" w:space="0" w:color="auto"/>
      </w:divBdr>
    </w:div>
    <w:div w:id="27685845">
      <w:bodyDiv w:val="1"/>
      <w:marLeft w:val="0"/>
      <w:marRight w:val="0"/>
      <w:marTop w:val="0"/>
      <w:marBottom w:val="0"/>
      <w:divBdr>
        <w:top w:val="none" w:sz="0" w:space="0" w:color="auto"/>
        <w:left w:val="none" w:sz="0" w:space="0" w:color="auto"/>
        <w:bottom w:val="none" w:sz="0" w:space="0" w:color="auto"/>
        <w:right w:val="none" w:sz="0" w:space="0" w:color="auto"/>
      </w:divBdr>
    </w:div>
    <w:div w:id="38362839">
      <w:bodyDiv w:val="1"/>
      <w:marLeft w:val="0"/>
      <w:marRight w:val="0"/>
      <w:marTop w:val="0"/>
      <w:marBottom w:val="0"/>
      <w:divBdr>
        <w:top w:val="none" w:sz="0" w:space="0" w:color="auto"/>
        <w:left w:val="none" w:sz="0" w:space="0" w:color="auto"/>
        <w:bottom w:val="none" w:sz="0" w:space="0" w:color="auto"/>
        <w:right w:val="none" w:sz="0" w:space="0" w:color="auto"/>
      </w:divBdr>
    </w:div>
    <w:div w:id="70473825">
      <w:bodyDiv w:val="1"/>
      <w:marLeft w:val="0"/>
      <w:marRight w:val="0"/>
      <w:marTop w:val="0"/>
      <w:marBottom w:val="0"/>
      <w:divBdr>
        <w:top w:val="none" w:sz="0" w:space="0" w:color="auto"/>
        <w:left w:val="none" w:sz="0" w:space="0" w:color="auto"/>
        <w:bottom w:val="none" w:sz="0" w:space="0" w:color="auto"/>
        <w:right w:val="none" w:sz="0" w:space="0" w:color="auto"/>
      </w:divBdr>
    </w:div>
    <w:div w:id="86388222">
      <w:bodyDiv w:val="1"/>
      <w:marLeft w:val="0"/>
      <w:marRight w:val="0"/>
      <w:marTop w:val="0"/>
      <w:marBottom w:val="0"/>
      <w:divBdr>
        <w:top w:val="none" w:sz="0" w:space="0" w:color="auto"/>
        <w:left w:val="none" w:sz="0" w:space="0" w:color="auto"/>
        <w:bottom w:val="none" w:sz="0" w:space="0" w:color="auto"/>
        <w:right w:val="none" w:sz="0" w:space="0" w:color="auto"/>
      </w:divBdr>
    </w:div>
    <w:div w:id="93598743">
      <w:bodyDiv w:val="1"/>
      <w:marLeft w:val="0"/>
      <w:marRight w:val="0"/>
      <w:marTop w:val="0"/>
      <w:marBottom w:val="0"/>
      <w:divBdr>
        <w:top w:val="none" w:sz="0" w:space="0" w:color="auto"/>
        <w:left w:val="none" w:sz="0" w:space="0" w:color="auto"/>
        <w:bottom w:val="none" w:sz="0" w:space="0" w:color="auto"/>
        <w:right w:val="none" w:sz="0" w:space="0" w:color="auto"/>
      </w:divBdr>
    </w:div>
    <w:div w:id="174659662">
      <w:bodyDiv w:val="1"/>
      <w:marLeft w:val="0"/>
      <w:marRight w:val="0"/>
      <w:marTop w:val="0"/>
      <w:marBottom w:val="0"/>
      <w:divBdr>
        <w:top w:val="none" w:sz="0" w:space="0" w:color="auto"/>
        <w:left w:val="none" w:sz="0" w:space="0" w:color="auto"/>
        <w:bottom w:val="none" w:sz="0" w:space="0" w:color="auto"/>
        <w:right w:val="none" w:sz="0" w:space="0" w:color="auto"/>
      </w:divBdr>
    </w:div>
    <w:div w:id="182861302">
      <w:bodyDiv w:val="1"/>
      <w:marLeft w:val="0"/>
      <w:marRight w:val="0"/>
      <w:marTop w:val="0"/>
      <w:marBottom w:val="0"/>
      <w:divBdr>
        <w:top w:val="none" w:sz="0" w:space="0" w:color="auto"/>
        <w:left w:val="none" w:sz="0" w:space="0" w:color="auto"/>
        <w:bottom w:val="none" w:sz="0" w:space="0" w:color="auto"/>
        <w:right w:val="none" w:sz="0" w:space="0" w:color="auto"/>
      </w:divBdr>
    </w:div>
    <w:div w:id="201133112">
      <w:bodyDiv w:val="1"/>
      <w:marLeft w:val="0"/>
      <w:marRight w:val="0"/>
      <w:marTop w:val="0"/>
      <w:marBottom w:val="0"/>
      <w:divBdr>
        <w:top w:val="none" w:sz="0" w:space="0" w:color="auto"/>
        <w:left w:val="none" w:sz="0" w:space="0" w:color="auto"/>
        <w:bottom w:val="none" w:sz="0" w:space="0" w:color="auto"/>
        <w:right w:val="none" w:sz="0" w:space="0" w:color="auto"/>
      </w:divBdr>
    </w:div>
    <w:div w:id="207649868">
      <w:bodyDiv w:val="1"/>
      <w:marLeft w:val="0"/>
      <w:marRight w:val="0"/>
      <w:marTop w:val="0"/>
      <w:marBottom w:val="0"/>
      <w:divBdr>
        <w:top w:val="none" w:sz="0" w:space="0" w:color="auto"/>
        <w:left w:val="none" w:sz="0" w:space="0" w:color="auto"/>
        <w:bottom w:val="none" w:sz="0" w:space="0" w:color="auto"/>
        <w:right w:val="none" w:sz="0" w:space="0" w:color="auto"/>
      </w:divBdr>
    </w:div>
    <w:div w:id="209608035">
      <w:bodyDiv w:val="1"/>
      <w:marLeft w:val="0"/>
      <w:marRight w:val="0"/>
      <w:marTop w:val="0"/>
      <w:marBottom w:val="0"/>
      <w:divBdr>
        <w:top w:val="none" w:sz="0" w:space="0" w:color="auto"/>
        <w:left w:val="none" w:sz="0" w:space="0" w:color="auto"/>
        <w:bottom w:val="none" w:sz="0" w:space="0" w:color="auto"/>
        <w:right w:val="none" w:sz="0" w:space="0" w:color="auto"/>
      </w:divBdr>
    </w:div>
    <w:div w:id="213663879">
      <w:bodyDiv w:val="1"/>
      <w:marLeft w:val="0"/>
      <w:marRight w:val="0"/>
      <w:marTop w:val="0"/>
      <w:marBottom w:val="0"/>
      <w:divBdr>
        <w:top w:val="none" w:sz="0" w:space="0" w:color="auto"/>
        <w:left w:val="none" w:sz="0" w:space="0" w:color="auto"/>
        <w:bottom w:val="none" w:sz="0" w:space="0" w:color="auto"/>
        <w:right w:val="none" w:sz="0" w:space="0" w:color="auto"/>
      </w:divBdr>
    </w:div>
    <w:div w:id="229270310">
      <w:bodyDiv w:val="1"/>
      <w:marLeft w:val="0"/>
      <w:marRight w:val="0"/>
      <w:marTop w:val="0"/>
      <w:marBottom w:val="0"/>
      <w:divBdr>
        <w:top w:val="none" w:sz="0" w:space="0" w:color="auto"/>
        <w:left w:val="none" w:sz="0" w:space="0" w:color="auto"/>
        <w:bottom w:val="none" w:sz="0" w:space="0" w:color="auto"/>
        <w:right w:val="none" w:sz="0" w:space="0" w:color="auto"/>
      </w:divBdr>
    </w:div>
    <w:div w:id="256670273">
      <w:bodyDiv w:val="1"/>
      <w:marLeft w:val="0"/>
      <w:marRight w:val="0"/>
      <w:marTop w:val="0"/>
      <w:marBottom w:val="0"/>
      <w:divBdr>
        <w:top w:val="none" w:sz="0" w:space="0" w:color="auto"/>
        <w:left w:val="none" w:sz="0" w:space="0" w:color="auto"/>
        <w:bottom w:val="none" w:sz="0" w:space="0" w:color="auto"/>
        <w:right w:val="none" w:sz="0" w:space="0" w:color="auto"/>
      </w:divBdr>
    </w:div>
    <w:div w:id="260527236">
      <w:bodyDiv w:val="1"/>
      <w:marLeft w:val="0"/>
      <w:marRight w:val="0"/>
      <w:marTop w:val="0"/>
      <w:marBottom w:val="0"/>
      <w:divBdr>
        <w:top w:val="none" w:sz="0" w:space="0" w:color="auto"/>
        <w:left w:val="none" w:sz="0" w:space="0" w:color="auto"/>
        <w:bottom w:val="none" w:sz="0" w:space="0" w:color="auto"/>
        <w:right w:val="none" w:sz="0" w:space="0" w:color="auto"/>
      </w:divBdr>
    </w:div>
    <w:div w:id="275526309">
      <w:bodyDiv w:val="1"/>
      <w:marLeft w:val="0"/>
      <w:marRight w:val="0"/>
      <w:marTop w:val="0"/>
      <w:marBottom w:val="0"/>
      <w:divBdr>
        <w:top w:val="none" w:sz="0" w:space="0" w:color="auto"/>
        <w:left w:val="none" w:sz="0" w:space="0" w:color="auto"/>
        <w:bottom w:val="none" w:sz="0" w:space="0" w:color="auto"/>
        <w:right w:val="none" w:sz="0" w:space="0" w:color="auto"/>
      </w:divBdr>
    </w:div>
    <w:div w:id="310789735">
      <w:bodyDiv w:val="1"/>
      <w:marLeft w:val="0"/>
      <w:marRight w:val="0"/>
      <w:marTop w:val="0"/>
      <w:marBottom w:val="0"/>
      <w:divBdr>
        <w:top w:val="none" w:sz="0" w:space="0" w:color="auto"/>
        <w:left w:val="none" w:sz="0" w:space="0" w:color="auto"/>
        <w:bottom w:val="none" w:sz="0" w:space="0" w:color="auto"/>
        <w:right w:val="none" w:sz="0" w:space="0" w:color="auto"/>
      </w:divBdr>
    </w:div>
    <w:div w:id="351883021">
      <w:bodyDiv w:val="1"/>
      <w:marLeft w:val="0"/>
      <w:marRight w:val="0"/>
      <w:marTop w:val="0"/>
      <w:marBottom w:val="0"/>
      <w:divBdr>
        <w:top w:val="none" w:sz="0" w:space="0" w:color="auto"/>
        <w:left w:val="none" w:sz="0" w:space="0" w:color="auto"/>
        <w:bottom w:val="none" w:sz="0" w:space="0" w:color="auto"/>
        <w:right w:val="none" w:sz="0" w:space="0" w:color="auto"/>
      </w:divBdr>
    </w:div>
    <w:div w:id="381947695">
      <w:bodyDiv w:val="1"/>
      <w:marLeft w:val="0"/>
      <w:marRight w:val="0"/>
      <w:marTop w:val="0"/>
      <w:marBottom w:val="0"/>
      <w:divBdr>
        <w:top w:val="none" w:sz="0" w:space="0" w:color="auto"/>
        <w:left w:val="none" w:sz="0" w:space="0" w:color="auto"/>
        <w:bottom w:val="none" w:sz="0" w:space="0" w:color="auto"/>
        <w:right w:val="none" w:sz="0" w:space="0" w:color="auto"/>
      </w:divBdr>
    </w:div>
    <w:div w:id="508638676">
      <w:bodyDiv w:val="1"/>
      <w:marLeft w:val="0"/>
      <w:marRight w:val="0"/>
      <w:marTop w:val="0"/>
      <w:marBottom w:val="0"/>
      <w:divBdr>
        <w:top w:val="none" w:sz="0" w:space="0" w:color="auto"/>
        <w:left w:val="none" w:sz="0" w:space="0" w:color="auto"/>
        <w:bottom w:val="none" w:sz="0" w:space="0" w:color="auto"/>
        <w:right w:val="none" w:sz="0" w:space="0" w:color="auto"/>
      </w:divBdr>
    </w:div>
    <w:div w:id="509099815">
      <w:bodyDiv w:val="1"/>
      <w:marLeft w:val="0"/>
      <w:marRight w:val="0"/>
      <w:marTop w:val="0"/>
      <w:marBottom w:val="0"/>
      <w:divBdr>
        <w:top w:val="none" w:sz="0" w:space="0" w:color="auto"/>
        <w:left w:val="none" w:sz="0" w:space="0" w:color="auto"/>
        <w:bottom w:val="none" w:sz="0" w:space="0" w:color="auto"/>
        <w:right w:val="none" w:sz="0" w:space="0" w:color="auto"/>
      </w:divBdr>
    </w:div>
    <w:div w:id="585726614">
      <w:bodyDiv w:val="1"/>
      <w:marLeft w:val="0"/>
      <w:marRight w:val="0"/>
      <w:marTop w:val="0"/>
      <w:marBottom w:val="0"/>
      <w:divBdr>
        <w:top w:val="none" w:sz="0" w:space="0" w:color="auto"/>
        <w:left w:val="none" w:sz="0" w:space="0" w:color="auto"/>
        <w:bottom w:val="none" w:sz="0" w:space="0" w:color="auto"/>
        <w:right w:val="none" w:sz="0" w:space="0" w:color="auto"/>
      </w:divBdr>
    </w:div>
    <w:div w:id="618686438">
      <w:bodyDiv w:val="1"/>
      <w:marLeft w:val="0"/>
      <w:marRight w:val="0"/>
      <w:marTop w:val="0"/>
      <w:marBottom w:val="0"/>
      <w:divBdr>
        <w:top w:val="none" w:sz="0" w:space="0" w:color="auto"/>
        <w:left w:val="none" w:sz="0" w:space="0" w:color="auto"/>
        <w:bottom w:val="none" w:sz="0" w:space="0" w:color="auto"/>
        <w:right w:val="none" w:sz="0" w:space="0" w:color="auto"/>
      </w:divBdr>
    </w:div>
    <w:div w:id="643894061">
      <w:bodyDiv w:val="1"/>
      <w:marLeft w:val="0"/>
      <w:marRight w:val="0"/>
      <w:marTop w:val="0"/>
      <w:marBottom w:val="0"/>
      <w:divBdr>
        <w:top w:val="none" w:sz="0" w:space="0" w:color="auto"/>
        <w:left w:val="none" w:sz="0" w:space="0" w:color="auto"/>
        <w:bottom w:val="none" w:sz="0" w:space="0" w:color="auto"/>
        <w:right w:val="none" w:sz="0" w:space="0" w:color="auto"/>
      </w:divBdr>
    </w:div>
    <w:div w:id="666592102">
      <w:bodyDiv w:val="1"/>
      <w:marLeft w:val="0"/>
      <w:marRight w:val="0"/>
      <w:marTop w:val="0"/>
      <w:marBottom w:val="0"/>
      <w:divBdr>
        <w:top w:val="none" w:sz="0" w:space="0" w:color="auto"/>
        <w:left w:val="none" w:sz="0" w:space="0" w:color="auto"/>
        <w:bottom w:val="none" w:sz="0" w:space="0" w:color="auto"/>
        <w:right w:val="none" w:sz="0" w:space="0" w:color="auto"/>
      </w:divBdr>
    </w:div>
    <w:div w:id="675115619">
      <w:bodyDiv w:val="1"/>
      <w:marLeft w:val="0"/>
      <w:marRight w:val="0"/>
      <w:marTop w:val="0"/>
      <w:marBottom w:val="0"/>
      <w:divBdr>
        <w:top w:val="none" w:sz="0" w:space="0" w:color="auto"/>
        <w:left w:val="none" w:sz="0" w:space="0" w:color="auto"/>
        <w:bottom w:val="none" w:sz="0" w:space="0" w:color="auto"/>
        <w:right w:val="none" w:sz="0" w:space="0" w:color="auto"/>
      </w:divBdr>
    </w:div>
    <w:div w:id="725494977">
      <w:bodyDiv w:val="1"/>
      <w:marLeft w:val="0"/>
      <w:marRight w:val="0"/>
      <w:marTop w:val="0"/>
      <w:marBottom w:val="0"/>
      <w:divBdr>
        <w:top w:val="none" w:sz="0" w:space="0" w:color="auto"/>
        <w:left w:val="none" w:sz="0" w:space="0" w:color="auto"/>
        <w:bottom w:val="none" w:sz="0" w:space="0" w:color="auto"/>
        <w:right w:val="none" w:sz="0" w:space="0" w:color="auto"/>
      </w:divBdr>
    </w:div>
    <w:div w:id="739250846">
      <w:bodyDiv w:val="1"/>
      <w:marLeft w:val="0"/>
      <w:marRight w:val="0"/>
      <w:marTop w:val="0"/>
      <w:marBottom w:val="0"/>
      <w:divBdr>
        <w:top w:val="none" w:sz="0" w:space="0" w:color="auto"/>
        <w:left w:val="none" w:sz="0" w:space="0" w:color="auto"/>
        <w:bottom w:val="none" w:sz="0" w:space="0" w:color="auto"/>
        <w:right w:val="none" w:sz="0" w:space="0" w:color="auto"/>
      </w:divBdr>
    </w:div>
    <w:div w:id="741370182">
      <w:bodyDiv w:val="1"/>
      <w:marLeft w:val="0"/>
      <w:marRight w:val="0"/>
      <w:marTop w:val="0"/>
      <w:marBottom w:val="0"/>
      <w:divBdr>
        <w:top w:val="none" w:sz="0" w:space="0" w:color="auto"/>
        <w:left w:val="none" w:sz="0" w:space="0" w:color="auto"/>
        <w:bottom w:val="none" w:sz="0" w:space="0" w:color="auto"/>
        <w:right w:val="none" w:sz="0" w:space="0" w:color="auto"/>
      </w:divBdr>
    </w:div>
    <w:div w:id="778181086">
      <w:bodyDiv w:val="1"/>
      <w:marLeft w:val="0"/>
      <w:marRight w:val="0"/>
      <w:marTop w:val="0"/>
      <w:marBottom w:val="0"/>
      <w:divBdr>
        <w:top w:val="none" w:sz="0" w:space="0" w:color="auto"/>
        <w:left w:val="none" w:sz="0" w:space="0" w:color="auto"/>
        <w:bottom w:val="none" w:sz="0" w:space="0" w:color="auto"/>
        <w:right w:val="none" w:sz="0" w:space="0" w:color="auto"/>
      </w:divBdr>
    </w:div>
    <w:div w:id="862286560">
      <w:bodyDiv w:val="1"/>
      <w:marLeft w:val="0"/>
      <w:marRight w:val="0"/>
      <w:marTop w:val="0"/>
      <w:marBottom w:val="0"/>
      <w:divBdr>
        <w:top w:val="none" w:sz="0" w:space="0" w:color="auto"/>
        <w:left w:val="none" w:sz="0" w:space="0" w:color="auto"/>
        <w:bottom w:val="none" w:sz="0" w:space="0" w:color="auto"/>
        <w:right w:val="none" w:sz="0" w:space="0" w:color="auto"/>
      </w:divBdr>
    </w:div>
    <w:div w:id="977225900">
      <w:bodyDiv w:val="1"/>
      <w:marLeft w:val="0"/>
      <w:marRight w:val="0"/>
      <w:marTop w:val="0"/>
      <w:marBottom w:val="0"/>
      <w:divBdr>
        <w:top w:val="none" w:sz="0" w:space="0" w:color="auto"/>
        <w:left w:val="none" w:sz="0" w:space="0" w:color="auto"/>
        <w:bottom w:val="none" w:sz="0" w:space="0" w:color="auto"/>
        <w:right w:val="none" w:sz="0" w:space="0" w:color="auto"/>
      </w:divBdr>
    </w:div>
    <w:div w:id="978804965">
      <w:bodyDiv w:val="1"/>
      <w:marLeft w:val="0"/>
      <w:marRight w:val="0"/>
      <w:marTop w:val="0"/>
      <w:marBottom w:val="0"/>
      <w:divBdr>
        <w:top w:val="none" w:sz="0" w:space="0" w:color="auto"/>
        <w:left w:val="none" w:sz="0" w:space="0" w:color="auto"/>
        <w:bottom w:val="none" w:sz="0" w:space="0" w:color="auto"/>
        <w:right w:val="none" w:sz="0" w:space="0" w:color="auto"/>
      </w:divBdr>
    </w:div>
    <w:div w:id="1061558182">
      <w:bodyDiv w:val="1"/>
      <w:marLeft w:val="0"/>
      <w:marRight w:val="0"/>
      <w:marTop w:val="0"/>
      <w:marBottom w:val="0"/>
      <w:divBdr>
        <w:top w:val="none" w:sz="0" w:space="0" w:color="auto"/>
        <w:left w:val="none" w:sz="0" w:space="0" w:color="auto"/>
        <w:bottom w:val="none" w:sz="0" w:space="0" w:color="auto"/>
        <w:right w:val="none" w:sz="0" w:space="0" w:color="auto"/>
      </w:divBdr>
    </w:div>
    <w:div w:id="1093090415">
      <w:bodyDiv w:val="1"/>
      <w:marLeft w:val="0"/>
      <w:marRight w:val="0"/>
      <w:marTop w:val="0"/>
      <w:marBottom w:val="0"/>
      <w:divBdr>
        <w:top w:val="none" w:sz="0" w:space="0" w:color="auto"/>
        <w:left w:val="none" w:sz="0" w:space="0" w:color="auto"/>
        <w:bottom w:val="none" w:sz="0" w:space="0" w:color="auto"/>
        <w:right w:val="none" w:sz="0" w:space="0" w:color="auto"/>
      </w:divBdr>
    </w:div>
    <w:div w:id="1096706261">
      <w:bodyDiv w:val="1"/>
      <w:marLeft w:val="0"/>
      <w:marRight w:val="0"/>
      <w:marTop w:val="0"/>
      <w:marBottom w:val="0"/>
      <w:divBdr>
        <w:top w:val="none" w:sz="0" w:space="0" w:color="auto"/>
        <w:left w:val="none" w:sz="0" w:space="0" w:color="auto"/>
        <w:bottom w:val="none" w:sz="0" w:space="0" w:color="auto"/>
        <w:right w:val="none" w:sz="0" w:space="0" w:color="auto"/>
      </w:divBdr>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
    <w:div w:id="1113860276">
      <w:bodyDiv w:val="1"/>
      <w:marLeft w:val="0"/>
      <w:marRight w:val="0"/>
      <w:marTop w:val="0"/>
      <w:marBottom w:val="0"/>
      <w:divBdr>
        <w:top w:val="none" w:sz="0" w:space="0" w:color="auto"/>
        <w:left w:val="none" w:sz="0" w:space="0" w:color="auto"/>
        <w:bottom w:val="none" w:sz="0" w:space="0" w:color="auto"/>
        <w:right w:val="none" w:sz="0" w:space="0" w:color="auto"/>
      </w:divBdr>
    </w:div>
    <w:div w:id="1122188530">
      <w:bodyDiv w:val="1"/>
      <w:marLeft w:val="0"/>
      <w:marRight w:val="0"/>
      <w:marTop w:val="0"/>
      <w:marBottom w:val="0"/>
      <w:divBdr>
        <w:top w:val="none" w:sz="0" w:space="0" w:color="auto"/>
        <w:left w:val="none" w:sz="0" w:space="0" w:color="auto"/>
        <w:bottom w:val="none" w:sz="0" w:space="0" w:color="auto"/>
        <w:right w:val="none" w:sz="0" w:space="0" w:color="auto"/>
      </w:divBdr>
    </w:div>
    <w:div w:id="1124427132">
      <w:bodyDiv w:val="1"/>
      <w:marLeft w:val="0"/>
      <w:marRight w:val="0"/>
      <w:marTop w:val="0"/>
      <w:marBottom w:val="0"/>
      <w:divBdr>
        <w:top w:val="none" w:sz="0" w:space="0" w:color="auto"/>
        <w:left w:val="none" w:sz="0" w:space="0" w:color="auto"/>
        <w:bottom w:val="none" w:sz="0" w:space="0" w:color="auto"/>
        <w:right w:val="none" w:sz="0" w:space="0" w:color="auto"/>
      </w:divBdr>
    </w:div>
    <w:div w:id="1150057474">
      <w:bodyDiv w:val="1"/>
      <w:marLeft w:val="0"/>
      <w:marRight w:val="0"/>
      <w:marTop w:val="0"/>
      <w:marBottom w:val="0"/>
      <w:divBdr>
        <w:top w:val="none" w:sz="0" w:space="0" w:color="auto"/>
        <w:left w:val="none" w:sz="0" w:space="0" w:color="auto"/>
        <w:bottom w:val="none" w:sz="0" w:space="0" w:color="auto"/>
        <w:right w:val="none" w:sz="0" w:space="0" w:color="auto"/>
      </w:divBdr>
    </w:div>
    <w:div w:id="1165630740">
      <w:bodyDiv w:val="1"/>
      <w:marLeft w:val="0"/>
      <w:marRight w:val="0"/>
      <w:marTop w:val="0"/>
      <w:marBottom w:val="0"/>
      <w:divBdr>
        <w:top w:val="none" w:sz="0" w:space="0" w:color="auto"/>
        <w:left w:val="none" w:sz="0" w:space="0" w:color="auto"/>
        <w:bottom w:val="none" w:sz="0" w:space="0" w:color="auto"/>
        <w:right w:val="none" w:sz="0" w:space="0" w:color="auto"/>
      </w:divBdr>
    </w:div>
    <w:div w:id="1175532412">
      <w:bodyDiv w:val="1"/>
      <w:marLeft w:val="0"/>
      <w:marRight w:val="0"/>
      <w:marTop w:val="0"/>
      <w:marBottom w:val="0"/>
      <w:divBdr>
        <w:top w:val="none" w:sz="0" w:space="0" w:color="auto"/>
        <w:left w:val="none" w:sz="0" w:space="0" w:color="auto"/>
        <w:bottom w:val="none" w:sz="0" w:space="0" w:color="auto"/>
        <w:right w:val="none" w:sz="0" w:space="0" w:color="auto"/>
      </w:divBdr>
    </w:div>
    <w:div w:id="1273777925">
      <w:bodyDiv w:val="1"/>
      <w:marLeft w:val="0"/>
      <w:marRight w:val="0"/>
      <w:marTop w:val="0"/>
      <w:marBottom w:val="0"/>
      <w:divBdr>
        <w:top w:val="none" w:sz="0" w:space="0" w:color="auto"/>
        <w:left w:val="none" w:sz="0" w:space="0" w:color="auto"/>
        <w:bottom w:val="none" w:sz="0" w:space="0" w:color="auto"/>
        <w:right w:val="none" w:sz="0" w:space="0" w:color="auto"/>
      </w:divBdr>
    </w:div>
    <w:div w:id="1311329734">
      <w:bodyDiv w:val="1"/>
      <w:marLeft w:val="0"/>
      <w:marRight w:val="0"/>
      <w:marTop w:val="0"/>
      <w:marBottom w:val="0"/>
      <w:divBdr>
        <w:top w:val="none" w:sz="0" w:space="0" w:color="auto"/>
        <w:left w:val="none" w:sz="0" w:space="0" w:color="auto"/>
        <w:bottom w:val="none" w:sz="0" w:space="0" w:color="auto"/>
        <w:right w:val="none" w:sz="0" w:space="0" w:color="auto"/>
      </w:divBdr>
    </w:div>
    <w:div w:id="1342781974">
      <w:bodyDiv w:val="1"/>
      <w:marLeft w:val="0"/>
      <w:marRight w:val="0"/>
      <w:marTop w:val="0"/>
      <w:marBottom w:val="0"/>
      <w:divBdr>
        <w:top w:val="none" w:sz="0" w:space="0" w:color="auto"/>
        <w:left w:val="none" w:sz="0" w:space="0" w:color="auto"/>
        <w:bottom w:val="none" w:sz="0" w:space="0" w:color="auto"/>
        <w:right w:val="none" w:sz="0" w:space="0" w:color="auto"/>
      </w:divBdr>
    </w:div>
    <w:div w:id="1354575485">
      <w:bodyDiv w:val="1"/>
      <w:marLeft w:val="0"/>
      <w:marRight w:val="0"/>
      <w:marTop w:val="0"/>
      <w:marBottom w:val="0"/>
      <w:divBdr>
        <w:top w:val="none" w:sz="0" w:space="0" w:color="auto"/>
        <w:left w:val="none" w:sz="0" w:space="0" w:color="auto"/>
        <w:bottom w:val="none" w:sz="0" w:space="0" w:color="auto"/>
        <w:right w:val="none" w:sz="0" w:space="0" w:color="auto"/>
      </w:divBdr>
    </w:div>
    <w:div w:id="1400595072">
      <w:bodyDiv w:val="1"/>
      <w:marLeft w:val="0"/>
      <w:marRight w:val="0"/>
      <w:marTop w:val="0"/>
      <w:marBottom w:val="0"/>
      <w:divBdr>
        <w:top w:val="none" w:sz="0" w:space="0" w:color="auto"/>
        <w:left w:val="none" w:sz="0" w:space="0" w:color="auto"/>
        <w:bottom w:val="none" w:sz="0" w:space="0" w:color="auto"/>
        <w:right w:val="none" w:sz="0" w:space="0" w:color="auto"/>
      </w:divBdr>
    </w:div>
    <w:div w:id="1466269303">
      <w:bodyDiv w:val="1"/>
      <w:marLeft w:val="0"/>
      <w:marRight w:val="0"/>
      <w:marTop w:val="0"/>
      <w:marBottom w:val="0"/>
      <w:divBdr>
        <w:top w:val="none" w:sz="0" w:space="0" w:color="auto"/>
        <w:left w:val="none" w:sz="0" w:space="0" w:color="auto"/>
        <w:bottom w:val="none" w:sz="0" w:space="0" w:color="auto"/>
        <w:right w:val="none" w:sz="0" w:space="0" w:color="auto"/>
      </w:divBdr>
    </w:div>
    <w:div w:id="1473787054">
      <w:bodyDiv w:val="1"/>
      <w:marLeft w:val="0"/>
      <w:marRight w:val="0"/>
      <w:marTop w:val="0"/>
      <w:marBottom w:val="0"/>
      <w:divBdr>
        <w:top w:val="none" w:sz="0" w:space="0" w:color="auto"/>
        <w:left w:val="none" w:sz="0" w:space="0" w:color="auto"/>
        <w:bottom w:val="none" w:sz="0" w:space="0" w:color="auto"/>
        <w:right w:val="none" w:sz="0" w:space="0" w:color="auto"/>
      </w:divBdr>
    </w:div>
    <w:div w:id="1611087387">
      <w:bodyDiv w:val="1"/>
      <w:marLeft w:val="0"/>
      <w:marRight w:val="0"/>
      <w:marTop w:val="0"/>
      <w:marBottom w:val="0"/>
      <w:divBdr>
        <w:top w:val="none" w:sz="0" w:space="0" w:color="auto"/>
        <w:left w:val="none" w:sz="0" w:space="0" w:color="auto"/>
        <w:bottom w:val="none" w:sz="0" w:space="0" w:color="auto"/>
        <w:right w:val="none" w:sz="0" w:space="0" w:color="auto"/>
      </w:divBdr>
    </w:div>
    <w:div w:id="1621691345">
      <w:bodyDiv w:val="1"/>
      <w:marLeft w:val="0"/>
      <w:marRight w:val="0"/>
      <w:marTop w:val="0"/>
      <w:marBottom w:val="0"/>
      <w:divBdr>
        <w:top w:val="none" w:sz="0" w:space="0" w:color="auto"/>
        <w:left w:val="none" w:sz="0" w:space="0" w:color="auto"/>
        <w:bottom w:val="none" w:sz="0" w:space="0" w:color="auto"/>
        <w:right w:val="none" w:sz="0" w:space="0" w:color="auto"/>
      </w:divBdr>
    </w:div>
    <w:div w:id="1623458117">
      <w:bodyDiv w:val="1"/>
      <w:marLeft w:val="0"/>
      <w:marRight w:val="0"/>
      <w:marTop w:val="0"/>
      <w:marBottom w:val="0"/>
      <w:divBdr>
        <w:top w:val="none" w:sz="0" w:space="0" w:color="auto"/>
        <w:left w:val="none" w:sz="0" w:space="0" w:color="auto"/>
        <w:bottom w:val="none" w:sz="0" w:space="0" w:color="auto"/>
        <w:right w:val="none" w:sz="0" w:space="0" w:color="auto"/>
      </w:divBdr>
    </w:div>
    <w:div w:id="1692995120">
      <w:bodyDiv w:val="1"/>
      <w:marLeft w:val="0"/>
      <w:marRight w:val="0"/>
      <w:marTop w:val="0"/>
      <w:marBottom w:val="0"/>
      <w:divBdr>
        <w:top w:val="none" w:sz="0" w:space="0" w:color="auto"/>
        <w:left w:val="none" w:sz="0" w:space="0" w:color="auto"/>
        <w:bottom w:val="none" w:sz="0" w:space="0" w:color="auto"/>
        <w:right w:val="none" w:sz="0" w:space="0" w:color="auto"/>
      </w:divBdr>
    </w:div>
    <w:div w:id="1705401937">
      <w:bodyDiv w:val="1"/>
      <w:marLeft w:val="0"/>
      <w:marRight w:val="0"/>
      <w:marTop w:val="0"/>
      <w:marBottom w:val="0"/>
      <w:divBdr>
        <w:top w:val="none" w:sz="0" w:space="0" w:color="auto"/>
        <w:left w:val="none" w:sz="0" w:space="0" w:color="auto"/>
        <w:bottom w:val="none" w:sz="0" w:space="0" w:color="auto"/>
        <w:right w:val="none" w:sz="0" w:space="0" w:color="auto"/>
      </w:divBdr>
    </w:div>
    <w:div w:id="1730610136">
      <w:bodyDiv w:val="1"/>
      <w:marLeft w:val="0"/>
      <w:marRight w:val="0"/>
      <w:marTop w:val="0"/>
      <w:marBottom w:val="0"/>
      <w:divBdr>
        <w:top w:val="none" w:sz="0" w:space="0" w:color="auto"/>
        <w:left w:val="none" w:sz="0" w:space="0" w:color="auto"/>
        <w:bottom w:val="none" w:sz="0" w:space="0" w:color="auto"/>
        <w:right w:val="none" w:sz="0" w:space="0" w:color="auto"/>
      </w:divBdr>
    </w:div>
    <w:div w:id="1756702385">
      <w:bodyDiv w:val="1"/>
      <w:marLeft w:val="0"/>
      <w:marRight w:val="0"/>
      <w:marTop w:val="0"/>
      <w:marBottom w:val="0"/>
      <w:divBdr>
        <w:top w:val="none" w:sz="0" w:space="0" w:color="auto"/>
        <w:left w:val="none" w:sz="0" w:space="0" w:color="auto"/>
        <w:bottom w:val="none" w:sz="0" w:space="0" w:color="auto"/>
        <w:right w:val="none" w:sz="0" w:space="0" w:color="auto"/>
      </w:divBdr>
    </w:div>
    <w:div w:id="1758477507">
      <w:bodyDiv w:val="1"/>
      <w:marLeft w:val="0"/>
      <w:marRight w:val="0"/>
      <w:marTop w:val="0"/>
      <w:marBottom w:val="0"/>
      <w:divBdr>
        <w:top w:val="none" w:sz="0" w:space="0" w:color="auto"/>
        <w:left w:val="none" w:sz="0" w:space="0" w:color="auto"/>
        <w:bottom w:val="none" w:sz="0" w:space="0" w:color="auto"/>
        <w:right w:val="none" w:sz="0" w:space="0" w:color="auto"/>
      </w:divBdr>
    </w:div>
    <w:div w:id="1769302610">
      <w:bodyDiv w:val="1"/>
      <w:marLeft w:val="0"/>
      <w:marRight w:val="0"/>
      <w:marTop w:val="0"/>
      <w:marBottom w:val="0"/>
      <w:divBdr>
        <w:top w:val="none" w:sz="0" w:space="0" w:color="auto"/>
        <w:left w:val="none" w:sz="0" w:space="0" w:color="auto"/>
        <w:bottom w:val="none" w:sz="0" w:space="0" w:color="auto"/>
        <w:right w:val="none" w:sz="0" w:space="0" w:color="auto"/>
      </w:divBdr>
    </w:div>
    <w:div w:id="1783913909">
      <w:bodyDiv w:val="1"/>
      <w:marLeft w:val="0"/>
      <w:marRight w:val="0"/>
      <w:marTop w:val="0"/>
      <w:marBottom w:val="0"/>
      <w:divBdr>
        <w:top w:val="none" w:sz="0" w:space="0" w:color="auto"/>
        <w:left w:val="none" w:sz="0" w:space="0" w:color="auto"/>
        <w:bottom w:val="none" w:sz="0" w:space="0" w:color="auto"/>
        <w:right w:val="none" w:sz="0" w:space="0" w:color="auto"/>
      </w:divBdr>
    </w:div>
    <w:div w:id="1787306288">
      <w:bodyDiv w:val="1"/>
      <w:marLeft w:val="0"/>
      <w:marRight w:val="0"/>
      <w:marTop w:val="0"/>
      <w:marBottom w:val="0"/>
      <w:divBdr>
        <w:top w:val="none" w:sz="0" w:space="0" w:color="auto"/>
        <w:left w:val="none" w:sz="0" w:space="0" w:color="auto"/>
        <w:bottom w:val="none" w:sz="0" w:space="0" w:color="auto"/>
        <w:right w:val="none" w:sz="0" w:space="0" w:color="auto"/>
      </w:divBdr>
    </w:div>
    <w:div w:id="1810593774">
      <w:bodyDiv w:val="1"/>
      <w:marLeft w:val="0"/>
      <w:marRight w:val="0"/>
      <w:marTop w:val="0"/>
      <w:marBottom w:val="0"/>
      <w:divBdr>
        <w:top w:val="none" w:sz="0" w:space="0" w:color="auto"/>
        <w:left w:val="none" w:sz="0" w:space="0" w:color="auto"/>
        <w:bottom w:val="none" w:sz="0" w:space="0" w:color="auto"/>
        <w:right w:val="none" w:sz="0" w:space="0" w:color="auto"/>
      </w:divBdr>
    </w:div>
    <w:div w:id="1826166900">
      <w:bodyDiv w:val="1"/>
      <w:marLeft w:val="0"/>
      <w:marRight w:val="0"/>
      <w:marTop w:val="0"/>
      <w:marBottom w:val="0"/>
      <w:divBdr>
        <w:top w:val="none" w:sz="0" w:space="0" w:color="auto"/>
        <w:left w:val="none" w:sz="0" w:space="0" w:color="auto"/>
        <w:bottom w:val="none" w:sz="0" w:space="0" w:color="auto"/>
        <w:right w:val="none" w:sz="0" w:space="0" w:color="auto"/>
      </w:divBdr>
    </w:div>
    <w:div w:id="1870097578">
      <w:bodyDiv w:val="1"/>
      <w:marLeft w:val="0"/>
      <w:marRight w:val="0"/>
      <w:marTop w:val="0"/>
      <w:marBottom w:val="0"/>
      <w:divBdr>
        <w:top w:val="none" w:sz="0" w:space="0" w:color="auto"/>
        <w:left w:val="none" w:sz="0" w:space="0" w:color="auto"/>
        <w:bottom w:val="none" w:sz="0" w:space="0" w:color="auto"/>
        <w:right w:val="none" w:sz="0" w:space="0" w:color="auto"/>
      </w:divBdr>
    </w:div>
    <w:div w:id="1888224393">
      <w:bodyDiv w:val="1"/>
      <w:marLeft w:val="0"/>
      <w:marRight w:val="0"/>
      <w:marTop w:val="0"/>
      <w:marBottom w:val="0"/>
      <w:divBdr>
        <w:top w:val="none" w:sz="0" w:space="0" w:color="auto"/>
        <w:left w:val="none" w:sz="0" w:space="0" w:color="auto"/>
        <w:bottom w:val="none" w:sz="0" w:space="0" w:color="auto"/>
        <w:right w:val="none" w:sz="0" w:space="0" w:color="auto"/>
      </w:divBdr>
    </w:div>
    <w:div w:id="1891261418">
      <w:bodyDiv w:val="1"/>
      <w:marLeft w:val="0"/>
      <w:marRight w:val="0"/>
      <w:marTop w:val="0"/>
      <w:marBottom w:val="0"/>
      <w:divBdr>
        <w:top w:val="none" w:sz="0" w:space="0" w:color="auto"/>
        <w:left w:val="none" w:sz="0" w:space="0" w:color="auto"/>
        <w:bottom w:val="none" w:sz="0" w:space="0" w:color="auto"/>
        <w:right w:val="none" w:sz="0" w:space="0" w:color="auto"/>
      </w:divBdr>
    </w:div>
    <w:div w:id="1934044266">
      <w:bodyDiv w:val="1"/>
      <w:marLeft w:val="0"/>
      <w:marRight w:val="0"/>
      <w:marTop w:val="0"/>
      <w:marBottom w:val="0"/>
      <w:divBdr>
        <w:top w:val="none" w:sz="0" w:space="0" w:color="auto"/>
        <w:left w:val="none" w:sz="0" w:space="0" w:color="auto"/>
        <w:bottom w:val="none" w:sz="0" w:space="0" w:color="auto"/>
        <w:right w:val="none" w:sz="0" w:space="0" w:color="auto"/>
      </w:divBdr>
    </w:div>
    <w:div w:id="2044675022">
      <w:bodyDiv w:val="1"/>
      <w:marLeft w:val="0"/>
      <w:marRight w:val="0"/>
      <w:marTop w:val="0"/>
      <w:marBottom w:val="0"/>
      <w:divBdr>
        <w:top w:val="none" w:sz="0" w:space="0" w:color="auto"/>
        <w:left w:val="none" w:sz="0" w:space="0" w:color="auto"/>
        <w:bottom w:val="none" w:sz="0" w:space="0" w:color="auto"/>
        <w:right w:val="none" w:sz="0" w:space="0" w:color="auto"/>
      </w:divBdr>
    </w:div>
    <w:div w:id="2113475595">
      <w:bodyDiv w:val="1"/>
      <w:marLeft w:val="0"/>
      <w:marRight w:val="0"/>
      <w:marTop w:val="0"/>
      <w:marBottom w:val="0"/>
      <w:divBdr>
        <w:top w:val="none" w:sz="0" w:space="0" w:color="auto"/>
        <w:left w:val="none" w:sz="0" w:space="0" w:color="auto"/>
        <w:bottom w:val="none" w:sz="0" w:space="0" w:color="auto"/>
        <w:right w:val="none" w:sz="0" w:space="0" w:color="auto"/>
      </w:divBdr>
    </w:div>
    <w:div w:id="2128229426">
      <w:bodyDiv w:val="1"/>
      <w:marLeft w:val="0"/>
      <w:marRight w:val="0"/>
      <w:marTop w:val="0"/>
      <w:marBottom w:val="0"/>
      <w:divBdr>
        <w:top w:val="none" w:sz="0" w:space="0" w:color="auto"/>
        <w:left w:val="none" w:sz="0" w:space="0" w:color="auto"/>
        <w:bottom w:val="none" w:sz="0" w:space="0" w:color="auto"/>
        <w:right w:val="none" w:sz="0" w:space="0" w:color="auto"/>
      </w:divBdr>
    </w:div>
    <w:div w:id="21382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6.jpeg"/><Relationship Id="rId26" Type="http://schemas.openxmlformats.org/officeDocument/2006/relationships/image" Target="media/image14.wmf"/><Relationship Id="rId39" Type="http://schemas.openxmlformats.org/officeDocument/2006/relationships/image" Target="media/image27.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yugra-ecology.ru/"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hyperlink" Target="https://yandex.ru/turbo/vyvoz.org/s/blog/othody/klassifikaciya-othodov-po-klassam-opasnosti/?parent-reqid=1601234277004280-148105212100001929100268-production-app-host-sas-web-yp-24&amp;utm_source=turbo_turbo" TargetMode="External"/><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mao.shemaothodov.ru" TargetMode="Externa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9.wmf"/><Relationship Id="rId44"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D3CF-41EB-4B23-84AF-C5B84FA2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142</Pages>
  <Words>29437</Words>
  <Characters>167796</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ferded@mail.ru</dc:creator>
  <cp:keywords/>
  <dc:description/>
  <cp:lastModifiedBy>user</cp:lastModifiedBy>
  <cp:revision>4</cp:revision>
  <cp:lastPrinted>2022-09-15T06:44:00Z</cp:lastPrinted>
  <dcterms:created xsi:type="dcterms:W3CDTF">2022-09-15T05:30:00Z</dcterms:created>
  <dcterms:modified xsi:type="dcterms:W3CDTF">2022-09-15T06:44:00Z</dcterms:modified>
</cp:coreProperties>
</file>