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1DB" w:rsidRPr="000021DB" w:rsidRDefault="000021DB" w:rsidP="000021DB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0021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E1EC93" wp14:editId="3F3DBD63">
            <wp:extent cx="5905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1DB" w:rsidRPr="000021DB" w:rsidRDefault="000021DB" w:rsidP="000021DB">
      <w:pPr>
        <w:tabs>
          <w:tab w:val="left" w:pos="1545"/>
        </w:tabs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0021DB" w:rsidRPr="000021DB" w:rsidRDefault="000021DB" w:rsidP="00002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поселение Сентябрьский</w:t>
      </w:r>
    </w:p>
    <w:p w:rsidR="000021DB" w:rsidRPr="000021DB" w:rsidRDefault="000021DB" w:rsidP="00002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02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Нефтеюганский</w:t>
      </w:r>
      <w:proofErr w:type="spellEnd"/>
      <w:r w:rsidRPr="00002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</w:p>
    <w:p w:rsidR="000021DB" w:rsidRPr="000021DB" w:rsidRDefault="000021DB" w:rsidP="00002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Ханты-Мансийский автономный округ – Югра</w:t>
      </w:r>
    </w:p>
    <w:p w:rsidR="000021DB" w:rsidRPr="000021DB" w:rsidRDefault="000021DB" w:rsidP="00002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1DB" w:rsidRPr="000021DB" w:rsidRDefault="000021DB" w:rsidP="00002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1DB" w:rsidRPr="000021DB" w:rsidRDefault="000021DB" w:rsidP="00002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СЕНТЯБРЬСКИЙ</w:t>
      </w:r>
    </w:p>
    <w:p w:rsidR="000021DB" w:rsidRPr="000021DB" w:rsidRDefault="000021DB" w:rsidP="00002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1DB" w:rsidRPr="000021DB" w:rsidRDefault="000021DB" w:rsidP="00002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1DB" w:rsidRPr="000021DB" w:rsidRDefault="000021DB" w:rsidP="00002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021DB" w:rsidRPr="000021DB" w:rsidRDefault="000021DB" w:rsidP="000021DB">
      <w:pPr>
        <w:spacing w:after="0" w:line="240" w:lineRule="auto"/>
        <w:ind w:right="-4221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0021DB" w:rsidRPr="000021DB" w:rsidTr="008D0E72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1DB" w:rsidRPr="000021DB" w:rsidRDefault="00DF0A80" w:rsidP="0068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021DB" w:rsidRPr="00002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8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0021DB" w:rsidRPr="00002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68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3" w:type="dxa"/>
            <w:vAlign w:val="bottom"/>
          </w:tcPr>
          <w:p w:rsidR="000021DB" w:rsidRPr="000021DB" w:rsidRDefault="000021DB" w:rsidP="000021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1DB" w:rsidRPr="000021DB" w:rsidRDefault="00DF0A80" w:rsidP="000021D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</w:t>
            </w:r>
            <w:r w:rsidR="000021DB" w:rsidRPr="000021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- па</w:t>
            </w:r>
          </w:p>
        </w:tc>
      </w:tr>
      <w:tr w:rsidR="000021DB" w:rsidRPr="000021DB" w:rsidTr="008D0E72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021DB" w:rsidRPr="000021DB" w:rsidRDefault="000021DB" w:rsidP="0000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0021DB" w:rsidRPr="000021DB" w:rsidRDefault="000021DB" w:rsidP="000021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021DB" w:rsidRPr="000021DB" w:rsidRDefault="000021DB" w:rsidP="000021D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0021DB" w:rsidRPr="000021DB" w:rsidRDefault="000021DB" w:rsidP="00002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21DB">
        <w:rPr>
          <w:rFonts w:ascii="Times New Roman" w:eastAsia="Times New Roman" w:hAnsi="Times New Roman" w:cs="Times New Roman"/>
          <w:sz w:val="20"/>
          <w:szCs w:val="20"/>
          <w:lang w:eastAsia="ru-RU"/>
        </w:rPr>
        <w:t>п. Сентябрьский</w:t>
      </w:r>
    </w:p>
    <w:p w:rsidR="000021DB" w:rsidRPr="000021DB" w:rsidRDefault="000021DB" w:rsidP="000021DB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21DB" w:rsidRPr="000021DB" w:rsidRDefault="000021DB" w:rsidP="00002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21DB" w:rsidRPr="000021DB" w:rsidRDefault="000021DB" w:rsidP="00002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  <w:r w:rsidR="006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документации по </w:t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="006822E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планировки территории </w:t>
      </w:r>
    </w:p>
    <w:p w:rsidR="000021DB" w:rsidRPr="000021DB" w:rsidRDefault="000021DB" w:rsidP="00002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размещения объекта: </w:t>
      </w:r>
      <w:r w:rsidR="00DF0A80" w:rsidRPr="00DF0A8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Обустройство куста скважин №617у </w:t>
      </w:r>
      <w:proofErr w:type="spellStart"/>
      <w:r w:rsidR="006822E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Малобалыкского</w:t>
      </w:r>
      <w:proofErr w:type="spellEnd"/>
      <w:r w:rsidR="006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месторождения»</w:t>
      </w:r>
    </w:p>
    <w:p w:rsidR="000021DB" w:rsidRPr="000021DB" w:rsidRDefault="000021DB" w:rsidP="000021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21DB" w:rsidRPr="000021DB" w:rsidRDefault="000021DB" w:rsidP="000021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21DB" w:rsidRPr="000021DB" w:rsidRDefault="000021DB" w:rsidP="000021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proofErr w:type="gramStart"/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F44E25">
        <w:rPr>
          <w:rFonts w:ascii="Times New Roman" w:hAnsi="Times New Roman" w:cs="Times New Roman"/>
          <w:sz w:val="26"/>
          <w:szCs w:val="26"/>
        </w:rPr>
        <w:t>постановлени</w:t>
      </w:r>
      <w:r w:rsidR="006822E2">
        <w:rPr>
          <w:rFonts w:ascii="Times New Roman" w:hAnsi="Times New Roman" w:cs="Times New Roman"/>
          <w:sz w:val="26"/>
          <w:szCs w:val="26"/>
        </w:rPr>
        <w:t>я</w:t>
      </w:r>
      <w:r w:rsidRPr="00F44E25">
        <w:rPr>
          <w:rFonts w:ascii="Times New Roman" w:hAnsi="Times New Roman" w:cs="Times New Roman"/>
          <w:sz w:val="26"/>
          <w:szCs w:val="26"/>
        </w:rPr>
        <w:t>м</w:t>
      </w:r>
      <w:r w:rsidR="006822E2">
        <w:rPr>
          <w:rFonts w:ascii="Times New Roman" w:hAnsi="Times New Roman" w:cs="Times New Roman"/>
          <w:sz w:val="26"/>
          <w:szCs w:val="26"/>
        </w:rPr>
        <w:t>и</w:t>
      </w:r>
      <w:r w:rsidRPr="00F44E25">
        <w:rPr>
          <w:rFonts w:ascii="Times New Roman" w:hAnsi="Times New Roman" w:cs="Times New Roman"/>
          <w:sz w:val="26"/>
          <w:szCs w:val="26"/>
        </w:rPr>
        <w:t xml:space="preserve"> администрации сельского поселения Сентябрьский от 23.09.2013 №101-па «Об утверждении положения о порядке подготовки и утверждения документации по планировке территории сельского поселения Сентябрьский»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6822E2">
        <w:rPr>
          <w:rFonts w:ascii="Times New Roman" w:hAnsi="Times New Roman" w:cs="Times New Roman"/>
          <w:sz w:val="26"/>
          <w:szCs w:val="26"/>
        </w:rPr>
        <w:t>от 18.12.2020 №121-па «О подготовке документации по планировке территории для размещения объекта:</w:t>
      </w:r>
      <w:proofErr w:type="gramEnd"/>
      <w:r w:rsidR="006822E2">
        <w:rPr>
          <w:rFonts w:ascii="Times New Roman" w:hAnsi="Times New Roman" w:cs="Times New Roman"/>
          <w:sz w:val="26"/>
          <w:szCs w:val="26"/>
        </w:rPr>
        <w:t xml:space="preserve"> «Обустройство куста скважин №617у </w:t>
      </w:r>
      <w:proofErr w:type="spellStart"/>
      <w:r w:rsidR="006822E2">
        <w:rPr>
          <w:rFonts w:ascii="Times New Roman" w:hAnsi="Times New Roman" w:cs="Times New Roman"/>
          <w:sz w:val="26"/>
          <w:szCs w:val="26"/>
        </w:rPr>
        <w:t>Малобалыкского</w:t>
      </w:r>
      <w:proofErr w:type="spellEnd"/>
      <w:r w:rsidR="006822E2">
        <w:rPr>
          <w:rFonts w:ascii="Times New Roman" w:hAnsi="Times New Roman" w:cs="Times New Roman"/>
          <w:sz w:val="26"/>
          <w:szCs w:val="26"/>
        </w:rPr>
        <w:t xml:space="preserve"> месторождения», на основании заявления общества с ограниченной ответственностью «Р</w:t>
      </w:r>
      <w:proofErr w:type="gramStart"/>
      <w:r w:rsidR="006822E2">
        <w:rPr>
          <w:rFonts w:ascii="Times New Roman" w:hAnsi="Times New Roman" w:cs="Times New Roman"/>
          <w:sz w:val="26"/>
          <w:szCs w:val="26"/>
        </w:rPr>
        <w:t>Н-</w:t>
      </w:r>
      <w:proofErr w:type="gramEnd"/>
      <w:r w:rsidR="00682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22E2">
        <w:rPr>
          <w:rFonts w:ascii="Times New Roman" w:hAnsi="Times New Roman" w:cs="Times New Roman"/>
          <w:sz w:val="26"/>
          <w:szCs w:val="26"/>
        </w:rPr>
        <w:t>БашНИПИнефть</w:t>
      </w:r>
      <w:proofErr w:type="spellEnd"/>
      <w:r w:rsidR="006822E2">
        <w:rPr>
          <w:rFonts w:ascii="Times New Roman" w:hAnsi="Times New Roman" w:cs="Times New Roman"/>
          <w:sz w:val="26"/>
          <w:szCs w:val="26"/>
        </w:rPr>
        <w:t>» (далее – ООО «РН-</w:t>
      </w:r>
      <w:proofErr w:type="spellStart"/>
      <w:r w:rsidR="006822E2">
        <w:rPr>
          <w:rFonts w:ascii="Times New Roman" w:hAnsi="Times New Roman" w:cs="Times New Roman"/>
          <w:sz w:val="26"/>
          <w:szCs w:val="26"/>
        </w:rPr>
        <w:t>БашНИПИнефть</w:t>
      </w:r>
      <w:proofErr w:type="spellEnd"/>
      <w:r w:rsidR="006822E2">
        <w:rPr>
          <w:rFonts w:ascii="Times New Roman" w:hAnsi="Times New Roman" w:cs="Times New Roman"/>
          <w:sz w:val="26"/>
          <w:szCs w:val="26"/>
        </w:rPr>
        <w:t>») от 11.12.2020</w:t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>,  п о с т а н о в л я ю:</w:t>
      </w:r>
    </w:p>
    <w:p w:rsidR="000021DB" w:rsidRPr="000021DB" w:rsidRDefault="000021DB" w:rsidP="000021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21DB" w:rsidRPr="000021DB" w:rsidRDefault="000021DB" w:rsidP="00002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8F7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проект планировки территории под</w:t>
      </w:r>
      <w:r w:rsidR="006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размещение</w:t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</w:t>
      </w:r>
      <w:r w:rsidR="006822E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>: «</w:t>
      </w:r>
      <w:r w:rsidR="006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Обустройство куста скважин №617у </w:t>
      </w:r>
      <w:proofErr w:type="spellStart"/>
      <w:r w:rsidR="006822E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Малобалыкского</w:t>
      </w:r>
      <w:proofErr w:type="spellEnd"/>
      <w:r w:rsidR="00682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месторождения</w:t>
      </w:r>
      <w:r w:rsidR="00D35FC6" w:rsidRPr="00DF0A80">
        <w:rPr>
          <w:rFonts w:ascii="Arial" w:eastAsia="Times New Roman" w:hAnsi="Arial" w:cs="Arial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приложению. </w:t>
      </w:r>
    </w:p>
    <w:p w:rsidR="000021DB" w:rsidRPr="000021DB" w:rsidRDefault="000021DB" w:rsidP="000021D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8F764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астоящее постановление подлежит официальному опубликованию (обнародованию) в информационном бюллетене «С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ентябрьский</w:t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вестник» и размещению на официальном сайте органов местного самоуправления сельское поселение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ентябрьский</w:t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сети «Интернет».</w:t>
      </w:r>
    </w:p>
    <w:p w:rsidR="000021DB" w:rsidRPr="000021DB" w:rsidRDefault="000021DB" w:rsidP="000021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3. Настоящее постановление вступает в силу после официального опубликования (обнародования).</w:t>
      </w:r>
    </w:p>
    <w:p w:rsidR="000021DB" w:rsidRPr="000021DB" w:rsidRDefault="000021DB" w:rsidP="000021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4.  </w:t>
      </w:r>
      <w:r w:rsidR="008F7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оставляю за собой.</w:t>
      </w:r>
    </w:p>
    <w:p w:rsidR="000021DB" w:rsidRPr="000021DB" w:rsidRDefault="000021DB" w:rsidP="000021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21DB" w:rsidRPr="000021DB" w:rsidRDefault="000021DB" w:rsidP="000021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21DB" w:rsidRDefault="000021DB" w:rsidP="000021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поселения </w:t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021DB">
        <w:rPr>
          <w:rFonts w:ascii="Times New Roman" w:eastAsia="Times New Roman" w:hAnsi="Times New Roman" w:cs="Times New Roman"/>
          <w:sz w:val="26"/>
          <w:szCs w:val="26"/>
          <w:lang w:eastAsia="ru-RU"/>
        </w:rPr>
        <w:t>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Светлаков</w:t>
      </w:r>
      <w:proofErr w:type="spellEnd"/>
    </w:p>
    <w:sectPr w:rsidR="000021DB" w:rsidSect="00CA07AB">
      <w:headerReference w:type="default" r:id="rId8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254" w:rsidRDefault="00576254" w:rsidP="00B61CF7">
      <w:pPr>
        <w:spacing w:after="0" w:line="240" w:lineRule="auto"/>
      </w:pPr>
      <w:r>
        <w:separator/>
      </w:r>
    </w:p>
  </w:endnote>
  <w:endnote w:type="continuationSeparator" w:id="0">
    <w:p w:rsidR="00576254" w:rsidRDefault="00576254" w:rsidP="00B61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254" w:rsidRDefault="00576254" w:rsidP="00B61CF7">
      <w:pPr>
        <w:spacing w:after="0" w:line="240" w:lineRule="auto"/>
      </w:pPr>
      <w:r>
        <w:separator/>
      </w:r>
    </w:p>
  </w:footnote>
  <w:footnote w:type="continuationSeparator" w:id="0">
    <w:p w:rsidR="00576254" w:rsidRDefault="00576254" w:rsidP="00B61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11A" w:rsidRDefault="00576254">
    <w:pPr>
      <w:pStyle w:val="a3"/>
      <w:jc w:val="center"/>
    </w:pPr>
  </w:p>
  <w:p w:rsidR="007B411A" w:rsidRDefault="005762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FD"/>
    <w:rsid w:val="000021DB"/>
    <w:rsid w:val="0003043E"/>
    <w:rsid w:val="000A0728"/>
    <w:rsid w:val="00144434"/>
    <w:rsid w:val="00306FFD"/>
    <w:rsid w:val="00427C91"/>
    <w:rsid w:val="00440EDF"/>
    <w:rsid w:val="005548AF"/>
    <w:rsid w:val="00576254"/>
    <w:rsid w:val="006761AE"/>
    <w:rsid w:val="00677638"/>
    <w:rsid w:val="006822E2"/>
    <w:rsid w:val="00797A97"/>
    <w:rsid w:val="008F764D"/>
    <w:rsid w:val="00B61CF7"/>
    <w:rsid w:val="00B84B45"/>
    <w:rsid w:val="00CA07AB"/>
    <w:rsid w:val="00D35FC6"/>
    <w:rsid w:val="00DF0A80"/>
    <w:rsid w:val="00F6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21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02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1DB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B61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1C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21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02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1DB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B61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1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2021-01-25T05:52:00Z</cp:lastPrinted>
  <dcterms:created xsi:type="dcterms:W3CDTF">2018-12-28T07:33:00Z</dcterms:created>
  <dcterms:modified xsi:type="dcterms:W3CDTF">2021-01-25T05:52:00Z</dcterms:modified>
</cp:coreProperties>
</file>