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D6D9E" w14:textId="746F68D1" w:rsidR="00D72C95" w:rsidRPr="00367131" w:rsidRDefault="00D72C95" w:rsidP="00D72C95">
      <w:pPr>
        <w:widowControl/>
        <w:suppressAutoHyphens/>
        <w:autoSpaceDE/>
        <w:autoSpaceDN/>
        <w:spacing w:after="160" w:line="259" w:lineRule="auto"/>
        <w:jc w:val="center"/>
        <w:rPr>
          <w:sz w:val="26"/>
          <w:szCs w:val="26"/>
          <w:lang w:val="ru-RU" w:eastAsia="ar-SA"/>
        </w:rPr>
      </w:pPr>
      <w:r w:rsidRPr="00367131">
        <w:rPr>
          <w:noProof/>
          <w:sz w:val="26"/>
          <w:szCs w:val="26"/>
          <w:lang w:val="ru-RU" w:eastAsia="ar-SA"/>
        </w:rPr>
        <w:drawing>
          <wp:inline distT="0" distB="0" distL="0" distR="0" wp14:anchorId="5F3CB15F" wp14:editId="106E5995">
            <wp:extent cx="58610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105" cy="742950"/>
                    </a:xfrm>
                    <a:prstGeom prst="rect">
                      <a:avLst/>
                    </a:prstGeom>
                    <a:noFill/>
                    <a:ln>
                      <a:noFill/>
                    </a:ln>
                  </pic:spPr>
                </pic:pic>
              </a:graphicData>
            </a:graphic>
          </wp:inline>
        </w:drawing>
      </w:r>
    </w:p>
    <w:p w14:paraId="1F1313A7" w14:textId="77777777" w:rsidR="00D72C95" w:rsidRPr="00367131" w:rsidRDefault="00D72C95" w:rsidP="00D72C95">
      <w:pPr>
        <w:widowControl/>
        <w:suppressAutoHyphens/>
        <w:autoSpaceDE/>
        <w:autoSpaceDN/>
        <w:jc w:val="center"/>
        <w:rPr>
          <w:b/>
          <w:sz w:val="26"/>
          <w:szCs w:val="26"/>
          <w:lang w:val="ru-RU" w:eastAsia="ar-SA"/>
        </w:rPr>
      </w:pPr>
      <w:r w:rsidRPr="00367131">
        <w:rPr>
          <w:b/>
          <w:sz w:val="26"/>
          <w:szCs w:val="26"/>
          <w:lang w:val="ru-RU" w:eastAsia="ar-SA"/>
        </w:rPr>
        <w:t>Сельское поселение Сентябрьский</w:t>
      </w:r>
    </w:p>
    <w:p w14:paraId="39E5AB8F" w14:textId="77777777" w:rsidR="00D72C95" w:rsidRPr="00367131" w:rsidRDefault="00D72C95" w:rsidP="00D72C95">
      <w:pPr>
        <w:widowControl/>
        <w:suppressAutoHyphens/>
        <w:autoSpaceDE/>
        <w:autoSpaceDN/>
        <w:jc w:val="center"/>
        <w:rPr>
          <w:b/>
          <w:sz w:val="26"/>
          <w:szCs w:val="26"/>
          <w:lang w:val="ru-RU" w:eastAsia="ar-SA"/>
        </w:rPr>
      </w:pPr>
      <w:r w:rsidRPr="00367131">
        <w:rPr>
          <w:b/>
          <w:sz w:val="26"/>
          <w:szCs w:val="26"/>
          <w:lang w:val="ru-RU" w:eastAsia="ar-SA"/>
        </w:rPr>
        <w:t>Нефтеюганский район</w:t>
      </w:r>
    </w:p>
    <w:p w14:paraId="3AF36823" w14:textId="77777777" w:rsidR="00D72C95" w:rsidRPr="00367131" w:rsidRDefault="00D72C95" w:rsidP="00D72C95">
      <w:pPr>
        <w:widowControl/>
        <w:suppressAutoHyphens/>
        <w:autoSpaceDE/>
        <w:autoSpaceDN/>
        <w:jc w:val="center"/>
        <w:rPr>
          <w:b/>
          <w:sz w:val="26"/>
          <w:szCs w:val="26"/>
          <w:lang w:val="ru-RU" w:eastAsia="ar-SA"/>
        </w:rPr>
      </w:pPr>
      <w:r w:rsidRPr="00367131">
        <w:rPr>
          <w:b/>
          <w:sz w:val="26"/>
          <w:szCs w:val="26"/>
          <w:lang w:val="ru-RU" w:eastAsia="ar-SA"/>
        </w:rPr>
        <w:t>Ханты-Мансийский автономный округ – Югра</w:t>
      </w:r>
    </w:p>
    <w:p w14:paraId="26EEE2BB" w14:textId="77777777" w:rsidR="00D72C95" w:rsidRPr="00367131" w:rsidRDefault="00D72C95" w:rsidP="00D72C95">
      <w:pPr>
        <w:widowControl/>
        <w:suppressAutoHyphens/>
        <w:autoSpaceDE/>
        <w:autoSpaceDN/>
        <w:jc w:val="center"/>
        <w:rPr>
          <w:b/>
          <w:sz w:val="26"/>
          <w:szCs w:val="26"/>
          <w:lang w:val="ru-RU" w:eastAsia="ar-SA"/>
        </w:rPr>
      </w:pPr>
    </w:p>
    <w:p w14:paraId="357CD582" w14:textId="77777777" w:rsidR="00D72C95" w:rsidRPr="00367131" w:rsidRDefault="00D72C95" w:rsidP="00D72C95">
      <w:pPr>
        <w:widowControl/>
        <w:suppressAutoHyphens/>
        <w:autoSpaceDE/>
        <w:autoSpaceDN/>
        <w:jc w:val="center"/>
        <w:rPr>
          <w:b/>
          <w:sz w:val="26"/>
          <w:szCs w:val="26"/>
          <w:lang w:val="ru-RU" w:eastAsia="ar-SA"/>
        </w:rPr>
      </w:pPr>
      <w:r w:rsidRPr="00367131">
        <w:rPr>
          <w:b/>
          <w:sz w:val="26"/>
          <w:szCs w:val="26"/>
          <w:lang w:val="ru-RU" w:eastAsia="ar-SA"/>
        </w:rPr>
        <w:t>АДМИНИСТРАЦИЯ СЕЛЬСКОГО ПОСЕЛЕНИЯ СЕНТЯБРЬСКИЙ</w:t>
      </w:r>
    </w:p>
    <w:p w14:paraId="1117B133" w14:textId="77777777" w:rsidR="00D72C95" w:rsidRPr="00367131" w:rsidRDefault="00D72C95" w:rsidP="00D72C95">
      <w:pPr>
        <w:widowControl/>
        <w:suppressAutoHyphens/>
        <w:autoSpaceDE/>
        <w:autoSpaceDN/>
        <w:jc w:val="center"/>
        <w:rPr>
          <w:sz w:val="26"/>
          <w:szCs w:val="26"/>
          <w:lang w:val="ru-RU" w:eastAsia="ar-SA"/>
        </w:rPr>
      </w:pPr>
    </w:p>
    <w:p w14:paraId="54F5A441" w14:textId="77777777" w:rsidR="00D72C95" w:rsidRPr="00367131" w:rsidRDefault="00D72C95" w:rsidP="00D72C95">
      <w:pPr>
        <w:widowControl/>
        <w:suppressAutoHyphens/>
        <w:autoSpaceDE/>
        <w:autoSpaceDN/>
        <w:jc w:val="center"/>
        <w:rPr>
          <w:b/>
          <w:sz w:val="26"/>
          <w:szCs w:val="26"/>
          <w:lang w:val="ru-RU" w:eastAsia="ar-SA"/>
        </w:rPr>
      </w:pPr>
      <w:r w:rsidRPr="00367131">
        <w:rPr>
          <w:b/>
          <w:sz w:val="26"/>
          <w:szCs w:val="26"/>
          <w:lang w:val="ru-RU" w:eastAsia="ar-SA"/>
        </w:rPr>
        <w:t>ПРОЕКТ ПОСТАНОВЛЕНИЯ</w:t>
      </w:r>
    </w:p>
    <w:p w14:paraId="6EAB2A53" w14:textId="77777777" w:rsidR="00D72C95" w:rsidRPr="00367131" w:rsidRDefault="00D72C95" w:rsidP="00D72C95">
      <w:pPr>
        <w:widowControl/>
        <w:suppressAutoHyphens/>
        <w:autoSpaceDE/>
        <w:autoSpaceDN/>
        <w:rPr>
          <w:sz w:val="26"/>
          <w:szCs w:val="26"/>
          <w:lang w:val="ru-RU"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4891"/>
        <w:gridCol w:w="1225"/>
      </w:tblGrid>
      <w:tr w:rsidR="00D72C95" w:rsidRPr="00367131" w14:paraId="6BE83FC1" w14:textId="77777777" w:rsidTr="0097493C">
        <w:trPr>
          <w:cantSplit/>
          <w:trHeight w:val="232"/>
        </w:trPr>
        <w:tc>
          <w:tcPr>
            <w:tcW w:w="3119" w:type="dxa"/>
            <w:tcBorders>
              <w:top w:val="nil"/>
              <w:left w:val="nil"/>
              <w:right w:val="nil"/>
            </w:tcBorders>
            <w:vAlign w:val="bottom"/>
          </w:tcPr>
          <w:p w14:paraId="3783B4C1" w14:textId="56CE1EC6" w:rsidR="00D72C95" w:rsidRPr="00367131" w:rsidRDefault="00261EB6" w:rsidP="00D72C95">
            <w:pPr>
              <w:widowControl/>
              <w:suppressAutoHyphens/>
              <w:autoSpaceDE/>
              <w:autoSpaceDN/>
              <w:jc w:val="center"/>
              <w:rPr>
                <w:sz w:val="26"/>
                <w:szCs w:val="26"/>
                <w:lang w:val="ru-RU" w:eastAsia="ar-SA"/>
              </w:rPr>
            </w:pPr>
            <w:r>
              <w:rPr>
                <w:sz w:val="26"/>
                <w:szCs w:val="26"/>
                <w:lang w:val="ru-RU" w:eastAsia="ar-SA"/>
              </w:rPr>
              <w:t>30 августа 2023 г.</w:t>
            </w:r>
          </w:p>
        </w:tc>
        <w:tc>
          <w:tcPr>
            <w:tcW w:w="4891" w:type="dxa"/>
            <w:tcBorders>
              <w:top w:val="nil"/>
              <w:left w:val="nil"/>
              <w:bottom w:val="nil"/>
              <w:right w:val="nil"/>
            </w:tcBorders>
            <w:vAlign w:val="bottom"/>
          </w:tcPr>
          <w:p w14:paraId="52BA1AAB" w14:textId="04B69392" w:rsidR="00D72C95" w:rsidRPr="00367131" w:rsidRDefault="00D72C95" w:rsidP="00D72C95">
            <w:pPr>
              <w:widowControl/>
              <w:suppressAutoHyphens/>
              <w:autoSpaceDE/>
              <w:autoSpaceDN/>
              <w:rPr>
                <w:sz w:val="26"/>
                <w:szCs w:val="26"/>
                <w:lang w:val="ru-RU" w:eastAsia="ar-SA"/>
              </w:rPr>
            </w:pPr>
            <w:r w:rsidRPr="00367131">
              <w:rPr>
                <w:sz w:val="26"/>
                <w:szCs w:val="26"/>
                <w:lang w:val="ru-RU" w:eastAsia="ar-SA"/>
              </w:rPr>
              <w:t xml:space="preserve">                                      </w:t>
            </w:r>
            <w:r w:rsidR="0097493C">
              <w:rPr>
                <w:sz w:val="26"/>
                <w:szCs w:val="26"/>
                <w:lang w:val="ru-RU" w:eastAsia="ar-SA"/>
              </w:rPr>
              <w:t xml:space="preserve">                        </w:t>
            </w:r>
            <w:r w:rsidRPr="00367131">
              <w:rPr>
                <w:sz w:val="26"/>
                <w:szCs w:val="26"/>
                <w:lang w:val="ru-RU" w:eastAsia="ar-SA"/>
              </w:rPr>
              <w:t xml:space="preserve">       №</w:t>
            </w:r>
          </w:p>
        </w:tc>
        <w:tc>
          <w:tcPr>
            <w:tcW w:w="1225" w:type="dxa"/>
            <w:tcBorders>
              <w:top w:val="nil"/>
              <w:left w:val="nil"/>
              <w:right w:val="nil"/>
            </w:tcBorders>
            <w:vAlign w:val="bottom"/>
          </w:tcPr>
          <w:p w14:paraId="489DE1B2" w14:textId="23CAD29C" w:rsidR="00D72C95" w:rsidRPr="00367131" w:rsidRDefault="00261EB6" w:rsidP="00D72C95">
            <w:pPr>
              <w:widowControl/>
              <w:suppressAutoHyphens/>
              <w:autoSpaceDE/>
              <w:autoSpaceDN/>
              <w:jc w:val="center"/>
              <w:rPr>
                <w:spacing w:val="-4"/>
                <w:sz w:val="26"/>
                <w:szCs w:val="26"/>
                <w:lang w:val="ru-RU" w:eastAsia="ar-SA"/>
              </w:rPr>
            </w:pPr>
            <w:r>
              <w:rPr>
                <w:spacing w:val="-4"/>
                <w:sz w:val="26"/>
                <w:szCs w:val="26"/>
                <w:lang w:val="ru-RU" w:eastAsia="ar-SA"/>
              </w:rPr>
              <w:t>61-</w:t>
            </w:r>
            <w:r w:rsidR="00D72C95" w:rsidRPr="00367131">
              <w:rPr>
                <w:spacing w:val="-4"/>
                <w:sz w:val="26"/>
                <w:szCs w:val="26"/>
                <w:lang w:val="ru-RU" w:eastAsia="ar-SA"/>
              </w:rPr>
              <w:t>па</w:t>
            </w:r>
          </w:p>
        </w:tc>
      </w:tr>
    </w:tbl>
    <w:p w14:paraId="47E2C400" w14:textId="77777777" w:rsidR="00D72C95" w:rsidRPr="00367131" w:rsidRDefault="00D72C95" w:rsidP="00D72C95">
      <w:pPr>
        <w:widowControl/>
        <w:suppressAutoHyphens/>
        <w:autoSpaceDE/>
        <w:autoSpaceDN/>
        <w:jc w:val="center"/>
        <w:rPr>
          <w:sz w:val="26"/>
          <w:szCs w:val="26"/>
          <w:lang w:val="ru-RU" w:eastAsia="ar-SA"/>
        </w:rPr>
      </w:pPr>
    </w:p>
    <w:p w14:paraId="61861BA0" w14:textId="77777777" w:rsidR="00D72C95" w:rsidRPr="00367131" w:rsidRDefault="00D72C95" w:rsidP="00D72C95">
      <w:pPr>
        <w:widowControl/>
        <w:suppressAutoHyphens/>
        <w:autoSpaceDE/>
        <w:autoSpaceDN/>
        <w:jc w:val="center"/>
        <w:rPr>
          <w:sz w:val="26"/>
          <w:szCs w:val="26"/>
          <w:lang w:val="ru-RU" w:eastAsia="ar-SA"/>
        </w:rPr>
      </w:pPr>
      <w:r w:rsidRPr="00367131">
        <w:rPr>
          <w:sz w:val="26"/>
          <w:szCs w:val="26"/>
          <w:lang w:val="ru-RU" w:eastAsia="ar-SA"/>
        </w:rPr>
        <w:t>п. Сентябрьский</w:t>
      </w:r>
    </w:p>
    <w:p w14:paraId="70DEAAFB" w14:textId="77777777" w:rsidR="00D72C95" w:rsidRPr="00367131" w:rsidRDefault="00D72C95" w:rsidP="00D72C95">
      <w:pPr>
        <w:widowControl/>
        <w:adjustRightInd w:val="0"/>
        <w:jc w:val="center"/>
        <w:rPr>
          <w:bCs/>
          <w:sz w:val="26"/>
          <w:szCs w:val="26"/>
          <w:lang w:val="ru-RU" w:eastAsia="ru-RU"/>
        </w:rPr>
      </w:pPr>
    </w:p>
    <w:p w14:paraId="29524191" w14:textId="77777777" w:rsidR="00D72C95" w:rsidRPr="00367131" w:rsidRDefault="00D72C95" w:rsidP="00D72C95">
      <w:pPr>
        <w:adjustRightInd w:val="0"/>
        <w:jc w:val="center"/>
        <w:outlineLvl w:val="2"/>
        <w:rPr>
          <w:sz w:val="26"/>
          <w:szCs w:val="26"/>
          <w:lang w:val="ru-RU" w:eastAsia="ru-RU"/>
        </w:rPr>
      </w:pPr>
    </w:p>
    <w:p w14:paraId="13ECD665" w14:textId="06D3D592" w:rsidR="00D72C95" w:rsidRPr="00367131" w:rsidRDefault="00D72C95" w:rsidP="00D72C95">
      <w:pPr>
        <w:adjustRightInd w:val="0"/>
        <w:jc w:val="center"/>
        <w:outlineLvl w:val="2"/>
        <w:rPr>
          <w:sz w:val="26"/>
          <w:szCs w:val="26"/>
          <w:lang w:val="ru-RU" w:eastAsia="ru-RU"/>
        </w:rPr>
      </w:pPr>
      <w:r w:rsidRPr="00367131">
        <w:rPr>
          <w:sz w:val="26"/>
          <w:szCs w:val="26"/>
          <w:lang w:val="ru-RU" w:eastAsia="ru-RU"/>
        </w:rPr>
        <w:t xml:space="preserve">Об утверждении </w:t>
      </w:r>
      <w:bookmarkStart w:id="0" w:name="_Hlk142228943"/>
      <w:r w:rsidRPr="00367131">
        <w:rPr>
          <w:sz w:val="26"/>
          <w:szCs w:val="26"/>
          <w:lang w:val="ru-RU" w:eastAsia="ru-RU"/>
        </w:rPr>
        <w:t>Положения о порядке выявления, учёта и оформления бесхозяйного и выморочного имущества в муниципальную собственность</w:t>
      </w:r>
    </w:p>
    <w:p w14:paraId="53AA1E2F" w14:textId="709FDB74" w:rsidR="00D72C95" w:rsidRPr="00367131" w:rsidRDefault="00D72C95" w:rsidP="00D72C95">
      <w:pPr>
        <w:adjustRightInd w:val="0"/>
        <w:jc w:val="center"/>
        <w:outlineLvl w:val="2"/>
        <w:rPr>
          <w:sz w:val="26"/>
          <w:szCs w:val="26"/>
          <w:lang w:val="ru-RU" w:eastAsia="ru-RU"/>
        </w:rPr>
      </w:pPr>
      <w:r w:rsidRPr="00367131">
        <w:rPr>
          <w:sz w:val="26"/>
          <w:szCs w:val="26"/>
          <w:lang w:val="ru-RU" w:eastAsia="ru-RU"/>
        </w:rPr>
        <w:t>сельского поселения Сентябрьский</w:t>
      </w:r>
      <w:bookmarkEnd w:id="0"/>
    </w:p>
    <w:p w14:paraId="4054C7FE" w14:textId="77777777" w:rsidR="00D72C95" w:rsidRPr="00367131" w:rsidRDefault="00D72C95" w:rsidP="00D72C95">
      <w:pPr>
        <w:adjustRightInd w:val="0"/>
        <w:ind w:firstLine="568"/>
        <w:jc w:val="both"/>
        <w:rPr>
          <w:sz w:val="26"/>
          <w:szCs w:val="26"/>
          <w:lang w:val="ru-RU" w:eastAsia="ru-RU"/>
        </w:rPr>
      </w:pPr>
    </w:p>
    <w:p w14:paraId="4BF9022E" w14:textId="77777777" w:rsidR="00F4499C" w:rsidRPr="00367131" w:rsidRDefault="00F4499C" w:rsidP="00F4499C">
      <w:pPr>
        <w:ind w:firstLine="720"/>
        <w:jc w:val="both"/>
        <w:rPr>
          <w:sz w:val="26"/>
          <w:szCs w:val="26"/>
          <w:lang w:val="ru-RU"/>
        </w:rPr>
      </w:pPr>
      <w:r w:rsidRPr="00367131">
        <w:rPr>
          <w:sz w:val="26"/>
          <w:szCs w:val="26"/>
          <w:lang w:val="ru-RU"/>
        </w:rPr>
        <w:t xml:space="preserve">Руководствуясь </w:t>
      </w:r>
      <w:r w:rsidRPr="00367131">
        <w:rPr>
          <w:sz w:val="26"/>
          <w:szCs w:val="26"/>
        </w:rPr>
        <w:fldChar w:fldCharType="begin"/>
      </w:r>
      <w:r w:rsidRPr="00367131">
        <w:rPr>
          <w:sz w:val="26"/>
          <w:szCs w:val="26"/>
          <w:lang w:val="ru-RU"/>
        </w:rPr>
        <w:instrText xml:space="preserve"> </w:instrText>
      </w:r>
      <w:r w:rsidRPr="00367131">
        <w:rPr>
          <w:sz w:val="26"/>
          <w:szCs w:val="26"/>
        </w:rPr>
        <w:instrText>HYPERLINK</w:instrText>
      </w:r>
      <w:r w:rsidRPr="00367131">
        <w:rPr>
          <w:sz w:val="26"/>
          <w:szCs w:val="26"/>
          <w:lang w:val="ru-RU"/>
        </w:rPr>
        <w:instrText xml:space="preserve"> "</w:instrText>
      </w:r>
      <w:r w:rsidRPr="00367131">
        <w:rPr>
          <w:sz w:val="26"/>
          <w:szCs w:val="26"/>
        </w:rPr>
        <w:instrText>kodeks</w:instrText>
      </w:r>
      <w:r w:rsidRPr="00367131">
        <w:rPr>
          <w:sz w:val="26"/>
          <w:szCs w:val="26"/>
          <w:lang w:val="ru-RU"/>
        </w:rPr>
        <w:instrText>://</w:instrText>
      </w:r>
      <w:r w:rsidRPr="00367131">
        <w:rPr>
          <w:sz w:val="26"/>
          <w:szCs w:val="26"/>
        </w:rPr>
        <w:instrText>link</w:instrText>
      </w:r>
      <w:r w:rsidRPr="00367131">
        <w:rPr>
          <w:sz w:val="26"/>
          <w:szCs w:val="26"/>
          <w:lang w:val="ru-RU"/>
        </w:rPr>
        <w:instrText>/</w:instrText>
      </w:r>
      <w:r w:rsidRPr="00367131">
        <w:rPr>
          <w:sz w:val="26"/>
          <w:szCs w:val="26"/>
        </w:rPr>
        <w:instrText>d</w:instrText>
      </w:r>
      <w:r w:rsidRPr="00367131">
        <w:rPr>
          <w:sz w:val="26"/>
          <w:szCs w:val="26"/>
          <w:lang w:val="ru-RU"/>
        </w:rPr>
        <w:instrText>?</w:instrText>
      </w:r>
      <w:r w:rsidRPr="00367131">
        <w:rPr>
          <w:sz w:val="26"/>
          <w:szCs w:val="26"/>
        </w:rPr>
        <w:instrText>nd</w:instrText>
      </w:r>
      <w:r w:rsidRPr="00367131">
        <w:rPr>
          <w:sz w:val="26"/>
          <w:szCs w:val="26"/>
          <w:lang w:val="ru-RU"/>
        </w:rPr>
        <w:instrText>=9027690&amp;</w:instrText>
      </w:r>
      <w:r w:rsidRPr="00367131">
        <w:rPr>
          <w:sz w:val="26"/>
          <w:szCs w:val="26"/>
        </w:rPr>
        <w:instrText>point</w:instrText>
      </w:r>
      <w:r w:rsidRPr="00367131">
        <w:rPr>
          <w:sz w:val="26"/>
          <w:szCs w:val="26"/>
          <w:lang w:val="ru-RU"/>
        </w:rPr>
        <w:instrText>=</w:instrText>
      </w:r>
      <w:r w:rsidRPr="00367131">
        <w:rPr>
          <w:sz w:val="26"/>
          <w:szCs w:val="26"/>
        </w:rPr>
        <w:instrText>mark</w:instrText>
      </w:r>
      <w:r w:rsidRPr="00367131">
        <w:rPr>
          <w:sz w:val="26"/>
          <w:szCs w:val="26"/>
          <w:lang w:val="ru-RU"/>
        </w:rPr>
        <w:instrText>=00000000000000000000000000000000000000000000000000</w:instrText>
      </w:r>
      <w:r w:rsidRPr="00367131">
        <w:rPr>
          <w:sz w:val="26"/>
          <w:szCs w:val="26"/>
        </w:rPr>
        <w:instrText>A</w:instrText>
      </w:r>
      <w:r w:rsidRPr="00367131">
        <w:rPr>
          <w:sz w:val="26"/>
          <w:szCs w:val="26"/>
          <w:lang w:val="ru-RU"/>
        </w:rPr>
        <w:instrText>9</w:instrText>
      </w:r>
      <w:r w:rsidRPr="00367131">
        <w:rPr>
          <w:sz w:val="26"/>
          <w:szCs w:val="26"/>
        </w:rPr>
        <w:instrText>S</w:instrText>
      </w:r>
      <w:r w:rsidRPr="00367131">
        <w:rPr>
          <w:sz w:val="26"/>
          <w:szCs w:val="26"/>
          <w:lang w:val="ru-RU"/>
        </w:rPr>
        <w:instrText>0</w:instrText>
      </w:r>
      <w:r w:rsidRPr="00367131">
        <w:rPr>
          <w:sz w:val="26"/>
          <w:szCs w:val="26"/>
        </w:rPr>
        <w:instrText>NN</w:instrText>
      </w:r>
      <w:r w:rsidRPr="00367131">
        <w:rPr>
          <w:sz w:val="26"/>
          <w:szCs w:val="26"/>
          <w:lang w:val="ru-RU"/>
        </w:rPr>
        <w:instrText>"\</w:instrText>
      </w:r>
      <w:r w:rsidRPr="00367131">
        <w:rPr>
          <w:sz w:val="26"/>
          <w:szCs w:val="26"/>
        </w:rPr>
        <w:instrText>o</w:instrText>
      </w:r>
      <w:r w:rsidRPr="00367131">
        <w:rPr>
          <w:sz w:val="26"/>
          <w:szCs w:val="26"/>
          <w:lang w:val="ru-RU"/>
        </w:rPr>
        <w:instrText>"’’Гражданский кодекс Российской Федерации (часть первая) (статьи 1 - 453) (с изменениями на 24 июля 2023 года)’’</w:instrText>
      </w:r>
    </w:p>
    <w:p w14:paraId="2AD58BA9" w14:textId="77777777" w:rsidR="00F4499C" w:rsidRPr="00367131" w:rsidRDefault="00F4499C" w:rsidP="00F4499C">
      <w:pPr>
        <w:jc w:val="both"/>
        <w:rPr>
          <w:sz w:val="26"/>
          <w:szCs w:val="26"/>
        </w:rPr>
      </w:pPr>
      <w:r w:rsidRPr="00367131">
        <w:rPr>
          <w:sz w:val="26"/>
          <w:szCs w:val="26"/>
        </w:rPr>
        <w:instrText>Кодекс РФ от 30.11.1994 N 51-ФЗ</w:instrText>
      </w:r>
    </w:p>
    <w:p w14:paraId="5D5B89EA" w14:textId="77777777" w:rsidR="00F4499C" w:rsidRPr="00367131" w:rsidRDefault="00F4499C" w:rsidP="00F4499C">
      <w:pPr>
        <w:jc w:val="both"/>
        <w:rPr>
          <w:sz w:val="26"/>
          <w:szCs w:val="26"/>
        </w:rPr>
      </w:pPr>
      <w:r w:rsidRPr="00367131">
        <w:rPr>
          <w:sz w:val="26"/>
          <w:szCs w:val="26"/>
        </w:rPr>
        <w:instrText>Статус: Действующая редакция документа (действ. c 01.08.2023)"</w:instrText>
      </w:r>
      <w:r w:rsidRPr="00367131">
        <w:rPr>
          <w:sz w:val="26"/>
          <w:szCs w:val="26"/>
        </w:rPr>
        <w:fldChar w:fldCharType="separate"/>
      </w:r>
      <w:r w:rsidRPr="00367131">
        <w:rPr>
          <w:rStyle w:val="a7"/>
          <w:color w:val="auto"/>
          <w:sz w:val="26"/>
          <w:szCs w:val="26"/>
          <w:u w:val="none"/>
        </w:rPr>
        <w:t>Гражданским кодексом Российской Федерации</w:t>
      </w:r>
      <w:r w:rsidRPr="00367131">
        <w:rPr>
          <w:sz w:val="26"/>
          <w:szCs w:val="26"/>
        </w:rPr>
        <w:fldChar w:fldCharType="end"/>
      </w:r>
      <w:r w:rsidRPr="00367131">
        <w:rPr>
          <w:sz w:val="26"/>
          <w:szCs w:val="26"/>
        </w:rPr>
        <w:t xml:space="preserve">, </w:t>
      </w:r>
      <w:r w:rsidRPr="00367131">
        <w:rPr>
          <w:sz w:val="26"/>
          <w:szCs w:val="26"/>
        </w:rPr>
        <w:fldChar w:fldCharType="begin"/>
      </w:r>
      <w:r w:rsidRPr="00367131">
        <w:rPr>
          <w:sz w:val="26"/>
          <w:szCs w:val="26"/>
        </w:rPr>
        <w:instrText xml:space="preserve"> HYPERLINK "kodeks://link/d?nd=744100004&amp;point=mark=000000000000000000000000000000000000000000000000008PO0LR"\o"’’Земельный кодекс Российской Федерации (с изменениями на 24 июля 2023 года)’’</w:instrText>
      </w:r>
    </w:p>
    <w:p w14:paraId="1BC6C6B4" w14:textId="77777777" w:rsidR="00F4499C" w:rsidRPr="00367131" w:rsidRDefault="00F4499C" w:rsidP="00F4499C">
      <w:pPr>
        <w:jc w:val="both"/>
        <w:rPr>
          <w:sz w:val="26"/>
          <w:szCs w:val="26"/>
        </w:rPr>
      </w:pPr>
      <w:r w:rsidRPr="00367131">
        <w:rPr>
          <w:sz w:val="26"/>
          <w:szCs w:val="26"/>
        </w:rPr>
        <w:instrText>Кодекс РФ от 25.10.2001 N 136-ФЗ</w:instrText>
      </w:r>
    </w:p>
    <w:p w14:paraId="33C1A210" w14:textId="77777777" w:rsidR="00F4499C" w:rsidRPr="00367131" w:rsidRDefault="00F4499C" w:rsidP="00F4499C">
      <w:pPr>
        <w:jc w:val="both"/>
        <w:rPr>
          <w:sz w:val="26"/>
          <w:szCs w:val="26"/>
        </w:rPr>
      </w:pPr>
      <w:r w:rsidRPr="00367131">
        <w:rPr>
          <w:sz w:val="26"/>
          <w:szCs w:val="26"/>
        </w:rPr>
        <w:instrText>Статус: Редакция документа (действ. c 04.08.2023 по 04.08.2023)"</w:instrText>
      </w:r>
      <w:r w:rsidRPr="00367131">
        <w:rPr>
          <w:sz w:val="26"/>
          <w:szCs w:val="26"/>
        </w:rPr>
        <w:fldChar w:fldCharType="separate"/>
      </w:r>
      <w:r w:rsidRPr="00367131">
        <w:rPr>
          <w:rStyle w:val="a7"/>
          <w:color w:val="auto"/>
          <w:sz w:val="26"/>
          <w:szCs w:val="26"/>
          <w:u w:val="none"/>
        </w:rPr>
        <w:t>Земельным кодексом Российской Федерации</w:t>
      </w:r>
      <w:r w:rsidRPr="00367131">
        <w:rPr>
          <w:sz w:val="26"/>
          <w:szCs w:val="26"/>
        </w:rPr>
        <w:fldChar w:fldCharType="end"/>
      </w:r>
      <w:r w:rsidRPr="00367131">
        <w:rPr>
          <w:sz w:val="26"/>
          <w:szCs w:val="26"/>
        </w:rPr>
        <w:t xml:space="preserve">, </w:t>
      </w:r>
      <w:r w:rsidRPr="00367131">
        <w:rPr>
          <w:sz w:val="26"/>
          <w:szCs w:val="26"/>
        </w:rPr>
        <w:fldChar w:fldCharType="begin"/>
      </w:r>
      <w:r w:rsidRPr="00367131">
        <w:rPr>
          <w:sz w:val="26"/>
          <w:szCs w:val="26"/>
        </w:rPr>
        <w:instrText xml:space="preserve"> HYPERLINK "kodeks://link/d?nd=420287404"\o"’’О государственной регистрации недвижимости (с изменениями на 24 июля 2023 года)’’</w:instrText>
      </w:r>
    </w:p>
    <w:p w14:paraId="2672FBE8" w14:textId="77777777" w:rsidR="00F4499C" w:rsidRPr="00367131" w:rsidRDefault="00F4499C" w:rsidP="00F4499C">
      <w:pPr>
        <w:jc w:val="both"/>
        <w:rPr>
          <w:sz w:val="26"/>
          <w:szCs w:val="26"/>
        </w:rPr>
      </w:pPr>
      <w:r w:rsidRPr="00367131">
        <w:rPr>
          <w:sz w:val="26"/>
          <w:szCs w:val="26"/>
        </w:rPr>
        <w:instrText>Федеральный закон от 13.07.2015 N 218-ФЗ</w:instrText>
      </w:r>
    </w:p>
    <w:p w14:paraId="2436C0AF" w14:textId="77777777" w:rsidR="00F4499C" w:rsidRPr="00367131" w:rsidRDefault="00F4499C" w:rsidP="00F4499C">
      <w:pPr>
        <w:jc w:val="both"/>
        <w:rPr>
          <w:sz w:val="26"/>
          <w:szCs w:val="26"/>
          <w:lang w:val="ru-RU"/>
        </w:rPr>
      </w:pPr>
      <w:r w:rsidRPr="00367131">
        <w:rPr>
          <w:sz w:val="26"/>
          <w:szCs w:val="26"/>
          <w:lang w:val="ru-RU"/>
        </w:rPr>
        <w:instrText xml:space="preserve">Статус: Редакция документа (действ. </w:instrText>
      </w:r>
      <w:r w:rsidRPr="00367131">
        <w:rPr>
          <w:sz w:val="26"/>
          <w:szCs w:val="26"/>
        </w:rPr>
        <w:instrText>c</w:instrText>
      </w:r>
      <w:r w:rsidRPr="00367131">
        <w:rPr>
          <w:sz w:val="26"/>
          <w:szCs w:val="26"/>
          <w:lang w:val="ru-RU"/>
        </w:rPr>
        <w:instrText xml:space="preserve"> 04.08.2023)"</w:instrText>
      </w:r>
      <w:r w:rsidRPr="00367131">
        <w:rPr>
          <w:sz w:val="26"/>
          <w:szCs w:val="26"/>
        </w:rPr>
        <w:fldChar w:fldCharType="separate"/>
      </w:r>
      <w:r w:rsidRPr="00367131">
        <w:rPr>
          <w:rStyle w:val="a7"/>
          <w:color w:val="auto"/>
          <w:sz w:val="26"/>
          <w:szCs w:val="26"/>
          <w:u w:val="none"/>
          <w:lang w:val="ru-RU"/>
        </w:rPr>
        <w:t>Федеральными законами от 13 июля 2015 г. № 218-ФЗ «О государственной регистрации недвижимости</w:t>
      </w:r>
      <w:r w:rsidRPr="00367131">
        <w:rPr>
          <w:sz w:val="26"/>
          <w:szCs w:val="26"/>
        </w:rPr>
        <w:fldChar w:fldCharType="end"/>
      </w:r>
      <w:r w:rsidRPr="00367131">
        <w:rPr>
          <w:sz w:val="26"/>
          <w:szCs w:val="26"/>
          <w:lang w:val="ru-RU"/>
        </w:rPr>
        <w:t xml:space="preserve">», </w:t>
      </w:r>
      <w:r w:rsidRPr="00367131">
        <w:rPr>
          <w:sz w:val="26"/>
          <w:szCs w:val="26"/>
        </w:rPr>
        <w:fldChar w:fldCharType="begin"/>
      </w:r>
      <w:r w:rsidRPr="00367131">
        <w:rPr>
          <w:sz w:val="26"/>
          <w:szCs w:val="26"/>
          <w:lang w:val="ru-RU"/>
        </w:rPr>
        <w:instrText xml:space="preserve"> </w:instrText>
      </w:r>
      <w:r w:rsidRPr="00367131">
        <w:rPr>
          <w:sz w:val="26"/>
          <w:szCs w:val="26"/>
        </w:rPr>
        <w:instrText>HYPERLINK</w:instrText>
      </w:r>
      <w:r w:rsidRPr="00367131">
        <w:rPr>
          <w:sz w:val="26"/>
          <w:szCs w:val="26"/>
          <w:lang w:val="ru-RU"/>
        </w:rPr>
        <w:instrText xml:space="preserve"> "</w:instrText>
      </w:r>
      <w:r w:rsidRPr="00367131">
        <w:rPr>
          <w:sz w:val="26"/>
          <w:szCs w:val="26"/>
        </w:rPr>
        <w:instrText>kodeks</w:instrText>
      </w:r>
      <w:r w:rsidRPr="00367131">
        <w:rPr>
          <w:sz w:val="26"/>
          <w:szCs w:val="26"/>
          <w:lang w:val="ru-RU"/>
        </w:rPr>
        <w:instrText>://</w:instrText>
      </w:r>
      <w:r w:rsidRPr="00367131">
        <w:rPr>
          <w:sz w:val="26"/>
          <w:szCs w:val="26"/>
        </w:rPr>
        <w:instrText>link</w:instrText>
      </w:r>
      <w:r w:rsidRPr="00367131">
        <w:rPr>
          <w:sz w:val="26"/>
          <w:szCs w:val="26"/>
          <w:lang w:val="ru-RU"/>
        </w:rPr>
        <w:instrText>/</w:instrText>
      </w:r>
      <w:r w:rsidRPr="00367131">
        <w:rPr>
          <w:sz w:val="26"/>
          <w:szCs w:val="26"/>
        </w:rPr>
        <w:instrText>d</w:instrText>
      </w:r>
      <w:r w:rsidRPr="00367131">
        <w:rPr>
          <w:sz w:val="26"/>
          <w:szCs w:val="26"/>
          <w:lang w:val="ru-RU"/>
        </w:rPr>
        <w:instrText>?</w:instrText>
      </w:r>
      <w:r w:rsidRPr="00367131">
        <w:rPr>
          <w:sz w:val="26"/>
          <w:szCs w:val="26"/>
        </w:rPr>
        <w:instrText>nd</w:instrText>
      </w:r>
      <w:r w:rsidRPr="00367131">
        <w:rPr>
          <w:sz w:val="26"/>
          <w:szCs w:val="26"/>
          <w:lang w:val="ru-RU"/>
        </w:rPr>
        <w:instrText>=901876063&amp;</w:instrText>
      </w:r>
      <w:r w:rsidRPr="00367131">
        <w:rPr>
          <w:sz w:val="26"/>
          <w:szCs w:val="26"/>
        </w:rPr>
        <w:instrText>point</w:instrText>
      </w:r>
      <w:r w:rsidRPr="00367131">
        <w:rPr>
          <w:sz w:val="26"/>
          <w:szCs w:val="26"/>
          <w:lang w:val="ru-RU"/>
        </w:rPr>
        <w:instrText>=</w:instrText>
      </w:r>
      <w:r w:rsidRPr="00367131">
        <w:rPr>
          <w:sz w:val="26"/>
          <w:szCs w:val="26"/>
        </w:rPr>
        <w:instrText>mark</w:instrText>
      </w:r>
      <w:r w:rsidRPr="00367131">
        <w:rPr>
          <w:sz w:val="26"/>
          <w:szCs w:val="26"/>
          <w:lang w:val="ru-RU"/>
        </w:rPr>
        <w:instrText>=000000000000000000000000000000000000000000000000007</w:instrText>
      </w:r>
      <w:r w:rsidRPr="00367131">
        <w:rPr>
          <w:sz w:val="26"/>
          <w:szCs w:val="26"/>
        </w:rPr>
        <w:instrText>D</w:instrText>
      </w:r>
      <w:r w:rsidRPr="00367131">
        <w:rPr>
          <w:sz w:val="26"/>
          <w:szCs w:val="26"/>
          <w:lang w:val="ru-RU"/>
        </w:rPr>
        <w:instrText>20</w:instrText>
      </w:r>
      <w:r w:rsidRPr="00367131">
        <w:rPr>
          <w:sz w:val="26"/>
          <w:szCs w:val="26"/>
        </w:rPr>
        <w:instrText>K</w:instrText>
      </w:r>
      <w:r w:rsidRPr="00367131">
        <w:rPr>
          <w:sz w:val="26"/>
          <w:szCs w:val="26"/>
          <w:lang w:val="ru-RU"/>
        </w:rPr>
        <w:instrText>3"\</w:instrText>
      </w:r>
      <w:r w:rsidRPr="00367131">
        <w:rPr>
          <w:sz w:val="26"/>
          <w:szCs w:val="26"/>
        </w:rPr>
        <w:instrText>o</w:instrText>
      </w:r>
      <w:r w:rsidRPr="00367131">
        <w:rPr>
          <w:sz w:val="26"/>
          <w:szCs w:val="26"/>
          <w:lang w:val="ru-RU"/>
        </w:rPr>
        <w:instrText>"’’Об общих принципах организации местного самоуправления в Российской Федерации (с изменениями на 10 июля 2023 года)’’</w:instrText>
      </w:r>
    </w:p>
    <w:p w14:paraId="638AC566" w14:textId="77777777" w:rsidR="00F4499C" w:rsidRPr="00367131" w:rsidRDefault="00F4499C" w:rsidP="00F4499C">
      <w:pPr>
        <w:jc w:val="both"/>
        <w:rPr>
          <w:sz w:val="26"/>
          <w:szCs w:val="26"/>
        </w:rPr>
      </w:pPr>
      <w:r w:rsidRPr="00367131">
        <w:rPr>
          <w:sz w:val="26"/>
          <w:szCs w:val="26"/>
        </w:rPr>
        <w:instrText>Федеральный закон от 06.10.2003 N 131-ФЗ</w:instrText>
      </w:r>
    </w:p>
    <w:p w14:paraId="5DC3D35D" w14:textId="77777777" w:rsidR="00F4499C" w:rsidRPr="00367131" w:rsidRDefault="00F4499C" w:rsidP="00F4499C">
      <w:pPr>
        <w:jc w:val="both"/>
        <w:rPr>
          <w:sz w:val="26"/>
          <w:szCs w:val="26"/>
          <w:lang w:val="ru-RU"/>
        </w:rPr>
      </w:pPr>
      <w:r w:rsidRPr="00367131">
        <w:rPr>
          <w:sz w:val="26"/>
          <w:szCs w:val="26"/>
          <w:lang w:val="ru-RU"/>
        </w:rPr>
        <w:instrText xml:space="preserve">Статус: Действующая редакция документа (действ. </w:instrText>
      </w:r>
      <w:r w:rsidRPr="00367131">
        <w:rPr>
          <w:sz w:val="26"/>
          <w:szCs w:val="26"/>
        </w:rPr>
        <w:instrText>c</w:instrText>
      </w:r>
      <w:r w:rsidRPr="00367131">
        <w:rPr>
          <w:sz w:val="26"/>
          <w:szCs w:val="26"/>
          <w:lang w:val="ru-RU"/>
        </w:rPr>
        <w:instrText xml:space="preserve"> 10.07.2023)"</w:instrText>
      </w:r>
      <w:r w:rsidRPr="00367131">
        <w:rPr>
          <w:sz w:val="26"/>
          <w:szCs w:val="26"/>
        </w:rPr>
        <w:fldChar w:fldCharType="separate"/>
      </w:r>
      <w:r w:rsidRPr="00367131">
        <w:rPr>
          <w:rStyle w:val="a7"/>
          <w:color w:val="auto"/>
          <w:sz w:val="26"/>
          <w:szCs w:val="26"/>
          <w:u w:val="none"/>
          <w:lang w:val="ru-RU"/>
        </w:rPr>
        <w:t>от 6 октября 2003 г. № 131-ФЗ «Об общих принципах организации местного самоуправления в Российской Федерации</w:t>
      </w:r>
      <w:r w:rsidRPr="00367131">
        <w:rPr>
          <w:sz w:val="26"/>
          <w:szCs w:val="26"/>
        </w:rPr>
        <w:fldChar w:fldCharType="end"/>
      </w:r>
      <w:r w:rsidRPr="00367131">
        <w:rPr>
          <w:sz w:val="26"/>
          <w:szCs w:val="26"/>
          <w:lang w:val="ru-RU"/>
        </w:rPr>
        <w:t xml:space="preserve">», </w:t>
      </w:r>
      <w:r w:rsidRPr="00367131">
        <w:rPr>
          <w:sz w:val="26"/>
          <w:szCs w:val="26"/>
        </w:rPr>
        <w:fldChar w:fldCharType="begin"/>
      </w:r>
      <w:r w:rsidRPr="00367131">
        <w:rPr>
          <w:sz w:val="26"/>
          <w:szCs w:val="26"/>
          <w:lang w:val="ru-RU"/>
        </w:rPr>
        <w:instrText xml:space="preserve"> </w:instrText>
      </w:r>
      <w:r w:rsidRPr="00367131">
        <w:rPr>
          <w:sz w:val="26"/>
          <w:szCs w:val="26"/>
        </w:rPr>
        <w:instrText>HYPERLINK</w:instrText>
      </w:r>
      <w:r w:rsidRPr="00367131">
        <w:rPr>
          <w:sz w:val="26"/>
          <w:szCs w:val="26"/>
          <w:lang w:val="ru-RU"/>
        </w:rPr>
        <w:instrText xml:space="preserve"> "</w:instrText>
      </w:r>
      <w:r w:rsidRPr="00367131">
        <w:rPr>
          <w:sz w:val="26"/>
          <w:szCs w:val="26"/>
        </w:rPr>
        <w:instrText>kodeks</w:instrText>
      </w:r>
      <w:r w:rsidRPr="00367131">
        <w:rPr>
          <w:sz w:val="26"/>
          <w:szCs w:val="26"/>
          <w:lang w:val="ru-RU"/>
        </w:rPr>
        <w:instrText>://</w:instrText>
      </w:r>
      <w:r w:rsidRPr="00367131">
        <w:rPr>
          <w:sz w:val="26"/>
          <w:szCs w:val="26"/>
        </w:rPr>
        <w:instrText>link</w:instrText>
      </w:r>
      <w:r w:rsidRPr="00367131">
        <w:rPr>
          <w:sz w:val="26"/>
          <w:szCs w:val="26"/>
          <w:lang w:val="ru-RU"/>
        </w:rPr>
        <w:instrText>/</w:instrText>
      </w:r>
      <w:r w:rsidRPr="00367131">
        <w:rPr>
          <w:sz w:val="26"/>
          <w:szCs w:val="26"/>
        </w:rPr>
        <w:instrText>d</w:instrText>
      </w:r>
      <w:r w:rsidRPr="00367131">
        <w:rPr>
          <w:sz w:val="26"/>
          <w:szCs w:val="26"/>
          <w:lang w:val="ru-RU"/>
        </w:rPr>
        <w:instrText>?</w:instrText>
      </w:r>
      <w:r w:rsidRPr="00367131">
        <w:rPr>
          <w:sz w:val="26"/>
          <w:szCs w:val="26"/>
        </w:rPr>
        <w:instrText>nd</w:instrText>
      </w:r>
      <w:r w:rsidRPr="00367131">
        <w:rPr>
          <w:sz w:val="26"/>
          <w:szCs w:val="26"/>
          <w:lang w:val="ru-RU"/>
        </w:rPr>
        <w:instrText>=420327970&amp;</w:instrText>
      </w:r>
      <w:r w:rsidRPr="00367131">
        <w:rPr>
          <w:sz w:val="26"/>
          <w:szCs w:val="26"/>
        </w:rPr>
        <w:instrText>point</w:instrText>
      </w:r>
      <w:r w:rsidRPr="00367131">
        <w:rPr>
          <w:sz w:val="26"/>
          <w:szCs w:val="26"/>
          <w:lang w:val="ru-RU"/>
        </w:rPr>
        <w:instrText>=</w:instrText>
      </w:r>
      <w:r w:rsidRPr="00367131">
        <w:rPr>
          <w:sz w:val="26"/>
          <w:szCs w:val="26"/>
        </w:rPr>
        <w:instrText>mark</w:instrText>
      </w:r>
      <w:r w:rsidRPr="00367131">
        <w:rPr>
          <w:sz w:val="26"/>
          <w:szCs w:val="26"/>
          <w:lang w:val="ru-RU"/>
        </w:rPr>
        <w:instrText>=000000000000000000000000000000000000000000000000006540</w:instrText>
      </w:r>
      <w:r w:rsidRPr="00367131">
        <w:rPr>
          <w:sz w:val="26"/>
          <w:szCs w:val="26"/>
        </w:rPr>
        <w:instrText>IN</w:instrText>
      </w:r>
      <w:r w:rsidRPr="00367131">
        <w:rPr>
          <w:sz w:val="26"/>
          <w:szCs w:val="26"/>
          <w:lang w:val="ru-RU"/>
        </w:rPr>
        <w:instrText>"\</w:instrText>
      </w:r>
      <w:r w:rsidRPr="00367131">
        <w:rPr>
          <w:sz w:val="26"/>
          <w:szCs w:val="26"/>
        </w:rPr>
        <w:instrText>o</w:instrText>
      </w:r>
      <w:r w:rsidRPr="00367131">
        <w:rPr>
          <w:sz w:val="26"/>
          <w:szCs w:val="26"/>
          <w:lang w:val="ru-RU"/>
        </w:rPr>
        <w:instrText>"’’Об установлении Порядка принятия на учет бесхозяйных недвижимых вещей’’</w:instrText>
      </w:r>
    </w:p>
    <w:p w14:paraId="3C90738C" w14:textId="77777777" w:rsidR="00F4499C" w:rsidRPr="00367131" w:rsidRDefault="00F4499C" w:rsidP="00F4499C">
      <w:pPr>
        <w:jc w:val="both"/>
        <w:rPr>
          <w:sz w:val="26"/>
          <w:szCs w:val="26"/>
        </w:rPr>
      </w:pPr>
      <w:r w:rsidRPr="00367131">
        <w:rPr>
          <w:sz w:val="26"/>
          <w:szCs w:val="26"/>
        </w:rPr>
        <w:instrText>Приказ Минэкономразвития России от 10.12.2015 N 931</w:instrText>
      </w:r>
    </w:p>
    <w:p w14:paraId="317CA6A2" w14:textId="2F74B7EB" w:rsidR="00F4499C" w:rsidRPr="00367131" w:rsidRDefault="00F4499C" w:rsidP="00F4499C">
      <w:pPr>
        <w:jc w:val="both"/>
        <w:rPr>
          <w:sz w:val="26"/>
          <w:szCs w:val="26"/>
          <w:lang w:val="ru-RU"/>
        </w:rPr>
      </w:pPr>
      <w:r w:rsidRPr="00367131">
        <w:rPr>
          <w:sz w:val="26"/>
          <w:szCs w:val="26"/>
          <w:lang w:val="ru-RU"/>
        </w:rPr>
        <w:instrText xml:space="preserve">Статус: Действующий документ (действ. </w:instrText>
      </w:r>
      <w:r w:rsidRPr="00367131">
        <w:rPr>
          <w:sz w:val="26"/>
          <w:szCs w:val="26"/>
        </w:rPr>
        <w:instrText>c</w:instrText>
      </w:r>
      <w:r w:rsidRPr="00367131">
        <w:rPr>
          <w:sz w:val="26"/>
          <w:szCs w:val="26"/>
          <w:lang w:val="ru-RU"/>
        </w:rPr>
        <w:instrText xml:space="preserve"> 01.01.2017)"</w:instrText>
      </w:r>
      <w:r w:rsidRPr="00367131">
        <w:rPr>
          <w:sz w:val="26"/>
          <w:szCs w:val="26"/>
        </w:rPr>
        <w:fldChar w:fldCharType="separate"/>
      </w:r>
      <w:r w:rsidRPr="00367131">
        <w:rPr>
          <w:rStyle w:val="a7"/>
          <w:color w:val="auto"/>
          <w:sz w:val="26"/>
          <w:szCs w:val="26"/>
          <w:u w:val="none"/>
          <w:lang w:val="ru-RU"/>
        </w:rPr>
        <w:t>Порядком принятия на учет бесхозяйных недвижимых вещей</w:t>
      </w:r>
      <w:r w:rsidRPr="00367131">
        <w:rPr>
          <w:sz w:val="26"/>
          <w:szCs w:val="26"/>
        </w:rPr>
        <w:fldChar w:fldCharType="end"/>
      </w:r>
      <w:r w:rsidRPr="00367131">
        <w:rPr>
          <w:sz w:val="26"/>
          <w:szCs w:val="26"/>
          <w:lang w:val="ru-RU"/>
        </w:rPr>
        <w:t>, решением Совета депутатов сельского поселения Сентябрьский от 2 февраля 2017 г. № 212 «Об утверждении Положения о порядке управления и распоряжения муниципальным жилищным фондом сельского поселения Сентябрьский», Уставом сельского поселения Сентябрьский Нефтеюганского муниципального района Ханты – Мансийского автономного округа – Югры п о с т а н о в л я е т я:</w:t>
      </w:r>
    </w:p>
    <w:p w14:paraId="7CF4D68D" w14:textId="77777777" w:rsidR="00D72C95" w:rsidRPr="007D2B62" w:rsidRDefault="00D72C95" w:rsidP="00D72C95">
      <w:pPr>
        <w:adjustRightInd w:val="0"/>
        <w:ind w:firstLine="568"/>
        <w:jc w:val="both"/>
        <w:rPr>
          <w:sz w:val="16"/>
          <w:szCs w:val="16"/>
          <w:lang w:val="ru-RU" w:eastAsia="ru-RU"/>
        </w:rPr>
      </w:pPr>
    </w:p>
    <w:p w14:paraId="58D4B11B" w14:textId="2BD67089" w:rsidR="00D72C95" w:rsidRDefault="00D72C95" w:rsidP="00F4499C">
      <w:pPr>
        <w:adjustRightInd w:val="0"/>
        <w:ind w:firstLine="568"/>
        <w:jc w:val="both"/>
        <w:rPr>
          <w:sz w:val="26"/>
          <w:szCs w:val="26"/>
          <w:lang w:val="ru-RU" w:eastAsia="ru-RU"/>
        </w:rPr>
      </w:pPr>
      <w:r w:rsidRPr="00367131">
        <w:rPr>
          <w:sz w:val="26"/>
          <w:szCs w:val="26"/>
          <w:lang w:val="ru-RU" w:eastAsia="ru-RU"/>
        </w:rPr>
        <w:t xml:space="preserve">1. Утвердить </w:t>
      </w:r>
      <w:bookmarkStart w:id="1" w:name="_Hlk142237701"/>
      <w:r w:rsidR="00F4499C" w:rsidRPr="00367131">
        <w:rPr>
          <w:sz w:val="26"/>
          <w:szCs w:val="26"/>
          <w:lang w:val="ru-RU" w:eastAsia="ru-RU"/>
        </w:rPr>
        <w:t>Положения о порядке выявления, учёта и оформления бесхозяйного и выморочного имущества в муниципальную собственность сельского поселения Сентябрьский</w:t>
      </w:r>
      <w:r w:rsidRPr="00367131">
        <w:rPr>
          <w:sz w:val="26"/>
          <w:szCs w:val="26"/>
          <w:lang w:val="ru-RU" w:eastAsia="ru-RU"/>
        </w:rPr>
        <w:t xml:space="preserve"> приложению к настоящему постановлению</w:t>
      </w:r>
      <w:bookmarkEnd w:id="1"/>
      <w:r w:rsidRPr="00367131">
        <w:rPr>
          <w:sz w:val="26"/>
          <w:szCs w:val="26"/>
          <w:lang w:val="ru-RU" w:eastAsia="ru-RU"/>
        </w:rPr>
        <w:t>.</w:t>
      </w:r>
    </w:p>
    <w:p w14:paraId="5CA7FBBA" w14:textId="3371051C" w:rsidR="007D2B62" w:rsidRPr="007D2B62" w:rsidRDefault="007D2B62" w:rsidP="00F4499C">
      <w:pPr>
        <w:adjustRightInd w:val="0"/>
        <w:ind w:firstLine="568"/>
        <w:jc w:val="both"/>
        <w:rPr>
          <w:sz w:val="16"/>
          <w:szCs w:val="16"/>
          <w:lang w:val="ru-RU" w:eastAsia="ru-RU"/>
        </w:rPr>
      </w:pPr>
    </w:p>
    <w:p w14:paraId="11DDC44A" w14:textId="5788D2DE" w:rsidR="007D2B62" w:rsidRPr="00367131" w:rsidRDefault="007D2B62" w:rsidP="00F4499C">
      <w:pPr>
        <w:adjustRightInd w:val="0"/>
        <w:ind w:firstLine="568"/>
        <w:jc w:val="both"/>
        <w:rPr>
          <w:sz w:val="26"/>
          <w:szCs w:val="26"/>
          <w:lang w:val="ru-RU" w:eastAsia="ru-RU"/>
        </w:rPr>
      </w:pPr>
      <w:r>
        <w:rPr>
          <w:sz w:val="26"/>
          <w:szCs w:val="26"/>
          <w:lang w:val="ru-RU" w:eastAsia="ru-RU"/>
        </w:rPr>
        <w:t>2. Признать утратившим силу постановление администрации сельского поселения Сентябрьский от 3 сентября 2020 г. № 86-па «</w:t>
      </w:r>
      <w:r w:rsidRPr="007D2B62">
        <w:rPr>
          <w:sz w:val="26"/>
          <w:szCs w:val="26"/>
          <w:lang w:val="ru-RU" w:eastAsia="ru-RU"/>
        </w:rPr>
        <w:t>Об утверждении Положения о порядке оформления бесхозяйного имущества в муниципальную собственность сельского поселения Сентябрьский</w:t>
      </w:r>
      <w:r>
        <w:rPr>
          <w:sz w:val="26"/>
          <w:szCs w:val="26"/>
          <w:lang w:val="ru-RU" w:eastAsia="ru-RU"/>
        </w:rPr>
        <w:t>»</w:t>
      </w:r>
    </w:p>
    <w:p w14:paraId="729B477A" w14:textId="77777777" w:rsidR="00D72C95" w:rsidRPr="007D2B62" w:rsidRDefault="00D72C95" w:rsidP="00D72C95">
      <w:pPr>
        <w:adjustRightInd w:val="0"/>
        <w:ind w:firstLine="568"/>
        <w:jc w:val="both"/>
        <w:rPr>
          <w:sz w:val="16"/>
          <w:szCs w:val="16"/>
          <w:lang w:val="ru-RU" w:eastAsia="ru-RU"/>
        </w:rPr>
      </w:pPr>
      <w:r w:rsidRPr="00367131">
        <w:rPr>
          <w:sz w:val="26"/>
          <w:szCs w:val="26"/>
          <w:lang w:val="ru-RU" w:eastAsia="ru-RU"/>
        </w:rPr>
        <w:t xml:space="preserve"> </w:t>
      </w:r>
    </w:p>
    <w:p w14:paraId="4A11F806" w14:textId="3E163D3B" w:rsidR="00D72C95" w:rsidRPr="00367131" w:rsidRDefault="007D2B62" w:rsidP="00D72C95">
      <w:pPr>
        <w:adjustRightInd w:val="0"/>
        <w:ind w:firstLine="568"/>
        <w:jc w:val="both"/>
        <w:rPr>
          <w:sz w:val="26"/>
          <w:szCs w:val="26"/>
          <w:lang w:val="ru-RU" w:eastAsia="ru-RU"/>
        </w:rPr>
      </w:pPr>
      <w:r>
        <w:rPr>
          <w:sz w:val="26"/>
          <w:szCs w:val="26"/>
          <w:lang w:val="ru-RU" w:eastAsia="ru-RU"/>
        </w:rPr>
        <w:t>3</w:t>
      </w:r>
      <w:r w:rsidR="00D72C95" w:rsidRPr="00367131">
        <w:rPr>
          <w:sz w:val="26"/>
          <w:szCs w:val="26"/>
          <w:lang w:val="ru-RU" w:eastAsia="ru-RU"/>
        </w:rPr>
        <w:t xml:space="preserve">.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2E64DCD1" w14:textId="77777777" w:rsidR="00D72C95" w:rsidRPr="007D2B62" w:rsidRDefault="00D72C95" w:rsidP="00D72C95">
      <w:pPr>
        <w:adjustRightInd w:val="0"/>
        <w:jc w:val="both"/>
        <w:rPr>
          <w:sz w:val="16"/>
          <w:szCs w:val="16"/>
          <w:lang w:val="ru-RU" w:eastAsia="ru-RU"/>
        </w:rPr>
      </w:pPr>
    </w:p>
    <w:p w14:paraId="6E780135" w14:textId="56563144" w:rsidR="00D72C95" w:rsidRPr="00367131" w:rsidRDefault="007D2B62" w:rsidP="00D72C95">
      <w:pPr>
        <w:adjustRightInd w:val="0"/>
        <w:ind w:firstLine="568"/>
        <w:jc w:val="both"/>
        <w:rPr>
          <w:sz w:val="26"/>
          <w:szCs w:val="26"/>
          <w:lang w:val="ru-RU" w:eastAsia="ru-RU"/>
        </w:rPr>
      </w:pPr>
      <w:r>
        <w:rPr>
          <w:sz w:val="26"/>
          <w:szCs w:val="26"/>
          <w:lang w:val="ru-RU" w:eastAsia="ru-RU"/>
        </w:rPr>
        <w:t>4</w:t>
      </w:r>
      <w:r w:rsidR="00D72C95" w:rsidRPr="00367131">
        <w:rPr>
          <w:sz w:val="26"/>
          <w:szCs w:val="26"/>
          <w:lang w:val="ru-RU" w:eastAsia="ru-RU"/>
        </w:rPr>
        <w:t>. Настоящее постановление вступает в силу после его официального опубликования (обнародования).</w:t>
      </w:r>
    </w:p>
    <w:p w14:paraId="36EB6544" w14:textId="4A3CEC9D" w:rsidR="00D72C95" w:rsidRDefault="00D72C95" w:rsidP="00D72C95">
      <w:pPr>
        <w:adjustRightInd w:val="0"/>
        <w:rPr>
          <w:sz w:val="26"/>
          <w:szCs w:val="26"/>
          <w:lang w:val="ru-RU" w:eastAsia="ru-RU"/>
        </w:rPr>
      </w:pPr>
    </w:p>
    <w:p w14:paraId="1E4E14B6" w14:textId="77777777" w:rsidR="007D2B62" w:rsidRPr="00367131" w:rsidRDefault="007D2B62" w:rsidP="00D72C95">
      <w:pPr>
        <w:adjustRightInd w:val="0"/>
        <w:rPr>
          <w:sz w:val="26"/>
          <w:szCs w:val="26"/>
          <w:lang w:val="ru-RU" w:eastAsia="ru-RU"/>
        </w:rPr>
      </w:pPr>
    </w:p>
    <w:p w14:paraId="22458AD3" w14:textId="5B92DE50" w:rsidR="00D72C95" w:rsidRDefault="00551CA6" w:rsidP="00D72C95">
      <w:pPr>
        <w:adjustRightInd w:val="0"/>
        <w:rPr>
          <w:sz w:val="26"/>
          <w:szCs w:val="26"/>
          <w:lang w:val="ru-RU" w:eastAsia="ru-RU"/>
        </w:rPr>
      </w:pPr>
      <w:r>
        <w:rPr>
          <w:sz w:val="26"/>
          <w:szCs w:val="26"/>
          <w:lang w:val="ru-RU" w:eastAsia="ru-RU"/>
        </w:rPr>
        <w:t>Г</w:t>
      </w:r>
      <w:r w:rsidR="00D72C95" w:rsidRPr="00367131">
        <w:rPr>
          <w:sz w:val="26"/>
          <w:szCs w:val="26"/>
          <w:lang w:val="ru-RU" w:eastAsia="ru-RU"/>
        </w:rPr>
        <w:t>лав</w:t>
      </w:r>
      <w:r>
        <w:rPr>
          <w:sz w:val="26"/>
          <w:szCs w:val="26"/>
          <w:lang w:val="ru-RU" w:eastAsia="ru-RU"/>
        </w:rPr>
        <w:t>а</w:t>
      </w:r>
      <w:r w:rsidR="00D72C95" w:rsidRPr="00367131">
        <w:rPr>
          <w:sz w:val="26"/>
          <w:szCs w:val="26"/>
          <w:lang w:val="ru-RU" w:eastAsia="ru-RU"/>
        </w:rPr>
        <w:t xml:space="preserve"> поселения                        </w:t>
      </w:r>
      <w:r w:rsidR="00F4499C" w:rsidRPr="00367131">
        <w:rPr>
          <w:sz w:val="26"/>
          <w:szCs w:val="26"/>
          <w:lang w:val="ru-RU" w:eastAsia="ru-RU"/>
        </w:rPr>
        <w:t xml:space="preserve">                                         </w:t>
      </w:r>
      <w:r w:rsidR="00D72C95" w:rsidRPr="00367131">
        <w:rPr>
          <w:sz w:val="26"/>
          <w:szCs w:val="26"/>
          <w:lang w:val="ru-RU" w:eastAsia="ru-RU"/>
        </w:rPr>
        <w:t xml:space="preserve">                             А.</w:t>
      </w:r>
      <w:r>
        <w:rPr>
          <w:sz w:val="26"/>
          <w:szCs w:val="26"/>
          <w:lang w:val="ru-RU" w:eastAsia="ru-RU"/>
        </w:rPr>
        <w:t>В.</w:t>
      </w:r>
      <w:r w:rsidR="00D72C95" w:rsidRPr="00367131">
        <w:rPr>
          <w:sz w:val="26"/>
          <w:szCs w:val="26"/>
          <w:lang w:val="ru-RU" w:eastAsia="ru-RU"/>
        </w:rPr>
        <w:t xml:space="preserve"> </w:t>
      </w:r>
      <w:r>
        <w:rPr>
          <w:sz w:val="26"/>
          <w:szCs w:val="26"/>
          <w:lang w:val="ru-RU" w:eastAsia="ru-RU"/>
        </w:rPr>
        <w:t xml:space="preserve">Светлаков </w:t>
      </w:r>
    </w:p>
    <w:p w14:paraId="3B603766" w14:textId="77777777" w:rsidR="00551CA6" w:rsidRDefault="00551CA6" w:rsidP="00D72C95">
      <w:pPr>
        <w:adjustRightInd w:val="0"/>
        <w:rPr>
          <w:sz w:val="26"/>
          <w:szCs w:val="26"/>
          <w:lang w:val="ru-RU" w:eastAsia="ru-RU"/>
        </w:rPr>
      </w:pPr>
    </w:p>
    <w:tbl>
      <w:tblPr>
        <w:tblStyle w:val="11"/>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tblGrid>
      <w:tr w:rsidR="00D72C95" w:rsidRPr="00367131" w14:paraId="26DA4F21" w14:textId="77777777" w:rsidTr="0044672A">
        <w:tc>
          <w:tcPr>
            <w:tcW w:w="3440" w:type="dxa"/>
          </w:tcPr>
          <w:p w14:paraId="6D2A797A" w14:textId="77777777" w:rsidR="00D72C95" w:rsidRPr="00E057A0" w:rsidRDefault="00D72C95" w:rsidP="00D72C95">
            <w:pPr>
              <w:adjustRightInd w:val="0"/>
              <w:rPr>
                <w:sz w:val="20"/>
                <w:szCs w:val="20"/>
              </w:rPr>
            </w:pPr>
            <w:r w:rsidRPr="00E057A0">
              <w:rPr>
                <w:sz w:val="20"/>
                <w:szCs w:val="20"/>
              </w:rPr>
              <w:lastRenderedPageBreak/>
              <w:t xml:space="preserve">Приложение </w:t>
            </w:r>
          </w:p>
          <w:p w14:paraId="1183319D" w14:textId="77777777" w:rsidR="00D72C95" w:rsidRPr="00E057A0" w:rsidRDefault="00D72C95" w:rsidP="00D72C95">
            <w:pPr>
              <w:adjustRightInd w:val="0"/>
              <w:rPr>
                <w:sz w:val="20"/>
                <w:szCs w:val="20"/>
              </w:rPr>
            </w:pPr>
            <w:r w:rsidRPr="00E057A0">
              <w:rPr>
                <w:sz w:val="20"/>
                <w:szCs w:val="20"/>
              </w:rPr>
              <w:t xml:space="preserve">к постановлению администрации </w:t>
            </w:r>
          </w:p>
          <w:p w14:paraId="711303E9" w14:textId="77777777" w:rsidR="00D72C95" w:rsidRPr="00E057A0" w:rsidRDefault="00D72C95" w:rsidP="00D72C95">
            <w:pPr>
              <w:adjustRightInd w:val="0"/>
              <w:rPr>
                <w:sz w:val="20"/>
                <w:szCs w:val="20"/>
              </w:rPr>
            </w:pPr>
            <w:r w:rsidRPr="00E057A0">
              <w:rPr>
                <w:sz w:val="20"/>
                <w:szCs w:val="20"/>
              </w:rPr>
              <w:t xml:space="preserve">сельского поселения Сентябрьский </w:t>
            </w:r>
          </w:p>
          <w:p w14:paraId="018A0479" w14:textId="672324E2" w:rsidR="00D72C95" w:rsidRPr="00367131" w:rsidRDefault="00D72C95" w:rsidP="00D72C95">
            <w:pPr>
              <w:adjustRightInd w:val="0"/>
              <w:rPr>
                <w:sz w:val="26"/>
                <w:szCs w:val="26"/>
              </w:rPr>
            </w:pPr>
            <w:r w:rsidRPr="00E057A0">
              <w:rPr>
                <w:sz w:val="20"/>
                <w:szCs w:val="20"/>
              </w:rPr>
              <w:t>от</w:t>
            </w:r>
            <w:r w:rsidR="00261EB6">
              <w:rPr>
                <w:sz w:val="20"/>
                <w:szCs w:val="20"/>
              </w:rPr>
              <w:t xml:space="preserve"> 30 августа </w:t>
            </w:r>
            <w:r w:rsidRPr="00E057A0">
              <w:rPr>
                <w:sz w:val="20"/>
                <w:szCs w:val="20"/>
              </w:rPr>
              <w:t xml:space="preserve">2023 </w:t>
            </w:r>
            <w:proofErr w:type="gramStart"/>
            <w:r w:rsidRPr="00E057A0">
              <w:rPr>
                <w:sz w:val="20"/>
                <w:szCs w:val="20"/>
              </w:rPr>
              <w:t>г  №</w:t>
            </w:r>
            <w:proofErr w:type="gramEnd"/>
            <w:r w:rsidRPr="00E057A0">
              <w:rPr>
                <w:sz w:val="20"/>
                <w:szCs w:val="20"/>
              </w:rPr>
              <w:t xml:space="preserve"> </w:t>
            </w:r>
            <w:r w:rsidR="00261EB6">
              <w:rPr>
                <w:sz w:val="20"/>
                <w:szCs w:val="20"/>
              </w:rPr>
              <w:t>61</w:t>
            </w:r>
            <w:r w:rsidRPr="00E057A0">
              <w:rPr>
                <w:sz w:val="20"/>
                <w:szCs w:val="20"/>
              </w:rPr>
              <w:t>-па</w:t>
            </w:r>
          </w:p>
        </w:tc>
      </w:tr>
    </w:tbl>
    <w:p w14:paraId="59B4E602" w14:textId="77777777" w:rsidR="0090489C" w:rsidRPr="00367131" w:rsidRDefault="0090489C" w:rsidP="0044672A">
      <w:pPr>
        <w:pStyle w:val="a3"/>
        <w:contextualSpacing/>
        <w:jc w:val="center"/>
        <w:rPr>
          <w:sz w:val="26"/>
          <w:szCs w:val="26"/>
          <w:lang w:val="ru-RU"/>
        </w:rPr>
      </w:pPr>
    </w:p>
    <w:p w14:paraId="0BE8CCD9" w14:textId="2ABA2AAC" w:rsidR="0090489C" w:rsidRPr="00367131" w:rsidRDefault="0044672A" w:rsidP="0044672A">
      <w:pPr>
        <w:pStyle w:val="a3"/>
        <w:spacing w:before="6"/>
        <w:contextualSpacing/>
        <w:jc w:val="center"/>
        <w:rPr>
          <w:sz w:val="26"/>
          <w:szCs w:val="26"/>
          <w:lang w:val="ru-RU"/>
        </w:rPr>
      </w:pPr>
      <w:bookmarkStart w:id="2" w:name="_Hlk142227398"/>
      <w:r w:rsidRPr="0044672A">
        <w:rPr>
          <w:sz w:val="26"/>
          <w:szCs w:val="26"/>
          <w:lang w:val="ru-RU"/>
        </w:rPr>
        <w:t>Положени</w:t>
      </w:r>
      <w:r>
        <w:rPr>
          <w:sz w:val="26"/>
          <w:szCs w:val="26"/>
          <w:lang w:val="ru-RU"/>
        </w:rPr>
        <w:t>е</w:t>
      </w:r>
      <w:r w:rsidRPr="0044672A">
        <w:rPr>
          <w:sz w:val="26"/>
          <w:szCs w:val="26"/>
          <w:lang w:val="ru-RU"/>
        </w:rPr>
        <w:t xml:space="preserve"> о порядке выявления, учёта и оформления бесхозяйного и выморочного имущества в муниципальную собственность сельского поселения Сентябрьский </w:t>
      </w:r>
    </w:p>
    <w:bookmarkEnd w:id="2"/>
    <w:p w14:paraId="4E21014E" w14:textId="77777777" w:rsidR="00367131" w:rsidRDefault="00367131" w:rsidP="00367131">
      <w:pPr>
        <w:jc w:val="center"/>
        <w:rPr>
          <w:sz w:val="26"/>
          <w:szCs w:val="26"/>
          <w:lang w:val="ru-RU"/>
        </w:rPr>
      </w:pPr>
    </w:p>
    <w:p w14:paraId="3DBF4B25" w14:textId="655A23EC" w:rsidR="00367131" w:rsidRPr="00367131" w:rsidRDefault="00367131" w:rsidP="00367131">
      <w:pPr>
        <w:jc w:val="center"/>
        <w:rPr>
          <w:sz w:val="26"/>
          <w:szCs w:val="26"/>
          <w:lang w:val="ru-RU"/>
        </w:rPr>
      </w:pPr>
      <w:r w:rsidRPr="00367131">
        <w:rPr>
          <w:sz w:val="26"/>
          <w:szCs w:val="26"/>
          <w:lang w:val="ru-RU"/>
        </w:rPr>
        <w:t>1. Общие положения</w:t>
      </w:r>
    </w:p>
    <w:p w14:paraId="6EB2A82D" w14:textId="77777777" w:rsidR="00367131" w:rsidRPr="00367131" w:rsidRDefault="00367131" w:rsidP="00367131">
      <w:pPr>
        <w:jc w:val="both"/>
        <w:rPr>
          <w:sz w:val="26"/>
          <w:szCs w:val="26"/>
          <w:lang w:val="ru-RU"/>
        </w:rPr>
      </w:pPr>
    </w:p>
    <w:p w14:paraId="027DF874" w14:textId="0EC1886B" w:rsidR="00367131" w:rsidRPr="00367131" w:rsidRDefault="00367131" w:rsidP="00367131">
      <w:pPr>
        <w:ind w:firstLine="567"/>
        <w:jc w:val="both"/>
        <w:rPr>
          <w:sz w:val="26"/>
          <w:szCs w:val="26"/>
          <w:lang w:val="ru-RU"/>
        </w:rPr>
      </w:pPr>
      <w:r w:rsidRPr="00367131">
        <w:rPr>
          <w:sz w:val="26"/>
          <w:szCs w:val="26"/>
          <w:lang w:val="ru-RU"/>
        </w:rPr>
        <w:t xml:space="preserve">1.1. Настоящее Положение о порядке учёта и приобретения бесхозяйного и выморочного имущества в муниципальную собственность сельского поселения </w:t>
      </w:r>
      <w:bookmarkStart w:id="3" w:name="_Hlk142229131"/>
      <w:r w:rsidRPr="00367131">
        <w:rPr>
          <w:sz w:val="26"/>
          <w:szCs w:val="26"/>
          <w:lang w:val="ru-RU"/>
        </w:rPr>
        <w:t xml:space="preserve">Сентябрьский </w:t>
      </w:r>
      <w:bookmarkEnd w:id="3"/>
      <w:r w:rsidRPr="00367131">
        <w:rPr>
          <w:sz w:val="26"/>
          <w:szCs w:val="26"/>
          <w:lang w:val="ru-RU"/>
        </w:rPr>
        <w:t>(далее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w:t>
      </w:r>
      <w:r>
        <w:rPr>
          <w:sz w:val="26"/>
          <w:szCs w:val="26"/>
          <w:lang w:val="ru-RU"/>
        </w:rPr>
        <w:t>.</w:t>
      </w:r>
      <w:r w:rsidRPr="00367131">
        <w:rPr>
          <w:sz w:val="26"/>
          <w:szCs w:val="26"/>
          <w:lang w:val="ru-RU"/>
        </w:rPr>
        <w:t xml:space="preserve"> № 131-ФЗ «Об общих принципах организации местного самоуправления в Российской Федерации», Федеральный закон от 13</w:t>
      </w:r>
      <w:r>
        <w:rPr>
          <w:sz w:val="26"/>
          <w:szCs w:val="26"/>
          <w:lang w:val="ru-RU"/>
        </w:rPr>
        <w:t xml:space="preserve"> июля </w:t>
      </w:r>
      <w:r w:rsidRPr="00367131">
        <w:rPr>
          <w:sz w:val="26"/>
          <w:szCs w:val="26"/>
          <w:lang w:val="ru-RU"/>
        </w:rPr>
        <w:t xml:space="preserve">2015 </w:t>
      </w:r>
      <w:r>
        <w:rPr>
          <w:sz w:val="26"/>
          <w:szCs w:val="26"/>
          <w:lang w:val="ru-RU"/>
        </w:rPr>
        <w:t>г. №</w:t>
      </w:r>
      <w:r w:rsidRPr="00367131">
        <w:rPr>
          <w:sz w:val="26"/>
          <w:szCs w:val="26"/>
          <w:lang w:val="ru-RU"/>
        </w:rPr>
        <w:t xml:space="preserve"> 218-ФЗ </w:t>
      </w:r>
      <w:r>
        <w:rPr>
          <w:sz w:val="26"/>
          <w:szCs w:val="26"/>
          <w:lang w:val="ru-RU"/>
        </w:rPr>
        <w:t>«</w:t>
      </w:r>
      <w:r w:rsidRPr="00367131">
        <w:rPr>
          <w:sz w:val="26"/>
          <w:szCs w:val="26"/>
          <w:lang w:val="ru-RU"/>
        </w:rPr>
        <w:t>О государственной регистрации недвижимости</w:t>
      </w:r>
      <w:r>
        <w:rPr>
          <w:sz w:val="26"/>
          <w:szCs w:val="26"/>
          <w:lang w:val="ru-RU"/>
        </w:rPr>
        <w:t>»</w:t>
      </w:r>
      <w:r w:rsidRPr="00367131">
        <w:rPr>
          <w:sz w:val="26"/>
          <w:szCs w:val="26"/>
          <w:lang w:val="ru-RU"/>
        </w:rPr>
        <w:t xml:space="preserve">, </w:t>
      </w:r>
      <w:r>
        <w:rPr>
          <w:sz w:val="26"/>
          <w:szCs w:val="26"/>
          <w:lang w:val="ru-RU"/>
        </w:rPr>
        <w:t>п</w:t>
      </w:r>
      <w:r w:rsidRPr="00367131">
        <w:rPr>
          <w:sz w:val="26"/>
          <w:szCs w:val="26"/>
          <w:lang w:val="ru-RU"/>
        </w:rPr>
        <w:t>остановление</w:t>
      </w:r>
      <w:r>
        <w:rPr>
          <w:sz w:val="26"/>
          <w:szCs w:val="26"/>
          <w:lang w:val="ru-RU"/>
        </w:rPr>
        <w:t>м</w:t>
      </w:r>
      <w:r w:rsidRPr="00367131">
        <w:rPr>
          <w:sz w:val="26"/>
          <w:szCs w:val="26"/>
          <w:lang w:val="ru-RU"/>
        </w:rPr>
        <w:t xml:space="preserve"> Правительства Р</w:t>
      </w:r>
      <w:r>
        <w:rPr>
          <w:sz w:val="26"/>
          <w:szCs w:val="26"/>
          <w:lang w:val="ru-RU"/>
        </w:rPr>
        <w:t xml:space="preserve">оссийской Федерации </w:t>
      </w:r>
      <w:r w:rsidRPr="00367131">
        <w:rPr>
          <w:sz w:val="26"/>
          <w:szCs w:val="26"/>
          <w:lang w:val="ru-RU"/>
        </w:rPr>
        <w:t>от 23</w:t>
      </w:r>
      <w:r>
        <w:rPr>
          <w:sz w:val="26"/>
          <w:szCs w:val="26"/>
          <w:lang w:val="ru-RU"/>
        </w:rPr>
        <w:t xml:space="preserve"> сентября </w:t>
      </w:r>
      <w:r w:rsidRPr="00367131">
        <w:rPr>
          <w:sz w:val="26"/>
          <w:szCs w:val="26"/>
          <w:lang w:val="ru-RU"/>
        </w:rPr>
        <w:t xml:space="preserve">2019 </w:t>
      </w:r>
      <w:r>
        <w:rPr>
          <w:sz w:val="26"/>
          <w:szCs w:val="26"/>
          <w:lang w:val="ru-RU"/>
        </w:rPr>
        <w:t>г. №</w:t>
      </w:r>
      <w:r w:rsidRPr="00367131">
        <w:rPr>
          <w:sz w:val="26"/>
          <w:szCs w:val="26"/>
          <w:lang w:val="ru-RU"/>
        </w:rPr>
        <w:t xml:space="preserve"> 1238 </w:t>
      </w:r>
      <w:r>
        <w:rPr>
          <w:sz w:val="26"/>
          <w:szCs w:val="26"/>
          <w:lang w:val="ru-RU"/>
        </w:rPr>
        <w:t>«</w:t>
      </w:r>
      <w:r w:rsidRPr="00367131">
        <w:rPr>
          <w:sz w:val="26"/>
          <w:szCs w:val="26"/>
          <w:lang w:val="ru-RU"/>
        </w:rPr>
        <w:t>О распоряжении имуществом, обращенным в собственность государства</w:t>
      </w:r>
      <w:r>
        <w:rPr>
          <w:sz w:val="26"/>
          <w:szCs w:val="26"/>
          <w:lang w:val="ru-RU"/>
        </w:rPr>
        <w:t xml:space="preserve">», </w:t>
      </w:r>
      <w:r w:rsidRPr="00367131">
        <w:rPr>
          <w:sz w:val="26"/>
          <w:szCs w:val="26"/>
          <w:lang w:val="ru-RU"/>
        </w:rPr>
        <w:t>Приказ</w:t>
      </w:r>
      <w:r>
        <w:rPr>
          <w:sz w:val="26"/>
          <w:szCs w:val="26"/>
          <w:lang w:val="ru-RU"/>
        </w:rPr>
        <w:t>ом</w:t>
      </w:r>
      <w:r w:rsidRPr="00367131">
        <w:rPr>
          <w:sz w:val="26"/>
          <w:szCs w:val="26"/>
          <w:lang w:val="ru-RU"/>
        </w:rPr>
        <w:t xml:space="preserve"> Минэкономразвития России от 10</w:t>
      </w:r>
      <w:r>
        <w:rPr>
          <w:sz w:val="26"/>
          <w:szCs w:val="26"/>
          <w:lang w:val="ru-RU"/>
        </w:rPr>
        <w:t xml:space="preserve"> декабря </w:t>
      </w:r>
      <w:r w:rsidRPr="00367131">
        <w:rPr>
          <w:sz w:val="26"/>
          <w:szCs w:val="26"/>
          <w:lang w:val="ru-RU"/>
        </w:rPr>
        <w:t>2015</w:t>
      </w:r>
      <w:r>
        <w:rPr>
          <w:sz w:val="26"/>
          <w:szCs w:val="26"/>
          <w:lang w:val="ru-RU"/>
        </w:rPr>
        <w:t xml:space="preserve"> г.</w:t>
      </w:r>
      <w:r w:rsidRPr="00367131">
        <w:rPr>
          <w:sz w:val="26"/>
          <w:szCs w:val="26"/>
          <w:lang w:val="ru-RU"/>
        </w:rPr>
        <w:t xml:space="preserve"> </w:t>
      </w:r>
      <w:r>
        <w:rPr>
          <w:sz w:val="26"/>
          <w:szCs w:val="26"/>
          <w:lang w:val="ru-RU"/>
        </w:rPr>
        <w:t>№</w:t>
      </w:r>
      <w:r w:rsidRPr="00367131">
        <w:rPr>
          <w:sz w:val="26"/>
          <w:szCs w:val="26"/>
          <w:lang w:val="ru-RU"/>
        </w:rPr>
        <w:t xml:space="preserve"> 931</w:t>
      </w:r>
      <w:r>
        <w:rPr>
          <w:sz w:val="26"/>
          <w:szCs w:val="26"/>
          <w:lang w:val="ru-RU"/>
        </w:rPr>
        <w:t xml:space="preserve"> «</w:t>
      </w:r>
      <w:r w:rsidRPr="00367131">
        <w:rPr>
          <w:sz w:val="26"/>
          <w:szCs w:val="26"/>
          <w:lang w:val="ru-RU"/>
        </w:rPr>
        <w:t>Об установлении Порядка принятия на учет бесхозяйных недвижимых вещей</w:t>
      </w:r>
      <w:r>
        <w:rPr>
          <w:sz w:val="26"/>
          <w:szCs w:val="26"/>
          <w:lang w:val="ru-RU"/>
        </w:rPr>
        <w:t>»,</w:t>
      </w:r>
      <w:r w:rsidRPr="00367131">
        <w:rPr>
          <w:sz w:val="26"/>
          <w:szCs w:val="26"/>
          <w:lang w:val="ru-RU"/>
        </w:rPr>
        <w:t xml:space="preserve"> постановление Пленума Верховного Суда Р</w:t>
      </w:r>
      <w:r>
        <w:rPr>
          <w:sz w:val="26"/>
          <w:szCs w:val="26"/>
          <w:lang w:val="ru-RU"/>
        </w:rPr>
        <w:t xml:space="preserve">оссийской </w:t>
      </w:r>
      <w:r w:rsidRPr="00367131">
        <w:rPr>
          <w:sz w:val="26"/>
          <w:szCs w:val="26"/>
          <w:lang w:val="ru-RU"/>
        </w:rPr>
        <w:t>Ф</w:t>
      </w:r>
      <w:r>
        <w:rPr>
          <w:sz w:val="26"/>
          <w:szCs w:val="26"/>
          <w:lang w:val="ru-RU"/>
        </w:rPr>
        <w:t>едерации</w:t>
      </w:r>
      <w:r w:rsidRPr="00367131">
        <w:rPr>
          <w:sz w:val="26"/>
          <w:szCs w:val="26"/>
          <w:lang w:val="ru-RU"/>
        </w:rPr>
        <w:t xml:space="preserve"> от 29</w:t>
      </w:r>
      <w:r>
        <w:rPr>
          <w:sz w:val="26"/>
          <w:szCs w:val="26"/>
          <w:lang w:val="ru-RU"/>
        </w:rPr>
        <w:t xml:space="preserve"> мая </w:t>
      </w:r>
      <w:r w:rsidRPr="00367131">
        <w:rPr>
          <w:sz w:val="26"/>
          <w:szCs w:val="26"/>
          <w:lang w:val="ru-RU"/>
        </w:rPr>
        <w:t>2012</w:t>
      </w:r>
      <w:r>
        <w:rPr>
          <w:sz w:val="26"/>
          <w:szCs w:val="26"/>
          <w:lang w:val="ru-RU"/>
        </w:rPr>
        <w:t xml:space="preserve"> г.</w:t>
      </w:r>
      <w:r w:rsidRPr="00367131">
        <w:rPr>
          <w:sz w:val="26"/>
          <w:szCs w:val="26"/>
          <w:lang w:val="ru-RU"/>
        </w:rPr>
        <w:t xml:space="preserve"> № 9 «О судебной практике</w:t>
      </w:r>
      <w:r>
        <w:rPr>
          <w:sz w:val="26"/>
          <w:szCs w:val="26"/>
          <w:lang w:val="ru-RU"/>
        </w:rPr>
        <w:t xml:space="preserve"> </w:t>
      </w:r>
      <w:r w:rsidRPr="00367131">
        <w:rPr>
          <w:sz w:val="26"/>
          <w:szCs w:val="26"/>
          <w:lang w:val="ru-RU"/>
        </w:rPr>
        <w:t>по делам о наследовании», Методически</w:t>
      </w:r>
      <w:r>
        <w:rPr>
          <w:sz w:val="26"/>
          <w:szCs w:val="26"/>
          <w:lang w:val="ru-RU"/>
        </w:rPr>
        <w:t>ми</w:t>
      </w:r>
      <w:r w:rsidRPr="00367131">
        <w:rPr>
          <w:sz w:val="26"/>
          <w:szCs w:val="26"/>
          <w:lang w:val="ru-RU"/>
        </w:rPr>
        <w:t xml:space="preserve"> рекомендаци</w:t>
      </w:r>
      <w:r>
        <w:rPr>
          <w:sz w:val="26"/>
          <w:szCs w:val="26"/>
          <w:lang w:val="ru-RU"/>
        </w:rPr>
        <w:t>ями</w:t>
      </w:r>
      <w:r w:rsidRPr="00367131">
        <w:rPr>
          <w:sz w:val="26"/>
          <w:szCs w:val="26"/>
          <w:lang w:val="ru-RU"/>
        </w:rPr>
        <w:t xml:space="preserve"> по оформлению наследственных прав утвержденных решением Правления ФНП от 25</w:t>
      </w:r>
      <w:r>
        <w:rPr>
          <w:sz w:val="26"/>
          <w:szCs w:val="26"/>
          <w:lang w:val="ru-RU"/>
        </w:rPr>
        <w:t xml:space="preserve"> марта </w:t>
      </w:r>
      <w:r w:rsidRPr="00367131">
        <w:rPr>
          <w:sz w:val="26"/>
          <w:szCs w:val="26"/>
          <w:lang w:val="ru-RU"/>
        </w:rPr>
        <w:t xml:space="preserve">2019 г. </w:t>
      </w:r>
    </w:p>
    <w:p w14:paraId="244096A0" w14:textId="77777777" w:rsidR="00E057A0" w:rsidRDefault="00E057A0" w:rsidP="00E057A0">
      <w:pPr>
        <w:jc w:val="both"/>
        <w:rPr>
          <w:sz w:val="26"/>
          <w:szCs w:val="26"/>
          <w:lang w:val="ru-RU"/>
        </w:rPr>
      </w:pPr>
    </w:p>
    <w:p w14:paraId="1BF814F9" w14:textId="6A5D9C43" w:rsidR="00E057A0" w:rsidRPr="00E057A0" w:rsidRDefault="00E057A0" w:rsidP="00E057A0">
      <w:pPr>
        <w:ind w:firstLine="567"/>
        <w:jc w:val="both"/>
        <w:rPr>
          <w:sz w:val="26"/>
          <w:szCs w:val="26"/>
          <w:lang w:val="ru-RU"/>
        </w:rPr>
      </w:pPr>
      <w:r w:rsidRPr="00E057A0">
        <w:rPr>
          <w:sz w:val="26"/>
          <w:szCs w:val="26"/>
          <w:lang w:val="ru-RU"/>
        </w:rPr>
        <w:t>1.2. Положение устанавливает:</w:t>
      </w:r>
    </w:p>
    <w:p w14:paraId="69B0E0F6" w14:textId="66C404A6" w:rsidR="00E057A0" w:rsidRPr="00E057A0" w:rsidRDefault="00E057A0" w:rsidP="00E057A0">
      <w:pPr>
        <w:ind w:firstLine="567"/>
        <w:jc w:val="both"/>
        <w:rPr>
          <w:sz w:val="26"/>
          <w:szCs w:val="26"/>
          <w:lang w:val="ru-RU"/>
        </w:rPr>
      </w:pPr>
      <w:r>
        <w:rPr>
          <w:sz w:val="26"/>
          <w:szCs w:val="26"/>
          <w:lang w:val="ru-RU"/>
        </w:rPr>
        <w:t>1.</w:t>
      </w:r>
      <w:r w:rsidRPr="00E057A0">
        <w:rPr>
          <w:sz w:val="26"/>
          <w:szCs w:val="26"/>
          <w:lang w:val="ru-RU"/>
        </w:rPr>
        <w:t xml:space="preserve"> Введение единой процедуры выявления бесхозяйных недвижимых вещей на</w:t>
      </w:r>
      <w:r>
        <w:rPr>
          <w:sz w:val="26"/>
          <w:szCs w:val="26"/>
          <w:lang w:val="ru-RU"/>
        </w:rPr>
        <w:t xml:space="preserve"> </w:t>
      </w:r>
      <w:r w:rsidRPr="00E057A0">
        <w:rPr>
          <w:sz w:val="26"/>
          <w:szCs w:val="26"/>
          <w:lang w:val="ru-RU"/>
        </w:rPr>
        <w:t xml:space="preserve">территории сельского поселения </w:t>
      </w:r>
      <w:r>
        <w:rPr>
          <w:sz w:val="26"/>
          <w:szCs w:val="26"/>
          <w:lang w:val="ru-RU"/>
        </w:rPr>
        <w:t xml:space="preserve">Сентябрьский Нефтеюганского муниципального района Ханты – Мансийского автономного округа – Югры </w:t>
      </w:r>
      <w:r w:rsidRPr="00E057A0">
        <w:rPr>
          <w:sz w:val="26"/>
          <w:szCs w:val="26"/>
          <w:lang w:val="ru-RU"/>
        </w:rPr>
        <w:t>(далее - Поселение) и постановки их на</w:t>
      </w:r>
      <w:r>
        <w:rPr>
          <w:sz w:val="26"/>
          <w:szCs w:val="26"/>
          <w:lang w:val="ru-RU"/>
        </w:rPr>
        <w:t xml:space="preserve"> </w:t>
      </w:r>
      <w:r w:rsidRPr="00E057A0">
        <w:rPr>
          <w:sz w:val="26"/>
          <w:szCs w:val="26"/>
          <w:lang w:val="ru-RU"/>
        </w:rPr>
        <w:t>учёт;</w:t>
      </w:r>
    </w:p>
    <w:p w14:paraId="41B3364D" w14:textId="77407073" w:rsidR="00E057A0" w:rsidRPr="00E057A0" w:rsidRDefault="00E057A0" w:rsidP="00E057A0">
      <w:pPr>
        <w:ind w:firstLine="567"/>
        <w:jc w:val="both"/>
        <w:rPr>
          <w:sz w:val="26"/>
          <w:szCs w:val="26"/>
          <w:lang w:val="ru-RU"/>
        </w:rPr>
      </w:pPr>
      <w:r>
        <w:rPr>
          <w:sz w:val="26"/>
          <w:szCs w:val="26"/>
          <w:lang w:val="ru-RU"/>
        </w:rPr>
        <w:t>2.</w:t>
      </w:r>
      <w:r w:rsidRPr="00E057A0">
        <w:rPr>
          <w:sz w:val="26"/>
          <w:szCs w:val="26"/>
          <w:lang w:val="ru-RU"/>
        </w:rPr>
        <w:t xml:space="preserve"> Порядок признания недвижимых вещей бесхозяйными;</w:t>
      </w:r>
    </w:p>
    <w:p w14:paraId="41448F1D" w14:textId="375D00BD" w:rsidR="00E057A0" w:rsidRPr="00E057A0" w:rsidRDefault="00E057A0" w:rsidP="00E057A0">
      <w:pPr>
        <w:tabs>
          <w:tab w:val="left" w:pos="567"/>
        </w:tabs>
        <w:ind w:firstLine="567"/>
        <w:jc w:val="both"/>
        <w:rPr>
          <w:sz w:val="26"/>
          <w:szCs w:val="26"/>
          <w:lang w:val="ru-RU"/>
        </w:rPr>
      </w:pPr>
      <w:r>
        <w:rPr>
          <w:sz w:val="26"/>
          <w:szCs w:val="26"/>
          <w:lang w:val="ru-RU"/>
        </w:rPr>
        <w:t>3.</w:t>
      </w:r>
      <w:r w:rsidRPr="00E057A0">
        <w:rPr>
          <w:sz w:val="26"/>
          <w:szCs w:val="26"/>
          <w:lang w:val="ru-RU"/>
        </w:rPr>
        <w:t xml:space="preserve"> Порядок признания бесхозяйных недвижимых вещей муниципальной</w:t>
      </w:r>
      <w:r>
        <w:rPr>
          <w:sz w:val="26"/>
          <w:szCs w:val="26"/>
          <w:lang w:val="ru-RU"/>
        </w:rPr>
        <w:t xml:space="preserve"> </w:t>
      </w:r>
      <w:r w:rsidRPr="00E057A0">
        <w:rPr>
          <w:sz w:val="26"/>
          <w:szCs w:val="26"/>
          <w:lang w:val="ru-RU"/>
        </w:rPr>
        <w:t>собственностью Поселения и распоряжения ими;</w:t>
      </w:r>
    </w:p>
    <w:p w14:paraId="09BDB61B" w14:textId="37DE2DF2" w:rsidR="00E057A0" w:rsidRPr="00E057A0" w:rsidRDefault="00E057A0" w:rsidP="00E057A0">
      <w:pPr>
        <w:ind w:firstLine="567"/>
        <w:jc w:val="both"/>
        <w:rPr>
          <w:sz w:val="26"/>
          <w:szCs w:val="26"/>
          <w:lang w:val="ru-RU"/>
        </w:rPr>
      </w:pPr>
      <w:r>
        <w:rPr>
          <w:sz w:val="26"/>
          <w:szCs w:val="26"/>
          <w:lang w:val="ru-RU"/>
        </w:rPr>
        <w:t>4.</w:t>
      </w:r>
      <w:r w:rsidRPr="00E057A0">
        <w:rPr>
          <w:sz w:val="26"/>
          <w:szCs w:val="26"/>
          <w:lang w:val="ru-RU"/>
        </w:rPr>
        <w:t xml:space="preserve"> Порядок принятия выморочного имущества в муниципальную собственность</w:t>
      </w:r>
      <w:r>
        <w:rPr>
          <w:sz w:val="26"/>
          <w:szCs w:val="26"/>
          <w:lang w:val="ru-RU"/>
        </w:rPr>
        <w:t xml:space="preserve"> </w:t>
      </w:r>
      <w:r w:rsidRPr="00E057A0">
        <w:rPr>
          <w:sz w:val="26"/>
          <w:szCs w:val="26"/>
          <w:lang w:val="ru-RU"/>
        </w:rPr>
        <w:t>Поселения.</w:t>
      </w:r>
    </w:p>
    <w:p w14:paraId="73E6BE1D" w14:textId="77777777" w:rsidR="00E057A0" w:rsidRDefault="00E057A0" w:rsidP="00E057A0">
      <w:pPr>
        <w:jc w:val="both"/>
        <w:rPr>
          <w:sz w:val="26"/>
          <w:szCs w:val="26"/>
          <w:lang w:val="ru-RU"/>
        </w:rPr>
      </w:pPr>
    </w:p>
    <w:p w14:paraId="35B12334" w14:textId="1367103D" w:rsidR="00367131" w:rsidRPr="00367131" w:rsidRDefault="00E057A0" w:rsidP="007E412D">
      <w:pPr>
        <w:ind w:firstLine="567"/>
        <w:contextualSpacing/>
        <w:jc w:val="both"/>
        <w:rPr>
          <w:sz w:val="26"/>
          <w:szCs w:val="26"/>
          <w:lang w:val="ru-RU"/>
        </w:rPr>
      </w:pPr>
      <w:r w:rsidRPr="00E057A0">
        <w:rPr>
          <w:sz w:val="26"/>
          <w:szCs w:val="26"/>
          <w:lang w:val="ru-RU"/>
        </w:rPr>
        <w:t>1.3. В муниципальную собственность Поселения принимаются:</w:t>
      </w:r>
    </w:p>
    <w:p w14:paraId="2D6A7398" w14:textId="140EADCA" w:rsidR="00E057A0" w:rsidRPr="00E057A0" w:rsidRDefault="00E057A0" w:rsidP="007E412D">
      <w:pPr>
        <w:pStyle w:val="a3"/>
        <w:spacing w:before="118"/>
        <w:ind w:firstLine="567"/>
        <w:contextualSpacing/>
        <w:jc w:val="both"/>
        <w:rPr>
          <w:color w:val="2A282D"/>
          <w:sz w:val="26"/>
          <w:szCs w:val="26"/>
          <w:lang w:val="ru-RU"/>
        </w:rPr>
      </w:pPr>
      <w:r>
        <w:rPr>
          <w:color w:val="2A282D"/>
          <w:sz w:val="26"/>
          <w:szCs w:val="26"/>
          <w:lang w:val="ru-RU"/>
        </w:rPr>
        <w:t xml:space="preserve">1. </w:t>
      </w:r>
      <w:r w:rsidRPr="00E057A0">
        <w:rPr>
          <w:color w:val="2A282D"/>
          <w:sz w:val="26"/>
          <w:szCs w:val="26"/>
          <w:lang w:val="ru-RU"/>
        </w:rPr>
        <w:t>Объекты недвижимого имущества, которые не имеют собственников, или</w:t>
      </w:r>
      <w:r>
        <w:rPr>
          <w:color w:val="2A282D"/>
          <w:sz w:val="26"/>
          <w:szCs w:val="26"/>
          <w:lang w:val="ru-RU"/>
        </w:rPr>
        <w:t xml:space="preserve"> </w:t>
      </w:r>
      <w:r w:rsidRPr="00E057A0">
        <w:rPr>
          <w:color w:val="2A282D"/>
          <w:sz w:val="26"/>
          <w:szCs w:val="26"/>
          <w:lang w:val="ru-RU"/>
        </w:rPr>
        <w:t>собственники которых неизвестны, или от права собственности, на которые собственники</w:t>
      </w:r>
    </w:p>
    <w:p w14:paraId="67E15B78" w14:textId="77777777" w:rsidR="00E057A0" w:rsidRPr="00E057A0" w:rsidRDefault="00E057A0" w:rsidP="00E057A0">
      <w:pPr>
        <w:pStyle w:val="a3"/>
        <w:spacing w:before="118"/>
        <w:contextualSpacing/>
        <w:jc w:val="both"/>
        <w:rPr>
          <w:color w:val="2A282D"/>
          <w:sz w:val="26"/>
          <w:szCs w:val="26"/>
          <w:lang w:val="ru-RU"/>
        </w:rPr>
      </w:pPr>
      <w:r w:rsidRPr="00E057A0">
        <w:rPr>
          <w:color w:val="2A282D"/>
          <w:sz w:val="26"/>
          <w:szCs w:val="26"/>
          <w:lang w:val="ru-RU"/>
        </w:rPr>
        <w:t>отказались;</w:t>
      </w:r>
    </w:p>
    <w:p w14:paraId="380AF5F4" w14:textId="714F7EAF" w:rsidR="00E057A0" w:rsidRPr="00E057A0" w:rsidRDefault="00E057A0" w:rsidP="00E057A0">
      <w:pPr>
        <w:pStyle w:val="a3"/>
        <w:spacing w:before="118"/>
        <w:ind w:firstLine="567"/>
        <w:contextualSpacing/>
        <w:jc w:val="both"/>
        <w:rPr>
          <w:color w:val="2A282D"/>
          <w:sz w:val="26"/>
          <w:szCs w:val="26"/>
          <w:lang w:val="ru-RU"/>
        </w:rPr>
      </w:pPr>
      <w:r>
        <w:rPr>
          <w:color w:val="2A282D"/>
          <w:sz w:val="26"/>
          <w:szCs w:val="26"/>
          <w:lang w:val="ru-RU"/>
        </w:rPr>
        <w:t>2.</w:t>
      </w:r>
      <w:r w:rsidRPr="00E057A0">
        <w:rPr>
          <w:color w:val="2A282D"/>
          <w:sz w:val="26"/>
          <w:szCs w:val="26"/>
          <w:lang w:val="ru-RU"/>
        </w:rPr>
        <w:t xml:space="preserve"> Выморочное имущество в виде расположенных на территории Поселения</w:t>
      </w:r>
      <w:r>
        <w:rPr>
          <w:color w:val="2A282D"/>
          <w:sz w:val="26"/>
          <w:szCs w:val="26"/>
          <w:lang w:val="ru-RU"/>
        </w:rPr>
        <w:t xml:space="preserve"> </w:t>
      </w:r>
      <w:r w:rsidRPr="00E057A0">
        <w:rPr>
          <w:color w:val="2A282D"/>
          <w:sz w:val="26"/>
          <w:szCs w:val="26"/>
          <w:lang w:val="ru-RU"/>
        </w:rPr>
        <w:t>жилых помещений, земельных участков, а также расположенных на них зданий,</w:t>
      </w:r>
      <w:r>
        <w:rPr>
          <w:color w:val="2A282D"/>
          <w:sz w:val="26"/>
          <w:szCs w:val="26"/>
          <w:lang w:val="ru-RU"/>
        </w:rPr>
        <w:t xml:space="preserve"> </w:t>
      </w:r>
      <w:r w:rsidRPr="00E057A0">
        <w:rPr>
          <w:color w:val="2A282D"/>
          <w:sz w:val="26"/>
          <w:szCs w:val="26"/>
          <w:lang w:val="ru-RU"/>
        </w:rPr>
        <w:t xml:space="preserve">сооружений, </w:t>
      </w:r>
      <w:r>
        <w:rPr>
          <w:color w:val="2A282D"/>
          <w:sz w:val="26"/>
          <w:szCs w:val="26"/>
          <w:lang w:val="ru-RU"/>
        </w:rPr>
        <w:t>иных объектов недвижимости, доли в праве о</w:t>
      </w:r>
      <w:r w:rsidRPr="00E057A0">
        <w:rPr>
          <w:color w:val="2A282D"/>
          <w:sz w:val="26"/>
          <w:szCs w:val="26"/>
          <w:lang w:val="ru-RU"/>
        </w:rPr>
        <w:t>бщей долевой собственности на</w:t>
      </w:r>
      <w:r>
        <w:rPr>
          <w:color w:val="2A282D"/>
          <w:sz w:val="26"/>
          <w:szCs w:val="26"/>
          <w:lang w:val="ru-RU"/>
        </w:rPr>
        <w:t xml:space="preserve"> </w:t>
      </w:r>
      <w:r w:rsidRPr="00E057A0">
        <w:rPr>
          <w:color w:val="2A282D"/>
          <w:sz w:val="26"/>
          <w:szCs w:val="26"/>
          <w:lang w:val="ru-RU"/>
        </w:rPr>
        <w:t>указанные выше объекты недвижимого имущества.</w:t>
      </w:r>
    </w:p>
    <w:p w14:paraId="06462CEB" w14:textId="77777777" w:rsidR="00E057A0" w:rsidRDefault="00E057A0" w:rsidP="00E057A0">
      <w:pPr>
        <w:pStyle w:val="a3"/>
        <w:spacing w:before="118"/>
        <w:ind w:firstLine="567"/>
        <w:contextualSpacing/>
        <w:jc w:val="both"/>
        <w:rPr>
          <w:color w:val="2A282D"/>
          <w:sz w:val="26"/>
          <w:szCs w:val="26"/>
          <w:lang w:val="ru-RU"/>
        </w:rPr>
      </w:pPr>
    </w:p>
    <w:p w14:paraId="178A669D" w14:textId="60ADCAB3" w:rsidR="00E057A0" w:rsidRPr="00E057A0" w:rsidRDefault="00E057A0" w:rsidP="00E057A0">
      <w:pPr>
        <w:pStyle w:val="a3"/>
        <w:spacing w:before="118"/>
        <w:ind w:firstLine="567"/>
        <w:contextualSpacing/>
        <w:jc w:val="both"/>
        <w:rPr>
          <w:color w:val="2A282D"/>
          <w:sz w:val="26"/>
          <w:szCs w:val="26"/>
          <w:lang w:val="ru-RU"/>
        </w:rPr>
      </w:pPr>
      <w:r w:rsidRPr="00E057A0">
        <w:rPr>
          <w:color w:val="2A282D"/>
          <w:sz w:val="26"/>
          <w:szCs w:val="26"/>
          <w:lang w:val="ru-RU"/>
        </w:rPr>
        <w:t>1.4. Главными целями и задачами выявления объектов бесхозяйного недвижимого</w:t>
      </w:r>
    </w:p>
    <w:p w14:paraId="338F47C3" w14:textId="77777777" w:rsidR="00E057A0" w:rsidRPr="00E057A0" w:rsidRDefault="00E057A0" w:rsidP="00E057A0">
      <w:pPr>
        <w:pStyle w:val="a3"/>
        <w:spacing w:before="118"/>
        <w:ind w:firstLine="567"/>
        <w:contextualSpacing/>
        <w:jc w:val="both"/>
        <w:rPr>
          <w:color w:val="2A282D"/>
          <w:sz w:val="26"/>
          <w:szCs w:val="26"/>
          <w:lang w:val="ru-RU"/>
        </w:rPr>
      </w:pPr>
      <w:r w:rsidRPr="00E057A0">
        <w:rPr>
          <w:color w:val="2A282D"/>
          <w:sz w:val="26"/>
          <w:szCs w:val="26"/>
          <w:lang w:val="ru-RU"/>
        </w:rPr>
        <w:t>имущества являются:</w:t>
      </w:r>
    </w:p>
    <w:p w14:paraId="1AC0DC8F" w14:textId="77777777" w:rsidR="00E057A0" w:rsidRPr="00E057A0" w:rsidRDefault="00E057A0" w:rsidP="00E057A0">
      <w:pPr>
        <w:pStyle w:val="a3"/>
        <w:spacing w:before="118"/>
        <w:ind w:left="709"/>
        <w:contextualSpacing/>
        <w:jc w:val="both"/>
        <w:rPr>
          <w:color w:val="2A282D"/>
          <w:sz w:val="26"/>
          <w:szCs w:val="26"/>
          <w:lang w:val="ru-RU"/>
        </w:rPr>
      </w:pPr>
      <w:r w:rsidRPr="00E057A0">
        <w:rPr>
          <w:color w:val="2A282D"/>
          <w:sz w:val="26"/>
          <w:szCs w:val="26"/>
          <w:lang w:val="ru-RU"/>
        </w:rPr>
        <w:t>- вовлечение неиспользуемых объектов в свободный гражданский оборот;</w:t>
      </w:r>
    </w:p>
    <w:p w14:paraId="73DA0FD2" w14:textId="77777777" w:rsidR="00E057A0" w:rsidRPr="00E057A0" w:rsidRDefault="00E057A0" w:rsidP="00E057A0">
      <w:pPr>
        <w:pStyle w:val="a3"/>
        <w:spacing w:before="118"/>
        <w:ind w:left="709"/>
        <w:contextualSpacing/>
        <w:jc w:val="both"/>
        <w:rPr>
          <w:color w:val="2A282D"/>
          <w:sz w:val="26"/>
          <w:szCs w:val="26"/>
          <w:lang w:val="ru-RU"/>
        </w:rPr>
      </w:pPr>
      <w:r w:rsidRPr="00E057A0">
        <w:rPr>
          <w:color w:val="2A282D"/>
          <w:sz w:val="26"/>
          <w:szCs w:val="26"/>
          <w:lang w:val="ru-RU"/>
        </w:rPr>
        <w:t>- обеспечение нормальной и безопасной технологии в эксплуатации объектов;</w:t>
      </w:r>
    </w:p>
    <w:p w14:paraId="6946DB16" w14:textId="77777777" w:rsidR="00E057A0" w:rsidRDefault="00E057A0" w:rsidP="00E057A0">
      <w:pPr>
        <w:pStyle w:val="a3"/>
        <w:spacing w:before="118"/>
        <w:ind w:left="709"/>
        <w:contextualSpacing/>
        <w:jc w:val="both"/>
        <w:rPr>
          <w:color w:val="2A282D"/>
          <w:sz w:val="26"/>
          <w:szCs w:val="26"/>
          <w:lang w:val="ru-RU"/>
        </w:rPr>
      </w:pPr>
      <w:r w:rsidRPr="00E057A0">
        <w:rPr>
          <w:color w:val="2A282D"/>
          <w:sz w:val="26"/>
          <w:szCs w:val="26"/>
          <w:lang w:val="ru-RU"/>
        </w:rPr>
        <w:t>- повышение эффективности использования имущества.</w:t>
      </w:r>
      <w:r w:rsidRPr="00E057A0">
        <w:rPr>
          <w:color w:val="2A282D"/>
          <w:sz w:val="26"/>
          <w:szCs w:val="26"/>
          <w:lang w:val="ru-RU"/>
        </w:rPr>
        <w:cr/>
      </w:r>
    </w:p>
    <w:p w14:paraId="3A10566D" w14:textId="64C054E9" w:rsidR="0052729A" w:rsidRDefault="00E057A0" w:rsidP="0052729A">
      <w:pPr>
        <w:pStyle w:val="a3"/>
        <w:spacing w:before="118"/>
        <w:ind w:left="709"/>
        <w:contextualSpacing/>
        <w:jc w:val="center"/>
        <w:rPr>
          <w:color w:val="2A282D"/>
          <w:sz w:val="26"/>
          <w:szCs w:val="26"/>
          <w:lang w:val="ru-RU"/>
        </w:rPr>
      </w:pPr>
      <w:r w:rsidRPr="00E057A0">
        <w:rPr>
          <w:color w:val="2A282D"/>
          <w:sz w:val="26"/>
          <w:szCs w:val="26"/>
          <w:lang w:val="ru-RU"/>
        </w:rPr>
        <w:t>2. Выявление бесхозяйных недвижимых вещей</w:t>
      </w:r>
    </w:p>
    <w:p w14:paraId="17D86C52" w14:textId="77777777" w:rsidR="0052729A" w:rsidRDefault="0052729A" w:rsidP="00E057A0">
      <w:pPr>
        <w:pStyle w:val="a3"/>
        <w:spacing w:before="118"/>
        <w:ind w:left="709"/>
        <w:contextualSpacing/>
        <w:jc w:val="both"/>
        <w:rPr>
          <w:color w:val="2A282D"/>
          <w:sz w:val="26"/>
          <w:szCs w:val="26"/>
          <w:lang w:val="ru-RU"/>
        </w:rPr>
      </w:pPr>
    </w:p>
    <w:p w14:paraId="1FBB7A8D"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2.1. Администрация сельского поселения </w:t>
      </w:r>
      <w:r w:rsidR="0052729A">
        <w:rPr>
          <w:color w:val="2A282D"/>
          <w:sz w:val="26"/>
          <w:szCs w:val="26"/>
          <w:lang w:val="ru-RU"/>
        </w:rPr>
        <w:t xml:space="preserve">Сентябрьский </w:t>
      </w:r>
      <w:r w:rsidRPr="00E057A0">
        <w:rPr>
          <w:color w:val="2A282D"/>
          <w:sz w:val="26"/>
          <w:szCs w:val="26"/>
          <w:lang w:val="ru-RU"/>
        </w:rPr>
        <w:t xml:space="preserve">(далее Администрация) самостоятельно осуществляет действия по выявлению, учёту и приобретению в муниципальную собственность Поселения бесхозяйных недвижимых вещей. </w:t>
      </w:r>
    </w:p>
    <w:p w14:paraId="5805B1FB"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Сведения о недвижимом имуществе, имеющем признаки бесхозяйного, могут поступать:</w:t>
      </w:r>
    </w:p>
    <w:p w14:paraId="581DF844"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 от исполнительных органов государственной власти Российской Федерации; </w:t>
      </w:r>
    </w:p>
    <w:p w14:paraId="375C6BFE"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субъектов Российской Федерации; </w:t>
      </w:r>
    </w:p>
    <w:p w14:paraId="142E5FF3"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органов местного самоуправления; </w:t>
      </w:r>
    </w:p>
    <w:p w14:paraId="3DA6C918"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в результате проведения инвентаризации; </w:t>
      </w:r>
    </w:p>
    <w:p w14:paraId="613B47D0" w14:textId="3A3ECE4E"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при проведении ремонтных работ на объектах инженерной инфраструктуры Поселения;</w:t>
      </w:r>
    </w:p>
    <w:p w14:paraId="167D54B7" w14:textId="74C2DC4B" w:rsidR="0052729A" w:rsidRDefault="0052729A" w:rsidP="0052729A">
      <w:pPr>
        <w:pStyle w:val="a3"/>
        <w:spacing w:before="118"/>
        <w:ind w:firstLine="567"/>
        <w:contextualSpacing/>
        <w:jc w:val="both"/>
        <w:rPr>
          <w:color w:val="2A282D"/>
          <w:sz w:val="26"/>
          <w:szCs w:val="26"/>
          <w:lang w:val="ru-RU"/>
        </w:rPr>
      </w:pPr>
      <w:r>
        <w:rPr>
          <w:color w:val="2A282D"/>
          <w:sz w:val="26"/>
          <w:szCs w:val="26"/>
          <w:lang w:val="ru-RU"/>
        </w:rPr>
        <w:t>- судов;</w:t>
      </w:r>
    </w:p>
    <w:p w14:paraId="728A2985" w14:textId="4B437F95" w:rsidR="0052729A" w:rsidRDefault="0052729A" w:rsidP="0052729A">
      <w:pPr>
        <w:pStyle w:val="a3"/>
        <w:spacing w:before="118"/>
        <w:ind w:firstLine="567"/>
        <w:contextualSpacing/>
        <w:jc w:val="both"/>
        <w:rPr>
          <w:color w:val="2A282D"/>
          <w:sz w:val="26"/>
          <w:szCs w:val="26"/>
          <w:lang w:val="ru-RU"/>
        </w:rPr>
      </w:pPr>
      <w:r>
        <w:rPr>
          <w:color w:val="2A282D"/>
          <w:sz w:val="26"/>
          <w:szCs w:val="26"/>
          <w:lang w:val="ru-RU"/>
        </w:rPr>
        <w:t>- нотариусов;</w:t>
      </w:r>
    </w:p>
    <w:p w14:paraId="6076E896"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 на основании заявлений юридических и физических лиц; </w:t>
      </w:r>
    </w:p>
    <w:p w14:paraId="587D8756"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иными способами. </w:t>
      </w:r>
    </w:p>
    <w:p w14:paraId="2846C18F" w14:textId="5EC09525" w:rsidR="0052729A" w:rsidRDefault="00167650" w:rsidP="0052729A">
      <w:pPr>
        <w:pStyle w:val="a3"/>
        <w:spacing w:before="118"/>
        <w:ind w:firstLine="567"/>
        <w:contextualSpacing/>
        <w:jc w:val="both"/>
        <w:rPr>
          <w:color w:val="2A282D"/>
          <w:sz w:val="26"/>
          <w:szCs w:val="26"/>
          <w:lang w:val="ru-RU"/>
        </w:rPr>
      </w:pPr>
      <w:r w:rsidRPr="00167650">
        <w:rPr>
          <w:color w:val="2A282D"/>
          <w:sz w:val="26"/>
          <w:szCs w:val="26"/>
          <w:lang w:val="ru-RU"/>
        </w:rPr>
        <w:t>Сведения об объект</w:t>
      </w:r>
      <w:r>
        <w:rPr>
          <w:color w:val="2A282D"/>
          <w:sz w:val="26"/>
          <w:szCs w:val="26"/>
          <w:lang w:val="ru-RU"/>
        </w:rPr>
        <w:t>ах</w:t>
      </w:r>
      <w:r w:rsidRPr="00167650">
        <w:rPr>
          <w:color w:val="2A282D"/>
          <w:sz w:val="26"/>
          <w:szCs w:val="26"/>
          <w:lang w:val="ru-RU"/>
        </w:rPr>
        <w:t xml:space="preserve"> недвижимости, имеющих признаки бесхозяйного имущества заносятся в реестр по форме согласно приложению № 1 к настоящему Положению</w:t>
      </w:r>
      <w:r>
        <w:rPr>
          <w:color w:val="2A282D"/>
          <w:sz w:val="26"/>
          <w:szCs w:val="26"/>
          <w:lang w:val="ru-RU"/>
        </w:rPr>
        <w:t>.</w:t>
      </w:r>
    </w:p>
    <w:p w14:paraId="5C4D529B" w14:textId="1D66DA41" w:rsidR="00167650" w:rsidRDefault="00167650" w:rsidP="0052729A">
      <w:pPr>
        <w:pStyle w:val="a3"/>
        <w:spacing w:before="118"/>
        <w:ind w:firstLine="567"/>
        <w:contextualSpacing/>
        <w:jc w:val="both"/>
        <w:rPr>
          <w:color w:val="2A282D"/>
          <w:sz w:val="26"/>
          <w:szCs w:val="26"/>
          <w:lang w:val="ru-RU"/>
        </w:rPr>
      </w:pPr>
    </w:p>
    <w:p w14:paraId="64119AA5"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2.2. Органы государственной власти, органы местного самоуправления, граждане, юридические лица и иные лица направляют в Администрацию:</w:t>
      </w:r>
    </w:p>
    <w:p w14:paraId="0523B8EE" w14:textId="30ACD53C"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 мотивированные заявления, обращения </w:t>
      </w:r>
      <w:r w:rsidR="00167650">
        <w:rPr>
          <w:color w:val="2A282D"/>
          <w:sz w:val="26"/>
          <w:szCs w:val="26"/>
          <w:lang w:val="ru-RU"/>
        </w:rPr>
        <w:t xml:space="preserve">об </w:t>
      </w:r>
      <w:r w:rsidR="00167650" w:rsidRPr="00167650">
        <w:rPr>
          <w:color w:val="2A282D"/>
          <w:sz w:val="26"/>
          <w:szCs w:val="26"/>
          <w:lang w:val="ru-RU"/>
        </w:rPr>
        <w:t>имуществе, имеющ</w:t>
      </w:r>
      <w:r w:rsidR="00167650">
        <w:rPr>
          <w:color w:val="2A282D"/>
          <w:sz w:val="26"/>
          <w:szCs w:val="26"/>
          <w:lang w:val="ru-RU"/>
        </w:rPr>
        <w:t>его</w:t>
      </w:r>
      <w:r w:rsidR="00167650" w:rsidRPr="00167650">
        <w:rPr>
          <w:color w:val="2A282D"/>
          <w:sz w:val="26"/>
          <w:szCs w:val="26"/>
          <w:lang w:val="ru-RU"/>
        </w:rPr>
        <w:t xml:space="preserve"> признаки бесхозяйного</w:t>
      </w:r>
      <w:r w:rsidR="00167650">
        <w:rPr>
          <w:color w:val="2A282D"/>
          <w:sz w:val="26"/>
          <w:szCs w:val="26"/>
          <w:lang w:val="ru-RU"/>
        </w:rPr>
        <w:t xml:space="preserve"> (</w:t>
      </w:r>
      <w:bookmarkStart w:id="4" w:name="_Hlk142302328"/>
      <w:r w:rsidR="00167650">
        <w:rPr>
          <w:color w:val="2A282D"/>
          <w:sz w:val="26"/>
          <w:szCs w:val="26"/>
          <w:lang w:val="ru-RU"/>
        </w:rPr>
        <w:t>приложение № 2 к настоящему Положению)</w:t>
      </w:r>
      <w:bookmarkEnd w:id="4"/>
      <w:r w:rsidRPr="00E057A0">
        <w:rPr>
          <w:color w:val="2A282D"/>
          <w:sz w:val="26"/>
          <w:szCs w:val="26"/>
          <w:lang w:val="ru-RU"/>
        </w:rPr>
        <w:t xml:space="preserve">; </w:t>
      </w:r>
    </w:p>
    <w:p w14:paraId="5BD56E71" w14:textId="16D3DB5D"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заявления, обращения об отказе от права собственности на принадлежащие им объекты недвижимого имущества</w:t>
      </w:r>
      <w:r w:rsidR="00167650" w:rsidRPr="00167650">
        <w:rPr>
          <w:lang w:val="ru-RU"/>
        </w:rPr>
        <w:t xml:space="preserve"> </w:t>
      </w:r>
      <w:r w:rsidR="00167650">
        <w:rPr>
          <w:lang w:val="ru-RU"/>
        </w:rPr>
        <w:t>(</w:t>
      </w:r>
      <w:r w:rsidR="00167650" w:rsidRPr="00167650">
        <w:rPr>
          <w:color w:val="2A282D"/>
          <w:sz w:val="26"/>
          <w:szCs w:val="26"/>
          <w:lang w:val="ru-RU"/>
        </w:rPr>
        <w:t xml:space="preserve">приложение № </w:t>
      </w:r>
      <w:r w:rsidR="00167650">
        <w:rPr>
          <w:color w:val="2A282D"/>
          <w:sz w:val="26"/>
          <w:szCs w:val="26"/>
          <w:lang w:val="ru-RU"/>
        </w:rPr>
        <w:t>3</w:t>
      </w:r>
      <w:r w:rsidR="00167650" w:rsidRPr="00167650">
        <w:rPr>
          <w:color w:val="2A282D"/>
          <w:sz w:val="26"/>
          <w:szCs w:val="26"/>
          <w:lang w:val="ru-RU"/>
        </w:rPr>
        <w:t xml:space="preserve"> к настоящему Положению)</w:t>
      </w:r>
      <w:r w:rsidRPr="00E057A0">
        <w:rPr>
          <w:color w:val="2A282D"/>
          <w:sz w:val="26"/>
          <w:szCs w:val="26"/>
          <w:lang w:val="ru-RU"/>
        </w:rPr>
        <w:t xml:space="preserve">. </w:t>
      </w:r>
    </w:p>
    <w:p w14:paraId="20B63447" w14:textId="77777777" w:rsidR="0052729A" w:rsidRDefault="0052729A" w:rsidP="0052729A">
      <w:pPr>
        <w:pStyle w:val="a3"/>
        <w:spacing w:before="118"/>
        <w:ind w:firstLine="567"/>
        <w:contextualSpacing/>
        <w:jc w:val="both"/>
        <w:rPr>
          <w:color w:val="2A282D"/>
          <w:sz w:val="26"/>
          <w:szCs w:val="26"/>
          <w:lang w:val="ru-RU"/>
        </w:rPr>
      </w:pPr>
    </w:p>
    <w:p w14:paraId="69EB8C5B"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её местоположение, данные о периоде времени, с которого пользование вещью не осуществляется, иные данные, характеризующие недвижимую вещь, её состояние. </w:t>
      </w:r>
    </w:p>
    <w:p w14:paraId="6996DDCA"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К заявлению, обращению могут прилагаться фотоматериалы, акты осмотра, иные документы, подтверждающие обстоятельства, изложенные в заявлении, обращении. </w:t>
      </w:r>
    </w:p>
    <w:p w14:paraId="0F267FA7" w14:textId="77777777" w:rsidR="0052729A" w:rsidRDefault="0052729A" w:rsidP="0052729A">
      <w:pPr>
        <w:pStyle w:val="a3"/>
        <w:spacing w:before="118"/>
        <w:ind w:firstLine="567"/>
        <w:contextualSpacing/>
        <w:jc w:val="both"/>
        <w:rPr>
          <w:color w:val="2A282D"/>
          <w:sz w:val="26"/>
          <w:szCs w:val="26"/>
          <w:lang w:val="ru-RU"/>
        </w:rPr>
      </w:pPr>
    </w:p>
    <w:p w14:paraId="6920A223" w14:textId="7FF2A6B2"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w:t>
      </w:r>
      <w:r w:rsidR="0052729A">
        <w:rPr>
          <w:color w:val="2A282D"/>
          <w:sz w:val="26"/>
          <w:szCs w:val="26"/>
          <w:lang w:val="ru-RU"/>
        </w:rPr>
        <w:t xml:space="preserve"> </w:t>
      </w:r>
      <w:r w:rsidR="0052729A" w:rsidRPr="0052729A">
        <w:rPr>
          <w:color w:val="2A282D"/>
          <w:sz w:val="26"/>
          <w:szCs w:val="26"/>
          <w:lang w:val="ru-RU"/>
        </w:rPr>
        <w:t xml:space="preserve">собственности на объект недвижимого имущества. </w:t>
      </w:r>
    </w:p>
    <w:p w14:paraId="47F0E2B1" w14:textId="2619F57F" w:rsidR="0052729A" w:rsidRPr="0052729A" w:rsidRDefault="0052729A" w:rsidP="0052729A">
      <w:pPr>
        <w:pStyle w:val="a3"/>
        <w:spacing w:before="118"/>
        <w:ind w:firstLine="567"/>
        <w:contextualSpacing/>
        <w:jc w:val="both"/>
        <w:rPr>
          <w:color w:val="2A282D"/>
          <w:sz w:val="26"/>
          <w:szCs w:val="26"/>
          <w:lang w:val="ru-RU"/>
        </w:rPr>
      </w:pPr>
      <w:r w:rsidRPr="0052729A">
        <w:rPr>
          <w:color w:val="2A282D"/>
          <w:sz w:val="26"/>
          <w:szCs w:val="26"/>
          <w:lang w:val="ru-RU"/>
        </w:rPr>
        <w:t>Заявление об отказе от права</w:t>
      </w:r>
      <w:r>
        <w:rPr>
          <w:color w:val="2A282D"/>
          <w:sz w:val="26"/>
          <w:szCs w:val="26"/>
          <w:lang w:val="ru-RU"/>
        </w:rPr>
        <w:t xml:space="preserve"> </w:t>
      </w:r>
      <w:r w:rsidRPr="0052729A">
        <w:rPr>
          <w:color w:val="2A282D"/>
          <w:sz w:val="26"/>
          <w:szCs w:val="26"/>
          <w:lang w:val="ru-RU"/>
        </w:rPr>
        <w:t>собственности на объект недвижимого имущества представляется собственником</w:t>
      </w:r>
      <w:r>
        <w:rPr>
          <w:color w:val="2A282D"/>
          <w:sz w:val="26"/>
          <w:szCs w:val="26"/>
          <w:lang w:val="ru-RU"/>
        </w:rPr>
        <w:t xml:space="preserve"> </w:t>
      </w:r>
      <w:r w:rsidRPr="0052729A">
        <w:rPr>
          <w:color w:val="2A282D"/>
          <w:sz w:val="26"/>
          <w:szCs w:val="26"/>
          <w:lang w:val="ru-RU"/>
        </w:rPr>
        <w:t>(участниками общей собственности, если объект недвижимого имущества находится в</w:t>
      </w:r>
      <w:r>
        <w:rPr>
          <w:color w:val="2A282D"/>
          <w:sz w:val="26"/>
          <w:szCs w:val="26"/>
          <w:lang w:val="ru-RU"/>
        </w:rPr>
        <w:t xml:space="preserve"> </w:t>
      </w:r>
      <w:r w:rsidRPr="0052729A">
        <w:rPr>
          <w:color w:val="2A282D"/>
          <w:sz w:val="26"/>
          <w:szCs w:val="26"/>
          <w:lang w:val="ru-RU"/>
        </w:rPr>
        <w:t>общей собственности) в Администрацию по месту нахождения объекта недвижимого</w:t>
      </w:r>
      <w:r>
        <w:rPr>
          <w:color w:val="2A282D"/>
          <w:sz w:val="26"/>
          <w:szCs w:val="26"/>
          <w:lang w:val="ru-RU"/>
        </w:rPr>
        <w:t xml:space="preserve"> </w:t>
      </w:r>
      <w:r w:rsidRPr="0052729A">
        <w:rPr>
          <w:color w:val="2A282D"/>
          <w:sz w:val="26"/>
          <w:szCs w:val="26"/>
          <w:lang w:val="ru-RU"/>
        </w:rPr>
        <w:t>имущества.</w:t>
      </w:r>
    </w:p>
    <w:p w14:paraId="030C3F2A" w14:textId="0825B0F1" w:rsidR="0052729A" w:rsidRPr="0052729A" w:rsidRDefault="0052729A" w:rsidP="0052729A">
      <w:pPr>
        <w:pStyle w:val="a3"/>
        <w:spacing w:before="118"/>
        <w:ind w:firstLine="567"/>
        <w:contextualSpacing/>
        <w:jc w:val="both"/>
        <w:rPr>
          <w:color w:val="2A282D"/>
          <w:sz w:val="26"/>
          <w:szCs w:val="26"/>
          <w:lang w:val="ru-RU"/>
        </w:rPr>
      </w:pPr>
      <w:r w:rsidRPr="0052729A">
        <w:rPr>
          <w:color w:val="2A282D"/>
          <w:sz w:val="26"/>
          <w:szCs w:val="26"/>
          <w:lang w:val="ru-RU"/>
        </w:rPr>
        <w:t xml:space="preserve">В заявлении должны содержаться данные о правообладателе, к </w:t>
      </w:r>
      <w:r w:rsidR="00EE3F2D" w:rsidRPr="0052729A">
        <w:rPr>
          <w:color w:val="2A282D"/>
          <w:sz w:val="26"/>
          <w:szCs w:val="26"/>
          <w:lang w:val="ru-RU"/>
        </w:rPr>
        <w:t>заявлению</w:t>
      </w:r>
      <w:r w:rsidRPr="0052729A">
        <w:rPr>
          <w:color w:val="2A282D"/>
          <w:sz w:val="26"/>
          <w:szCs w:val="26"/>
          <w:lang w:val="ru-RU"/>
        </w:rPr>
        <w:t xml:space="preserve">, </w:t>
      </w:r>
      <w:r w:rsidR="00EE3F2D">
        <w:rPr>
          <w:color w:val="2A282D"/>
          <w:sz w:val="26"/>
          <w:szCs w:val="26"/>
          <w:lang w:val="ru-RU"/>
        </w:rPr>
        <w:t>ф</w:t>
      </w:r>
      <w:r w:rsidRPr="0052729A">
        <w:rPr>
          <w:color w:val="2A282D"/>
          <w:sz w:val="26"/>
          <w:szCs w:val="26"/>
          <w:lang w:val="ru-RU"/>
        </w:rPr>
        <w:t>изические лица предъявляют документ, удостоверяющий личность, заявители - юридические лица</w:t>
      </w:r>
      <w:r w:rsidR="00EE3F2D">
        <w:rPr>
          <w:color w:val="2A282D"/>
          <w:sz w:val="26"/>
          <w:szCs w:val="26"/>
          <w:lang w:val="ru-RU"/>
        </w:rPr>
        <w:t xml:space="preserve"> </w:t>
      </w:r>
      <w:r w:rsidRPr="0052729A">
        <w:rPr>
          <w:color w:val="2A282D"/>
          <w:sz w:val="26"/>
          <w:szCs w:val="26"/>
          <w:lang w:val="ru-RU"/>
        </w:rPr>
        <w:t>предъявляют документы, подтверждающие государственную регистрацию данного юридического лица, а</w:t>
      </w:r>
      <w:r w:rsidR="00EE3F2D">
        <w:rPr>
          <w:color w:val="2A282D"/>
          <w:sz w:val="26"/>
          <w:szCs w:val="26"/>
          <w:lang w:val="ru-RU"/>
        </w:rPr>
        <w:t xml:space="preserve"> </w:t>
      </w:r>
      <w:r w:rsidRPr="0052729A">
        <w:rPr>
          <w:color w:val="2A282D"/>
          <w:sz w:val="26"/>
          <w:szCs w:val="26"/>
          <w:lang w:val="ru-RU"/>
        </w:rPr>
        <w:t>также документы, подтверждающие право собственности</w:t>
      </w:r>
      <w:r w:rsidR="00EE3F2D">
        <w:rPr>
          <w:color w:val="2A282D"/>
          <w:sz w:val="26"/>
          <w:szCs w:val="26"/>
          <w:lang w:val="ru-RU"/>
        </w:rPr>
        <w:t xml:space="preserve"> </w:t>
      </w:r>
      <w:r w:rsidRPr="0052729A">
        <w:rPr>
          <w:color w:val="2A282D"/>
          <w:sz w:val="26"/>
          <w:szCs w:val="26"/>
          <w:lang w:val="ru-RU"/>
        </w:rPr>
        <w:t>у лица, отказавшегося от права собственности.</w:t>
      </w:r>
    </w:p>
    <w:p w14:paraId="34F1C34E" w14:textId="6B56CED7" w:rsidR="0052729A" w:rsidRPr="0052729A" w:rsidRDefault="0052729A" w:rsidP="00EE3F2D">
      <w:pPr>
        <w:pStyle w:val="a3"/>
        <w:spacing w:before="118"/>
        <w:ind w:firstLine="567"/>
        <w:contextualSpacing/>
        <w:jc w:val="both"/>
        <w:rPr>
          <w:color w:val="2A282D"/>
          <w:sz w:val="26"/>
          <w:szCs w:val="26"/>
          <w:lang w:val="ru-RU"/>
        </w:rPr>
      </w:pPr>
      <w:r w:rsidRPr="0052729A">
        <w:rPr>
          <w:color w:val="2A282D"/>
          <w:sz w:val="26"/>
          <w:szCs w:val="26"/>
          <w:lang w:val="ru-RU"/>
        </w:rPr>
        <w:t>Копии указанных правоустанавливающих документов могут быть удостоверены</w:t>
      </w:r>
      <w:r w:rsidR="00EE3F2D">
        <w:rPr>
          <w:color w:val="2A282D"/>
          <w:sz w:val="26"/>
          <w:szCs w:val="26"/>
          <w:lang w:val="ru-RU"/>
        </w:rPr>
        <w:t xml:space="preserve"> </w:t>
      </w:r>
      <w:r w:rsidRPr="0052729A">
        <w:rPr>
          <w:color w:val="2A282D"/>
          <w:sz w:val="26"/>
          <w:szCs w:val="26"/>
          <w:lang w:val="ru-RU"/>
        </w:rPr>
        <w:t>нотариально. В иных случаях на копиях правоустанавливающих документов должностное</w:t>
      </w:r>
    </w:p>
    <w:p w14:paraId="04351A35" w14:textId="651E5D69" w:rsidR="0052729A" w:rsidRPr="0052729A" w:rsidRDefault="0052729A" w:rsidP="00EE3F2D">
      <w:pPr>
        <w:pStyle w:val="a3"/>
        <w:spacing w:before="118"/>
        <w:contextualSpacing/>
        <w:jc w:val="both"/>
        <w:rPr>
          <w:color w:val="2A282D"/>
          <w:sz w:val="26"/>
          <w:szCs w:val="26"/>
          <w:lang w:val="ru-RU"/>
        </w:rPr>
      </w:pPr>
      <w:r w:rsidRPr="0052729A">
        <w:rPr>
          <w:color w:val="2A282D"/>
          <w:sz w:val="26"/>
          <w:szCs w:val="26"/>
          <w:lang w:val="ru-RU"/>
        </w:rPr>
        <w:lastRenderedPageBreak/>
        <w:t xml:space="preserve">лицо </w:t>
      </w:r>
      <w:r w:rsidR="00EE3F2D">
        <w:rPr>
          <w:color w:val="2A282D"/>
          <w:sz w:val="26"/>
          <w:szCs w:val="26"/>
          <w:lang w:val="ru-RU"/>
        </w:rPr>
        <w:t>А</w:t>
      </w:r>
      <w:r w:rsidRPr="0052729A">
        <w:rPr>
          <w:color w:val="2A282D"/>
          <w:sz w:val="26"/>
          <w:szCs w:val="26"/>
          <w:lang w:val="ru-RU"/>
        </w:rPr>
        <w:t>дминистрации</w:t>
      </w:r>
      <w:r w:rsidR="00EE3F2D">
        <w:rPr>
          <w:color w:val="2A282D"/>
          <w:sz w:val="26"/>
          <w:szCs w:val="26"/>
          <w:lang w:val="ru-RU"/>
        </w:rPr>
        <w:t xml:space="preserve"> </w:t>
      </w:r>
      <w:r w:rsidRPr="0052729A">
        <w:rPr>
          <w:color w:val="2A282D"/>
          <w:sz w:val="26"/>
          <w:szCs w:val="26"/>
          <w:lang w:val="ru-RU"/>
        </w:rPr>
        <w:t>(далее - должностное лицо), в обязанности</w:t>
      </w:r>
      <w:r w:rsidR="00EE3F2D">
        <w:rPr>
          <w:color w:val="2A282D"/>
          <w:sz w:val="26"/>
          <w:szCs w:val="26"/>
          <w:lang w:val="ru-RU"/>
        </w:rPr>
        <w:t xml:space="preserve"> </w:t>
      </w:r>
      <w:r w:rsidRPr="0052729A">
        <w:rPr>
          <w:color w:val="2A282D"/>
          <w:sz w:val="26"/>
          <w:szCs w:val="26"/>
          <w:lang w:val="ru-RU"/>
        </w:rPr>
        <w:t>которого входит учёт бесхозяйных недвижимых вещей, должно сделать надпись об их</w:t>
      </w:r>
      <w:r w:rsidR="00EE3F2D">
        <w:rPr>
          <w:color w:val="2A282D"/>
          <w:sz w:val="26"/>
          <w:szCs w:val="26"/>
          <w:lang w:val="ru-RU"/>
        </w:rPr>
        <w:t xml:space="preserve"> </w:t>
      </w:r>
      <w:r w:rsidRPr="0052729A">
        <w:rPr>
          <w:color w:val="2A282D"/>
          <w:sz w:val="26"/>
          <w:szCs w:val="26"/>
          <w:lang w:val="ru-RU"/>
        </w:rPr>
        <w:t>соответствии подлинникам и указать дату, свою фамилию и инициалы. Надпись</w:t>
      </w:r>
      <w:r w:rsidR="00EE3F2D">
        <w:rPr>
          <w:color w:val="2A282D"/>
          <w:sz w:val="26"/>
          <w:szCs w:val="26"/>
          <w:lang w:val="ru-RU"/>
        </w:rPr>
        <w:t xml:space="preserve"> </w:t>
      </w:r>
      <w:r w:rsidRPr="0052729A">
        <w:rPr>
          <w:color w:val="2A282D"/>
          <w:sz w:val="26"/>
          <w:szCs w:val="26"/>
          <w:lang w:val="ru-RU"/>
        </w:rPr>
        <w:t>заверяется подписями указанного должностного лица и собственника, отказавшегося от</w:t>
      </w:r>
      <w:r w:rsidR="00EE3F2D">
        <w:rPr>
          <w:color w:val="2A282D"/>
          <w:sz w:val="26"/>
          <w:szCs w:val="26"/>
          <w:lang w:val="ru-RU"/>
        </w:rPr>
        <w:t xml:space="preserve"> </w:t>
      </w:r>
      <w:r w:rsidRPr="0052729A">
        <w:rPr>
          <w:color w:val="2A282D"/>
          <w:sz w:val="26"/>
          <w:szCs w:val="26"/>
          <w:lang w:val="ru-RU"/>
        </w:rPr>
        <w:t>права собственности на объект недвижимого имущества, а также печатью.</w:t>
      </w:r>
    </w:p>
    <w:p w14:paraId="1A45666A" w14:textId="77777777" w:rsidR="00EE3F2D" w:rsidRDefault="00EE3F2D" w:rsidP="00EE3F2D">
      <w:pPr>
        <w:pStyle w:val="a3"/>
        <w:spacing w:before="118"/>
        <w:contextualSpacing/>
        <w:jc w:val="both"/>
        <w:rPr>
          <w:color w:val="2A282D"/>
          <w:sz w:val="26"/>
          <w:szCs w:val="26"/>
          <w:lang w:val="ru-RU"/>
        </w:rPr>
      </w:pPr>
    </w:p>
    <w:p w14:paraId="1644B850" w14:textId="11D928C8" w:rsidR="0052729A" w:rsidRPr="0052729A" w:rsidRDefault="0052729A" w:rsidP="00EE3F2D">
      <w:pPr>
        <w:pStyle w:val="a3"/>
        <w:spacing w:before="118"/>
        <w:ind w:firstLine="567"/>
        <w:contextualSpacing/>
        <w:jc w:val="both"/>
        <w:rPr>
          <w:color w:val="2A282D"/>
          <w:sz w:val="26"/>
          <w:szCs w:val="26"/>
          <w:lang w:val="ru-RU"/>
        </w:rPr>
      </w:pPr>
      <w:r w:rsidRPr="0052729A">
        <w:rPr>
          <w:color w:val="2A282D"/>
          <w:sz w:val="26"/>
          <w:szCs w:val="26"/>
          <w:lang w:val="ru-RU"/>
        </w:rPr>
        <w:t>2.5. Заявления, обращения, указанные в пунктах 2.3, 2.4, должны содержать данные</w:t>
      </w:r>
      <w:r w:rsidR="00EE3F2D">
        <w:rPr>
          <w:color w:val="2A282D"/>
          <w:sz w:val="26"/>
          <w:szCs w:val="26"/>
          <w:lang w:val="ru-RU"/>
        </w:rPr>
        <w:t xml:space="preserve"> </w:t>
      </w:r>
      <w:r w:rsidRPr="0052729A">
        <w:rPr>
          <w:color w:val="2A282D"/>
          <w:sz w:val="26"/>
          <w:szCs w:val="26"/>
          <w:lang w:val="ru-RU"/>
        </w:rPr>
        <w:t>об имени, отчестве (при наличии), фамилии (наименовании), почтовом адресе (месте</w:t>
      </w:r>
      <w:r w:rsidR="00EE3F2D">
        <w:rPr>
          <w:color w:val="2A282D"/>
          <w:sz w:val="26"/>
          <w:szCs w:val="26"/>
          <w:lang w:val="ru-RU"/>
        </w:rPr>
        <w:t xml:space="preserve"> </w:t>
      </w:r>
      <w:r w:rsidRPr="0052729A">
        <w:rPr>
          <w:color w:val="2A282D"/>
          <w:sz w:val="26"/>
          <w:szCs w:val="26"/>
          <w:lang w:val="ru-RU"/>
        </w:rPr>
        <w:t>нахождения юридического лица), иные данные, обязательное наличие которых</w:t>
      </w:r>
      <w:r w:rsidR="00EE3F2D">
        <w:rPr>
          <w:color w:val="2A282D"/>
          <w:sz w:val="26"/>
          <w:szCs w:val="26"/>
          <w:lang w:val="ru-RU"/>
        </w:rPr>
        <w:t xml:space="preserve"> </w:t>
      </w:r>
      <w:r w:rsidRPr="0052729A">
        <w:rPr>
          <w:color w:val="2A282D"/>
          <w:sz w:val="26"/>
          <w:szCs w:val="26"/>
          <w:lang w:val="ru-RU"/>
        </w:rPr>
        <w:t>установлено действующим законодательством Российской Федерации о порядке</w:t>
      </w:r>
      <w:r w:rsidR="00EE3F2D">
        <w:rPr>
          <w:color w:val="2A282D"/>
          <w:sz w:val="26"/>
          <w:szCs w:val="26"/>
          <w:lang w:val="ru-RU"/>
        </w:rPr>
        <w:t xml:space="preserve"> </w:t>
      </w:r>
      <w:r w:rsidRPr="0052729A">
        <w:rPr>
          <w:color w:val="2A282D"/>
          <w:sz w:val="26"/>
          <w:szCs w:val="26"/>
          <w:lang w:val="ru-RU"/>
        </w:rPr>
        <w:t>рассмотрения заявлений и обращений граждан, в том числе дату, подпись.</w:t>
      </w:r>
    </w:p>
    <w:p w14:paraId="56C1945B" w14:textId="77777777" w:rsidR="00EE3F2D" w:rsidRDefault="00EE3F2D" w:rsidP="00EE3F2D">
      <w:pPr>
        <w:pStyle w:val="a3"/>
        <w:spacing w:before="118"/>
        <w:contextualSpacing/>
        <w:jc w:val="both"/>
        <w:rPr>
          <w:color w:val="2A282D"/>
          <w:sz w:val="26"/>
          <w:szCs w:val="26"/>
          <w:lang w:val="ru-RU"/>
        </w:rPr>
      </w:pPr>
    </w:p>
    <w:p w14:paraId="413DD788" w14:textId="70F5BBF2" w:rsidR="0052729A" w:rsidRPr="0052729A" w:rsidRDefault="0052729A" w:rsidP="00EE3F2D">
      <w:pPr>
        <w:pStyle w:val="a3"/>
        <w:spacing w:before="118"/>
        <w:ind w:firstLine="567"/>
        <w:contextualSpacing/>
        <w:jc w:val="both"/>
        <w:rPr>
          <w:color w:val="2A282D"/>
          <w:sz w:val="26"/>
          <w:szCs w:val="26"/>
          <w:lang w:val="ru-RU"/>
        </w:rPr>
      </w:pPr>
      <w:r w:rsidRPr="0052729A">
        <w:rPr>
          <w:color w:val="2A282D"/>
          <w:sz w:val="26"/>
          <w:szCs w:val="26"/>
          <w:lang w:val="ru-RU"/>
        </w:rPr>
        <w:t>2.6. По поступившему заявлению, обращению и иной информации о выявленных</w:t>
      </w:r>
      <w:r w:rsidR="00EE3F2D">
        <w:rPr>
          <w:color w:val="2A282D"/>
          <w:sz w:val="26"/>
          <w:szCs w:val="26"/>
          <w:lang w:val="ru-RU"/>
        </w:rPr>
        <w:t xml:space="preserve"> </w:t>
      </w:r>
      <w:r w:rsidRPr="0052729A">
        <w:rPr>
          <w:color w:val="2A282D"/>
          <w:sz w:val="26"/>
          <w:szCs w:val="26"/>
          <w:lang w:val="ru-RU"/>
        </w:rPr>
        <w:t>недвижимых вещах, которые подпадают под понятие бесхозяйных, должностное лицо</w:t>
      </w:r>
      <w:r w:rsidR="00183054">
        <w:rPr>
          <w:color w:val="2A282D"/>
          <w:sz w:val="26"/>
          <w:szCs w:val="26"/>
          <w:lang w:val="ru-RU"/>
        </w:rPr>
        <w:t xml:space="preserve"> </w:t>
      </w:r>
      <w:r w:rsidR="005E4D14">
        <w:rPr>
          <w:color w:val="2A282D"/>
          <w:sz w:val="26"/>
          <w:szCs w:val="26"/>
          <w:lang w:val="ru-RU"/>
        </w:rPr>
        <w:t>проверяет</w:t>
      </w:r>
      <w:r w:rsidRPr="0052729A">
        <w:rPr>
          <w:color w:val="2A282D"/>
          <w:sz w:val="26"/>
          <w:szCs w:val="26"/>
          <w:lang w:val="ru-RU"/>
        </w:rPr>
        <w:t xml:space="preserve"> достоверность сведений о бесхозяйном имуществе и осуществляет:</w:t>
      </w:r>
    </w:p>
    <w:p w14:paraId="2F280114" w14:textId="78EC391D" w:rsidR="0052729A" w:rsidRPr="0052729A" w:rsidRDefault="0052729A" w:rsidP="00EE3F2D">
      <w:pPr>
        <w:pStyle w:val="a3"/>
        <w:spacing w:before="118"/>
        <w:ind w:firstLine="567"/>
        <w:contextualSpacing/>
        <w:jc w:val="both"/>
        <w:rPr>
          <w:color w:val="2A282D"/>
          <w:sz w:val="26"/>
          <w:szCs w:val="26"/>
          <w:lang w:val="ru-RU"/>
        </w:rPr>
      </w:pPr>
      <w:r w:rsidRPr="0052729A">
        <w:rPr>
          <w:color w:val="2A282D"/>
          <w:sz w:val="26"/>
          <w:szCs w:val="26"/>
          <w:lang w:val="ru-RU"/>
        </w:rPr>
        <w:t>1. Проверку поступивших сведений о выявленном объекте недвижимого</w:t>
      </w:r>
      <w:r w:rsidR="00EE3F2D">
        <w:rPr>
          <w:color w:val="2A282D"/>
          <w:sz w:val="26"/>
          <w:szCs w:val="26"/>
          <w:lang w:val="ru-RU"/>
        </w:rPr>
        <w:t xml:space="preserve"> </w:t>
      </w:r>
      <w:r w:rsidRPr="0052729A">
        <w:rPr>
          <w:color w:val="2A282D"/>
          <w:sz w:val="26"/>
          <w:szCs w:val="26"/>
          <w:lang w:val="ru-RU"/>
        </w:rPr>
        <w:t>имущества, имеющем признаки бесхозяйного (с выездом на место);</w:t>
      </w:r>
    </w:p>
    <w:p w14:paraId="5C2DA61B" w14:textId="183532F6" w:rsidR="0052729A" w:rsidRPr="0052729A" w:rsidRDefault="0052729A" w:rsidP="003A4C02">
      <w:pPr>
        <w:pStyle w:val="a3"/>
        <w:spacing w:before="118"/>
        <w:ind w:firstLine="567"/>
        <w:contextualSpacing/>
        <w:jc w:val="both"/>
        <w:rPr>
          <w:color w:val="2A282D"/>
          <w:sz w:val="26"/>
          <w:szCs w:val="26"/>
          <w:lang w:val="ru-RU"/>
        </w:rPr>
      </w:pPr>
      <w:r w:rsidRPr="0052729A">
        <w:rPr>
          <w:color w:val="2A282D"/>
          <w:sz w:val="26"/>
          <w:szCs w:val="26"/>
          <w:lang w:val="ru-RU"/>
        </w:rPr>
        <w:t xml:space="preserve">2. Сбор необходимой документации и подачу её в </w:t>
      </w:r>
      <w:r w:rsidR="00EE3F2D" w:rsidRPr="00EE3F2D">
        <w:rPr>
          <w:color w:val="2A282D"/>
          <w:sz w:val="26"/>
          <w:szCs w:val="26"/>
          <w:lang w:val="ru-RU"/>
        </w:rPr>
        <w:t>Управление Федеральной службы государственной регистрации, кадастра и картографии по Ханты-Мансийскому автономному округу – Югре</w:t>
      </w:r>
      <w:r w:rsidR="003A4C02">
        <w:rPr>
          <w:color w:val="2A282D"/>
          <w:sz w:val="26"/>
          <w:szCs w:val="26"/>
          <w:lang w:val="ru-RU"/>
        </w:rPr>
        <w:t xml:space="preserve"> (далее - </w:t>
      </w:r>
      <w:bookmarkStart w:id="5" w:name="_Hlk142233469"/>
      <w:r w:rsidR="003A4C02">
        <w:rPr>
          <w:color w:val="2A282D"/>
          <w:sz w:val="26"/>
          <w:szCs w:val="26"/>
          <w:lang w:val="ru-RU"/>
        </w:rPr>
        <w:t>У</w:t>
      </w:r>
      <w:r w:rsidR="003A4C02" w:rsidRPr="003A4C02">
        <w:rPr>
          <w:color w:val="2A282D"/>
          <w:sz w:val="26"/>
          <w:szCs w:val="26"/>
          <w:lang w:val="ru-RU"/>
        </w:rPr>
        <w:t>правление Росреестра по</w:t>
      </w:r>
      <w:r w:rsidR="003A4C02">
        <w:rPr>
          <w:color w:val="2A282D"/>
          <w:sz w:val="26"/>
          <w:szCs w:val="26"/>
          <w:lang w:val="ru-RU"/>
        </w:rPr>
        <w:t xml:space="preserve"> Х</w:t>
      </w:r>
      <w:r w:rsidR="003A4C02" w:rsidRPr="003A4C02">
        <w:rPr>
          <w:color w:val="2A282D"/>
          <w:sz w:val="26"/>
          <w:szCs w:val="26"/>
          <w:lang w:val="ru-RU"/>
        </w:rPr>
        <w:t>анты-</w:t>
      </w:r>
      <w:r w:rsidR="003A4C02">
        <w:rPr>
          <w:color w:val="2A282D"/>
          <w:sz w:val="26"/>
          <w:szCs w:val="26"/>
          <w:lang w:val="ru-RU"/>
        </w:rPr>
        <w:t>М</w:t>
      </w:r>
      <w:r w:rsidR="003A4C02" w:rsidRPr="003A4C02">
        <w:rPr>
          <w:color w:val="2A282D"/>
          <w:sz w:val="26"/>
          <w:szCs w:val="26"/>
          <w:lang w:val="ru-RU"/>
        </w:rPr>
        <w:t>ансийскому</w:t>
      </w:r>
      <w:r w:rsidR="003A4C02">
        <w:rPr>
          <w:color w:val="2A282D"/>
          <w:sz w:val="26"/>
          <w:szCs w:val="26"/>
          <w:lang w:val="ru-RU"/>
        </w:rPr>
        <w:t xml:space="preserve"> </w:t>
      </w:r>
      <w:r w:rsidR="003A4C02" w:rsidRPr="003A4C02">
        <w:rPr>
          <w:color w:val="2A282D"/>
          <w:sz w:val="26"/>
          <w:szCs w:val="26"/>
          <w:lang w:val="ru-RU"/>
        </w:rPr>
        <w:t>ав</w:t>
      </w:r>
      <w:r w:rsidR="003A4C02" w:rsidRPr="003A4C02">
        <w:rPr>
          <w:sz w:val="26"/>
          <w:szCs w:val="26"/>
          <w:lang w:val="ru-RU"/>
        </w:rPr>
        <w:t xml:space="preserve">тономному округу </w:t>
      </w:r>
      <w:r w:rsidR="003A4C02">
        <w:rPr>
          <w:color w:val="2A282D"/>
          <w:sz w:val="26"/>
          <w:szCs w:val="26"/>
          <w:lang w:val="ru-RU"/>
        </w:rPr>
        <w:t>–</w:t>
      </w:r>
      <w:r w:rsidR="003A4C02" w:rsidRPr="003A4C02">
        <w:rPr>
          <w:color w:val="2A282D"/>
          <w:sz w:val="26"/>
          <w:szCs w:val="26"/>
          <w:lang w:val="ru-RU"/>
        </w:rPr>
        <w:t xml:space="preserve"> Югре</w:t>
      </w:r>
      <w:bookmarkEnd w:id="5"/>
      <w:r w:rsidR="003A4C02">
        <w:rPr>
          <w:color w:val="2A282D"/>
          <w:sz w:val="26"/>
          <w:szCs w:val="26"/>
          <w:lang w:val="ru-RU"/>
        </w:rPr>
        <w:t>)</w:t>
      </w:r>
      <w:r w:rsidR="00EE3F2D" w:rsidRPr="00EE3F2D">
        <w:rPr>
          <w:color w:val="2A282D"/>
          <w:sz w:val="26"/>
          <w:szCs w:val="26"/>
          <w:lang w:val="ru-RU"/>
        </w:rPr>
        <w:t xml:space="preserve"> </w:t>
      </w:r>
      <w:r w:rsidRPr="0052729A">
        <w:rPr>
          <w:color w:val="2A282D"/>
          <w:sz w:val="26"/>
          <w:szCs w:val="26"/>
          <w:lang w:val="ru-RU"/>
        </w:rPr>
        <w:t>в</w:t>
      </w:r>
      <w:r w:rsidR="003A4C02">
        <w:rPr>
          <w:color w:val="2A282D"/>
          <w:sz w:val="26"/>
          <w:szCs w:val="26"/>
          <w:lang w:val="ru-RU"/>
        </w:rPr>
        <w:t xml:space="preserve"> </w:t>
      </w:r>
      <w:r w:rsidRPr="0052729A">
        <w:rPr>
          <w:color w:val="2A282D"/>
          <w:sz w:val="26"/>
          <w:szCs w:val="26"/>
          <w:lang w:val="ru-RU"/>
        </w:rPr>
        <w:t>целях постановки на учёт выявленного объекта недвижимого имущества как</w:t>
      </w:r>
      <w:r w:rsidR="003A4C02">
        <w:rPr>
          <w:color w:val="2A282D"/>
          <w:sz w:val="26"/>
          <w:szCs w:val="26"/>
          <w:lang w:val="ru-RU"/>
        </w:rPr>
        <w:t xml:space="preserve"> </w:t>
      </w:r>
      <w:r w:rsidRPr="0052729A">
        <w:rPr>
          <w:color w:val="2A282D"/>
          <w:sz w:val="26"/>
          <w:szCs w:val="26"/>
          <w:lang w:val="ru-RU"/>
        </w:rPr>
        <w:t>бесхозяйного;</w:t>
      </w:r>
    </w:p>
    <w:p w14:paraId="5E4A5284" w14:textId="6AFA983B" w:rsidR="0052729A" w:rsidRPr="0052729A" w:rsidRDefault="0052729A" w:rsidP="0052729A">
      <w:pPr>
        <w:pStyle w:val="a3"/>
        <w:spacing w:before="118"/>
        <w:ind w:firstLine="567"/>
        <w:contextualSpacing/>
        <w:jc w:val="both"/>
        <w:rPr>
          <w:color w:val="2A282D"/>
          <w:sz w:val="26"/>
          <w:szCs w:val="26"/>
          <w:lang w:val="ru-RU"/>
        </w:rPr>
      </w:pPr>
      <w:r w:rsidRPr="0052729A">
        <w:rPr>
          <w:color w:val="2A282D"/>
          <w:sz w:val="26"/>
          <w:szCs w:val="26"/>
          <w:lang w:val="ru-RU"/>
        </w:rPr>
        <w:t>3. Внесение в реестр выявленного бесхозяйного недвижимого имущества;</w:t>
      </w:r>
    </w:p>
    <w:p w14:paraId="4E9D0162" w14:textId="4F8656E4" w:rsidR="0052729A" w:rsidRPr="0052729A" w:rsidRDefault="0052729A" w:rsidP="003A4C02">
      <w:pPr>
        <w:pStyle w:val="a3"/>
        <w:spacing w:before="118"/>
        <w:ind w:firstLine="567"/>
        <w:contextualSpacing/>
        <w:jc w:val="both"/>
        <w:rPr>
          <w:color w:val="2A282D"/>
          <w:sz w:val="26"/>
          <w:szCs w:val="26"/>
          <w:lang w:val="ru-RU"/>
        </w:rPr>
      </w:pPr>
      <w:r w:rsidRPr="0052729A">
        <w:rPr>
          <w:color w:val="2A282D"/>
          <w:sz w:val="26"/>
          <w:szCs w:val="26"/>
          <w:lang w:val="ru-RU"/>
        </w:rPr>
        <w:t>4. Подготовку документов для принятия бесхозяйного объекта недвижимого</w:t>
      </w:r>
      <w:r w:rsidR="003A4C02">
        <w:rPr>
          <w:color w:val="2A282D"/>
          <w:sz w:val="26"/>
          <w:szCs w:val="26"/>
          <w:lang w:val="ru-RU"/>
        </w:rPr>
        <w:t xml:space="preserve"> </w:t>
      </w:r>
      <w:r w:rsidRPr="0052729A">
        <w:rPr>
          <w:color w:val="2A282D"/>
          <w:sz w:val="26"/>
          <w:szCs w:val="26"/>
          <w:lang w:val="ru-RU"/>
        </w:rPr>
        <w:t>имущества в муниципальную собственность Поселения в соответствии с действующим</w:t>
      </w:r>
      <w:r w:rsidR="003A4C02">
        <w:rPr>
          <w:color w:val="2A282D"/>
          <w:sz w:val="26"/>
          <w:szCs w:val="26"/>
          <w:lang w:val="ru-RU"/>
        </w:rPr>
        <w:t xml:space="preserve"> </w:t>
      </w:r>
      <w:r w:rsidRPr="0052729A">
        <w:rPr>
          <w:color w:val="2A282D"/>
          <w:sz w:val="26"/>
          <w:szCs w:val="26"/>
          <w:lang w:val="ru-RU"/>
        </w:rPr>
        <w:t>законодательством.</w:t>
      </w:r>
    </w:p>
    <w:p w14:paraId="40962B97" w14:textId="77777777" w:rsidR="003A4C02" w:rsidRDefault="003A4C02" w:rsidP="0052729A">
      <w:pPr>
        <w:pStyle w:val="a3"/>
        <w:spacing w:before="118"/>
        <w:ind w:firstLine="567"/>
        <w:contextualSpacing/>
        <w:jc w:val="both"/>
        <w:rPr>
          <w:color w:val="2A282D"/>
          <w:sz w:val="26"/>
          <w:szCs w:val="26"/>
          <w:lang w:val="ru-RU"/>
        </w:rPr>
      </w:pPr>
    </w:p>
    <w:p w14:paraId="6B635B23" w14:textId="5AF8A707" w:rsidR="0052729A" w:rsidRDefault="0052729A" w:rsidP="003A4C02">
      <w:pPr>
        <w:pStyle w:val="a3"/>
        <w:spacing w:before="118"/>
        <w:ind w:firstLine="567"/>
        <w:contextualSpacing/>
        <w:jc w:val="both"/>
        <w:rPr>
          <w:color w:val="2A282D"/>
          <w:sz w:val="26"/>
          <w:szCs w:val="26"/>
          <w:lang w:val="ru-RU"/>
        </w:rPr>
      </w:pPr>
      <w:r w:rsidRPr="0052729A">
        <w:rPr>
          <w:color w:val="2A282D"/>
          <w:sz w:val="26"/>
          <w:szCs w:val="26"/>
          <w:lang w:val="ru-RU"/>
        </w:rPr>
        <w:t>2.7. Для подтверждения информации о бесхозяйных недвижимых вещах</w:t>
      </w:r>
      <w:r w:rsidR="003A4C02">
        <w:rPr>
          <w:color w:val="2A282D"/>
          <w:sz w:val="26"/>
          <w:szCs w:val="26"/>
          <w:lang w:val="ru-RU"/>
        </w:rPr>
        <w:t xml:space="preserve"> </w:t>
      </w:r>
      <w:r w:rsidRPr="0052729A">
        <w:rPr>
          <w:color w:val="2A282D"/>
          <w:sz w:val="26"/>
          <w:szCs w:val="26"/>
          <w:lang w:val="ru-RU"/>
        </w:rPr>
        <w:t>должностное лицо высылает запросы:</w:t>
      </w:r>
    </w:p>
    <w:p w14:paraId="102C8B9E" w14:textId="0F84AACD" w:rsidR="00CB5C99" w:rsidRDefault="00CB5C99" w:rsidP="003A4C02">
      <w:pPr>
        <w:pStyle w:val="a3"/>
        <w:spacing w:before="118"/>
        <w:ind w:firstLine="567"/>
        <w:contextualSpacing/>
        <w:jc w:val="both"/>
        <w:rPr>
          <w:color w:val="2A282D"/>
          <w:sz w:val="26"/>
          <w:szCs w:val="26"/>
          <w:lang w:val="ru-RU"/>
        </w:rPr>
      </w:pPr>
      <w:r>
        <w:rPr>
          <w:color w:val="2A282D"/>
          <w:sz w:val="26"/>
          <w:szCs w:val="26"/>
          <w:lang w:val="ru-RU"/>
        </w:rPr>
        <w:t xml:space="preserve">- </w:t>
      </w:r>
      <w:r w:rsidRPr="00CB5C99">
        <w:rPr>
          <w:color w:val="2A282D"/>
          <w:sz w:val="26"/>
          <w:szCs w:val="26"/>
          <w:lang w:val="ru-RU"/>
        </w:rPr>
        <w:t>Управление Росреестра по Ханты-Мансийскому автономному округу – Югре</w:t>
      </w:r>
      <w:r>
        <w:rPr>
          <w:color w:val="2A282D"/>
          <w:sz w:val="26"/>
          <w:szCs w:val="26"/>
          <w:lang w:val="ru-RU"/>
        </w:rPr>
        <w:t>.</w:t>
      </w:r>
    </w:p>
    <w:p w14:paraId="543C35B5" w14:textId="77777777" w:rsidR="003A4C02" w:rsidRPr="003A4C02" w:rsidRDefault="003A4C02" w:rsidP="003A4C02">
      <w:pPr>
        <w:ind w:right="283" w:firstLine="567"/>
        <w:contextualSpacing/>
        <w:jc w:val="both"/>
        <w:rPr>
          <w:color w:val="2A282D"/>
          <w:sz w:val="26"/>
          <w:szCs w:val="26"/>
          <w:lang w:val="ru-RU"/>
        </w:rPr>
      </w:pPr>
      <w:r w:rsidRPr="003A4C02">
        <w:rPr>
          <w:color w:val="2A282D"/>
          <w:sz w:val="26"/>
          <w:szCs w:val="26"/>
          <w:lang w:val="ru-RU"/>
        </w:rPr>
        <w:t xml:space="preserve">-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 о наличии объекта в реестре федерального имущества. </w:t>
      </w:r>
    </w:p>
    <w:p w14:paraId="24E53832" w14:textId="77777777" w:rsidR="003A4C02" w:rsidRPr="003A4C02" w:rsidRDefault="003A4C02" w:rsidP="003A4C02">
      <w:pPr>
        <w:ind w:right="283" w:firstLine="567"/>
        <w:contextualSpacing/>
        <w:jc w:val="both"/>
        <w:rPr>
          <w:color w:val="2A282D"/>
          <w:sz w:val="26"/>
          <w:szCs w:val="26"/>
          <w:lang w:val="ru-RU"/>
        </w:rPr>
      </w:pPr>
      <w:r w:rsidRPr="003A4C02">
        <w:rPr>
          <w:color w:val="2A282D"/>
          <w:sz w:val="26"/>
          <w:szCs w:val="26"/>
          <w:lang w:val="ru-RU"/>
        </w:rPr>
        <w:t xml:space="preserve">- Департаменте по управлению государственным имуществом Ханты-Мансийского автономного округа - Югры о наличии объекта в реестре государственного имущества Ханты-Мансийского автономного округа - Югры. </w:t>
      </w:r>
    </w:p>
    <w:p w14:paraId="04F160FD" w14:textId="5E04BF15" w:rsidR="003A4C02" w:rsidRDefault="003A4C02" w:rsidP="003A4C02">
      <w:pPr>
        <w:ind w:right="283" w:firstLine="567"/>
        <w:contextualSpacing/>
        <w:jc w:val="both"/>
        <w:rPr>
          <w:color w:val="2A282D"/>
          <w:sz w:val="26"/>
          <w:szCs w:val="26"/>
          <w:lang w:val="ru-RU"/>
        </w:rPr>
      </w:pPr>
      <w:r w:rsidRPr="003A4C02">
        <w:rPr>
          <w:color w:val="2A282D"/>
          <w:sz w:val="26"/>
          <w:szCs w:val="26"/>
          <w:lang w:val="ru-RU"/>
        </w:rPr>
        <w:t>- Бюджетном учреждении Ханты-Мансийского автономного округа - Югры "Центр имущественных отношений" об имеющихся сведениях о возникновении, переходе и прекращении прав собственности на объекты, зарегистрированные до 22</w:t>
      </w:r>
      <w:r>
        <w:rPr>
          <w:color w:val="2A282D"/>
          <w:sz w:val="26"/>
          <w:szCs w:val="26"/>
          <w:lang w:val="ru-RU"/>
        </w:rPr>
        <w:t xml:space="preserve"> февраля </w:t>
      </w:r>
      <w:r w:rsidRPr="003A4C02">
        <w:rPr>
          <w:color w:val="2A282D"/>
          <w:sz w:val="26"/>
          <w:szCs w:val="26"/>
          <w:lang w:val="ru-RU"/>
        </w:rPr>
        <w:t>1999</w:t>
      </w:r>
      <w:r>
        <w:rPr>
          <w:color w:val="2A282D"/>
          <w:sz w:val="26"/>
          <w:szCs w:val="26"/>
          <w:lang w:val="ru-RU"/>
        </w:rPr>
        <w:t xml:space="preserve"> г</w:t>
      </w:r>
      <w:r w:rsidRPr="003A4C02">
        <w:rPr>
          <w:color w:val="2A282D"/>
          <w:sz w:val="26"/>
          <w:szCs w:val="26"/>
          <w:lang w:val="ru-RU"/>
        </w:rPr>
        <w:t xml:space="preserve">. </w:t>
      </w:r>
    </w:p>
    <w:p w14:paraId="552D64EF" w14:textId="4B92C995" w:rsidR="003A4C02" w:rsidRPr="003A4C02" w:rsidRDefault="003A4C02" w:rsidP="003A4C02">
      <w:pPr>
        <w:ind w:right="283" w:firstLine="567"/>
        <w:contextualSpacing/>
        <w:jc w:val="both"/>
        <w:rPr>
          <w:color w:val="2A282D"/>
          <w:sz w:val="26"/>
          <w:szCs w:val="26"/>
          <w:lang w:val="ru-RU"/>
        </w:rPr>
      </w:pPr>
      <w:r w:rsidRPr="003A4C02">
        <w:rPr>
          <w:color w:val="2A282D"/>
          <w:sz w:val="26"/>
          <w:szCs w:val="26"/>
          <w:lang w:val="ru-RU"/>
        </w:rPr>
        <w:t>- в специализированные ресурсоснабжающие организации (в отношении выявленных объектов инженерной</w:t>
      </w:r>
      <w:r>
        <w:rPr>
          <w:color w:val="2A282D"/>
          <w:sz w:val="26"/>
          <w:szCs w:val="26"/>
          <w:lang w:val="ru-RU"/>
        </w:rPr>
        <w:t xml:space="preserve"> </w:t>
      </w:r>
      <w:r w:rsidRPr="003A4C02">
        <w:rPr>
          <w:color w:val="2A282D"/>
          <w:sz w:val="26"/>
          <w:szCs w:val="26"/>
          <w:lang w:val="ru-RU"/>
        </w:rPr>
        <w:t>инфраструктуры);</w:t>
      </w:r>
    </w:p>
    <w:p w14:paraId="38B4E152" w14:textId="5D4BCEBE" w:rsidR="003A4C02" w:rsidRPr="003A4C02" w:rsidRDefault="003A4C02" w:rsidP="003A4C02">
      <w:pPr>
        <w:ind w:right="283" w:firstLine="567"/>
        <w:contextualSpacing/>
        <w:jc w:val="both"/>
        <w:rPr>
          <w:color w:val="2A282D"/>
          <w:sz w:val="26"/>
          <w:szCs w:val="26"/>
          <w:lang w:val="ru-RU"/>
        </w:rPr>
      </w:pPr>
      <w:r w:rsidRPr="003A4C02">
        <w:rPr>
          <w:color w:val="2A282D"/>
          <w:sz w:val="26"/>
          <w:szCs w:val="26"/>
          <w:lang w:val="ru-RU"/>
        </w:rPr>
        <w:t>- в органы записи актов гражданского состояния о наличии актовой записи о смерти последнего собственника</w:t>
      </w:r>
      <w:r>
        <w:rPr>
          <w:color w:val="2A282D"/>
          <w:sz w:val="26"/>
          <w:szCs w:val="26"/>
          <w:lang w:val="ru-RU"/>
        </w:rPr>
        <w:t xml:space="preserve"> </w:t>
      </w:r>
      <w:r w:rsidRPr="003A4C02">
        <w:rPr>
          <w:color w:val="2A282D"/>
          <w:sz w:val="26"/>
          <w:szCs w:val="26"/>
          <w:lang w:val="ru-RU"/>
        </w:rPr>
        <w:t>бесхозяйного имущества, в иные учреждения, организации, предприятия;</w:t>
      </w:r>
    </w:p>
    <w:p w14:paraId="34313C26" w14:textId="2AE1C5C0" w:rsidR="003A4C02" w:rsidRDefault="003A4C02" w:rsidP="003A4C02">
      <w:pPr>
        <w:ind w:right="283" w:firstLine="567"/>
        <w:contextualSpacing/>
        <w:jc w:val="both"/>
        <w:rPr>
          <w:color w:val="2A282D"/>
          <w:sz w:val="26"/>
          <w:szCs w:val="26"/>
          <w:lang w:val="ru-RU"/>
        </w:rPr>
      </w:pPr>
      <w:r w:rsidRPr="003A4C02">
        <w:rPr>
          <w:color w:val="2A282D"/>
          <w:sz w:val="26"/>
          <w:szCs w:val="26"/>
          <w:lang w:val="ru-RU"/>
        </w:rPr>
        <w:t>- нотариусу по месту нахождения объекта недвижимости о наличии или отсутствии открытых наследственных</w:t>
      </w:r>
      <w:r>
        <w:rPr>
          <w:color w:val="2A282D"/>
          <w:sz w:val="26"/>
          <w:szCs w:val="26"/>
          <w:lang w:val="ru-RU"/>
        </w:rPr>
        <w:t xml:space="preserve"> </w:t>
      </w:r>
      <w:r w:rsidRPr="003A4C02">
        <w:rPr>
          <w:color w:val="2A282D"/>
          <w:sz w:val="26"/>
          <w:szCs w:val="26"/>
          <w:lang w:val="ru-RU"/>
        </w:rPr>
        <w:t>дел в отношении указанного объекта</w:t>
      </w:r>
      <w:r w:rsidR="00E34217">
        <w:rPr>
          <w:color w:val="2A282D"/>
          <w:sz w:val="26"/>
          <w:szCs w:val="26"/>
          <w:lang w:val="ru-RU"/>
        </w:rPr>
        <w:t>;</w:t>
      </w:r>
    </w:p>
    <w:p w14:paraId="4E945D48" w14:textId="77777777" w:rsidR="00E34217" w:rsidRDefault="00E34217" w:rsidP="00E34217">
      <w:pPr>
        <w:ind w:right="283" w:firstLine="567"/>
        <w:contextualSpacing/>
        <w:jc w:val="both"/>
        <w:rPr>
          <w:color w:val="2A282D"/>
          <w:sz w:val="26"/>
          <w:szCs w:val="26"/>
          <w:lang w:val="ru-RU"/>
        </w:rPr>
      </w:pPr>
      <w:r w:rsidRPr="00E34217">
        <w:rPr>
          <w:color w:val="2A282D"/>
          <w:sz w:val="26"/>
          <w:szCs w:val="26"/>
          <w:lang w:val="ru-RU"/>
        </w:rPr>
        <w:t>- в органы записи актов гражданского состояния о наличии актовой записи</w:t>
      </w:r>
      <w:r>
        <w:rPr>
          <w:color w:val="2A282D"/>
          <w:sz w:val="26"/>
          <w:szCs w:val="26"/>
          <w:lang w:val="ru-RU"/>
        </w:rPr>
        <w:t xml:space="preserve"> </w:t>
      </w:r>
      <w:r w:rsidRPr="00E34217">
        <w:rPr>
          <w:color w:val="2A282D"/>
          <w:sz w:val="26"/>
          <w:szCs w:val="26"/>
          <w:lang w:val="ru-RU"/>
        </w:rPr>
        <w:t>о смерти последнего собственника бесхозяйного имущества</w:t>
      </w:r>
      <w:r>
        <w:rPr>
          <w:color w:val="2A282D"/>
          <w:sz w:val="26"/>
          <w:szCs w:val="26"/>
          <w:lang w:val="ru-RU"/>
        </w:rPr>
        <w:t>;</w:t>
      </w:r>
    </w:p>
    <w:p w14:paraId="4C82E55F" w14:textId="23623A29" w:rsidR="003A4C02" w:rsidRDefault="00E34217" w:rsidP="00E34217">
      <w:pPr>
        <w:ind w:right="283" w:firstLine="567"/>
        <w:contextualSpacing/>
        <w:jc w:val="both"/>
        <w:rPr>
          <w:color w:val="2A282D"/>
          <w:sz w:val="26"/>
          <w:szCs w:val="26"/>
          <w:lang w:val="ru-RU"/>
        </w:rPr>
      </w:pPr>
      <w:r>
        <w:rPr>
          <w:color w:val="2A282D"/>
          <w:sz w:val="26"/>
          <w:szCs w:val="26"/>
          <w:lang w:val="ru-RU"/>
        </w:rPr>
        <w:t>-</w:t>
      </w:r>
      <w:r w:rsidRPr="00E34217">
        <w:rPr>
          <w:color w:val="2A282D"/>
          <w:sz w:val="26"/>
          <w:szCs w:val="26"/>
          <w:lang w:val="ru-RU"/>
        </w:rPr>
        <w:t xml:space="preserve"> иные учреждения,</w:t>
      </w:r>
      <w:r>
        <w:rPr>
          <w:color w:val="2A282D"/>
          <w:sz w:val="26"/>
          <w:szCs w:val="26"/>
          <w:lang w:val="ru-RU"/>
        </w:rPr>
        <w:t xml:space="preserve"> </w:t>
      </w:r>
      <w:r w:rsidRPr="00E34217">
        <w:rPr>
          <w:color w:val="2A282D"/>
          <w:sz w:val="26"/>
          <w:szCs w:val="26"/>
          <w:lang w:val="ru-RU"/>
        </w:rPr>
        <w:t>организации, предприятия</w:t>
      </w:r>
      <w:r>
        <w:rPr>
          <w:color w:val="2A282D"/>
          <w:sz w:val="26"/>
          <w:szCs w:val="26"/>
          <w:lang w:val="ru-RU"/>
        </w:rPr>
        <w:t>.</w:t>
      </w:r>
    </w:p>
    <w:p w14:paraId="0A5DF5D7" w14:textId="51ACDC65" w:rsidR="00E34217" w:rsidRDefault="00E34217" w:rsidP="00E34217">
      <w:pPr>
        <w:ind w:right="283" w:firstLine="567"/>
        <w:contextualSpacing/>
        <w:jc w:val="both"/>
        <w:rPr>
          <w:color w:val="2A282D"/>
          <w:sz w:val="26"/>
          <w:szCs w:val="26"/>
          <w:lang w:val="ru-RU"/>
        </w:rPr>
      </w:pPr>
    </w:p>
    <w:p w14:paraId="044BCADC" w14:textId="77777777" w:rsidR="00E34217" w:rsidRPr="00E34217" w:rsidRDefault="00E34217" w:rsidP="00E34217">
      <w:pPr>
        <w:ind w:right="283" w:firstLine="567"/>
        <w:contextualSpacing/>
        <w:jc w:val="both"/>
        <w:rPr>
          <w:color w:val="2A282D"/>
          <w:sz w:val="26"/>
          <w:szCs w:val="26"/>
          <w:lang w:val="ru-RU"/>
        </w:rPr>
      </w:pPr>
      <w:r w:rsidRPr="00E34217">
        <w:rPr>
          <w:color w:val="2A282D"/>
          <w:sz w:val="26"/>
          <w:szCs w:val="26"/>
          <w:lang w:val="ru-RU"/>
        </w:rPr>
        <w:t xml:space="preserve">2.8. </w:t>
      </w:r>
      <w:bookmarkStart w:id="6" w:name="_Hlk142236505"/>
      <w:r w:rsidRPr="00E34217">
        <w:rPr>
          <w:color w:val="2A282D"/>
          <w:sz w:val="26"/>
          <w:szCs w:val="26"/>
          <w:lang w:val="ru-RU"/>
        </w:rPr>
        <w:t xml:space="preserve">В случае получения достоверной информации о наличии собственника </w:t>
      </w:r>
      <w:bookmarkEnd w:id="6"/>
      <w:r w:rsidRPr="00E34217">
        <w:rPr>
          <w:color w:val="2A282D"/>
          <w:sz w:val="26"/>
          <w:szCs w:val="26"/>
          <w:lang w:val="ru-RU"/>
        </w:rPr>
        <w:t>объекта</w:t>
      </w:r>
    </w:p>
    <w:p w14:paraId="495D2EE2" w14:textId="30025822" w:rsidR="00E34217" w:rsidRPr="00E34217" w:rsidRDefault="00E34217" w:rsidP="00E34217">
      <w:pPr>
        <w:ind w:right="283"/>
        <w:contextualSpacing/>
        <w:jc w:val="both"/>
        <w:rPr>
          <w:color w:val="2A282D"/>
          <w:sz w:val="26"/>
          <w:szCs w:val="26"/>
          <w:lang w:val="ru-RU"/>
        </w:rPr>
      </w:pPr>
      <w:r>
        <w:rPr>
          <w:color w:val="2A282D"/>
          <w:sz w:val="26"/>
          <w:szCs w:val="26"/>
          <w:lang w:val="ru-RU"/>
        </w:rPr>
        <w:t xml:space="preserve"> </w:t>
      </w:r>
      <w:r w:rsidRPr="00E34217">
        <w:rPr>
          <w:color w:val="2A282D"/>
          <w:sz w:val="26"/>
          <w:szCs w:val="26"/>
          <w:lang w:val="ru-RU"/>
        </w:rPr>
        <w:t>недвижимого имущества должностное лицо прекращает работу по сбору документов для</w:t>
      </w:r>
      <w:r>
        <w:rPr>
          <w:color w:val="2A282D"/>
          <w:sz w:val="26"/>
          <w:szCs w:val="26"/>
          <w:lang w:val="ru-RU"/>
        </w:rPr>
        <w:t xml:space="preserve"> </w:t>
      </w:r>
      <w:r w:rsidRPr="00E34217">
        <w:rPr>
          <w:color w:val="2A282D"/>
          <w:sz w:val="26"/>
          <w:szCs w:val="26"/>
          <w:lang w:val="ru-RU"/>
        </w:rPr>
        <w:t>постановки на учёт в качестве бесхозяйного и сообщает данную информацию лицу,</w:t>
      </w:r>
    </w:p>
    <w:p w14:paraId="16DC82EC" w14:textId="77777777" w:rsidR="00E34217" w:rsidRPr="00E34217" w:rsidRDefault="00E34217" w:rsidP="00E34217">
      <w:pPr>
        <w:ind w:right="283"/>
        <w:contextualSpacing/>
        <w:jc w:val="both"/>
        <w:rPr>
          <w:color w:val="2A282D"/>
          <w:sz w:val="26"/>
          <w:szCs w:val="26"/>
          <w:lang w:val="ru-RU"/>
        </w:rPr>
      </w:pPr>
      <w:r w:rsidRPr="00E34217">
        <w:rPr>
          <w:color w:val="2A282D"/>
          <w:sz w:val="26"/>
          <w:szCs w:val="26"/>
          <w:lang w:val="ru-RU"/>
        </w:rPr>
        <w:t>представившему первичную информацию об этом объекте в письменном виде.</w:t>
      </w:r>
    </w:p>
    <w:p w14:paraId="5EE49D7B" w14:textId="2F656AB3" w:rsidR="00E34217" w:rsidRPr="00E34217" w:rsidRDefault="00E34217" w:rsidP="00E34217">
      <w:pPr>
        <w:ind w:right="283" w:firstLine="567"/>
        <w:contextualSpacing/>
        <w:jc w:val="both"/>
        <w:rPr>
          <w:color w:val="2A282D"/>
          <w:sz w:val="26"/>
          <w:szCs w:val="26"/>
          <w:lang w:val="ru-RU"/>
        </w:rPr>
      </w:pPr>
      <w:r w:rsidRPr="00E34217">
        <w:rPr>
          <w:color w:val="2A282D"/>
          <w:sz w:val="26"/>
          <w:szCs w:val="26"/>
          <w:lang w:val="ru-RU"/>
        </w:rPr>
        <w:t>При этом должностное лицо направляет собственнику объекта обращение с</w:t>
      </w:r>
      <w:r>
        <w:rPr>
          <w:color w:val="2A282D"/>
          <w:sz w:val="26"/>
          <w:szCs w:val="26"/>
          <w:lang w:val="ru-RU"/>
        </w:rPr>
        <w:t xml:space="preserve"> </w:t>
      </w:r>
      <w:r w:rsidRPr="00E34217">
        <w:rPr>
          <w:color w:val="2A282D"/>
          <w:sz w:val="26"/>
          <w:szCs w:val="26"/>
          <w:lang w:val="ru-RU"/>
        </w:rPr>
        <w:t>просьбой отказаться от прав на него в пользу муниципального образования либо принять</w:t>
      </w:r>
    </w:p>
    <w:p w14:paraId="037A6216" w14:textId="77777777" w:rsidR="00E34217" w:rsidRPr="00E34217" w:rsidRDefault="00E34217" w:rsidP="00E34217">
      <w:pPr>
        <w:ind w:right="283"/>
        <w:contextualSpacing/>
        <w:jc w:val="both"/>
        <w:rPr>
          <w:color w:val="2A282D"/>
          <w:sz w:val="26"/>
          <w:szCs w:val="26"/>
          <w:lang w:val="ru-RU"/>
        </w:rPr>
      </w:pPr>
      <w:r w:rsidRPr="00E34217">
        <w:rPr>
          <w:color w:val="2A282D"/>
          <w:sz w:val="26"/>
          <w:szCs w:val="26"/>
          <w:lang w:val="ru-RU"/>
        </w:rPr>
        <w:t>меры к надлежащему содержанию и благоустройству прилегающей территории.</w:t>
      </w:r>
    </w:p>
    <w:p w14:paraId="043BF7C7" w14:textId="77777777" w:rsidR="00E34217" w:rsidRDefault="00E34217" w:rsidP="00E34217">
      <w:pPr>
        <w:ind w:right="283" w:firstLine="567"/>
        <w:contextualSpacing/>
        <w:jc w:val="both"/>
        <w:rPr>
          <w:color w:val="2A282D"/>
          <w:sz w:val="26"/>
          <w:szCs w:val="26"/>
          <w:lang w:val="ru-RU"/>
        </w:rPr>
      </w:pPr>
    </w:p>
    <w:p w14:paraId="091196C6" w14:textId="60BB15B0" w:rsidR="00E34217" w:rsidRPr="00E34217" w:rsidRDefault="00E34217" w:rsidP="00E34217">
      <w:pPr>
        <w:ind w:right="283" w:firstLine="567"/>
        <w:contextualSpacing/>
        <w:jc w:val="both"/>
        <w:rPr>
          <w:color w:val="2A282D"/>
          <w:sz w:val="26"/>
          <w:szCs w:val="26"/>
          <w:lang w:val="ru-RU"/>
        </w:rPr>
      </w:pPr>
      <w:r w:rsidRPr="00E34217">
        <w:rPr>
          <w:color w:val="2A282D"/>
          <w:sz w:val="26"/>
          <w:szCs w:val="26"/>
          <w:lang w:val="ru-RU"/>
        </w:rPr>
        <w:t>2.9. Если в результате проверки собственник объекта недвижимого имущества не</w:t>
      </w:r>
    </w:p>
    <w:p w14:paraId="40B6FF6F" w14:textId="1E962332" w:rsidR="00E34217" w:rsidRPr="00E34217" w:rsidRDefault="00E34217" w:rsidP="00E34217">
      <w:pPr>
        <w:ind w:right="283" w:firstLine="567"/>
        <w:contextualSpacing/>
        <w:jc w:val="both"/>
        <w:rPr>
          <w:color w:val="2A282D"/>
          <w:sz w:val="26"/>
          <w:szCs w:val="26"/>
          <w:lang w:val="ru-RU"/>
        </w:rPr>
      </w:pPr>
      <w:r w:rsidRPr="00E34217">
        <w:rPr>
          <w:color w:val="2A282D"/>
          <w:sz w:val="26"/>
          <w:szCs w:val="26"/>
          <w:lang w:val="ru-RU"/>
        </w:rPr>
        <w:t>будет установлен, то должностное лицо</w:t>
      </w:r>
      <w:r>
        <w:rPr>
          <w:color w:val="2A282D"/>
          <w:sz w:val="26"/>
          <w:szCs w:val="26"/>
          <w:lang w:val="ru-RU"/>
        </w:rPr>
        <w:t xml:space="preserve"> публикует </w:t>
      </w:r>
      <w:r w:rsidRPr="00E34217">
        <w:rPr>
          <w:color w:val="2A282D"/>
          <w:sz w:val="26"/>
          <w:szCs w:val="26"/>
          <w:lang w:val="ru-RU"/>
        </w:rPr>
        <w:t>в средства</w:t>
      </w:r>
      <w:r>
        <w:rPr>
          <w:color w:val="2A282D"/>
          <w:sz w:val="26"/>
          <w:szCs w:val="26"/>
          <w:lang w:val="ru-RU"/>
        </w:rPr>
        <w:t>х</w:t>
      </w:r>
      <w:r w:rsidRPr="00E34217">
        <w:rPr>
          <w:color w:val="2A282D"/>
          <w:sz w:val="26"/>
          <w:szCs w:val="26"/>
          <w:lang w:val="ru-RU"/>
        </w:rPr>
        <w:t xml:space="preserve"> массовой информации, размещает на официальном сайте</w:t>
      </w:r>
      <w:r>
        <w:rPr>
          <w:color w:val="2A282D"/>
          <w:sz w:val="26"/>
          <w:szCs w:val="26"/>
          <w:lang w:val="ru-RU"/>
        </w:rPr>
        <w:t xml:space="preserve"> А</w:t>
      </w:r>
      <w:r w:rsidRPr="00E34217">
        <w:rPr>
          <w:color w:val="2A282D"/>
          <w:sz w:val="26"/>
          <w:szCs w:val="26"/>
          <w:lang w:val="ru-RU"/>
        </w:rPr>
        <w:t>дминистрации в сети «Интернет» и на доске объявлений,</w:t>
      </w:r>
      <w:r>
        <w:rPr>
          <w:color w:val="2A282D"/>
          <w:sz w:val="26"/>
          <w:szCs w:val="26"/>
          <w:lang w:val="ru-RU"/>
        </w:rPr>
        <w:t xml:space="preserve"> </w:t>
      </w:r>
      <w:r w:rsidRPr="00E34217">
        <w:rPr>
          <w:color w:val="2A282D"/>
          <w:sz w:val="26"/>
          <w:szCs w:val="26"/>
          <w:lang w:val="ru-RU"/>
        </w:rPr>
        <w:t>расположенной на территории Поселения объявление о необходимости явки лица,</w:t>
      </w:r>
      <w:r>
        <w:rPr>
          <w:color w:val="2A282D"/>
          <w:sz w:val="26"/>
          <w:szCs w:val="26"/>
          <w:lang w:val="ru-RU"/>
        </w:rPr>
        <w:t xml:space="preserve"> </w:t>
      </w:r>
      <w:r w:rsidRPr="00E34217">
        <w:rPr>
          <w:color w:val="2A282D"/>
          <w:sz w:val="26"/>
          <w:szCs w:val="26"/>
          <w:lang w:val="ru-RU"/>
        </w:rPr>
        <w:t>считающего себя её собственником или имеющего на неё права, с предупреждением о</w:t>
      </w:r>
      <w:r>
        <w:rPr>
          <w:color w:val="2A282D"/>
          <w:sz w:val="26"/>
          <w:szCs w:val="26"/>
          <w:lang w:val="ru-RU"/>
        </w:rPr>
        <w:t xml:space="preserve"> </w:t>
      </w:r>
      <w:r w:rsidRPr="00E34217">
        <w:rPr>
          <w:color w:val="2A282D"/>
          <w:sz w:val="26"/>
          <w:szCs w:val="26"/>
          <w:lang w:val="ru-RU"/>
        </w:rPr>
        <w:t>том, что в случае неявки вызываемого лица указанная недвижимая вещь будет по</w:t>
      </w:r>
      <w:r>
        <w:rPr>
          <w:color w:val="2A282D"/>
          <w:sz w:val="26"/>
          <w:szCs w:val="26"/>
          <w:lang w:val="ru-RU"/>
        </w:rPr>
        <w:t xml:space="preserve"> </w:t>
      </w:r>
      <w:r w:rsidRPr="00E34217">
        <w:rPr>
          <w:color w:val="2A282D"/>
          <w:sz w:val="26"/>
          <w:szCs w:val="26"/>
          <w:lang w:val="ru-RU"/>
        </w:rPr>
        <w:t>заявлению Поселения поставлена на учёт в органе, осуществляющем государственную</w:t>
      </w:r>
      <w:r>
        <w:rPr>
          <w:color w:val="2A282D"/>
          <w:sz w:val="26"/>
          <w:szCs w:val="26"/>
          <w:lang w:val="ru-RU"/>
        </w:rPr>
        <w:t xml:space="preserve"> </w:t>
      </w:r>
      <w:r w:rsidRPr="00E34217">
        <w:rPr>
          <w:color w:val="2A282D"/>
          <w:sz w:val="26"/>
          <w:szCs w:val="26"/>
          <w:lang w:val="ru-RU"/>
        </w:rPr>
        <w:t>регистрацию прав на недвижимое имущество и сделок с ним, в качестве бесхозяйной</w:t>
      </w:r>
      <w:r>
        <w:rPr>
          <w:color w:val="2A282D"/>
          <w:sz w:val="26"/>
          <w:szCs w:val="26"/>
          <w:lang w:val="ru-RU"/>
        </w:rPr>
        <w:t xml:space="preserve"> </w:t>
      </w:r>
      <w:r w:rsidRPr="00E34217">
        <w:rPr>
          <w:color w:val="2A282D"/>
          <w:sz w:val="26"/>
          <w:szCs w:val="26"/>
          <w:lang w:val="ru-RU"/>
        </w:rPr>
        <w:t>вещи и занесена в Единый реестр бесхозяйного имущества сельского поселения.</w:t>
      </w:r>
    </w:p>
    <w:p w14:paraId="2C3CB6B9" w14:textId="77777777" w:rsidR="00E34217" w:rsidRDefault="00E34217" w:rsidP="00E34217">
      <w:pPr>
        <w:ind w:right="283" w:firstLine="567"/>
        <w:contextualSpacing/>
        <w:jc w:val="both"/>
        <w:rPr>
          <w:color w:val="2A282D"/>
          <w:sz w:val="26"/>
          <w:szCs w:val="26"/>
          <w:lang w:val="ru-RU"/>
        </w:rPr>
      </w:pPr>
    </w:p>
    <w:p w14:paraId="47721041" w14:textId="0D08F8C8" w:rsidR="00E34217" w:rsidRPr="00E34217" w:rsidRDefault="00E34217" w:rsidP="00E34217">
      <w:pPr>
        <w:ind w:right="283" w:firstLine="567"/>
        <w:contextualSpacing/>
        <w:jc w:val="both"/>
        <w:rPr>
          <w:color w:val="2A282D"/>
          <w:sz w:val="26"/>
          <w:szCs w:val="26"/>
          <w:lang w:val="ru-RU"/>
        </w:rPr>
      </w:pPr>
      <w:r w:rsidRPr="00E34217">
        <w:rPr>
          <w:color w:val="2A282D"/>
          <w:sz w:val="26"/>
          <w:szCs w:val="26"/>
          <w:lang w:val="ru-RU"/>
        </w:rPr>
        <w:t>2.</w:t>
      </w:r>
      <w:r>
        <w:rPr>
          <w:color w:val="2A282D"/>
          <w:sz w:val="26"/>
          <w:szCs w:val="26"/>
          <w:lang w:val="ru-RU"/>
        </w:rPr>
        <w:t>10.</w:t>
      </w:r>
      <w:r w:rsidRPr="00E34217">
        <w:rPr>
          <w:color w:val="2A282D"/>
          <w:sz w:val="26"/>
          <w:szCs w:val="26"/>
          <w:lang w:val="ru-RU"/>
        </w:rPr>
        <w:t xml:space="preserve"> По истечении 30 дней со дня публикации объявления, указанного в подпункте</w:t>
      </w:r>
    </w:p>
    <w:p w14:paraId="7B0C4F37" w14:textId="6284502D" w:rsidR="00E34217" w:rsidRPr="00E34217" w:rsidRDefault="00E34217" w:rsidP="00E34217">
      <w:pPr>
        <w:ind w:right="283"/>
        <w:contextualSpacing/>
        <w:jc w:val="both"/>
        <w:rPr>
          <w:color w:val="2A282D"/>
          <w:sz w:val="26"/>
          <w:szCs w:val="26"/>
          <w:lang w:val="ru-RU"/>
        </w:rPr>
      </w:pPr>
      <w:r w:rsidRPr="00E34217">
        <w:rPr>
          <w:color w:val="2A282D"/>
          <w:sz w:val="26"/>
          <w:szCs w:val="26"/>
          <w:lang w:val="ru-RU"/>
        </w:rPr>
        <w:t>2.9 Положения, в случае неявки лица, считающего себя собственником объекта</w:t>
      </w:r>
      <w:r>
        <w:rPr>
          <w:color w:val="2A282D"/>
          <w:sz w:val="26"/>
          <w:szCs w:val="26"/>
          <w:lang w:val="ru-RU"/>
        </w:rPr>
        <w:t xml:space="preserve"> </w:t>
      </w:r>
      <w:r w:rsidRPr="00E34217">
        <w:rPr>
          <w:color w:val="2A282D"/>
          <w:sz w:val="26"/>
          <w:szCs w:val="26"/>
          <w:lang w:val="ru-RU"/>
        </w:rPr>
        <w:t>недвижимого имущества, в 5-дневный срок составляет акт о невозможности установления</w:t>
      </w:r>
      <w:r>
        <w:rPr>
          <w:color w:val="2A282D"/>
          <w:sz w:val="26"/>
          <w:szCs w:val="26"/>
          <w:lang w:val="ru-RU"/>
        </w:rPr>
        <w:t xml:space="preserve"> </w:t>
      </w:r>
      <w:r w:rsidRPr="00E34217">
        <w:rPr>
          <w:color w:val="2A282D"/>
          <w:sz w:val="26"/>
          <w:szCs w:val="26"/>
          <w:lang w:val="ru-RU"/>
        </w:rPr>
        <w:t>собственника данного объекта недвижимости или иной соответствующий ситуации акт</w:t>
      </w:r>
      <w:r>
        <w:rPr>
          <w:color w:val="2A282D"/>
          <w:sz w:val="26"/>
          <w:szCs w:val="26"/>
          <w:lang w:val="ru-RU"/>
        </w:rPr>
        <w:t>.</w:t>
      </w:r>
    </w:p>
    <w:p w14:paraId="448D8710" w14:textId="77777777" w:rsidR="00E34217" w:rsidRDefault="00E34217" w:rsidP="00E34217">
      <w:pPr>
        <w:ind w:right="283" w:firstLine="567"/>
        <w:contextualSpacing/>
        <w:jc w:val="both"/>
        <w:rPr>
          <w:color w:val="2A282D"/>
          <w:sz w:val="26"/>
          <w:szCs w:val="26"/>
          <w:lang w:val="ru-RU"/>
        </w:rPr>
      </w:pPr>
    </w:p>
    <w:p w14:paraId="19081A1C" w14:textId="77777777" w:rsidR="00183054" w:rsidRDefault="00E34217" w:rsidP="00183054">
      <w:pPr>
        <w:ind w:right="283" w:firstLine="567"/>
        <w:contextualSpacing/>
        <w:jc w:val="both"/>
        <w:rPr>
          <w:color w:val="2A282D"/>
          <w:sz w:val="26"/>
          <w:szCs w:val="26"/>
          <w:lang w:val="ru-RU"/>
        </w:rPr>
      </w:pPr>
      <w:r w:rsidRPr="00E34217">
        <w:rPr>
          <w:color w:val="2A282D"/>
          <w:sz w:val="26"/>
          <w:szCs w:val="26"/>
          <w:lang w:val="ru-RU"/>
        </w:rPr>
        <w:t>2.</w:t>
      </w:r>
      <w:r>
        <w:rPr>
          <w:color w:val="2A282D"/>
          <w:sz w:val="26"/>
          <w:szCs w:val="26"/>
          <w:lang w:val="ru-RU"/>
        </w:rPr>
        <w:t>11</w:t>
      </w:r>
      <w:r w:rsidRPr="00E34217">
        <w:rPr>
          <w:color w:val="2A282D"/>
          <w:sz w:val="26"/>
          <w:szCs w:val="26"/>
          <w:lang w:val="ru-RU"/>
        </w:rPr>
        <w:t>. В случае необходимости организует в установленном порядке работу по</w:t>
      </w:r>
      <w:r w:rsidR="00183054">
        <w:rPr>
          <w:color w:val="2A282D"/>
          <w:sz w:val="26"/>
          <w:szCs w:val="26"/>
          <w:lang w:val="ru-RU"/>
        </w:rPr>
        <w:t xml:space="preserve"> </w:t>
      </w:r>
      <w:r w:rsidRPr="00E34217">
        <w:rPr>
          <w:color w:val="2A282D"/>
          <w:sz w:val="26"/>
          <w:szCs w:val="26"/>
          <w:lang w:val="ru-RU"/>
        </w:rPr>
        <w:t>проведению технической инвентаризации объекта недвижимого имущества, имеющего</w:t>
      </w:r>
      <w:r w:rsidR="00183054">
        <w:rPr>
          <w:color w:val="2A282D"/>
          <w:sz w:val="26"/>
          <w:szCs w:val="26"/>
          <w:lang w:val="ru-RU"/>
        </w:rPr>
        <w:t xml:space="preserve"> </w:t>
      </w:r>
      <w:r w:rsidRPr="00E34217">
        <w:rPr>
          <w:color w:val="2A282D"/>
          <w:sz w:val="26"/>
          <w:szCs w:val="26"/>
          <w:lang w:val="ru-RU"/>
        </w:rPr>
        <w:t>признаки бесхозяйного, и изготовлению технического и кадастрового паспортов на</w:t>
      </w:r>
      <w:r w:rsidR="00183054">
        <w:rPr>
          <w:color w:val="2A282D"/>
          <w:sz w:val="26"/>
          <w:szCs w:val="26"/>
          <w:lang w:val="ru-RU"/>
        </w:rPr>
        <w:t xml:space="preserve"> </w:t>
      </w:r>
      <w:r w:rsidRPr="00E34217">
        <w:rPr>
          <w:color w:val="2A282D"/>
          <w:sz w:val="26"/>
          <w:szCs w:val="26"/>
          <w:lang w:val="ru-RU"/>
        </w:rPr>
        <w:t>данный объект.</w:t>
      </w:r>
    </w:p>
    <w:p w14:paraId="2A3CA38A" w14:textId="1C8EA99B" w:rsidR="00E34217" w:rsidRPr="00E34217" w:rsidRDefault="00E34217" w:rsidP="00183054">
      <w:pPr>
        <w:ind w:right="283" w:firstLine="567"/>
        <w:contextualSpacing/>
        <w:jc w:val="both"/>
        <w:rPr>
          <w:color w:val="2A282D"/>
          <w:sz w:val="26"/>
          <w:szCs w:val="26"/>
          <w:lang w:val="ru-RU"/>
        </w:rPr>
      </w:pPr>
      <w:r w:rsidRPr="00E34217">
        <w:rPr>
          <w:color w:val="2A282D"/>
          <w:sz w:val="26"/>
          <w:szCs w:val="26"/>
          <w:lang w:val="ru-RU"/>
        </w:rPr>
        <w:t>Если бесхозяйно содержащийся объект является объектом инженерной</w:t>
      </w:r>
      <w:r w:rsidR="00183054">
        <w:rPr>
          <w:color w:val="2A282D"/>
          <w:sz w:val="26"/>
          <w:szCs w:val="26"/>
          <w:lang w:val="ru-RU"/>
        </w:rPr>
        <w:t xml:space="preserve"> </w:t>
      </w:r>
      <w:r w:rsidRPr="00E34217">
        <w:rPr>
          <w:color w:val="2A282D"/>
          <w:sz w:val="26"/>
          <w:szCs w:val="26"/>
          <w:lang w:val="ru-RU"/>
        </w:rPr>
        <w:t>инфраструктуры должностное лицо направляет заявку в соответствующую</w:t>
      </w:r>
      <w:r w:rsidR="00183054">
        <w:rPr>
          <w:color w:val="2A282D"/>
          <w:sz w:val="26"/>
          <w:szCs w:val="26"/>
          <w:lang w:val="ru-RU"/>
        </w:rPr>
        <w:t xml:space="preserve"> </w:t>
      </w:r>
      <w:r w:rsidRPr="00E34217">
        <w:rPr>
          <w:color w:val="2A282D"/>
          <w:sz w:val="26"/>
          <w:szCs w:val="26"/>
          <w:lang w:val="ru-RU"/>
        </w:rPr>
        <w:t>эксплуатирующую организацию жилищно-коммунального хозяйства с целью</w:t>
      </w:r>
      <w:r w:rsidR="00183054">
        <w:rPr>
          <w:color w:val="2A282D"/>
          <w:sz w:val="26"/>
          <w:szCs w:val="26"/>
          <w:lang w:val="ru-RU"/>
        </w:rPr>
        <w:t xml:space="preserve"> </w:t>
      </w:r>
      <w:r w:rsidRPr="00E34217">
        <w:rPr>
          <w:color w:val="2A282D"/>
          <w:sz w:val="26"/>
          <w:szCs w:val="26"/>
          <w:lang w:val="ru-RU"/>
        </w:rPr>
        <w:t xml:space="preserve">изготовления на объекты инженерной инфраструктуры (сети тепло -, </w:t>
      </w:r>
      <w:proofErr w:type="spellStart"/>
      <w:r w:rsidRPr="00E34217">
        <w:rPr>
          <w:color w:val="2A282D"/>
          <w:sz w:val="26"/>
          <w:szCs w:val="26"/>
          <w:lang w:val="ru-RU"/>
        </w:rPr>
        <w:t>водо</w:t>
      </w:r>
      <w:proofErr w:type="spellEnd"/>
      <w:r w:rsidRPr="00E34217">
        <w:rPr>
          <w:color w:val="2A282D"/>
          <w:sz w:val="26"/>
          <w:szCs w:val="26"/>
          <w:lang w:val="ru-RU"/>
        </w:rPr>
        <w:t xml:space="preserve"> -, </w:t>
      </w:r>
      <w:proofErr w:type="spellStart"/>
      <w:r w:rsidRPr="00E34217">
        <w:rPr>
          <w:color w:val="2A282D"/>
          <w:sz w:val="26"/>
          <w:szCs w:val="26"/>
          <w:lang w:val="ru-RU"/>
        </w:rPr>
        <w:t>газо</w:t>
      </w:r>
      <w:proofErr w:type="spellEnd"/>
      <w:r w:rsidRPr="00E34217">
        <w:rPr>
          <w:color w:val="2A282D"/>
          <w:sz w:val="26"/>
          <w:szCs w:val="26"/>
          <w:lang w:val="ru-RU"/>
        </w:rPr>
        <w:t xml:space="preserve"> </w:t>
      </w:r>
      <w:r w:rsidR="00183054">
        <w:rPr>
          <w:color w:val="2A282D"/>
          <w:sz w:val="26"/>
          <w:szCs w:val="26"/>
          <w:lang w:val="ru-RU"/>
        </w:rPr>
        <w:t>–</w:t>
      </w:r>
      <w:r w:rsidRPr="00E34217">
        <w:rPr>
          <w:color w:val="2A282D"/>
          <w:sz w:val="26"/>
          <w:szCs w:val="26"/>
          <w:lang w:val="ru-RU"/>
        </w:rPr>
        <w:t xml:space="preserve"> и</w:t>
      </w:r>
      <w:r w:rsidR="00183054">
        <w:rPr>
          <w:color w:val="2A282D"/>
          <w:sz w:val="26"/>
          <w:szCs w:val="26"/>
          <w:lang w:val="ru-RU"/>
        </w:rPr>
        <w:t xml:space="preserve"> </w:t>
      </w:r>
      <w:r w:rsidRPr="00E34217">
        <w:rPr>
          <w:color w:val="2A282D"/>
          <w:sz w:val="26"/>
          <w:szCs w:val="26"/>
          <w:lang w:val="ru-RU"/>
        </w:rPr>
        <w:t>электроснабжения, канализации и иные объекты) первичной технической документации</w:t>
      </w:r>
    </w:p>
    <w:p w14:paraId="76C85CE4" w14:textId="2216BBBA" w:rsidR="00E34217" w:rsidRPr="00E34217" w:rsidRDefault="00E34217" w:rsidP="00183054">
      <w:pPr>
        <w:ind w:right="283"/>
        <w:contextualSpacing/>
        <w:jc w:val="both"/>
        <w:rPr>
          <w:color w:val="2A282D"/>
          <w:sz w:val="26"/>
          <w:szCs w:val="26"/>
          <w:lang w:val="ru-RU"/>
        </w:rPr>
      </w:pPr>
      <w:r w:rsidRPr="00E34217">
        <w:rPr>
          <w:color w:val="2A282D"/>
          <w:sz w:val="26"/>
          <w:szCs w:val="26"/>
          <w:lang w:val="ru-RU"/>
        </w:rPr>
        <w:t>(исполнительной схемы), необходимой в последующем для изготовления технических</w:t>
      </w:r>
      <w:r w:rsidR="00183054">
        <w:rPr>
          <w:color w:val="2A282D"/>
          <w:sz w:val="26"/>
          <w:szCs w:val="26"/>
          <w:lang w:val="ru-RU"/>
        </w:rPr>
        <w:t xml:space="preserve"> </w:t>
      </w:r>
      <w:r w:rsidRPr="00E34217">
        <w:rPr>
          <w:color w:val="2A282D"/>
          <w:sz w:val="26"/>
          <w:szCs w:val="26"/>
          <w:lang w:val="ru-RU"/>
        </w:rPr>
        <w:t>паспортов на данные объекты.</w:t>
      </w:r>
    </w:p>
    <w:p w14:paraId="5018DC29" w14:textId="383F3E74" w:rsidR="00E34217" w:rsidRDefault="00E34217" w:rsidP="00183054">
      <w:pPr>
        <w:ind w:right="283" w:firstLine="567"/>
        <w:contextualSpacing/>
        <w:jc w:val="both"/>
        <w:rPr>
          <w:color w:val="2A282D"/>
          <w:sz w:val="26"/>
          <w:szCs w:val="26"/>
          <w:lang w:val="ru-RU"/>
        </w:rPr>
      </w:pPr>
      <w:r w:rsidRPr="00E34217">
        <w:rPr>
          <w:color w:val="2A282D"/>
          <w:sz w:val="26"/>
          <w:szCs w:val="26"/>
          <w:lang w:val="ru-RU"/>
        </w:rPr>
        <w:t>Эксплуатирующие организации жилищно-коммунального хозяйства обеспечивают</w:t>
      </w:r>
      <w:r w:rsidR="00183054">
        <w:rPr>
          <w:color w:val="2A282D"/>
          <w:sz w:val="26"/>
          <w:szCs w:val="26"/>
          <w:lang w:val="ru-RU"/>
        </w:rPr>
        <w:t xml:space="preserve"> </w:t>
      </w:r>
      <w:r w:rsidRPr="00E34217">
        <w:rPr>
          <w:color w:val="2A282D"/>
          <w:sz w:val="26"/>
          <w:szCs w:val="26"/>
          <w:lang w:val="ru-RU"/>
        </w:rPr>
        <w:t>изготовление вышеуказанной документации и представляют её в Администрацию</w:t>
      </w:r>
      <w:r w:rsidR="00183054">
        <w:rPr>
          <w:color w:val="2A282D"/>
          <w:sz w:val="26"/>
          <w:szCs w:val="26"/>
          <w:lang w:val="ru-RU"/>
        </w:rPr>
        <w:t xml:space="preserve"> </w:t>
      </w:r>
      <w:r w:rsidRPr="00E34217">
        <w:rPr>
          <w:color w:val="2A282D"/>
          <w:sz w:val="26"/>
          <w:szCs w:val="26"/>
          <w:lang w:val="ru-RU"/>
        </w:rPr>
        <w:t>установленные законодательством сроки</w:t>
      </w:r>
      <w:r w:rsidR="00183054">
        <w:rPr>
          <w:color w:val="2A282D"/>
          <w:sz w:val="26"/>
          <w:szCs w:val="26"/>
          <w:lang w:val="ru-RU"/>
        </w:rPr>
        <w:t>.</w:t>
      </w:r>
    </w:p>
    <w:p w14:paraId="1E7C04E8" w14:textId="77777777" w:rsidR="00183054" w:rsidRDefault="00183054" w:rsidP="00183054">
      <w:pPr>
        <w:ind w:right="283"/>
        <w:contextualSpacing/>
        <w:jc w:val="both"/>
        <w:rPr>
          <w:color w:val="2A282D"/>
          <w:sz w:val="26"/>
          <w:szCs w:val="26"/>
          <w:lang w:val="ru-RU"/>
        </w:rPr>
      </w:pPr>
    </w:p>
    <w:p w14:paraId="6F8FFDBC" w14:textId="517FD440" w:rsidR="00E34217" w:rsidRDefault="00E34217" w:rsidP="00183054">
      <w:pPr>
        <w:ind w:right="283" w:firstLine="567"/>
        <w:contextualSpacing/>
        <w:jc w:val="both"/>
        <w:rPr>
          <w:color w:val="2A282D"/>
          <w:sz w:val="26"/>
          <w:szCs w:val="26"/>
          <w:lang w:val="ru-RU"/>
        </w:rPr>
      </w:pPr>
      <w:r w:rsidRPr="00E34217">
        <w:rPr>
          <w:color w:val="2A282D"/>
          <w:sz w:val="26"/>
          <w:szCs w:val="26"/>
          <w:lang w:val="ru-RU"/>
        </w:rPr>
        <w:t>2.</w:t>
      </w:r>
      <w:r w:rsidR="00CB5C99">
        <w:rPr>
          <w:color w:val="2A282D"/>
          <w:sz w:val="26"/>
          <w:szCs w:val="26"/>
          <w:lang w:val="ru-RU"/>
        </w:rPr>
        <w:t>12</w:t>
      </w:r>
      <w:r w:rsidRPr="00E34217">
        <w:rPr>
          <w:color w:val="2A282D"/>
          <w:sz w:val="26"/>
          <w:szCs w:val="26"/>
          <w:lang w:val="ru-RU"/>
        </w:rPr>
        <w:t xml:space="preserve">. </w:t>
      </w:r>
      <w:r w:rsidR="00183054">
        <w:rPr>
          <w:color w:val="2A282D"/>
          <w:sz w:val="26"/>
          <w:szCs w:val="26"/>
          <w:lang w:val="ru-RU"/>
        </w:rPr>
        <w:t>Должностное лицо о</w:t>
      </w:r>
      <w:r w:rsidRPr="00E34217">
        <w:rPr>
          <w:color w:val="2A282D"/>
          <w:sz w:val="26"/>
          <w:szCs w:val="26"/>
          <w:lang w:val="ru-RU"/>
        </w:rPr>
        <w:t>существляет сбор документов, подтверждающих, что объект недвижимого</w:t>
      </w:r>
      <w:r w:rsidR="00183054">
        <w:rPr>
          <w:color w:val="2A282D"/>
          <w:sz w:val="26"/>
          <w:szCs w:val="26"/>
          <w:lang w:val="ru-RU"/>
        </w:rPr>
        <w:t xml:space="preserve"> </w:t>
      </w:r>
      <w:r w:rsidRPr="00E34217">
        <w:rPr>
          <w:color w:val="2A282D"/>
          <w:sz w:val="26"/>
          <w:szCs w:val="26"/>
          <w:lang w:val="ru-RU"/>
        </w:rPr>
        <w:t>имущества не имеет собственника, или собственник неизвестен, или от права</w:t>
      </w:r>
      <w:r w:rsidR="00183054">
        <w:rPr>
          <w:color w:val="2A282D"/>
          <w:sz w:val="26"/>
          <w:szCs w:val="26"/>
          <w:lang w:val="ru-RU"/>
        </w:rPr>
        <w:t xml:space="preserve"> </w:t>
      </w:r>
      <w:r w:rsidRPr="00E34217">
        <w:rPr>
          <w:color w:val="2A282D"/>
          <w:sz w:val="26"/>
          <w:szCs w:val="26"/>
          <w:lang w:val="ru-RU"/>
        </w:rPr>
        <w:t>собственности на него собственник отказался.</w:t>
      </w:r>
    </w:p>
    <w:p w14:paraId="09360499" w14:textId="77777777"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Документами, подтверждающими, что объект недвижимого имущества не имеет</w:t>
      </w:r>
    </w:p>
    <w:p w14:paraId="785B25FD" w14:textId="77777777"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lastRenderedPageBreak/>
        <w:t>собственника или его собственник неизвестен, являются:</w:t>
      </w:r>
    </w:p>
    <w:p w14:paraId="5BCD54E4" w14:textId="77777777"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1) выданные органами исполнительной власти Российской Федерации, субъектов</w:t>
      </w:r>
    </w:p>
    <w:p w14:paraId="7387AA7C" w14:textId="1B2F466D"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Российской Федерации, органами местного самоуправления документы о том, что данный</w:t>
      </w:r>
      <w:r>
        <w:rPr>
          <w:color w:val="2A282D"/>
          <w:sz w:val="26"/>
          <w:szCs w:val="26"/>
          <w:lang w:val="ru-RU"/>
        </w:rPr>
        <w:t xml:space="preserve"> </w:t>
      </w:r>
      <w:r w:rsidRPr="00183054">
        <w:rPr>
          <w:color w:val="2A282D"/>
          <w:sz w:val="26"/>
          <w:szCs w:val="26"/>
          <w:lang w:val="ru-RU"/>
        </w:rPr>
        <w:t>объект недвижимого имущества не учтён в реестрах федерального имущества, имущества</w:t>
      </w:r>
      <w:r>
        <w:rPr>
          <w:color w:val="2A282D"/>
          <w:sz w:val="26"/>
          <w:szCs w:val="26"/>
          <w:lang w:val="ru-RU"/>
        </w:rPr>
        <w:t xml:space="preserve"> </w:t>
      </w:r>
      <w:r w:rsidRPr="00183054">
        <w:rPr>
          <w:color w:val="2A282D"/>
          <w:sz w:val="26"/>
          <w:szCs w:val="26"/>
          <w:lang w:val="ru-RU"/>
        </w:rPr>
        <w:t>субъекта Российской Федерации и муниципального имущества;</w:t>
      </w:r>
    </w:p>
    <w:p w14:paraId="36A4487D" w14:textId="77777777"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2) выданные соответствующими государственными органами (организациями),</w:t>
      </w:r>
    </w:p>
    <w:p w14:paraId="0DDD9168" w14:textId="3F478859" w:rsidR="00183054" w:rsidRPr="00183054" w:rsidRDefault="00183054" w:rsidP="00183054">
      <w:pPr>
        <w:ind w:right="283"/>
        <w:contextualSpacing/>
        <w:jc w:val="both"/>
        <w:rPr>
          <w:color w:val="2A282D"/>
          <w:sz w:val="26"/>
          <w:szCs w:val="26"/>
          <w:lang w:val="ru-RU"/>
        </w:rPr>
      </w:pPr>
      <w:r w:rsidRPr="00183054">
        <w:rPr>
          <w:color w:val="2A282D"/>
          <w:sz w:val="26"/>
          <w:szCs w:val="26"/>
          <w:lang w:val="ru-RU"/>
        </w:rPr>
        <w:t>осуществлявшими регистрацию прав на недвижимость до введения в действие</w:t>
      </w:r>
      <w:r>
        <w:rPr>
          <w:color w:val="2A282D"/>
          <w:sz w:val="26"/>
          <w:szCs w:val="26"/>
          <w:lang w:val="ru-RU"/>
        </w:rPr>
        <w:t xml:space="preserve"> </w:t>
      </w:r>
      <w:r w:rsidRPr="00183054">
        <w:rPr>
          <w:color w:val="2A282D"/>
          <w:sz w:val="26"/>
          <w:szCs w:val="26"/>
          <w:lang w:val="ru-RU"/>
        </w:rPr>
        <w:t>Федерального закона от 21 июля 1997 года № 122-ФЗ «О государственной регистрации</w:t>
      </w:r>
    </w:p>
    <w:p w14:paraId="08200BB1" w14:textId="4B9F34CC" w:rsidR="00183054" w:rsidRPr="00183054" w:rsidRDefault="00183054" w:rsidP="00183054">
      <w:pPr>
        <w:ind w:right="283"/>
        <w:contextualSpacing/>
        <w:jc w:val="both"/>
        <w:rPr>
          <w:color w:val="2A282D"/>
          <w:sz w:val="26"/>
          <w:szCs w:val="26"/>
          <w:lang w:val="ru-RU"/>
        </w:rPr>
      </w:pPr>
      <w:r>
        <w:rPr>
          <w:color w:val="2A282D"/>
          <w:sz w:val="26"/>
          <w:szCs w:val="26"/>
          <w:lang w:val="ru-RU"/>
        </w:rPr>
        <w:t>п</w:t>
      </w:r>
      <w:r w:rsidRPr="00183054">
        <w:rPr>
          <w:color w:val="2A282D"/>
          <w:sz w:val="26"/>
          <w:szCs w:val="26"/>
          <w:lang w:val="ru-RU"/>
        </w:rPr>
        <w:t>рав на недвижимое имущество и сделок с ним» и до начала деятельности учреждения</w:t>
      </w:r>
    </w:p>
    <w:p w14:paraId="36D834E2" w14:textId="33407796" w:rsidR="00183054" w:rsidRPr="00183054" w:rsidRDefault="00183054" w:rsidP="00183054">
      <w:pPr>
        <w:ind w:right="283"/>
        <w:contextualSpacing/>
        <w:jc w:val="both"/>
        <w:rPr>
          <w:color w:val="2A282D"/>
          <w:sz w:val="26"/>
          <w:szCs w:val="26"/>
          <w:lang w:val="ru-RU"/>
        </w:rPr>
      </w:pPr>
      <w:r w:rsidRPr="00183054">
        <w:rPr>
          <w:color w:val="2A282D"/>
          <w:sz w:val="26"/>
          <w:szCs w:val="26"/>
          <w:lang w:val="ru-RU"/>
        </w:rPr>
        <w:t>юстиции по государственной регистрации прав на недвижимое имущество и сделок с ним,</w:t>
      </w:r>
      <w:r>
        <w:rPr>
          <w:color w:val="2A282D"/>
          <w:sz w:val="26"/>
          <w:szCs w:val="26"/>
          <w:lang w:val="ru-RU"/>
        </w:rPr>
        <w:t xml:space="preserve"> </w:t>
      </w:r>
      <w:r w:rsidRPr="00183054">
        <w:rPr>
          <w:color w:val="2A282D"/>
          <w:sz w:val="26"/>
          <w:szCs w:val="26"/>
          <w:lang w:val="ru-RU"/>
        </w:rPr>
        <w:t>документы, подтверждающие, что права на данные объекты недвижимого имущества ими</w:t>
      </w:r>
      <w:r>
        <w:rPr>
          <w:color w:val="2A282D"/>
          <w:sz w:val="26"/>
          <w:szCs w:val="26"/>
          <w:lang w:val="ru-RU"/>
        </w:rPr>
        <w:t xml:space="preserve"> </w:t>
      </w:r>
      <w:r w:rsidRPr="00183054">
        <w:rPr>
          <w:color w:val="2A282D"/>
          <w:sz w:val="26"/>
          <w:szCs w:val="26"/>
          <w:lang w:val="ru-RU"/>
        </w:rPr>
        <w:t>не были зарегистрированы;</w:t>
      </w:r>
    </w:p>
    <w:p w14:paraId="788060DD" w14:textId="6C7677E9" w:rsidR="00183054" w:rsidRPr="00183054" w:rsidRDefault="00183054" w:rsidP="007E412D">
      <w:pPr>
        <w:ind w:right="283" w:firstLine="567"/>
        <w:contextualSpacing/>
        <w:jc w:val="both"/>
        <w:rPr>
          <w:color w:val="2A282D"/>
          <w:sz w:val="26"/>
          <w:szCs w:val="26"/>
          <w:lang w:val="ru-RU"/>
        </w:rPr>
      </w:pPr>
      <w:r w:rsidRPr="00183054">
        <w:rPr>
          <w:color w:val="2A282D"/>
          <w:sz w:val="26"/>
          <w:szCs w:val="26"/>
          <w:lang w:val="ru-RU"/>
        </w:rPr>
        <w:t>3) выписка из Единого государственного реестра прав на недвижимое имущество и</w:t>
      </w:r>
      <w:r w:rsidR="007E412D">
        <w:rPr>
          <w:color w:val="2A282D"/>
          <w:sz w:val="26"/>
          <w:szCs w:val="26"/>
          <w:lang w:val="ru-RU"/>
        </w:rPr>
        <w:t xml:space="preserve"> </w:t>
      </w:r>
      <w:r w:rsidRPr="00183054">
        <w:rPr>
          <w:color w:val="2A282D"/>
          <w:sz w:val="26"/>
          <w:szCs w:val="26"/>
          <w:lang w:val="ru-RU"/>
        </w:rPr>
        <w:t>сделок с ним об отсутствии сведений о правах на данный объект недвижимого имущества</w:t>
      </w:r>
      <w:r>
        <w:rPr>
          <w:color w:val="2A282D"/>
          <w:sz w:val="26"/>
          <w:szCs w:val="26"/>
          <w:lang w:val="ru-RU"/>
        </w:rPr>
        <w:t xml:space="preserve"> </w:t>
      </w:r>
      <w:r w:rsidRPr="00183054">
        <w:rPr>
          <w:color w:val="2A282D"/>
          <w:sz w:val="26"/>
          <w:szCs w:val="26"/>
          <w:lang w:val="ru-RU"/>
        </w:rPr>
        <w:t>(здание, строение, сооружение, земельный участок);</w:t>
      </w:r>
    </w:p>
    <w:p w14:paraId="27DAF2B0" w14:textId="51F752C1"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В случае отказа собственника - юридического лица от права собственности на</w:t>
      </w:r>
      <w:r>
        <w:rPr>
          <w:color w:val="2A282D"/>
          <w:sz w:val="26"/>
          <w:szCs w:val="26"/>
          <w:lang w:val="ru-RU"/>
        </w:rPr>
        <w:t xml:space="preserve"> </w:t>
      </w:r>
      <w:r w:rsidRPr="00183054">
        <w:rPr>
          <w:color w:val="2A282D"/>
          <w:sz w:val="26"/>
          <w:szCs w:val="26"/>
          <w:lang w:val="ru-RU"/>
        </w:rPr>
        <w:t>имущество и в случае, если право собственности на него не зарегистрировано,</w:t>
      </w:r>
      <w:r>
        <w:rPr>
          <w:color w:val="2A282D"/>
          <w:sz w:val="26"/>
          <w:szCs w:val="26"/>
          <w:lang w:val="ru-RU"/>
        </w:rPr>
        <w:t xml:space="preserve"> </w:t>
      </w:r>
      <w:r w:rsidRPr="00183054">
        <w:rPr>
          <w:color w:val="2A282D"/>
          <w:sz w:val="26"/>
          <w:szCs w:val="26"/>
          <w:lang w:val="ru-RU"/>
        </w:rPr>
        <w:t>должностное лицо запрашивает у него следующие документы:</w:t>
      </w:r>
    </w:p>
    <w:p w14:paraId="5AAEEF5A" w14:textId="14650CBC"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нотариально заверенное заявление от собственника об отказе от права</w:t>
      </w:r>
      <w:r>
        <w:rPr>
          <w:color w:val="2A282D"/>
          <w:sz w:val="26"/>
          <w:szCs w:val="26"/>
          <w:lang w:val="ru-RU"/>
        </w:rPr>
        <w:t xml:space="preserve"> </w:t>
      </w:r>
      <w:r w:rsidRPr="00183054">
        <w:rPr>
          <w:color w:val="2A282D"/>
          <w:sz w:val="26"/>
          <w:szCs w:val="26"/>
          <w:lang w:val="ru-RU"/>
        </w:rPr>
        <w:t>собственности на объект недвижимого имущества и согласии на постановку его на учет в</w:t>
      </w:r>
      <w:r>
        <w:rPr>
          <w:color w:val="2A282D"/>
          <w:sz w:val="26"/>
          <w:szCs w:val="26"/>
          <w:lang w:val="ru-RU"/>
        </w:rPr>
        <w:t xml:space="preserve"> </w:t>
      </w:r>
      <w:r w:rsidRPr="00183054">
        <w:rPr>
          <w:color w:val="2A282D"/>
          <w:sz w:val="26"/>
          <w:szCs w:val="26"/>
          <w:lang w:val="ru-RU"/>
        </w:rPr>
        <w:t>качестве бесхозяйного (представляется в случае отказа собственника от права</w:t>
      </w:r>
      <w:r>
        <w:rPr>
          <w:color w:val="2A282D"/>
          <w:sz w:val="26"/>
          <w:szCs w:val="26"/>
          <w:lang w:val="ru-RU"/>
        </w:rPr>
        <w:t xml:space="preserve"> </w:t>
      </w:r>
      <w:r w:rsidRPr="00183054">
        <w:rPr>
          <w:color w:val="2A282D"/>
          <w:sz w:val="26"/>
          <w:szCs w:val="26"/>
          <w:lang w:val="ru-RU"/>
        </w:rPr>
        <w:t>собственности на это имущество);</w:t>
      </w:r>
    </w:p>
    <w:p w14:paraId="0945C74C" w14:textId="1BE28602"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копии правоустанавливающих документов, подтверждающих наличие права</w:t>
      </w:r>
      <w:r>
        <w:rPr>
          <w:color w:val="2A282D"/>
          <w:sz w:val="26"/>
          <w:szCs w:val="26"/>
          <w:lang w:val="ru-RU"/>
        </w:rPr>
        <w:t xml:space="preserve"> </w:t>
      </w:r>
      <w:r w:rsidRPr="00183054">
        <w:rPr>
          <w:color w:val="2A282D"/>
          <w:sz w:val="26"/>
          <w:szCs w:val="26"/>
          <w:lang w:val="ru-RU"/>
        </w:rPr>
        <w:t>собственности юридического лица;</w:t>
      </w:r>
    </w:p>
    <w:p w14:paraId="498D2792" w14:textId="7B8510CE"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кадастровый паспорт на земельный участок, на котором расположен объект</w:t>
      </w:r>
      <w:r>
        <w:rPr>
          <w:color w:val="2A282D"/>
          <w:sz w:val="26"/>
          <w:szCs w:val="26"/>
          <w:lang w:val="ru-RU"/>
        </w:rPr>
        <w:t xml:space="preserve"> </w:t>
      </w:r>
      <w:r w:rsidRPr="00183054">
        <w:rPr>
          <w:color w:val="2A282D"/>
          <w:sz w:val="26"/>
          <w:szCs w:val="26"/>
          <w:lang w:val="ru-RU"/>
        </w:rPr>
        <w:t>недвижимости;</w:t>
      </w:r>
    </w:p>
    <w:p w14:paraId="547EC245" w14:textId="5CB17582"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выписку из Единого государственного реестра юридических лиц, копии</w:t>
      </w:r>
      <w:r>
        <w:rPr>
          <w:color w:val="2A282D"/>
          <w:sz w:val="26"/>
          <w:szCs w:val="26"/>
          <w:lang w:val="ru-RU"/>
        </w:rPr>
        <w:t xml:space="preserve"> </w:t>
      </w:r>
      <w:r w:rsidRPr="00183054">
        <w:rPr>
          <w:color w:val="2A282D"/>
          <w:sz w:val="26"/>
          <w:szCs w:val="26"/>
          <w:lang w:val="ru-RU"/>
        </w:rPr>
        <w:t>учредительных документов юридического лица, свидетельства о государственной</w:t>
      </w:r>
      <w:r>
        <w:rPr>
          <w:color w:val="2A282D"/>
          <w:sz w:val="26"/>
          <w:szCs w:val="26"/>
          <w:lang w:val="ru-RU"/>
        </w:rPr>
        <w:t xml:space="preserve"> </w:t>
      </w:r>
      <w:r w:rsidRPr="00183054">
        <w:rPr>
          <w:color w:val="2A282D"/>
          <w:sz w:val="26"/>
          <w:szCs w:val="26"/>
          <w:lang w:val="ru-RU"/>
        </w:rPr>
        <w:t>регистрации юридического лица, идентификационный номер налогоплательщика.</w:t>
      </w:r>
    </w:p>
    <w:p w14:paraId="664BEDAB" w14:textId="667A8CA9"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В случае отказа собственника - физического лица от права собственности на</w:t>
      </w:r>
      <w:r>
        <w:rPr>
          <w:color w:val="2A282D"/>
          <w:sz w:val="26"/>
          <w:szCs w:val="26"/>
          <w:lang w:val="ru-RU"/>
        </w:rPr>
        <w:t xml:space="preserve"> </w:t>
      </w:r>
      <w:r w:rsidRPr="00183054">
        <w:rPr>
          <w:color w:val="2A282D"/>
          <w:sz w:val="26"/>
          <w:szCs w:val="26"/>
          <w:lang w:val="ru-RU"/>
        </w:rPr>
        <w:t>имущество и в случае, если право собственности на него не зарегистрировано,</w:t>
      </w:r>
      <w:r>
        <w:rPr>
          <w:color w:val="2A282D"/>
          <w:sz w:val="26"/>
          <w:szCs w:val="26"/>
          <w:lang w:val="ru-RU"/>
        </w:rPr>
        <w:t xml:space="preserve"> </w:t>
      </w:r>
      <w:r w:rsidRPr="00183054">
        <w:rPr>
          <w:color w:val="2A282D"/>
          <w:sz w:val="26"/>
          <w:szCs w:val="26"/>
          <w:lang w:val="ru-RU"/>
        </w:rPr>
        <w:t>должностное лицо запрашивает у него следующие документы:</w:t>
      </w:r>
    </w:p>
    <w:p w14:paraId="61F10AF1" w14:textId="065892EC"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копии правоустанавливающих документов, подтверждающих наличие права</w:t>
      </w:r>
      <w:r>
        <w:rPr>
          <w:color w:val="2A282D"/>
          <w:sz w:val="26"/>
          <w:szCs w:val="26"/>
          <w:lang w:val="ru-RU"/>
        </w:rPr>
        <w:t xml:space="preserve"> </w:t>
      </w:r>
      <w:r w:rsidRPr="00183054">
        <w:rPr>
          <w:color w:val="2A282D"/>
          <w:sz w:val="26"/>
          <w:szCs w:val="26"/>
          <w:lang w:val="ru-RU"/>
        </w:rPr>
        <w:t>собственности физического лица;</w:t>
      </w:r>
    </w:p>
    <w:p w14:paraId="12CD7082" w14:textId="69AB0C34"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сведения о регистрации физического лица в качестве предпринимателя без</w:t>
      </w:r>
      <w:r>
        <w:rPr>
          <w:color w:val="2A282D"/>
          <w:sz w:val="26"/>
          <w:szCs w:val="26"/>
          <w:lang w:val="ru-RU"/>
        </w:rPr>
        <w:t xml:space="preserve"> </w:t>
      </w:r>
      <w:r w:rsidRPr="00183054">
        <w:rPr>
          <w:color w:val="2A282D"/>
          <w:sz w:val="26"/>
          <w:szCs w:val="26"/>
          <w:lang w:val="ru-RU"/>
        </w:rPr>
        <w:t>образования юридического лица либо справку о регистрации по месту его жительства;</w:t>
      </w:r>
    </w:p>
    <w:p w14:paraId="6E61F6D4" w14:textId="77777777"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копия документа, удостоверяющего личность гражданина;</w:t>
      </w:r>
    </w:p>
    <w:p w14:paraId="22F47CFF" w14:textId="3836B46E"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кадастровый паспорт на земельный участок, на котором расположен объект</w:t>
      </w:r>
      <w:r>
        <w:rPr>
          <w:color w:val="2A282D"/>
          <w:sz w:val="26"/>
          <w:szCs w:val="26"/>
          <w:lang w:val="ru-RU"/>
        </w:rPr>
        <w:t xml:space="preserve"> </w:t>
      </w:r>
      <w:r w:rsidRPr="00183054">
        <w:rPr>
          <w:color w:val="2A282D"/>
          <w:sz w:val="26"/>
          <w:szCs w:val="26"/>
          <w:lang w:val="ru-RU"/>
        </w:rPr>
        <w:t>недвижимости (при наличии);</w:t>
      </w:r>
    </w:p>
    <w:p w14:paraId="05A47079" w14:textId="59630AE9"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4) документы, подтверждающие отсутствие проживающих в бесхозяйных жилых</w:t>
      </w:r>
      <w:r w:rsidR="00A6699D">
        <w:rPr>
          <w:color w:val="2A282D"/>
          <w:sz w:val="26"/>
          <w:szCs w:val="26"/>
          <w:lang w:val="ru-RU"/>
        </w:rPr>
        <w:t xml:space="preserve"> </w:t>
      </w:r>
      <w:r w:rsidRPr="00183054">
        <w:rPr>
          <w:color w:val="2A282D"/>
          <w:sz w:val="26"/>
          <w:szCs w:val="26"/>
          <w:lang w:val="ru-RU"/>
        </w:rPr>
        <w:t>помещениях (акты обследования, выписки из домовой книги);</w:t>
      </w:r>
    </w:p>
    <w:p w14:paraId="097F3FB5" w14:textId="5537FA68" w:rsidR="003A4C02" w:rsidRDefault="00183054" w:rsidP="00183054">
      <w:pPr>
        <w:ind w:right="283" w:firstLine="567"/>
        <w:contextualSpacing/>
        <w:jc w:val="both"/>
        <w:rPr>
          <w:color w:val="2A282D"/>
          <w:sz w:val="26"/>
          <w:szCs w:val="26"/>
          <w:lang w:val="ru-RU"/>
        </w:rPr>
      </w:pPr>
      <w:r w:rsidRPr="00183054">
        <w:rPr>
          <w:color w:val="2A282D"/>
          <w:sz w:val="26"/>
          <w:szCs w:val="26"/>
          <w:lang w:val="ru-RU"/>
        </w:rPr>
        <w:t>5) иные документы, подтверждающие, что объект недвижимого имущества является</w:t>
      </w:r>
      <w:r w:rsidR="00A6699D">
        <w:rPr>
          <w:color w:val="2A282D"/>
          <w:sz w:val="26"/>
          <w:szCs w:val="26"/>
          <w:lang w:val="ru-RU"/>
        </w:rPr>
        <w:t xml:space="preserve"> </w:t>
      </w:r>
      <w:r w:rsidRPr="00183054">
        <w:rPr>
          <w:color w:val="2A282D"/>
          <w:sz w:val="26"/>
          <w:szCs w:val="26"/>
          <w:lang w:val="ru-RU"/>
        </w:rPr>
        <w:t>бесхозяйным.</w:t>
      </w:r>
    </w:p>
    <w:p w14:paraId="006C24CB" w14:textId="77777777" w:rsidR="007E412D" w:rsidRDefault="007E412D" w:rsidP="003A4C02">
      <w:pPr>
        <w:ind w:right="283" w:firstLine="567"/>
        <w:contextualSpacing/>
        <w:jc w:val="both"/>
        <w:rPr>
          <w:sz w:val="26"/>
          <w:szCs w:val="26"/>
          <w:lang w:val="ru-RU"/>
        </w:rPr>
      </w:pPr>
    </w:p>
    <w:p w14:paraId="6849FCFA" w14:textId="664C1518" w:rsidR="00CB5C99" w:rsidRPr="00CB5C99" w:rsidRDefault="00CB5C99" w:rsidP="003A4C02">
      <w:pPr>
        <w:ind w:right="283" w:firstLine="567"/>
        <w:contextualSpacing/>
        <w:jc w:val="both"/>
        <w:rPr>
          <w:sz w:val="26"/>
          <w:szCs w:val="26"/>
          <w:lang w:val="ru-RU"/>
        </w:rPr>
      </w:pPr>
      <w:r w:rsidRPr="00CB5C99">
        <w:rPr>
          <w:sz w:val="26"/>
          <w:szCs w:val="26"/>
          <w:lang w:val="ru-RU"/>
        </w:rPr>
        <w:t>2.1</w:t>
      </w:r>
      <w:r w:rsidR="007E412D">
        <w:rPr>
          <w:sz w:val="26"/>
          <w:szCs w:val="26"/>
          <w:lang w:val="ru-RU"/>
        </w:rPr>
        <w:t>3</w:t>
      </w:r>
      <w:r w:rsidRPr="00CB5C99">
        <w:rPr>
          <w:sz w:val="26"/>
          <w:szCs w:val="26"/>
          <w:lang w:val="ru-RU"/>
        </w:rPr>
        <w:t xml:space="preserve">. Для принятия на учёт объекта недвижимого имущества как бесхозяйного, глава сельского поселения обращается с заявлением в </w:t>
      </w:r>
      <w:bookmarkStart w:id="7" w:name="_Hlk142233721"/>
      <w:r w:rsidRPr="00CB5C99">
        <w:rPr>
          <w:sz w:val="26"/>
          <w:szCs w:val="26"/>
          <w:lang w:val="ru-RU"/>
        </w:rPr>
        <w:t>Управление Росреестра по Ханты-Мансийскому автономному округу – Югре</w:t>
      </w:r>
      <w:bookmarkEnd w:id="7"/>
      <w:r w:rsidRPr="00CB5C99">
        <w:rPr>
          <w:sz w:val="26"/>
          <w:szCs w:val="26"/>
          <w:lang w:val="ru-RU"/>
        </w:rPr>
        <w:t xml:space="preserve">, к которому прилагает: </w:t>
      </w:r>
    </w:p>
    <w:p w14:paraId="7EFAB3DE" w14:textId="77777777" w:rsidR="00CB5C99" w:rsidRPr="00CB5C99" w:rsidRDefault="00CB5C99" w:rsidP="003A4C02">
      <w:pPr>
        <w:ind w:right="283" w:firstLine="567"/>
        <w:contextualSpacing/>
        <w:jc w:val="both"/>
        <w:rPr>
          <w:sz w:val="26"/>
          <w:szCs w:val="26"/>
          <w:lang w:val="ru-RU"/>
        </w:rPr>
      </w:pPr>
      <w:r w:rsidRPr="00CB5C99">
        <w:rPr>
          <w:sz w:val="26"/>
          <w:szCs w:val="26"/>
          <w:lang w:val="ru-RU"/>
        </w:rPr>
        <w:t xml:space="preserve">- документы, указанные в подпункте 2.12 настоящего Положения; </w:t>
      </w:r>
    </w:p>
    <w:p w14:paraId="2F2E7AA6" w14:textId="77777777" w:rsidR="00CB5C99" w:rsidRPr="00CB5C99" w:rsidRDefault="00CB5C99" w:rsidP="003A4C02">
      <w:pPr>
        <w:ind w:right="283" w:firstLine="567"/>
        <w:contextualSpacing/>
        <w:jc w:val="both"/>
        <w:rPr>
          <w:sz w:val="26"/>
          <w:szCs w:val="26"/>
          <w:lang w:val="ru-RU"/>
        </w:rPr>
      </w:pPr>
      <w:r w:rsidRPr="00CB5C99">
        <w:rPr>
          <w:sz w:val="26"/>
          <w:szCs w:val="26"/>
          <w:lang w:val="ru-RU"/>
        </w:rPr>
        <w:lastRenderedPageBreak/>
        <w:t xml:space="preserve">- доверенность лица на право представления документов, оформленная надлежащим образом; </w:t>
      </w:r>
    </w:p>
    <w:p w14:paraId="738272A5" w14:textId="77777777" w:rsidR="00CB5C99" w:rsidRPr="00CB5C99" w:rsidRDefault="00CB5C99" w:rsidP="003A4C02">
      <w:pPr>
        <w:ind w:right="283" w:firstLine="567"/>
        <w:contextualSpacing/>
        <w:jc w:val="both"/>
        <w:rPr>
          <w:sz w:val="26"/>
          <w:szCs w:val="26"/>
          <w:lang w:val="ru-RU"/>
        </w:rPr>
      </w:pPr>
      <w:r w:rsidRPr="00CB5C99">
        <w:rPr>
          <w:sz w:val="26"/>
          <w:szCs w:val="26"/>
          <w:lang w:val="ru-RU"/>
        </w:rPr>
        <w:t xml:space="preserve">-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 </w:t>
      </w:r>
    </w:p>
    <w:p w14:paraId="4ABD966C" w14:textId="042B90CD" w:rsidR="003A4C02" w:rsidRPr="00CB5C99" w:rsidRDefault="00CB5C99" w:rsidP="003A4C02">
      <w:pPr>
        <w:ind w:right="283" w:firstLine="567"/>
        <w:contextualSpacing/>
        <w:jc w:val="both"/>
        <w:rPr>
          <w:color w:val="2A282D"/>
          <w:sz w:val="26"/>
          <w:szCs w:val="26"/>
          <w:lang w:val="ru-RU"/>
        </w:rPr>
      </w:pPr>
      <w:r w:rsidRPr="00CB5C99">
        <w:rPr>
          <w:sz w:val="26"/>
          <w:szCs w:val="26"/>
          <w:lang w:val="ru-RU"/>
        </w:rPr>
        <w:t xml:space="preserve">Все прилагаемые к заявлению документы представляются в двух экземплярах, один из которых должен быть подлинником и после принятия </w:t>
      </w:r>
      <w:bookmarkStart w:id="8" w:name="_Hlk142233837"/>
      <w:r w:rsidRPr="00CB5C99">
        <w:rPr>
          <w:sz w:val="26"/>
          <w:szCs w:val="26"/>
          <w:lang w:val="ru-RU"/>
        </w:rPr>
        <w:t xml:space="preserve">Управление Росреестра по Ханты-Мансийскому автономному округу – Югре </w:t>
      </w:r>
      <w:bookmarkEnd w:id="8"/>
      <w:r w:rsidRPr="00CB5C99">
        <w:rPr>
          <w:sz w:val="26"/>
          <w:szCs w:val="26"/>
          <w:lang w:val="ru-RU"/>
        </w:rPr>
        <w:t>на учёт объекта (отказа в принятии на учёт, прекращения принятия на учёт) должен быть возвращён в Администрацию.</w:t>
      </w:r>
    </w:p>
    <w:p w14:paraId="76F3CEF5" w14:textId="77777777" w:rsidR="0079036B" w:rsidRDefault="0079036B" w:rsidP="0079036B">
      <w:pPr>
        <w:ind w:right="283" w:firstLine="567"/>
        <w:contextualSpacing/>
        <w:jc w:val="center"/>
        <w:rPr>
          <w:lang w:val="ru-RU"/>
        </w:rPr>
      </w:pPr>
    </w:p>
    <w:p w14:paraId="18194254" w14:textId="78DAA4DE" w:rsidR="0079036B" w:rsidRPr="00FB2476" w:rsidRDefault="0079036B" w:rsidP="0079036B">
      <w:pPr>
        <w:ind w:right="283" w:firstLine="567"/>
        <w:contextualSpacing/>
        <w:jc w:val="center"/>
        <w:rPr>
          <w:sz w:val="26"/>
          <w:szCs w:val="26"/>
          <w:lang w:val="ru-RU"/>
        </w:rPr>
      </w:pPr>
      <w:r w:rsidRPr="00FB2476">
        <w:rPr>
          <w:sz w:val="26"/>
          <w:szCs w:val="26"/>
          <w:lang w:val="ru-RU"/>
        </w:rPr>
        <w:t>3. Учёт бесхозяйных объектов недвижимого имущества в Реестре выявленного бесхозяйного недвижимого имущества и обеспечение его сохранности</w:t>
      </w:r>
    </w:p>
    <w:p w14:paraId="05D82127" w14:textId="77777777" w:rsidR="0079036B" w:rsidRPr="00FB2476" w:rsidRDefault="0079036B" w:rsidP="003A4C02">
      <w:pPr>
        <w:ind w:right="283" w:firstLine="567"/>
        <w:contextualSpacing/>
        <w:jc w:val="both"/>
        <w:rPr>
          <w:sz w:val="26"/>
          <w:szCs w:val="26"/>
          <w:lang w:val="ru-RU"/>
        </w:rPr>
      </w:pPr>
    </w:p>
    <w:p w14:paraId="687B47A7" w14:textId="46074AD5" w:rsidR="0079036B" w:rsidRPr="00FB2476" w:rsidRDefault="0079036B" w:rsidP="003A4C02">
      <w:pPr>
        <w:ind w:right="283" w:firstLine="567"/>
        <w:contextualSpacing/>
        <w:jc w:val="both"/>
        <w:rPr>
          <w:sz w:val="26"/>
          <w:szCs w:val="26"/>
          <w:lang w:val="ru-RU"/>
        </w:rPr>
      </w:pPr>
      <w:r w:rsidRPr="00FB2476">
        <w:rPr>
          <w:sz w:val="26"/>
          <w:szCs w:val="26"/>
          <w:lang w:val="ru-RU"/>
        </w:rPr>
        <w:t xml:space="preserve">3.1. Бесхозяйный объект недвижимого имущества учитывается в Реестре выявленного бесхозяйного недвижимого имущества на территории Поселения (далее - Реестр) с даты постановки объекта недвижимого имущества в качестве бесхозяйного </w:t>
      </w:r>
      <w:bookmarkStart w:id="9" w:name="_Hlk142234343"/>
      <w:r w:rsidRPr="00FB2476">
        <w:rPr>
          <w:sz w:val="26"/>
          <w:szCs w:val="26"/>
          <w:lang w:val="ru-RU"/>
        </w:rPr>
        <w:t>Управление Росреестра по Ханты-Мансийскому автономному округу – Югре</w:t>
      </w:r>
      <w:bookmarkEnd w:id="9"/>
      <w:r w:rsidRPr="00FB2476">
        <w:rPr>
          <w:sz w:val="26"/>
          <w:szCs w:val="26"/>
          <w:lang w:val="ru-RU"/>
        </w:rPr>
        <w:t>, с момента возникновения права муниципальной собственности на такой объект, по форме согласно приложению</w:t>
      </w:r>
      <w:r w:rsidR="00167650">
        <w:rPr>
          <w:sz w:val="26"/>
          <w:szCs w:val="26"/>
          <w:lang w:val="ru-RU"/>
        </w:rPr>
        <w:t xml:space="preserve"> № </w:t>
      </w:r>
      <w:r w:rsidR="00AE1CDF">
        <w:rPr>
          <w:sz w:val="26"/>
          <w:szCs w:val="26"/>
          <w:lang w:val="ru-RU"/>
        </w:rPr>
        <w:t>6</w:t>
      </w:r>
      <w:r w:rsidRPr="00FB2476">
        <w:rPr>
          <w:sz w:val="26"/>
          <w:szCs w:val="26"/>
          <w:lang w:val="ru-RU"/>
        </w:rPr>
        <w:t xml:space="preserve"> к настоящему Положению либо до снятия с учёта в органе, осуществляющем государственную регистрацию прав на недвижимое имущество и сделок с ним при объявлении собственников. </w:t>
      </w:r>
    </w:p>
    <w:p w14:paraId="6B3602D7" w14:textId="77777777" w:rsidR="0079036B" w:rsidRPr="00FB2476" w:rsidRDefault="0079036B" w:rsidP="003A4C02">
      <w:pPr>
        <w:ind w:right="283" w:firstLine="567"/>
        <w:contextualSpacing/>
        <w:jc w:val="both"/>
        <w:rPr>
          <w:sz w:val="26"/>
          <w:szCs w:val="26"/>
          <w:lang w:val="ru-RU"/>
        </w:rPr>
      </w:pPr>
      <w:r w:rsidRPr="00FB2476">
        <w:rPr>
          <w:sz w:val="26"/>
          <w:szCs w:val="26"/>
          <w:lang w:val="ru-RU"/>
        </w:rPr>
        <w:t>3.2. Основанием для включения такого объекта в Реестр является соответствующее постановление Администрации (далее - Постановление), проект которого готовит должностное лицо.</w:t>
      </w:r>
    </w:p>
    <w:p w14:paraId="3B3ED7E1" w14:textId="77777777" w:rsidR="0079036B" w:rsidRPr="00FB2476" w:rsidRDefault="0079036B" w:rsidP="003A4C02">
      <w:pPr>
        <w:ind w:right="283" w:firstLine="567"/>
        <w:contextualSpacing/>
        <w:jc w:val="both"/>
        <w:rPr>
          <w:sz w:val="26"/>
          <w:szCs w:val="26"/>
          <w:lang w:val="ru-RU"/>
        </w:rPr>
      </w:pPr>
      <w:r w:rsidRPr="00FB2476">
        <w:rPr>
          <w:sz w:val="26"/>
          <w:szCs w:val="26"/>
          <w:lang w:val="ru-RU"/>
        </w:rPr>
        <w:t xml:space="preserve"> Постановление должно содержать: </w:t>
      </w:r>
    </w:p>
    <w:p w14:paraId="34D0F085" w14:textId="77777777" w:rsidR="0079036B" w:rsidRPr="00FB2476" w:rsidRDefault="0079036B" w:rsidP="003A4C02">
      <w:pPr>
        <w:ind w:right="283" w:firstLine="567"/>
        <w:contextualSpacing/>
        <w:jc w:val="both"/>
        <w:rPr>
          <w:sz w:val="26"/>
          <w:szCs w:val="26"/>
          <w:lang w:val="ru-RU"/>
        </w:rPr>
      </w:pPr>
      <w:r w:rsidRPr="00FB2476">
        <w:rPr>
          <w:sz w:val="26"/>
          <w:szCs w:val="26"/>
          <w:lang w:val="ru-RU"/>
        </w:rPr>
        <w:t xml:space="preserve">- сведения о постановке на учёт выявленного бесхозяйного имущества и включении его в Реестр; </w:t>
      </w:r>
    </w:p>
    <w:p w14:paraId="0BE29C9D" w14:textId="77777777" w:rsidR="00FB2476" w:rsidRPr="00FB2476" w:rsidRDefault="0079036B" w:rsidP="003A4C02">
      <w:pPr>
        <w:ind w:right="283" w:firstLine="567"/>
        <w:contextualSpacing/>
        <w:jc w:val="both"/>
        <w:rPr>
          <w:sz w:val="26"/>
          <w:szCs w:val="26"/>
          <w:lang w:val="ru-RU"/>
        </w:rPr>
      </w:pPr>
      <w:r w:rsidRPr="00FB2476">
        <w:rPr>
          <w:sz w:val="26"/>
          <w:szCs w:val="26"/>
          <w:lang w:val="ru-RU"/>
        </w:rPr>
        <w:t xml:space="preserve">- указания о порядке дальнейшего использования бесхозяйного имущества; </w:t>
      </w:r>
    </w:p>
    <w:p w14:paraId="6014A935" w14:textId="77777777" w:rsidR="00FB2476" w:rsidRPr="00FB2476" w:rsidRDefault="0079036B" w:rsidP="003A4C02">
      <w:pPr>
        <w:ind w:right="283" w:firstLine="567"/>
        <w:contextualSpacing/>
        <w:jc w:val="both"/>
        <w:rPr>
          <w:sz w:val="26"/>
          <w:szCs w:val="26"/>
          <w:lang w:val="ru-RU"/>
        </w:rPr>
      </w:pPr>
      <w:r w:rsidRPr="00FB2476">
        <w:rPr>
          <w:sz w:val="26"/>
          <w:szCs w:val="26"/>
          <w:lang w:val="ru-RU"/>
        </w:rPr>
        <w:t xml:space="preserve">- указания о порядке финансирования расходов, связанных с содержанием бесхозяйного имущества, по фактически понесённым и будущим затратам. </w:t>
      </w:r>
    </w:p>
    <w:p w14:paraId="4FC959DF" w14:textId="77777777" w:rsidR="00FB2476" w:rsidRPr="00FB2476" w:rsidRDefault="00FB2476" w:rsidP="003A4C02">
      <w:pPr>
        <w:ind w:right="283" w:firstLine="567"/>
        <w:contextualSpacing/>
        <w:jc w:val="both"/>
        <w:rPr>
          <w:sz w:val="26"/>
          <w:szCs w:val="26"/>
          <w:lang w:val="ru-RU"/>
        </w:rPr>
      </w:pPr>
    </w:p>
    <w:p w14:paraId="60C497C4" w14:textId="77777777" w:rsidR="00FB2476" w:rsidRPr="00FB2476" w:rsidRDefault="0079036B" w:rsidP="003A4C02">
      <w:pPr>
        <w:ind w:right="283" w:firstLine="567"/>
        <w:contextualSpacing/>
        <w:jc w:val="both"/>
        <w:rPr>
          <w:sz w:val="26"/>
          <w:szCs w:val="26"/>
          <w:lang w:val="ru-RU"/>
        </w:rPr>
      </w:pPr>
      <w:r w:rsidRPr="00FB2476">
        <w:rPr>
          <w:sz w:val="26"/>
          <w:szCs w:val="26"/>
          <w:lang w:val="ru-RU"/>
        </w:rPr>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sidR="00FB2476" w:rsidRPr="00FB2476">
        <w:rPr>
          <w:sz w:val="26"/>
          <w:szCs w:val="26"/>
          <w:lang w:val="ru-RU"/>
        </w:rPr>
        <w:t xml:space="preserve"> </w:t>
      </w:r>
      <w:r w:rsidRPr="00FB2476">
        <w:rPr>
          <w:sz w:val="26"/>
          <w:szCs w:val="26"/>
          <w:lang w:val="ru-RU"/>
        </w:rPr>
        <w:t xml:space="preserve">(при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 </w:t>
      </w:r>
    </w:p>
    <w:p w14:paraId="07823B36" w14:textId="77777777" w:rsidR="00FB2476" w:rsidRPr="00FB2476" w:rsidRDefault="00FB2476" w:rsidP="003A4C02">
      <w:pPr>
        <w:ind w:right="283" w:firstLine="567"/>
        <w:contextualSpacing/>
        <w:jc w:val="both"/>
        <w:rPr>
          <w:sz w:val="26"/>
          <w:szCs w:val="26"/>
          <w:lang w:val="ru-RU"/>
        </w:rPr>
      </w:pPr>
    </w:p>
    <w:p w14:paraId="554E2CC7" w14:textId="70FF26D9" w:rsidR="003A4C02" w:rsidRPr="00FB2476" w:rsidRDefault="0079036B" w:rsidP="003A4C02">
      <w:pPr>
        <w:ind w:right="283" w:firstLine="567"/>
        <w:contextualSpacing/>
        <w:jc w:val="both"/>
        <w:rPr>
          <w:color w:val="2A282D"/>
          <w:sz w:val="26"/>
          <w:szCs w:val="26"/>
          <w:lang w:val="ru-RU"/>
        </w:rPr>
      </w:pPr>
      <w:r w:rsidRPr="00FB2476">
        <w:rPr>
          <w:sz w:val="26"/>
          <w:szCs w:val="26"/>
          <w:lang w:val="ru-RU"/>
        </w:rPr>
        <w:t>3.4. Администрация вправе осуществлять ремонт и содержание бесхозяйного имущества за счёт средств местного бюджета Поселения.</w:t>
      </w:r>
    </w:p>
    <w:p w14:paraId="64FE51DF" w14:textId="77777777" w:rsidR="00553EE9" w:rsidRDefault="00553EE9" w:rsidP="003A4C02">
      <w:pPr>
        <w:ind w:right="283" w:firstLine="567"/>
        <w:contextualSpacing/>
        <w:jc w:val="both"/>
        <w:rPr>
          <w:lang w:val="ru-RU"/>
        </w:rPr>
      </w:pPr>
    </w:p>
    <w:p w14:paraId="57E504C2" w14:textId="43FD3C47" w:rsidR="003A4C02" w:rsidRPr="005772CE" w:rsidRDefault="00553EE9" w:rsidP="003A4C02">
      <w:pPr>
        <w:ind w:right="283" w:firstLine="567"/>
        <w:contextualSpacing/>
        <w:jc w:val="both"/>
        <w:rPr>
          <w:color w:val="2A282D"/>
          <w:sz w:val="26"/>
          <w:szCs w:val="26"/>
          <w:lang w:val="ru-RU"/>
        </w:rPr>
      </w:pPr>
      <w:r w:rsidRPr="00553EE9">
        <w:rPr>
          <w:sz w:val="26"/>
          <w:szCs w:val="26"/>
          <w:lang w:val="ru-RU"/>
        </w:rPr>
        <w:t xml:space="preserve">3.5. При объявлении собственников бесхозяйного недвижимого имущества в соответствии с законом имущество снимается с учёта в органе, осуществляющем государственную регистрацию прав на недвижимое имущество и сделок с ним и </w:t>
      </w:r>
      <w:r w:rsidRPr="005772CE">
        <w:rPr>
          <w:sz w:val="26"/>
          <w:szCs w:val="26"/>
          <w:lang w:val="ru-RU"/>
        </w:rPr>
        <w:t>исключается из Реестра Постановлением.</w:t>
      </w:r>
    </w:p>
    <w:p w14:paraId="475EBB3B" w14:textId="77777777" w:rsidR="003A4C02" w:rsidRPr="005772CE" w:rsidRDefault="003A4C02" w:rsidP="008F1F41">
      <w:pPr>
        <w:ind w:right="283" w:firstLine="567"/>
        <w:contextualSpacing/>
        <w:jc w:val="center"/>
        <w:rPr>
          <w:color w:val="2A282D"/>
          <w:sz w:val="26"/>
          <w:szCs w:val="26"/>
          <w:lang w:val="ru-RU"/>
        </w:rPr>
      </w:pPr>
    </w:p>
    <w:p w14:paraId="3263EF9B" w14:textId="77777777" w:rsidR="008F34C2" w:rsidRPr="005772CE" w:rsidRDefault="008F1F41" w:rsidP="008F1F41">
      <w:pPr>
        <w:ind w:right="283" w:firstLine="567"/>
        <w:contextualSpacing/>
        <w:jc w:val="center"/>
        <w:rPr>
          <w:sz w:val="26"/>
          <w:szCs w:val="26"/>
          <w:lang w:val="ru-RU"/>
        </w:rPr>
      </w:pPr>
      <w:r w:rsidRPr="005772CE">
        <w:rPr>
          <w:sz w:val="26"/>
          <w:szCs w:val="26"/>
          <w:lang w:val="ru-RU"/>
        </w:rPr>
        <w:t xml:space="preserve">4. Порядок признания бесхозяйных вещей муниципальной собственностью </w:t>
      </w:r>
    </w:p>
    <w:p w14:paraId="4994C0E9" w14:textId="0B9D737B" w:rsidR="008F1F41" w:rsidRPr="005772CE" w:rsidRDefault="008F34C2" w:rsidP="008F1F41">
      <w:pPr>
        <w:ind w:right="283" w:firstLine="567"/>
        <w:contextualSpacing/>
        <w:jc w:val="center"/>
        <w:rPr>
          <w:sz w:val="26"/>
          <w:szCs w:val="26"/>
          <w:lang w:val="ru-RU"/>
        </w:rPr>
      </w:pPr>
      <w:r w:rsidRPr="005772CE">
        <w:rPr>
          <w:sz w:val="26"/>
          <w:szCs w:val="26"/>
          <w:lang w:val="ru-RU"/>
        </w:rPr>
        <w:lastRenderedPageBreak/>
        <w:t>П</w:t>
      </w:r>
      <w:r w:rsidR="008F1F41" w:rsidRPr="005772CE">
        <w:rPr>
          <w:sz w:val="26"/>
          <w:szCs w:val="26"/>
          <w:lang w:val="ru-RU"/>
        </w:rPr>
        <w:t>оселения и распоряжения ими.</w:t>
      </w:r>
    </w:p>
    <w:p w14:paraId="38E17D96" w14:textId="77777777" w:rsidR="008F1F41" w:rsidRPr="005772CE" w:rsidRDefault="008F1F41" w:rsidP="008F1F41">
      <w:pPr>
        <w:ind w:right="283" w:firstLine="567"/>
        <w:contextualSpacing/>
        <w:jc w:val="center"/>
        <w:rPr>
          <w:sz w:val="26"/>
          <w:szCs w:val="26"/>
          <w:lang w:val="ru-RU"/>
        </w:rPr>
      </w:pPr>
    </w:p>
    <w:p w14:paraId="728AB106"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 </w:t>
      </w:r>
    </w:p>
    <w:p w14:paraId="5F15286B" w14:textId="77777777" w:rsidR="008F1F41" w:rsidRPr="005772CE" w:rsidRDefault="008F1F41" w:rsidP="003A4C02">
      <w:pPr>
        <w:ind w:right="283" w:firstLine="567"/>
        <w:contextualSpacing/>
        <w:jc w:val="both"/>
        <w:rPr>
          <w:sz w:val="26"/>
          <w:szCs w:val="26"/>
          <w:lang w:val="ru-RU"/>
        </w:rPr>
      </w:pPr>
    </w:p>
    <w:p w14:paraId="60FF841E" w14:textId="77777777" w:rsidR="008F1F41" w:rsidRPr="005772CE" w:rsidRDefault="008F1F41" w:rsidP="003A4C02">
      <w:pPr>
        <w:ind w:right="283" w:firstLine="567"/>
        <w:contextualSpacing/>
        <w:jc w:val="both"/>
        <w:rPr>
          <w:sz w:val="26"/>
          <w:szCs w:val="26"/>
          <w:lang w:val="ru-RU"/>
        </w:rPr>
      </w:pPr>
      <w:r w:rsidRPr="005772CE">
        <w:rPr>
          <w:sz w:val="26"/>
          <w:szCs w:val="26"/>
          <w:lang w:val="ru-RU"/>
        </w:rPr>
        <w:t>4.2. В случае, если собственник докажет право собственности на объект недвижимого имущества, должностное лицо:</w:t>
      </w:r>
    </w:p>
    <w:p w14:paraId="4EF1854D"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14:paraId="1AA2DDAC"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 </w:t>
      </w:r>
    </w:p>
    <w:p w14:paraId="3ABC6B6D"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готовит соответствующее Постановление об исключении этого объекта из Реестра. </w:t>
      </w:r>
    </w:p>
    <w:p w14:paraId="541FD8B5" w14:textId="77777777" w:rsidR="008F1F41" w:rsidRPr="005772CE" w:rsidRDefault="008F1F41" w:rsidP="003A4C02">
      <w:pPr>
        <w:ind w:right="283" w:firstLine="567"/>
        <w:contextualSpacing/>
        <w:jc w:val="both"/>
        <w:rPr>
          <w:sz w:val="26"/>
          <w:szCs w:val="26"/>
          <w:lang w:val="ru-RU"/>
        </w:rPr>
      </w:pPr>
    </w:p>
    <w:p w14:paraId="21FD4487"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4.3. В случае, если собственник докажет своё право собственности на объект недвижимого имущества, Администрация вправе требовать от собственника возмещения затрат, понесённых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 </w:t>
      </w:r>
    </w:p>
    <w:p w14:paraId="420C07E2" w14:textId="77777777" w:rsidR="008F1F41" w:rsidRPr="005772CE" w:rsidRDefault="008F1F41" w:rsidP="003A4C02">
      <w:pPr>
        <w:ind w:right="283" w:firstLine="567"/>
        <w:contextualSpacing/>
        <w:jc w:val="both"/>
        <w:rPr>
          <w:sz w:val="26"/>
          <w:szCs w:val="26"/>
          <w:lang w:val="ru-RU"/>
        </w:rPr>
      </w:pPr>
    </w:p>
    <w:p w14:paraId="5FA52C95" w14:textId="77777777" w:rsidR="008F1F41" w:rsidRPr="005772CE" w:rsidRDefault="008F1F41" w:rsidP="003A4C02">
      <w:pPr>
        <w:ind w:right="283" w:firstLine="567"/>
        <w:contextualSpacing/>
        <w:jc w:val="both"/>
        <w:rPr>
          <w:sz w:val="26"/>
          <w:szCs w:val="26"/>
          <w:lang w:val="ru-RU"/>
        </w:rPr>
      </w:pPr>
      <w:r w:rsidRPr="005772CE">
        <w:rPr>
          <w:sz w:val="26"/>
          <w:szCs w:val="26"/>
          <w:lang w:val="ru-RU"/>
        </w:rPr>
        <w:t>4.4. В случае,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своё право собственности на него в судебном порядке в соответствии с действующим законодательством.</w:t>
      </w:r>
    </w:p>
    <w:p w14:paraId="1250AD0A" w14:textId="77777777" w:rsidR="008F1F41" w:rsidRPr="005772CE" w:rsidRDefault="008F1F41" w:rsidP="003A4C02">
      <w:pPr>
        <w:ind w:right="283" w:firstLine="567"/>
        <w:contextualSpacing/>
        <w:jc w:val="both"/>
        <w:rPr>
          <w:sz w:val="26"/>
          <w:szCs w:val="26"/>
          <w:lang w:val="ru-RU"/>
        </w:rPr>
      </w:pPr>
    </w:p>
    <w:p w14:paraId="0882FA53" w14:textId="0FD23A13" w:rsidR="008F1F41" w:rsidRPr="005772CE" w:rsidRDefault="008F1F41" w:rsidP="003A4C02">
      <w:pPr>
        <w:ind w:right="283" w:firstLine="567"/>
        <w:contextualSpacing/>
        <w:jc w:val="both"/>
        <w:rPr>
          <w:sz w:val="26"/>
          <w:szCs w:val="26"/>
          <w:lang w:val="ru-RU"/>
        </w:rPr>
      </w:pPr>
      <w:r w:rsidRPr="005772CE">
        <w:rPr>
          <w:sz w:val="26"/>
          <w:szCs w:val="26"/>
          <w:lang w:val="ru-RU"/>
        </w:rPr>
        <w:t xml:space="preserve">4.5. По истечении года со дня постановки бесхозяйного объекта недвижимого имущества Управление Росреестра по Ханты-Мансийскому автономному округу – Югре на учёт,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 </w:t>
      </w:r>
    </w:p>
    <w:p w14:paraId="1628CFEE" w14:textId="77777777" w:rsidR="008F1F41" w:rsidRPr="005772CE" w:rsidRDefault="008F1F41" w:rsidP="003A4C02">
      <w:pPr>
        <w:ind w:right="283" w:firstLine="567"/>
        <w:contextualSpacing/>
        <w:jc w:val="both"/>
        <w:rPr>
          <w:sz w:val="26"/>
          <w:szCs w:val="26"/>
          <w:lang w:val="ru-RU"/>
        </w:rPr>
      </w:pPr>
    </w:p>
    <w:p w14:paraId="1B8E713B"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Управление Росреестра по Ханты-Мансийскому автономному округу – Югре. </w:t>
      </w:r>
    </w:p>
    <w:p w14:paraId="40A15D4B" w14:textId="77777777" w:rsidR="008F1F41" w:rsidRPr="005772CE" w:rsidRDefault="008F1F41" w:rsidP="003A4C02">
      <w:pPr>
        <w:ind w:right="283" w:firstLine="567"/>
        <w:contextualSpacing/>
        <w:jc w:val="both"/>
        <w:rPr>
          <w:sz w:val="26"/>
          <w:szCs w:val="26"/>
          <w:lang w:val="ru-RU"/>
        </w:rPr>
      </w:pPr>
    </w:p>
    <w:p w14:paraId="4A8412EE" w14:textId="77777777" w:rsidR="008F1F41" w:rsidRPr="005772CE" w:rsidRDefault="008F1F41" w:rsidP="003A4C02">
      <w:pPr>
        <w:ind w:right="283" w:firstLine="567"/>
        <w:contextualSpacing/>
        <w:jc w:val="both"/>
        <w:rPr>
          <w:sz w:val="26"/>
          <w:szCs w:val="26"/>
          <w:lang w:val="ru-RU"/>
        </w:rPr>
      </w:pPr>
      <w:r w:rsidRPr="005772CE">
        <w:rPr>
          <w:sz w:val="26"/>
          <w:szCs w:val="26"/>
          <w:lang w:val="ru-RU"/>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14:paraId="20B6CCDD"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направляет на подписание главе сельского поселения в установленном порядке;</w:t>
      </w:r>
    </w:p>
    <w:p w14:paraId="200B429C"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 вносит объект недвижимого имущества в реестр муниципального имущества Поселения в установленном порядке; </w:t>
      </w:r>
    </w:p>
    <w:p w14:paraId="20DFE6B6"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подаёт документы в Управление Росреестра по Ханты-Мансийскому автономному округу – Югре для государственной регистрации права муниципальной </w:t>
      </w:r>
      <w:r w:rsidRPr="005772CE">
        <w:rPr>
          <w:sz w:val="26"/>
          <w:szCs w:val="26"/>
          <w:lang w:val="ru-RU"/>
        </w:rPr>
        <w:lastRenderedPageBreak/>
        <w:t xml:space="preserve">собственности Поселения на объект недвижимого имущества; </w:t>
      </w:r>
    </w:p>
    <w:p w14:paraId="29945D47"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сельского поселения в установленном порядке. </w:t>
      </w:r>
    </w:p>
    <w:p w14:paraId="7C56B514" w14:textId="77777777" w:rsidR="008F1F41" w:rsidRPr="005772CE" w:rsidRDefault="008F1F41" w:rsidP="003A4C02">
      <w:pPr>
        <w:ind w:right="283" w:firstLine="567"/>
        <w:contextualSpacing/>
        <w:jc w:val="both"/>
        <w:rPr>
          <w:sz w:val="26"/>
          <w:szCs w:val="26"/>
          <w:lang w:val="ru-RU"/>
        </w:rPr>
      </w:pPr>
    </w:p>
    <w:p w14:paraId="2B940DBD" w14:textId="3BCB2BA9" w:rsidR="003A4C02" w:rsidRPr="005772CE" w:rsidRDefault="008F1F41" w:rsidP="003A4C02">
      <w:pPr>
        <w:ind w:right="283" w:firstLine="567"/>
        <w:contextualSpacing/>
        <w:jc w:val="both"/>
        <w:rPr>
          <w:color w:val="2A282D"/>
          <w:sz w:val="26"/>
          <w:szCs w:val="26"/>
          <w:lang w:val="ru-RU"/>
        </w:rPr>
      </w:pPr>
      <w:r w:rsidRPr="005772CE">
        <w:rPr>
          <w:sz w:val="26"/>
          <w:szCs w:val="26"/>
          <w:lang w:val="ru-RU"/>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учёт и инвентаризацию объектов недвижимого имущества, заверенную копию данного свидетельства для внесения изменений в техническую документацию.</w:t>
      </w:r>
    </w:p>
    <w:p w14:paraId="4946E148" w14:textId="77777777" w:rsidR="003A4C02" w:rsidRPr="005772CE" w:rsidRDefault="003A4C02" w:rsidP="003A4C02">
      <w:pPr>
        <w:ind w:right="283" w:firstLine="567"/>
        <w:contextualSpacing/>
        <w:jc w:val="both"/>
        <w:rPr>
          <w:color w:val="2A282D"/>
          <w:sz w:val="26"/>
          <w:szCs w:val="26"/>
          <w:lang w:val="ru-RU"/>
        </w:rPr>
      </w:pPr>
    </w:p>
    <w:p w14:paraId="1B0B27BE" w14:textId="77777777" w:rsidR="008F34C2" w:rsidRPr="005772CE" w:rsidRDefault="008F34C2" w:rsidP="008F34C2">
      <w:pPr>
        <w:ind w:right="283" w:firstLine="567"/>
        <w:contextualSpacing/>
        <w:jc w:val="center"/>
        <w:rPr>
          <w:sz w:val="26"/>
          <w:szCs w:val="26"/>
          <w:lang w:val="ru-RU"/>
        </w:rPr>
      </w:pPr>
      <w:r w:rsidRPr="005772CE">
        <w:rPr>
          <w:sz w:val="26"/>
          <w:szCs w:val="26"/>
          <w:lang w:val="ru-RU"/>
        </w:rPr>
        <w:t xml:space="preserve">5. Порядок принятия выморочного имущества </w:t>
      </w:r>
    </w:p>
    <w:p w14:paraId="7ECE2599" w14:textId="2793CAE1" w:rsidR="008F34C2" w:rsidRPr="005772CE" w:rsidRDefault="008F34C2" w:rsidP="008F34C2">
      <w:pPr>
        <w:ind w:right="283" w:firstLine="567"/>
        <w:contextualSpacing/>
        <w:jc w:val="center"/>
        <w:rPr>
          <w:sz w:val="26"/>
          <w:szCs w:val="26"/>
          <w:lang w:val="ru-RU"/>
        </w:rPr>
      </w:pPr>
      <w:r w:rsidRPr="005772CE">
        <w:rPr>
          <w:sz w:val="26"/>
          <w:szCs w:val="26"/>
          <w:lang w:val="ru-RU"/>
        </w:rPr>
        <w:t>в муниципальную собственность Поселения</w:t>
      </w:r>
    </w:p>
    <w:p w14:paraId="6BDADE98" w14:textId="77777777" w:rsidR="008F34C2" w:rsidRPr="005772CE" w:rsidRDefault="008F34C2" w:rsidP="008F34C2">
      <w:pPr>
        <w:ind w:right="283" w:firstLine="567"/>
        <w:contextualSpacing/>
        <w:jc w:val="center"/>
        <w:rPr>
          <w:sz w:val="26"/>
          <w:szCs w:val="26"/>
          <w:lang w:val="ru-RU"/>
        </w:rPr>
      </w:pPr>
    </w:p>
    <w:p w14:paraId="77A875A9"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xml:space="preserve">5.1.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 </w:t>
      </w:r>
    </w:p>
    <w:p w14:paraId="425D820E" w14:textId="77777777" w:rsidR="008F34C2" w:rsidRPr="005772CE" w:rsidRDefault="008F34C2" w:rsidP="003A4C02">
      <w:pPr>
        <w:ind w:right="283" w:firstLine="567"/>
        <w:contextualSpacing/>
        <w:jc w:val="both"/>
        <w:rPr>
          <w:sz w:val="26"/>
          <w:szCs w:val="26"/>
          <w:lang w:val="ru-RU"/>
        </w:rPr>
      </w:pPr>
    </w:p>
    <w:p w14:paraId="48D87E50" w14:textId="77777777" w:rsidR="008F34C2" w:rsidRPr="005772CE" w:rsidRDefault="008F34C2" w:rsidP="003A4C02">
      <w:pPr>
        <w:ind w:right="283" w:firstLine="567"/>
        <w:contextualSpacing/>
        <w:jc w:val="both"/>
        <w:rPr>
          <w:sz w:val="26"/>
          <w:szCs w:val="26"/>
          <w:lang w:val="ru-RU"/>
        </w:rPr>
      </w:pPr>
      <w:r w:rsidRPr="005772CE">
        <w:rPr>
          <w:sz w:val="26"/>
          <w:szCs w:val="26"/>
          <w:lang w:val="ru-RU"/>
        </w:rPr>
        <w:t>5.2.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14:paraId="2E52E090" w14:textId="025BDCB4" w:rsidR="008F34C2" w:rsidRPr="005772CE" w:rsidRDefault="001A0843" w:rsidP="003A4C02">
      <w:pPr>
        <w:ind w:right="283" w:firstLine="567"/>
        <w:contextualSpacing/>
        <w:jc w:val="both"/>
        <w:rPr>
          <w:sz w:val="26"/>
          <w:szCs w:val="26"/>
          <w:lang w:val="ru-RU"/>
        </w:rPr>
      </w:pPr>
      <w:r>
        <w:rPr>
          <w:sz w:val="26"/>
          <w:szCs w:val="26"/>
          <w:lang w:val="ru-RU"/>
        </w:rPr>
        <w:t xml:space="preserve">Сведения об </w:t>
      </w:r>
      <w:r w:rsidRPr="001A0843">
        <w:rPr>
          <w:sz w:val="26"/>
          <w:szCs w:val="26"/>
          <w:lang w:val="ru-RU"/>
        </w:rPr>
        <w:t>объект</w:t>
      </w:r>
      <w:r>
        <w:rPr>
          <w:sz w:val="26"/>
          <w:szCs w:val="26"/>
          <w:lang w:val="ru-RU"/>
        </w:rPr>
        <w:t>ах</w:t>
      </w:r>
      <w:r w:rsidRPr="001A0843">
        <w:rPr>
          <w:sz w:val="26"/>
          <w:szCs w:val="26"/>
          <w:lang w:val="ru-RU"/>
        </w:rPr>
        <w:t xml:space="preserve"> </w:t>
      </w:r>
      <w:r>
        <w:rPr>
          <w:sz w:val="26"/>
          <w:szCs w:val="26"/>
          <w:lang w:val="ru-RU"/>
        </w:rPr>
        <w:t xml:space="preserve">выморочного имущества </w:t>
      </w:r>
      <w:r w:rsidR="00EE1347">
        <w:rPr>
          <w:sz w:val="26"/>
          <w:szCs w:val="26"/>
          <w:lang w:val="ru-RU"/>
        </w:rPr>
        <w:t>в виде жилого (нежилого) помещения вносятся в список по форме согласно приложению № 5 к настоящему Положению.</w:t>
      </w:r>
      <w:r>
        <w:rPr>
          <w:sz w:val="26"/>
          <w:szCs w:val="26"/>
          <w:lang w:val="ru-RU"/>
        </w:rPr>
        <w:t xml:space="preserve"> </w:t>
      </w:r>
    </w:p>
    <w:p w14:paraId="3343DB1D" w14:textId="77777777" w:rsidR="00AE1CDF" w:rsidRDefault="00AE1CDF" w:rsidP="003A4C02">
      <w:pPr>
        <w:ind w:right="283" w:firstLine="567"/>
        <w:contextualSpacing/>
        <w:jc w:val="both"/>
        <w:rPr>
          <w:sz w:val="26"/>
          <w:szCs w:val="26"/>
          <w:lang w:val="ru-RU"/>
        </w:rPr>
      </w:pPr>
    </w:p>
    <w:p w14:paraId="3EB13E7E" w14:textId="578C0FB8" w:rsidR="008F34C2" w:rsidRPr="005772CE" w:rsidRDefault="008F34C2" w:rsidP="003A4C02">
      <w:pPr>
        <w:ind w:right="283" w:firstLine="567"/>
        <w:contextualSpacing/>
        <w:jc w:val="both"/>
        <w:rPr>
          <w:sz w:val="26"/>
          <w:szCs w:val="26"/>
          <w:lang w:val="ru-RU"/>
        </w:rPr>
      </w:pPr>
      <w:r w:rsidRPr="005772CE">
        <w:rPr>
          <w:sz w:val="26"/>
          <w:szCs w:val="26"/>
          <w:lang w:val="ru-RU"/>
        </w:rPr>
        <w:t xml:space="preserve">5.3. 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 </w:t>
      </w:r>
    </w:p>
    <w:p w14:paraId="7E2F7A4E" w14:textId="77777777" w:rsidR="008F34C2" w:rsidRPr="005772CE" w:rsidRDefault="008F34C2" w:rsidP="003A4C02">
      <w:pPr>
        <w:ind w:right="283" w:firstLine="567"/>
        <w:contextualSpacing/>
        <w:jc w:val="both"/>
        <w:rPr>
          <w:sz w:val="26"/>
          <w:szCs w:val="26"/>
          <w:lang w:val="ru-RU"/>
        </w:rPr>
      </w:pPr>
    </w:p>
    <w:p w14:paraId="400E826F"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xml:space="preserve">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 </w:t>
      </w:r>
    </w:p>
    <w:p w14:paraId="546CBC7B" w14:textId="77777777" w:rsidR="008F34C2" w:rsidRPr="005772CE" w:rsidRDefault="008F34C2" w:rsidP="003A4C02">
      <w:pPr>
        <w:ind w:right="283" w:firstLine="567"/>
        <w:contextualSpacing/>
        <w:jc w:val="both"/>
        <w:rPr>
          <w:sz w:val="26"/>
          <w:szCs w:val="26"/>
          <w:lang w:val="ru-RU"/>
        </w:rPr>
      </w:pPr>
    </w:p>
    <w:p w14:paraId="6FF1D7FC" w14:textId="77777777" w:rsidR="008F34C2" w:rsidRPr="005772CE" w:rsidRDefault="008F34C2" w:rsidP="003A4C02">
      <w:pPr>
        <w:ind w:right="283" w:firstLine="567"/>
        <w:contextualSpacing/>
        <w:jc w:val="both"/>
        <w:rPr>
          <w:sz w:val="26"/>
          <w:szCs w:val="26"/>
          <w:lang w:val="ru-RU"/>
        </w:rPr>
      </w:pPr>
      <w:r w:rsidRPr="005772CE">
        <w:rPr>
          <w:sz w:val="26"/>
          <w:szCs w:val="26"/>
          <w:lang w:val="ru-RU"/>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14:paraId="5DA24F15" w14:textId="77777777" w:rsidR="008F34C2" w:rsidRPr="005772CE" w:rsidRDefault="008F34C2" w:rsidP="003A4C02">
      <w:pPr>
        <w:ind w:right="283" w:firstLine="567"/>
        <w:contextualSpacing/>
        <w:jc w:val="both"/>
        <w:rPr>
          <w:sz w:val="26"/>
          <w:szCs w:val="26"/>
          <w:lang w:val="ru-RU"/>
        </w:rPr>
      </w:pPr>
    </w:p>
    <w:p w14:paraId="43926D83" w14:textId="77777777" w:rsidR="008F34C2" w:rsidRPr="005772CE" w:rsidRDefault="008F34C2" w:rsidP="008F34C2">
      <w:pPr>
        <w:ind w:right="283" w:firstLine="567"/>
        <w:contextualSpacing/>
        <w:jc w:val="center"/>
        <w:rPr>
          <w:sz w:val="26"/>
          <w:szCs w:val="26"/>
          <w:lang w:val="ru-RU"/>
        </w:rPr>
      </w:pPr>
      <w:r w:rsidRPr="005772CE">
        <w:rPr>
          <w:sz w:val="26"/>
          <w:szCs w:val="26"/>
          <w:lang w:val="ru-RU"/>
        </w:rPr>
        <w:t xml:space="preserve">6. Особенности оформления документов на выморочное имущество, </w:t>
      </w:r>
    </w:p>
    <w:p w14:paraId="1E0663AB" w14:textId="624C56B3" w:rsidR="008F34C2" w:rsidRPr="005772CE" w:rsidRDefault="008F34C2" w:rsidP="008F34C2">
      <w:pPr>
        <w:ind w:right="283" w:firstLine="567"/>
        <w:contextualSpacing/>
        <w:jc w:val="center"/>
        <w:rPr>
          <w:sz w:val="26"/>
          <w:szCs w:val="26"/>
          <w:lang w:val="ru-RU"/>
        </w:rPr>
      </w:pPr>
      <w:r w:rsidRPr="005772CE">
        <w:rPr>
          <w:sz w:val="26"/>
          <w:szCs w:val="26"/>
          <w:lang w:val="ru-RU"/>
        </w:rPr>
        <w:t>переходящее в порядке наследования Поселению.</w:t>
      </w:r>
    </w:p>
    <w:p w14:paraId="503778D9" w14:textId="77777777" w:rsidR="008F34C2" w:rsidRPr="005772CE" w:rsidRDefault="008F34C2" w:rsidP="003A4C02">
      <w:pPr>
        <w:ind w:right="283" w:firstLine="567"/>
        <w:contextualSpacing/>
        <w:jc w:val="both"/>
        <w:rPr>
          <w:sz w:val="26"/>
          <w:szCs w:val="26"/>
          <w:lang w:val="ru-RU"/>
        </w:rPr>
      </w:pPr>
    </w:p>
    <w:p w14:paraId="09B868A9" w14:textId="77777777" w:rsidR="008F34C2" w:rsidRPr="005772CE" w:rsidRDefault="008F34C2" w:rsidP="008F34C2">
      <w:pPr>
        <w:ind w:left="567" w:right="283"/>
        <w:contextualSpacing/>
        <w:jc w:val="both"/>
        <w:rPr>
          <w:sz w:val="26"/>
          <w:szCs w:val="26"/>
          <w:lang w:val="ru-RU"/>
        </w:rPr>
      </w:pPr>
      <w:r w:rsidRPr="005772CE">
        <w:rPr>
          <w:sz w:val="26"/>
          <w:szCs w:val="26"/>
          <w:lang w:val="ru-RU"/>
        </w:rPr>
        <w:t>6.1. Для получения свидетельства о праве на наследство на выморочное имущество должностное</w:t>
      </w:r>
    </w:p>
    <w:p w14:paraId="113F24CC" w14:textId="68EA908D" w:rsidR="008F34C2" w:rsidRPr="005772CE" w:rsidRDefault="008F34C2" w:rsidP="008F34C2">
      <w:pPr>
        <w:ind w:right="283"/>
        <w:contextualSpacing/>
        <w:jc w:val="both"/>
        <w:rPr>
          <w:sz w:val="26"/>
          <w:szCs w:val="26"/>
          <w:lang w:val="ru-RU"/>
        </w:rPr>
      </w:pPr>
      <w:r w:rsidRPr="005772CE">
        <w:rPr>
          <w:sz w:val="26"/>
          <w:szCs w:val="26"/>
          <w:lang w:val="ru-RU"/>
        </w:rPr>
        <w:t xml:space="preserve">лицо собирает следующие документы, направляя запросы в соответствующие государственные органы: </w:t>
      </w:r>
    </w:p>
    <w:p w14:paraId="30742BAC" w14:textId="25A6F62F" w:rsidR="003A4C02" w:rsidRPr="005772CE" w:rsidRDefault="008F34C2" w:rsidP="008F34C2">
      <w:pPr>
        <w:ind w:right="283" w:firstLine="720"/>
        <w:contextualSpacing/>
        <w:jc w:val="both"/>
        <w:rPr>
          <w:color w:val="2A282D"/>
          <w:sz w:val="26"/>
          <w:szCs w:val="26"/>
          <w:lang w:val="ru-RU"/>
        </w:rPr>
      </w:pPr>
      <w:r w:rsidRPr="005772CE">
        <w:rPr>
          <w:sz w:val="26"/>
          <w:szCs w:val="26"/>
          <w:lang w:val="ru-RU"/>
        </w:rPr>
        <w:t>- свидетельство (справку) о смерти, выданное учреждениями записи актов гражданского состояния;</w:t>
      </w:r>
    </w:p>
    <w:p w14:paraId="0DF9F0DC"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xml:space="preserve">- выписку из лицевого счета жилого помещения; </w:t>
      </w:r>
    </w:p>
    <w:p w14:paraId="54CA03F6" w14:textId="66F555AC" w:rsidR="008F34C2" w:rsidRPr="005772CE" w:rsidRDefault="008F34C2" w:rsidP="003A4C02">
      <w:pPr>
        <w:ind w:right="283" w:firstLine="567"/>
        <w:contextualSpacing/>
        <w:jc w:val="both"/>
        <w:rPr>
          <w:sz w:val="26"/>
          <w:szCs w:val="26"/>
          <w:lang w:val="ru-RU"/>
        </w:rPr>
      </w:pPr>
      <w:r w:rsidRPr="005772CE">
        <w:rPr>
          <w:sz w:val="26"/>
          <w:szCs w:val="26"/>
          <w:lang w:val="ru-RU"/>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w:t>
      </w:r>
      <w:r w:rsidR="00A87016" w:rsidRPr="005772CE">
        <w:rPr>
          <w:sz w:val="26"/>
          <w:szCs w:val="26"/>
          <w:lang w:val="ru-RU"/>
        </w:rPr>
        <w:t xml:space="preserve">.  </w:t>
      </w:r>
      <w:r w:rsidRPr="005772CE">
        <w:rPr>
          <w:sz w:val="26"/>
          <w:szCs w:val="26"/>
          <w:lang w:val="ru-RU"/>
        </w:rPr>
        <w:t>№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14:paraId="54B3AFCD"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xml:space="preserve"> -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 </w:t>
      </w:r>
    </w:p>
    <w:p w14:paraId="2AE34B1E"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кадастровый паспорт;</w:t>
      </w:r>
    </w:p>
    <w:p w14:paraId="7024E451"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xml:space="preserve"> - технический паспорт (при наличии); </w:t>
      </w:r>
    </w:p>
    <w:p w14:paraId="77FFE36F" w14:textId="77777777" w:rsidR="00A87016" w:rsidRPr="005772CE" w:rsidRDefault="008F34C2" w:rsidP="003A4C02">
      <w:pPr>
        <w:ind w:right="283" w:firstLine="567"/>
        <w:contextualSpacing/>
        <w:jc w:val="both"/>
        <w:rPr>
          <w:sz w:val="26"/>
          <w:szCs w:val="26"/>
          <w:lang w:val="ru-RU"/>
        </w:rPr>
      </w:pPr>
      <w:r w:rsidRPr="005772CE">
        <w:rPr>
          <w:sz w:val="26"/>
          <w:szCs w:val="26"/>
          <w:lang w:val="ru-RU"/>
        </w:rPr>
        <w:t>- правоустанавливающие документы на объект недвижимого имущества (при наличии);</w:t>
      </w:r>
    </w:p>
    <w:p w14:paraId="593D8F8D" w14:textId="77777777" w:rsidR="00A87016" w:rsidRPr="005772CE" w:rsidRDefault="008F34C2" w:rsidP="003A4C02">
      <w:pPr>
        <w:ind w:right="283" w:firstLine="567"/>
        <w:contextualSpacing/>
        <w:jc w:val="both"/>
        <w:rPr>
          <w:sz w:val="26"/>
          <w:szCs w:val="26"/>
          <w:lang w:val="ru-RU"/>
        </w:rPr>
      </w:pPr>
      <w:r w:rsidRPr="005772CE">
        <w:rPr>
          <w:sz w:val="26"/>
          <w:szCs w:val="26"/>
          <w:lang w:val="ru-RU"/>
        </w:rPr>
        <w:t xml:space="preserve"> - учредительные документы Администрации; </w:t>
      </w:r>
    </w:p>
    <w:p w14:paraId="3957AD8B" w14:textId="77777777" w:rsidR="00A87016" w:rsidRPr="005772CE" w:rsidRDefault="008F34C2" w:rsidP="003A4C02">
      <w:pPr>
        <w:ind w:right="283" w:firstLine="567"/>
        <w:contextualSpacing/>
        <w:jc w:val="both"/>
        <w:rPr>
          <w:sz w:val="26"/>
          <w:szCs w:val="26"/>
          <w:lang w:val="ru-RU"/>
        </w:rPr>
      </w:pPr>
      <w:r w:rsidRPr="005772CE">
        <w:rPr>
          <w:sz w:val="26"/>
          <w:szCs w:val="26"/>
          <w:lang w:val="ru-RU"/>
        </w:rPr>
        <w:t>- иные документы по требованию нотариуса.</w:t>
      </w:r>
    </w:p>
    <w:p w14:paraId="4697C3FF" w14:textId="77777777" w:rsidR="00A87016" w:rsidRPr="005772CE" w:rsidRDefault="00A87016" w:rsidP="003A4C02">
      <w:pPr>
        <w:ind w:right="283" w:firstLine="567"/>
        <w:contextualSpacing/>
        <w:jc w:val="both"/>
        <w:rPr>
          <w:sz w:val="26"/>
          <w:szCs w:val="26"/>
          <w:lang w:val="ru-RU"/>
        </w:rPr>
      </w:pPr>
    </w:p>
    <w:p w14:paraId="05F18795" w14:textId="77777777" w:rsidR="00A87016" w:rsidRPr="005772CE" w:rsidRDefault="008F34C2" w:rsidP="003A4C02">
      <w:pPr>
        <w:ind w:right="283" w:firstLine="567"/>
        <w:contextualSpacing/>
        <w:jc w:val="both"/>
        <w:rPr>
          <w:sz w:val="26"/>
          <w:szCs w:val="26"/>
          <w:lang w:val="ru-RU"/>
        </w:rPr>
      </w:pPr>
      <w:r w:rsidRPr="005772CE">
        <w:rPr>
          <w:sz w:val="26"/>
          <w:szCs w:val="26"/>
          <w:lang w:val="ru-RU"/>
        </w:rPr>
        <w:t xml:space="preserve"> 6.2.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14:paraId="5EFECCED" w14:textId="77777777" w:rsidR="00A87016" w:rsidRPr="005772CE" w:rsidRDefault="00A87016" w:rsidP="003A4C02">
      <w:pPr>
        <w:ind w:right="283" w:firstLine="567"/>
        <w:contextualSpacing/>
        <w:jc w:val="both"/>
        <w:rPr>
          <w:sz w:val="26"/>
          <w:szCs w:val="26"/>
          <w:lang w:val="ru-RU"/>
        </w:rPr>
      </w:pPr>
    </w:p>
    <w:p w14:paraId="12EC9ED3" w14:textId="264816F4" w:rsidR="00A87016" w:rsidRPr="005772CE" w:rsidRDefault="008F34C2" w:rsidP="003A4C02">
      <w:pPr>
        <w:ind w:right="283" w:firstLine="567"/>
        <w:contextualSpacing/>
        <w:jc w:val="both"/>
        <w:rPr>
          <w:sz w:val="26"/>
          <w:szCs w:val="26"/>
          <w:lang w:val="ru-RU"/>
        </w:rPr>
      </w:pPr>
      <w:r w:rsidRPr="005772CE">
        <w:rPr>
          <w:sz w:val="26"/>
          <w:szCs w:val="26"/>
          <w:lang w:val="ru-RU"/>
        </w:rPr>
        <w:t xml:space="preserve">6.3. 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 </w:t>
      </w:r>
    </w:p>
    <w:p w14:paraId="7DFC0DB1" w14:textId="77777777" w:rsidR="00A87016" w:rsidRPr="005772CE" w:rsidRDefault="00A87016" w:rsidP="003A4C02">
      <w:pPr>
        <w:ind w:right="283" w:firstLine="567"/>
        <w:contextualSpacing/>
        <w:jc w:val="both"/>
        <w:rPr>
          <w:sz w:val="26"/>
          <w:szCs w:val="26"/>
          <w:lang w:val="ru-RU"/>
        </w:rPr>
      </w:pPr>
    </w:p>
    <w:p w14:paraId="6E084B57" w14:textId="77777777" w:rsidR="00A87016" w:rsidRPr="005772CE" w:rsidRDefault="008F34C2" w:rsidP="003A4C02">
      <w:pPr>
        <w:ind w:right="283" w:firstLine="567"/>
        <w:contextualSpacing/>
        <w:jc w:val="both"/>
        <w:rPr>
          <w:sz w:val="26"/>
          <w:szCs w:val="26"/>
          <w:lang w:val="ru-RU"/>
        </w:rPr>
      </w:pPr>
      <w:r w:rsidRPr="005772CE">
        <w:rPr>
          <w:sz w:val="26"/>
          <w:szCs w:val="26"/>
          <w:lang w:val="ru-RU"/>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приёме в муниципальную собственность Поселения и включении в состав имущества муниципальной казны выморочного имущества в жилищный фонд социального использования</w:t>
      </w:r>
      <w:r w:rsidR="00A87016" w:rsidRPr="005772CE">
        <w:rPr>
          <w:sz w:val="26"/>
          <w:szCs w:val="26"/>
          <w:lang w:val="ru-RU"/>
        </w:rPr>
        <w:t>.</w:t>
      </w:r>
    </w:p>
    <w:p w14:paraId="46C84254" w14:textId="77777777" w:rsidR="00A87016" w:rsidRPr="005772CE" w:rsidRDefault="00A87016" w:rsidP="003A4C02">
      <w:pPr>
        <w:ind w:right="283" w:firstLine="567"/>
        <w:contextualSpacing/>
        <w:jc w:val="both"/>
        <w:rPr>
          <w:sz w:val="26"/>
          <w:szCs w:val="26"/>
          <w:lang w:val="ru-RU"/>
        </w:rPr>
      </w:pPr>
    </w:p>
    <w:p w14:paraId="16943350" w14:textId="03CF647D" w:rsidR="003A4C02" w:rsidRPr="005772CE" w:rsidRDefault="008F34C2" w:rsidP="003A4C02">
      <w:pPr>
        <w:ind w:right="283" w:firstLine="567"/>
        <w:contextualSpacing/>
        <w:jc w:val="both"/>
        <w:rPr>
          <w:color w:val="2A282D"/>
          <w:sz w:val="26"/>
          <w:szCs w:val="26"/>
          <w:lang w:val="ru-RU"/>
        </w:rPr>
      </w:pPr>
      <w:r w:rsidRPr="005772CE">
        <w:rPr>
          <w:sz w:val="26"/>
          <w:szCs w:val="26"/>
          <w:lang w:val="ru-RU"/>
        </w:rPr>
        <w:t>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r w:rsidR="00A87016" w:rsidRPr="005772CE">
        <w:rPr>
          <w:sz w:val="26"/>
          <w:szCs w:val="26"/>
          <w:lang w:val="ru-RU"/>
        </w:rPr>
        <w:t>.</w:t>
      </w:r>
    </w:p>
    <w:p w14:paraId="46007403" w14:textId="77777777" w:rsidR="004B39BB" w:rsidRDefault="004B39BB" w:rsidP="003A4C02">
      <w:pPr>
        <w:ind w:right="283" w:firstLine="567"/>
        <w:contextualSpacing/>
        <w:jc w:val="both"/>
        <w:rPr>
          <w:lang w:val="ru-RU"/>
        </w:rPr>
      </w:pPr>
    </w:p>
    <w:p w14:paraId="1C79BEC9" w14:textId="77777777" w:rsidR="005E4D14" w:rsidRPr="005772CE" w:rsidRDefault="004B39BB" w:rsidP="005E4D14">
      <w:pPr>
        <w:ind w:right="283" w:firstLine="567"/>
        <w:contextualSpacing/>
        <w:jc w:val="center"/>
        <w:rPr>
          <w:sz w:val="26"/>
          <w:szCs w:val="26"/>
          <w:lang w:val="ru-RU"/>
        </w:rPr>
      </w:pPr>
      <w:r w:rsidRPr="005772CE">
        <w:rPr>
          <w:sz w:val="26"/>
          <w:szCs w:val="26"/>
          <w:lang w:val="ru-RU"/>
        </w:rPr>
        <w:lastRenderedPageBreak/>
        <w:t>7. Оформление земельного участка, находящегося в частной собственности,</w:t>
      </w:r>
    </w:p>
    <w:p w14:paraId="0C6F701C" w14:textId="1624CA83" w:rsidR="004B39BB" w:rsidRPr="005772CE" w:rsidRDefault="004B39BB" w:rsidP="005E4D14">
      <w:pPr>
        <w:ind w:right="283" w:firstLine="567"/>
        <w:contextualSpacing/>
        <w:jc w:val="center"/>
        <w:rPr>
          <w:sz w:val="26"/>
          <w:szCs w:val="26"/>
          <w:lang w:val="ru-RU"/>
        </w:rPr>
      </w:pPr>
      <w:r w:rsidRPr="005772CE">
        <w:rPr>
          <w:sz w:val="26"/>
          <w:szCs w:val="26"/>
          <w:lang w:val="ru-RU"/>
        </w:rPr>
        <w:t xml:space="preserve"> в муниципальную собственность </w:t>
      </w:r>
    </w:p>
    <w:p w14:paraId="0B9E112B" w14:textId="77777777" w:rsidR="004B39BB" w:rsidRPr="005772CE" w:rsidRDefault="004B39BB" w:rsidP="004B39BB">
      <w:pPr>
        <w:ind w:right="283" w:firstLine="567"/>
        <w:contextualSpacing/>
        <w:jc w:val="both"/>
        <w:rPr>
          <w:sz w:val="26"/>
          <w:szCs w:val="26"/>
          <w:lang w:val="ru-RU"/>
        </w:rPr>
      </w:pPr>
    </w:p>
    <w:p w14:paraId="180195EC" w14:textId="36A55D9E" w:rsidR="005E4D14" w:rsidRPr="005772CE" w:rsidRDefault="005E4D14" w:rsidP="004B39BB">
      <w:pPr>
        <w:ind w:right="283" w:firstLine="567"/>
        <w:contextualSpacing/>
        <w:jc w:val="both"/>
        <w:rPr>
          <w:sz w:val="26"/>
          <w:szCs w:val="26"/>
          <w:lang w:val="ru-RU"/>
        </w:rPr>
      </w:pPr>
      <w:r w:rsidRPr="005772CE">
        <w:rPr>
          <w:sz w:val="26"/>
          <w:szCs w:val="26"/>
          <w:lang w:val="ru-RU"/>
        </w:rPr>
        <w:t>7</w:t>
      </w:r>
      <w:r w:rsidR="004B39BB" w:rsidRPr="005772CE">
        <w:rPr>
          <w:sz w:val="26"/>
          <w:szCs w:val="26"/>
          <w:lang w:val="ru-RU"/>
        </w:rPr>
        <w:t xml:space="preserve">.1. Для выявления земельных участков, неиспользуемых длительное время по назначению, </w:t>
      </w:r>
      <w:r w:rsidRPr="005772CE">
        <w:rPr>
          <w:sz w:val="26"/>
          <w:szCs w:val="26"/>
          <w:lang w:val="ru-RU"/>
        </w:rPr>
        <w:t>Администрация</w:t>
      </w:r>
      <w:r w:rsidR="004B39BB" w:rsidRPr="005772CE">
        <w:rPr>
          <w:sz w:val="26"/>
          <w:szCs w:val="26"/>
          <w:lang w:val="ru-RU"/>
        </w:rPr>
        <w:t xml:space="preserve"> осуществляет регулярную (ежемесячно/ежеквартально) инвентаризацию расположенных на территории </w:t>
      </w:r>
      <w:r w:rsidRPr="005772CE">
        <w:rPr>
          <w:sz w:val="26"/>
          <w:szCs w:val="26"/>
          <w:lang w:val="ru-RU"/>
        </w:rPr>
        <w:t xml:space="preserve">Поселения </w:t>
      </w:r>
      <w:r w:rsidR="004B39BB" w:rsidRPr="005772CE">
        <w:rPr>
          <w:sz w:val="26"/>
          <w:szCs w:val="26"/>
          <w:lang w:val="ru-RU"/>
        </w:rPr>
        <w:t>земельных участков.</w:t>
      </w:r>
    </w:p>
    <w:p w14:paraId="510D4839" w14:textId="77777777" w:rsidR="005E4D14" w:rsidRPr="005772CE" w:rsidRDefault="005E4D14" w:rsidP="004B39BB">
      <w:pPr>
        <w:ind w:right="283" w:firstLine="567"/>
        <w:contextualSpacing/>
        <w:jc w:val="both"/>
        <w:rPr>
          <w:sz w:val="26"/>
          <w:szCs w:val="26"/>
          <w:lang w:val="ru-RU"/>
        </w:rPr>
      </w:pPr>
    </w:p>
    <w:p w14:paraId="35A16C8B" w14:textId="5958BDC5" w:rsidR="005E4D14" w:rsidRPr="005772CE" w:rsidRDefault="004B39BB" w:rsidP="004B39BB">
      <w:pPr>
        <w:ind w:right="283" w:firstLine="567"/>
        <w:contextualSpacing/>
        <w:jc w:val="both"/>
        <w:rPr>
          <w:sz w:val="26"/>
          <w:szCs w:val="26"/>
          <w:lang w:val="ru-RU"/>
        </w:rPr>
      </w:pPr>
      <w:r w:rsidRPr="005772CE">
        <w:rPr>
          <w:sz w:val="26"/>
          <w:szCs w:val="26"/>
          <w:lang w:val="ru-RU"/>
        </w:rPr>
        <w:t xml:space="preserve"> </w:t>
      </w:r>
      <w:r w:rsidR="005E4D14" w:rsidRPr="005772CE">
        <w:rPr>
          <w:sz w:val="26"/>
          <w:szCs w:val="26"/>
          <w:lang w:val="ru-RU"/>
        </w:rPr>
        <w:t>7</w:t>
      </w:r>
      <w:r w:rsidRPr="005772CE">
        <w:rPr>
          <w:sz w:val="26"/>
          <w:szCs w:val="26"/>
          <w:lang w:val="ru-RU"/>
        </w:rPr>
        <w:t xml:space="preserve">.2. В целях установления собственника земельного участка уполномоченный орган направляет </w:t>
      </w:r>
      <w:r w:rsidR="005E4D14" w:rsidRPr="005772CE">
        <w:rPr>
          <w:sz w:val="26"/>
          <w:szCs w:val="26"/>
          <w:lang w:val="ru-RU"/>
        </w:rPr>
        <w:t>запросы, указанные в пункте 2.7 настоящего Положения.</w:t>
      </w:r>
      <w:r w:rsidRPr="005772CE">
        <w:rPr>
          <w:sz w:val="26"/>
          <w:szCs w:val="26"/>
          <w:lang w:val="ru-RU"/>
        </w:rPr>
        <w:t xml:space="preserve"> </w:t>
      </w:r>
    </w:p>
    <w:p w14:paraId="5D77CE4C" w14:textId="77777777" w:rsidR="005E4D14" w:rsidRPr="005772CE" w:rsidRDefault="004B39BB" w:rsidP="005E4D14">
      <w:pPr>
        <w:ind w:right="283"/>
        <w:contextualSpacing/>
        <w:jc w:val="both"/>
        <w:rPr>
          <w:sz w:val="26"/>
          <w:szCs w:val="26"/>
          <w:lang w:val="ru-RU"/>
        </w:rPr>
      </w:pPr>
      <w:r w:rsidRPr="005772CE">
        <w:rPr>
          <w:sz w:val="26"/>
          <w:szCs w:val="26"/>
          <w:lang w:val="ru-RU"/>
        </w:rPr>
        <w:t xml:space="preserve"> </w:t>
      </w:r>
      <w:r w:rsidR="005E4D14" w:rsidRPr="005772CE">
        <w:rPr>
          <w:sz w:val="26"/>
          <w:szCs w:val="26"/>
          <w:lang w:val="ru-RU"/>
        </w:rPr>
        <w:tab/>
      </w:r>
    </w:p>
    <w:p w14:paraId="56900901" w14:textId="0B238FB7" w:rsidR="005E4D14" w:rsidRPr="005772CE" w:rsidRDefault="005E4D14" w:rsidP="005E4D14">
      <w:pPr>
        <w:ind w:right="283" w:firstLine="567"/>
        <w:contextualSpacing/>
        <w:jc w:val="both"/>
        <w:rPr>
          <w:sz w:val="26"/>
          <w:szCs w:val="26"/>
          <w:lang w:val="ru-RU"/>
        </w:rPr>
      </w:pPr>
      <w:r w:rsidRPr="005772CE">
        <w:rPr>
          <w:sz w:val="26"/>
          <w:szCs w:val="26"/>
          <w:lang w:val="ru-RU"/>
        </w:rPr>
        <w:t>7.3</w:t>
      </w:r>
      <w:r w:rsidR="004B39BB" w:rsidRPr="005772CE">
        <w:rPr>
          <w:sz w:val="26"/>
          <w:szCs w:val="26"/>
          <w:lang w:val="ru-RU"/>
        </w:rPr>
        <w:t xml:space="preserve">. </w:t>
      </w:r>
      <w:r w:rsidRPr="005772CE">
        <w:rPr>
          <w:color w:val="2A282D"/>
          <w:sz w:val="26"/>
          <w:szCs w:val="26"/>
          <w:lang w:val="ru-RU"/>
        </w:rPr>
        <w:t xml:space="preserve">В случае получения достоверной информации о наличии собственника </w:t>
      </w:r>
      <w:r w:rsidR="007F077F" w:rsidRPr="005772CE">
        <w:rPr>
          <w:sz w:val="26"/>
          <w:szCs w:val="26"/>
          <w:lang w:val="ru-RU"/>
        </w:rPr>
        <w:t xml:space="preserve">должностное лицо </w:t>
      </w:r>
      <w:r w:rsidR="004B39BB" w:rsidRPr="005772CE">
        <w:rPr>
          <w:sz w:val="26"/>
          <w:szCs w:val="26"/>
          <w:lang w:val="ru-RU"/>
        </w:rPr>
        <w:t xml:space="preserve">уведомляет собственника земельного участка о проведении плановой (внеплановой) проверки принадлежащего ему земельного участка в рамках муниципального земельного контроля. </w:t>
      </w:r>
    </w:p>
    <w:p w14:paraId="6335FA4B" w14:textId="77777777" w:rsidR="005E4D14" w:rsidRPr="005772CE" w:rsidRDefault="005E4D14" w:rsidP="005E4D14">
      <w:pPr>
        <w:ind w:right="283" w:firstLine="567"/>
        <w:contextualSpacing/>
        <w:jc w:val="both"/>
        <w:rPr>
          <w:sz w:val="26"/>
          <w:szCs w:val="26"/>
          <w:lang w:val="ru-RU"/>
        </w:rPr>
      </w:pPr>
    </w:p>
    <w:p w14:paraId="1A58199A" w14:textId="7A9C62FA" w:rsidR="007F077F" w:rsidRPr="005772CE" w:rsidRDefault="005E4D14" w:rsidP="005E4D14">
      <w:pPr>
        <w:ind w:right="283" w:firstLine="567"/>
        <w:contextualSpacing/>
        <w:jc w:val="both"/>
        <w:rPr>
          <w:sz w:val="26"/>
          <w:szCs w:val="26"/>
          <w:lang w:val="ru-RU"/>
        </w:rPr>
      </w:pPr>
      <w:r w:rsidRPr="005772CE">
        <w:rPr>
          <w:sz w:val="26"/>
          <w:szCs w:val="26"/>
          <w:lang w:val="ru-RU"/>
        </w:rPr>
        <w:t>7</w:t>
      </w:r>
      <w:r w:rsidR="004B39BB" w:rsidRPr="005772CE">
        <w:rPr>
          <w:sz w:val="26"/>
          <w:szCs w:val="26"/>
          <w:lang w:val="ru-RU"/>
        </w:rPr>
        <w:t>.</w:t>
      </w:r>
      <w:r w:rsidR="005772CE" w:rsidRPr="005772CE">
        <w:rPr>
          <w:sz w:val="26"/>
          <w:szCs w:val="26"/>
          <w:lang w:val="ru-RU"/>
        </w:rPr>
        <w:t>4</w:t>
      </w:r>
      <w:r w:rsidR="004B39BB" w:rsidRPr="005772CE">
        <w:rPr>
          <w:sz w:val="26"/>
          <w:szCs w:val="26"/>
          <w:lang w:val="ru-RU"/>
        </w:rPr>
        <w:t xml:space="preserve">. </w:t>
      </w:r>
      <w:r w:rsidR="007F077F" w:rsidRPr="005772CE">
        <w:rPr>
          <w:sz w:val="26"/>
          <w:szCs w:val="26"/>
          <w:lang w:val="ru-RU"/>
        </w:rPr>
        <w:t>Должностное лицо по окончанию провер</w:t>
      </w:r>
      <w:r w:rsidR="005772CE" w:rsidRPr="005772CE">
        <w:rPr>
          <w:sz w:val="26"/>
          <w:szCs w:val="26"/>
          <w:lang w:val="ru-RU"/>
        </w:rPr>
        <w:t>о</w:t>
      </w:r>
      <w:r w:rsidR="007F077F" w:rsidRPr="005772CE">
        <w:rPr>
          <w:sz w:val="26"/>
          <w:szCs w:val="26"/>
          <w:lang w:val="ru-RU"/>
        </w:rPr>
        <w:t xml:space="preserve">к использования земельного участка </w:t>
      </w:r>
      <w:r w:rsidR="004B39BB" w:rsidRPr="005772CE">
        <w:rPr>
          <w:sz w:val="26"/>
          <w:szCs w:val="26"/>
          <w:lang w:val="ru-RU"/>
        </w:rPr>
        <w:t>направляет материалы</w:t>
      </w:r>
      <w:r w:rsidR="005772CE" w:rsidRPr="005772CE">
        <w:rPr>
          <w:sz w:val="26"/>
          <w:szCs w:val="26"/>
          <w:lang w:val="ru-RU"/>
        </w:rPr>
        <w:t xml:space="preserve"> проверок</w:t>
      </w:r>
      <w:r w:rsidR="004B39BB" w:rsidRPr="005772CE">
        <w:rPr>
          <w:sz w:val="26"/>
          <w:szCs w:val="26"/>
          <w:lang w:val="ru-RU"/>
        </w:rPr>
        <w:t xml:space="preserve"> в Управление Росреестра по </w:t>
      </w:r>
      <w:r w:rsidR="007F077F" w:rsidRPr="005772CE">
        <w:rPr>
          <w:sz w:val="26"/>
          <w:szCs w:val="26"/>
          <w:lang w:val="ru-RU"/>
        </w:rPr>
        <w:t xml:space="preserve">Ханты-Мансийскому автономному округу – Югре </w:t>
      </w:r>
      <w:r w:rsidR="004B39BB" w:rsidRPr="005772CE">
        <w:rPr>
          <w:sz w:val="26"/>
          <w:szCs w:val="26"/>
          <w:lang w:val="ru-RU"/>
        </w:rPr>
        <w:t>для привлечения собственников земельных участков, неиспользуемых по назначению, к административной ответственности.</w:t>
      </w:r>
    </w:p>
    <w:p w14:paraId="6A2160A1" w14:textId="77777777" w:rsidR="005772CE" w:rsidRPr="005772CE" w:rsidRDefault="005772CE" w:rsidP="005E4D14">
      <w:pPr>
        <w:ind w:right="283" w:firstLine="567"/>
        <w:contextualSpacing/>
        <w:jc w:val="both"/>
        <w:rPr>
          <w:sz w:val="26"/>
          <w:szCs w:val="26"/>
          <w:lang w:val="ru-RU"/>
        </w:rPr>
      </w:pPr>
    </w:p>
    <w:p w14:paraId="5FBBC25B" w14:textId="50C86995" w:rsidR="007F077F" w:rsidRPr="005772CE" w:rsidRDefault="004B39BB" w:rsidP="005E4D14">
      <w:pPr>
        <w:ind w:right="283" w:firstLine="567"/>
        <w:contextualSpacing/>
        <w:jc w:val="both"/>
        <w:rPr>
          <w:sz w:val="26"/>
          <w:szCs w:val="26"/>
          <w:lang w:val="ru-RU"/>
        </w:rPr>
      </w:pPr>
      <w:r w:rsidRPr="005772CE">
        <w:rPr>
          <w:sz w:val="26"/>
          <w:szCs w:val="26"/>
          <w:lang w:val="ru-RU"/>
        </w:rPr>
        <w:t>7.</w:t>
      </w:r>
      <w:r w:rsidR="005772CE" w:rsidRPr="005772CE">
        <w:rPr>
          <w:sz w:val="26"/>
          <w:szCs w:val="26"/>
          <w:lang w:val="ru-RU"/>
        </w:rPr>
        <w:t>5</w:t>
      </w:r>
      <w:r w:rsidR="007F077F" w:rsidRPr="005772CE">
        <w:rPr>
          <w:sz w:val="26"/>
          <w:szCs w:val="26"/>
          <w:lang w:val="ru-RU"/>
        </w:rPr>
        <w:t>.</w:t>
      </w:r>
      <w:r w:rsidRPr="005772CE">
        <w:rPr>
          <w:sz w:val="26"/>
          <w:szCs w:val="26"/>
          <w:lang w:val="ru-RU"/>
        </w:rPr>
        <w:t xml:space="preserve"> В случае </w:t>
      </w:r>
      <w:r w:rsidR="007F077F" w:rsidRPr="005772CE">
        <w:rPr>
          <w:sz w:val="26"/>
          <w:szCs w:val="26"/>
          <w:lang w:val="ru-RU"/>
        </w:rPr>
        <w:t>неисполнения собственником земельного участка</w:t>
      </w:r>
      <w:r w:rsidR="005772CE" w:rsidRPr="005772CE">
        <w:rPr>
          <w:sz w:val="26"/>
          <w:szCs w:val="26"/>
          <w:lang w:val="ru-RU"/>
        </w:rPr>
        <w:t xml:space="preserve"> вынесенного ему</w:t>
      </w:r>
      <w:r w:rsidRPr="005772CE">
        <w:rPr>
          <w:sz w:val="26"/>
          <w:szCs w:val="26"/>
          <w:lang w:val="ru-RU"/>
        </w:rPr>
        <w:t xml:space="preserve"> предписания в установленный срок, </w:t>
      </w:r>
      <w:r w:rsidR="007F077F" w:rsidRPr="005772CE">
        <w:rPr>
          <w:sz w:val="26"/>
          <w:szCs w:val="26"/>
          <w:lang w:val="ru-RU"/>
        </w:rPr>
        <w:t>Администрация подает</w:t>
      </w:r>
      <w:r w:rsidRPr="005772CE">
        <w:rPr>
          <w:sz w:val="26"/>
          <w:szCs w:val="26"/>
          <w:lang w:val="ru-RU"/>
        </w:rPr>
        <w:t xml:space="preserve"> исковое заявление в суд об установлении факта устранения собственника от владения, пользования и распоряжения земельным участком в соответствии со статьей 236 Гражданского кодекса Российской Федерации и признании муниципальной собственности на данный земельный участок.</w:t>
      </w:r>
    </w:p>
    <w:p w14:paraId="69D2DC1A" w14:textId="77777777" w:rsidR="007F077F" w:rsidRPr="005772CE" w:rsidRDefault="007F077F" w:rsidP="005E4D14">
      <w:pPr>
        <w:ind w:right="283" w:firstLine="567"/>
        <w:contextualSpacing/>
        <w:jc w:val="both"/>
        <w:rPr>
          <w:sz w:val="26"/>
          <w:szCs w:val="26"/>
          <w:lang w:val="ru-RU"/>
        </w:rPr>
      </w:pPr>
    </w:p>
    <w:p w14:paraId="682D5319" w14:textId="503AD9B2" w:rsidR="005772CE" w:rsidRDefault="005772CE" w:rsidP="005772CE">
      <w:pPr>
        <w:ind w:right="283" w:firstLine="567"/>
        <w:contextualSpacing/>
        <w:jc w:val="both"/>
        <w:rPr>
          <w:sz w:val="26"/>
          <w:szCs w:val="26"/>
          <w:lang w:val="ru-RU"/>
        </w:rPr>
      </w:pPr>
      <w:r w:rsidRPr="005772CE">
        <w:rPr>
          <w:sz w:val="26"/>
          <w:szCs w:val="26"/>
          <w:lang w:val="ru-RU"/>
        </w:rPr>
        <w:t>7</w:t>
      </w:r>
      <w:r w:rsidR="004B39BB" w:rsidRPr="005772CE">
        <w:rPr>
          <w:sz w:val="26"/>
          <w:szCs w:val="26"/>
          <w:lang w:val="ru-RU"/>
        </w:rPr>
        <w:t>.</w:t>
      </w:r>
      <w:r w:rsidRPr="005772CE">
        <w:rPr>
          <w:sz w:val="26"/>
          <w:szCs w:val="26"/>
          <w:lang w:val="ru-RU"/>
        </w:rPr>
        <w:t>6.</w:t>
      </w:r>
      <w:r w:rsidR="004B39BB" w:rsidRPr="005772CE">
        <w:rPr>
          <w:sz w:val="26"/>
          <w:szCs w:val="26"/>
          <w:lang w:val="ru-RU"/>
        </w:rPr>
        <w:t xml:space="preserve"> </w:t>
      </w:r>
      <w:r w:rsidRPr="005772CE">
        <w:rPr>
          <w:sz w:val="26"/>
          <w:szCs w:val="26"/>
          <w:lang w:val="ru-RU"/>
        </w:rPr>
        <w:t xml:space="preserve">В случае, если границы земельного участка не установлены Администрация обеспечивает проведение кадастровых работ по установлению границ такого земельного участка. </w:t>
      </w:r>
    </w:p>
    <w:p w14:paraId="2A1737E5" w14:textId="17D7E1D3" w:rsidR="0044672A" w:rsidRDefault="0044672A" w:rsidP="005772CE">
      <w:pPr>
        <w:ind w:right="283" w:firstLine="567"/>
        <w:contextualSpacing/>
        <w:jc w:val="both"/>
        <w:rPr>
          <w:sz w:val="26"/>
          <w:szCs w:val="26"/>
          <w:lang w:val="ru-RU"/>
        </w:rPr>
      </w:pPr>
    </w:p>
    <w:p w14:paraId="4FFF12A6" w14:textId="077B5096" w:rsidR="0044672A" w:rsidRDefault="0044672A" w:rsidP="005772CE">
      <w:pPr>
        <w:ind w:right="283" w:firstLine="567"/>
        <w:contextualSpacing/>
        <w:jc w:val="both"/>
        <w:rPr>
          <w:sz w:val="26"/>
          <w:szCs w:val="26"/>
          <w:lang w:val="ru-RU"/>
        </w:rPr>
      </w:pPr>
    </w:p>
    <w:p w14:paraId="20CF3BA6" w14:textId="493008C6" w:rsidR="0044672A" w:rsidRDefault="0044672A" w:rsidP="005772CE">
      <w:pPr>
        <w:ind w:right="283" w:firstLine="567"/>
        <w:contextualSpacing/>
        <w:jc w:val="both"/>
        <w:rPr>
          <w:sz w:val="26"/>
          <w:szCs w:val="26"/>
          <w:lang w:val="ru-RU"/>
        </w:rPr>
      </w:pPr>
    </w:p>
    <w:p w14:paraId="52CD79FB" w14:textId="2FCD7B29" w:rsidR="0044672A" w:rsidRDefault="0044672A" w:rsidP="005772CE">
      <w:pPr>
        <w:ind w:right="283" w:firstLine="567"/>
        <w:contextualSpacing/>
        <w:jc w:val="both"/>
        <w:rPr>
          <w:sz w:val="26"/>
          <w:szCs w:val="26"/>
          <w:lang w:val="ru-RU"/>
        </w:rPr>
      </w:pPr>
    </w:p>
    <w:p w14:paraId="78FA99B9" w14:textId="40E85980" w:rsidR="0044672A" w:rsidRDefault="0044672A" w:rsidP="005772CE">
      <w:pPr>
        <w:ind w:right="283" w:firstLine="567"/>
        <w:contextualSpacing/>
        <w:jc w:val="both"/>
        <w:rPr>
          <w:sz w:val="26"/>
          <w:szCs w:val="26"/>
          <w:lang w:val="ru-RU"/>
        </w:rPr>
      </w:pPr>
    </w:p>
    <w:p w14:paraId="2CBE50C1" w14:textId="1C2CBA02" w:rsidR="0044672A" w:rsidRDefault="0044672A" w:rsidP="005772CE">
      <w:pPr>
        <w:ind w:right="283" w:firstLine="567"/>
        <w:contextualSpacing/>
        <w:jc w:val="both"/>
        <w:rPr>
          <w:sz w:val="26"/>
          <w:szCs w:val="26"/>
          <w:lang w:val="ru-RU"/>
        </w:rPr>
      </w:pPr>
    </w:p>
    <w:p w14:paraId="7AE8938C" w14:textId="4771643C" w:rsidR="0044672A" w:rsidRDefault="0044672A" w:rsidP="005772CE">
      <w:pPr>
        <w:ind w:right="283" w:firstLine="567"/>
        <w:contextualSpacing/>
        <w:jc w:val="both"/>
        <w:rPr>
          <w:sz w:val="26"/>
          <w:szCs w:val="26"/>
          <w:lang w:val="ru-RU"/>
        </w:rPr>
      </w:pPr>
    </w:p>
    <w:p w14:paraId="641F2DBB" w14:textId="1B2A5A45" w:rsidR="0044672A" w:rsidRDefault="0044672A" w:rsidP="005772CE">
      <w:pPr>
        <w:ind w:right="283" w:firstLine="567"/>
        <w:contextualSpacing/>
        <w:jc w:val="both"/>
        <w:rPr>
          <w:sz w:val="26"/>
          <w:szCs w:val="26"/>
          <w:lang w:val="ru-RU"/>
        </w:rPr>
      </w:pPr>
    </w:p>
    <w:p w14:paraId="42D5BBCB" w14:textId="1C923377" w:rsidR="0044672A" w:rsidRDefault="0044672A" w:rsidP="005772CE">
      <w:pPr>
        <w:ind w:right="283" w:firstLine="567"/>
        <w:contextualSpacing/>
        <w:jc w:val="both"/>
        <w:rPr>
          <w:sz w:val="26"/>
          <w:szCs w:val="26"/>
          <w:lang w:val="ru-RU"/>
        </w:rPr>
      </w:pPr>
    </w:p>
    <w:p w14:paraId="2FCD121B" w14:textId="693C6049" w:rsidR="0044672A" w:rsidRDefault="0044672A" w:rsidP="005772CE">
      <w:pPr>
        <w:ind w:right="283" w:firstLine="567"/>
        <w:contextualSpacing/>
        <w:jc w:val="both"/>
        <w:rPr>
          <w:sz w:val="26"/>
          <w:szCs w:val="26"/>
          <w:lang w:val="ru-RU"/>
        </w:rPr>
      </w:pPr>
    </w:p>
    <w:p w14:paraId="4C46BF7D" w14:textId="512CF8A0" w:rsidR="0044672A" w:rsidRDefault="0044672A" w:rsidP="005772CE">
      <w:pPr>
        <w:ind w:right="283" w:firstLine="567"/>
        <w:contextualSpacing/>
        <w:jc w:val="both"/>
        <w:rPr>
          <w:sz w:val="26"/>
          <w:szCs w:val="26"/>
          <w:lang w:val="ru-RU"/>
        </w:rPr>
      </w:pPr>
    </w:p>
    <w:p w14:paraId="454AE046" w14:textId="648AC893" w:rsidR="0044672A" w:rsidRDefault="0044672A" w:rsidP="005772CE">
      <w:pPr>
        <w:ind w:right="283" w:firstLine="567"/>
        <w:contextualSpacing/>
        <w:jc w:val="both"/>
        <w:rPr>
          <w:sz w:val="26"/>
          <w:szCs w:val="26"/>
          <w:lang w:val="ru-RU"/>
        </w:rPr>
      </w:pPr>
    </w:p>
    <w:p w14:paraId="3B3DA5DD" w14:textId="4710EFCB" w:rsidR="0044672A" w:rsidRDefault="0044672A" w:rsidP="005772CE">
      <w:pPr>
        <w:ind w:right="283" w:firstLine="567"/>
        <w:contextualSpacing/>
        <w:jc w:val="both"/>
        <w:rPr>
          <w:sz w:val="26"/>
          <w:szCs w:val="26"/>
          <w:lang w:val="ru-RU"/>
        </w:rPr>
      </w:pPr>
    </w:p>
    <w:p w14:paraId="6FCC16C9" w14:textId="765E78F5" w:rsidR="0044672A" w:rsidRDefault="0044672A" w:rsidP="005772CE">
      <w:pPr>
        <w:ind w:right="283" w:firstLine="567"/>
        <w:contextualSpacing/>
        <w:jc w:val="both"/>
        <w:rPr>
          <w:sz w:val="26"/>
          <w:szCs w:val="26"/>
          <w:lang w:val="ru-RU"/>
        </w:rPr>
      </w:pPr>
    </w:p>
    <w:p w14:paraId="2153382B" w14:textId="77777777" w:rsidR="00551CA6" w:rsidRDefault="00551CA6" w:rsidP="005772CE">
      <w:pPr>
        <w:ind w:right="283" w:firstLine="567"/>
        <w:contextualSpacing/>
        <w:jc w:val="both"/>
        <w:rPr>
          <w:sz w:val="26"/>
          <w:szCs w:val="26"/>
          <w:lang w:val="ru-RU"/>
        </w:rPr>
      </w:pPr>
    </w:p>
    <w:p w14:paraId="3A8AAB6C" w14:textId="74DF2167" w:rsidR="0044672A" w:rsidRDefault="0044672A" w:rsidP="005772CE">
      <w:pPr>
        <w:ind w:right="283" w:firstLine="567"/>
        <w:contextualSpacing/>
        <w:jc w:val="both"/>
        <w:rPr>
          <w:sz w:val="26"/>
          <w:szCs w:val="26"/>
          <w:lang w:val="ru-RU"/>
        </w:rPr>
      </w:pPr>
    </w:p>
    <w:p w14:paraId="2F115E16" w14:textId="48533A99" w:rsidR="0044672A" w:rsidRDefault="0044672A" w:rsidP="005772CE">
      <w:pPr>
        <w:ind w:right="283" w:firstLine="567"/>
        <w:contextualSpacing/>
        <w:jc w:val="both"/>
        <w:rPr>
          <w:sz w:val="26"/>
          <w:szCs w:val="26"/>
          <w:lang w:val="ru-RU"/>
        </w:rPr>
      </w:pPr>
    </w:p>
    <w:p w14:paraId="3BFBD9CC" w14:textId="47DF3542" w:rsidR="0044672A" w:rsidRDefault="0044672A" w:rsidP="005772CE">
      <w:pPr>
        <w:ind w:right="283" w:firstLine="567"/>
        <w:contextualSpacing/>
        <w:jc w:val="both"/>
        <w:rPr>
          <w:sz w:val="26"/>
          <w:szCs w:val="26"/>
          <w:lang w:val="ru-RU"/>
        </w:rPr>
      </w:pPr>
    </w:p>
    <w:p w14:paraId="590B101F" w14:textId="18766BBA" w:rsidR="0044672A" w:rsidRDefault="0044672A" w:rsidP="005772CE">
      <w:pPr>
        <w:ind w:right="283" w:firstLine="567"/>
        <w:contextualSpacing/>
        <w:jc w:val="both"/>
        <w:rPr>
          <w:sz w:val="26"/>
          <w:szCs w:val="26"/>
          <w:lang w:val="ru-RU"/>
        </w:rPr>
      </w:pPr>
    </w:p>
    <w:p w14:paraId="120F78B8" w14:textId="7696DC85" w:rsidR="0044672A" w:rsidRDefault="0044672A" w:rsidP="005772CE">
      <w:pPr>
        <w:ind w:right="283" w:firstLine="567"/>
        <w:contextualSpacing/>
        <w:jc w:val="both"/>
        <w:rPr>
          <w:sz w:val="26"/>
          <w:szCs w:val="26"/>
          <w:lang w:val="ru-RU"/>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44672A" w:rsidRPr="00261EB6" w14:paraId="3D02246F" w14:textId="77777777" w:rsidTr="0097493C">
        <w:tc>
          <w:tcPr>
            <w:tcW w:w="4285" w:type="dxa"/>
          </w:tcPr>
          <w:p w14:paraId="085F1226" w14:textId="21A88BE1" w:rsidR="0044672A" w:rsidRDefault="0044672A" w:rsidP="005772CE">
            <w:pPr>
              <w:ind w:right="283"/>
              <w:contextualSpacing/>
              <w:jc w:val="both"/>
              <w:rPr>
                <w:sz w:val="20"/>
                <w:szCs w:val="20"/>
                <w:lang w:val="ru-RU"/>
              </w:rPr>
            </w:pPr>
            <w:bookmarkStart w:id="10" w:name="_Hlk142238368"/>
            <w:r>
              <w:rPr>
                <w:sz w:val="20"/>
                <w:szCs w:val="20"/>
                <w:lang w:val="ru-RU"/>
              </w:rPr>
              <w:lastRenderedPageBreak/>
              <w:t xml:space="preserve">Приложение № 1 </w:t>
            </w:r>
          </w:p>
          <w:p w14:paraId="637FE85D" w14:textId="0F68853B" w:rsidR="0044672A" w:rsidRPr="0044672A" w:rsidRDefault="0044672A" w:rsidP="005772CE">
            <w:pPr>
              <w:ind w:right="283"/>
              <w:contextualSpacing/>
              <w:jc w:val="both"/>
              <w:rPr>
                <w:sz w:val="20"/>
                <w:szCs w:val="20"/>
                <w:lang w:val="ru-RU"/>
              </w:rPr>
            </w:pPr>
            <w:r>
              <w:rPr>
                <w:sz w:val="20"/>
                <w:szCs w:val="20"/>
                <w:lang w:val="ru-RU"/>
              </w:rPr>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10"/>
    </w:tbl>
    <w:p w14:paraId="6916EB67" w14:textId="0F1ADB2E" w:rsidR="0003718E" w:rsidRDefault="0003718E" w:rsidP="005772CE">
      <w:pPr>
        <w:ind w:right="283" w:firstLine="567"/>
        <w:contextualSpacing/>
        <w:jc w:val="both"/>
        <w:rPr>
          <w:sz w:val="26"/>
          <w:szCs w:val="26"/>
          <w:lang w:val="ru-RU"/>
        </w:rPr>
      </w:pPr>
    </w:p>
    <w:p w14:paraId="14571EB9" w14:textId="77777777" w:rsidR="0003718E" w:rsidRDefault="0003718E" w:rsidP="005772CE">
      <w:pPr>
        <w:ind w:right="283" w:firstLine="567"/>
        <w:contextualSpacing/>
        <w:jc w:val="both"/>
        <w:rPr>
          <w:sz w:val="26"/>
          <w:szCs w:val="26"/>
          <w:lang w:val="ru-RU"/>
        </w:rPr>
      </w:pPr>
    </w:p>
    <w:p w14:paraId="44B816EC" w14:textId="64FB852A" w:rsidR="0003718E" w:rsidRPr="0003718E" w:rsidRDefault="0003718E" w:rsidP="0003718E">
      <w:pPr>
        <w:ind w:right="283" w:firstLine="567"/>
        <w:contextualSpacing/>
        <w:jc w:val="center"/>
        <w:rPr>
          <w:sz w:val="26"/>
          <w:szCs w:val="26"/>
          <w:lang w:val="ru-RU"/>
        </w:rPr>
      </w:pPr>
      <w:r w:rsidRPr="0003718E">
        <w:rPr>
          <w:sz w:val="26"/>
          <w:szCs w:val="26"/>
          <w:lang w:val="ru-RU"/>
        </w:rPr>
        <w:t>РЕЕСТР</w:t>
      </w:r>
    </w:p>
    <w:p w14:paraId="327688F4" w14:textId="6D425CB9" w:rsidR="0044672A" w:rsidRDefault="0003718E" w:rsidP="0003718E">
      <w:pPr>
        <w:ind w:right="283" w:firstLine="567"/>
        <w:contextualSpacing/>
        <w:jc w:val="center"/>
        <w:rPr>
          <w:sz w:val="26"/>
          <w:szCs w:val="26"/>
          <w:lang w:val="ru-RU"/>
        </w:rPr>
      </w:pPr>
      <w:r>
        <w:rPr>
          <w:sz w:val="26"/>
          <w:szCs w:val="26"/>
          <w:lang w:val="ru-RU"/>
        </w:rPr>
        <w:t>объектов недвижимости, имеющих признаки бесхозяйного имущества</w:t>
      </w:r>
    </w:p>
    <w:p w14:paraId="25EC03EB" w14:textId="77777777" w:rsidR="0003718E" w:rsidRPr="005772CE" w:rsidRDefault="0003718E" w:rsidP="0003718E">
      <w:pPr>
        <w:ind w:right="283" w:firstLine="567"/>
        <w:contextualSpacing/>
        <w:jc w:val="center"/>
        <w:rPr>
          <w:sz w:val="26"/>
          <w:szCs w:val="26"/>
          <w:lang w:val="ru-RU"/>
        </w:rPr>
      </w:pPr>
    </w:p>
    <w:p w14:paraId="3868E3BB" w14:textId="77777777" w:rsidR="003A4C02" w:rsidRDefault="003A4C02" w:rsidP="003A4C02">
      <w:pPr>
        <w:ind w:right="283" w:firstLine="567"/>
        <w:contextualSpacing/>
        <w:jc w:val="both"/>
        <w:rPr>
          <w:color w:val="2A282D"/>
          <w:sz w:val="26"/>
          <w:szCs w:val="26"/>
          <w:lang w:val="ru-RU"/>
        </w:rPr>
      </w:pPr>
    </w:p>
    <w:tbl>
      <w:tblPr>
        <w:tblStyle w:val="a6"/>
        <w:tblW w:w="0" w:type="auto"/>
        <w:tblInd w:w="176" w:type="dxa"/>
        <w:tblLook w:val="04A0" w:firstRow="1" w:lastRow="0" w:firstColumn="1" w:lastColumn="0" w:noHBand="0" w:noVBand="1"/>
      </w:tblPr>
      <w:tblGrid>
        <w:gridCol w:w="953"/>
        <w:gridCol w:w="1134"/>
        <w:gridCol w:w="1560"/>
        <w:gridCol w:w="1417"/>
        <w:gridCol w:w="1074"/>
        <w:gridCol w:w="1074"/>
        <w:gridCol w:w="1075"/>
        <w:gridCol w:w="1075"/>
      </w:tblGrid>
      <w:tr w:rsidR="0003718E" w14:paraId="609D97A6" w14:textId="77777777" w:rsidTr="0003718E">
        <w:trPr>
          <w:cantSplit/>
          <w:trHeight w:val="2755"/>
        </w:trPr>
        <w:tc>
          <w:tcPr>
            <w:tcW w:w="953" w:type="dxa"/>
            <w:textDirection w:val="btLr"/>
            <w:vAlign w:val="center"/>
          </w:tcPr>
          <w:p w14:paraId="0240F5E1" w14:textId="0264FFA3" w:rsidR="0003718E" w:rsidRPr="0003718E" w:rsidRDefault="0003718E" w:rsidP="0003718E">
            <w:pPr>
              <w:ind w:left="113" w:right="283"/>
              <w:contextualSpacing/>
              <w:jc w:val="center"/>
              <w:rPr>
                <w:color w:val="2A282D"/>
                <w:sz w:val="20"/>
                <w:szCs w:val="20"/>
                <w:lang w:val="ru-RU"/>
              </w:rPr>
            </w:pPr>
            <w:r w:rsidRPr="0003718E">
              <w:rPr>
                <w:color w:val="2A282D"/>
                <w:sz w:val="20"/>
                <w:szCs w:val="20"/>
                <w:lang w:val="ru-RU"/>
              </w:rPr>
              <w:t>№ п/п</w:t>
            </w:r>
          </w:p>
        </w:tc>
        <w:tc>
          <w:tcPr>
            <w:tcW w:w="1134" w:type="dxa"/>
            <w:textDirection w:val="btLr"/>
            <w:vAlign w:val="center"/>
          </w:tcPr>
          <w:p w14:paraId="112562ED" w14:textId="2E86DBEA" w:rsidR="0003718E" w:rsidRPr="0003718E" w:rsidRDefault="0003718E" w:rsidP="0003718E">
            <w:pPr>
              <w:ind w:left="113" w:right="283"/>
              <w:contextualSpacing/>
              <w:jc w:val="center"/>
              <w:rPr>
                <w:color w:val="2A282D"/>
                <w:sz w:val="20"/>
                <w:szCs w:val="20"/>
                <w:lang w:val="ru-RU"/>
              </w:rPr>
            </w:pPr>
            <w:r w:rsidRPr="0003718E">
              <w:rPr>
                <w:color w:val="2A282D"/>
                <w:sz w:val="20"/>
                <w:szCs w:val="20"/>
                <w:lang w:val="ru-RU"/>
              </w:rPr>
              <w:t>Наименование объекта</w:t>
            </w:r>
          </w:p>
        </w:tc>
        <w:tc>
          <w:tcPr>
            <w:tcW w:w="1560" w:type="dxa"/>
            <w:textDirection w:val="btLr"/>
            <w:vAlign w:val="center"/>
          </w:tcPr>
          <w:p w14:paraId="6250DBB0" w14:textId="06AF609A" w:rsidR="0003718E" w:rsidRPr="0003718E" w:rsidRDefault="0003718E" w:rsidP="0003718E">
            <w:pPr>
              <w:ind w:left="113" w:right="283"/>
              <w:contextualSpacing/>
              <w:jc w:val="center"/>
              <w:rPr>
                <w:color w:val="2A282D"/>
                <w:sz w:val="20"/>
                <w:szCs w:val="20"/>
                <w:lang w:val="ru-RU"/>
              </w:rPr>
            </w:pPr>
            <w:r w:rsidRPr="0003718E">
              <w:rPr>
                <w:color w:val="2A282D"/>
                <w:sz w:val="20"/>
                <w:szCs w:val="20"/>
                <w:lang w:val="ru-RU"/>
              </w:rPr>
              <w:t>Ориентировочные сведения об объекте (год постройки, технически характеристики, площадь)</w:t>
            </w:r>
          </w:p>
        </w:tc>
        <w:tc>
          <w:tcPr>
            <w:tcW w:w="1417" w:type="dxa"/>
            <w:textDirection w:val="btLr"/>
            <w:vAlign w:val="center"/>
          </w:tcPr>
          <w:p w14:paraId="5308EB9E" w14:textId="21E6CE58" w:rsidR="0003718E" w:rsidRPr="0003718E" w:rsidRDefault="0003718E" w:rsidP="0003718E">
            <w:pPr>
              <w:ind w:left="113" w:right="283"/>
              <w:contextualSpacing/>
              <w:jc w:val="center"/>
              <w:rPr>
                <w:color w:val="2A282D"/>
                <w:sz w:val="20"/>
                <w:szCs w:val="20"/>
                <w:lang w:val="ru-RU"/>
              </w:rPr>
            </w:pPr>
            <w:r w:rsidRPr="0003718E">
              <w:rPr>
                <w:color w:val="2A282D"/>
                <w:sz w:val="20"/>
                <w:szCs w:val="20"/>
                <w:lang w:val="ru-RU"/>
              </w:rPr>
              <w:t>Заявитель (ФИО для физ. Лиц наименование организации для юр. Лиц)</w:t>
            </w:r>
          </w:p>
        </w:tc>
        <w:tc>
          <w:tcPr>
            <w:tcW w:w="1074" w:type="dxa"/>
            <w:textDirection w:val="btLr"/>
            <w:vAlign w:val="center"/>
          </w:tcPr>
          <w:p w14:paraId="1843EFD5" w14:textId="27262392" w:rsidR="0003718E" w:rsidRPr="0003718E" w:rsidRDefault="0003718E" w:rsidP="0003718E">
            <w:pPr>
              <w:ind w:left="113" w:right="283"/>
              <w:contextualSpacing/>
              <w:jc w:val="center"/>
              <w:rPr>
                <w:color w:val="2A282D"/>
                <w:sz w:val="20"/>
                <w:szCs w:val="20"/>
                <w:lang w:val="ru-RU"/>
              </w:rPr>
            </w:pPr>
            <w:r>
              <w:rPr>
                <w:color w:val="2A282D"/>
                <w:sz w:val="20"/>
                <w:szCs w:val="20"/>
                <w:lang w:val="ru-RU"/>
              </w:rPr>
              <w:t xml:space="preserve">Основание внесение объекта в реестр </w:t>
            </w:r>
          </w:p>
        </w:tc>
        <w:tc>
          <w:tcPr>
            <w:tcW w:w="1074" w:type="dxa"/>
            <w:textDirection w:val="btLr"/>
            <w:vAlign w:val="center"/>
          </w:tcPr>
          <w:p w14:paraId="01547348" w14:textId="2226FBBC" w:rsidR="0003718E" w:rsidRPr="0003718E" w:rsidRDefault="0003718E" w:rsidP="0003718E">
            <w:pPr>
              <w:ind w:left="113" w:right="283"/>
              <w:contextualSpacing/>
              <w:jc w:val="center"/>
              <w:rPr>
                <w:color w:val="2A282D"/>
                <w:sz w:val="20"/>
                <w:szCs w:val="20"/>
                <w:lang w:val="ru-RU"/>
              </w:rPr>
            </w:pPr>
            <w:r>
              <w:rPr>
                <w:color w:val="2A282D"/>
                <w:sz w:val="20"/>
                <w:szCs w:val="20"/>
                <w:lang w:val="ru-RU"/>
              </w:rPr>
              <w:t xml:space="preserve">Дата внесения объекта в реестр </w:t>
            </w:r>
          </w:p>
        </w:tc>
        <w:tc>
          <w:tcPr>
            <w:tcW w:w="1075" w:type="dxa"/>
            <w:textDirection w:val="btLr"/>
            <w:vAlign w:val="center"/>
          </w:tcPr>
          <w:p w14:paraId="1FD74DC7" w14:textId="58003263" w:rsidR="0003718E" w:rsidRPr="0003718E" w:rsidRDefault="0003718E" w:rsidP="0003718E">
            <w:pPr>
              <w:ind w:left="113" w:right="283"/>
              <w:contextualSpacing/>
              <w:jc w:val="center"/>
              <w:rPr>
                <w:color w:val="2A282D"/>
                <w:sz w:val="20"/>
                <w:szCs w:val="20"/>
                <w:lang w:val="ru-RU"/>
              </w:rPr>
            </w:pPr>
            <w:r>
              <w:rPr>
                <w:color w:val="2A282D"/>
                <w:sz w:val="20"/>
                <w:szCs w:val="20"/>
                <w:lang w:val="ru-RU"/>
              </w:rPr>
              <w:t>ФИО должностного лица, внесшего объект</w:t>
            </w:r>
          </w:p>
        </w:tc>
        <w:tc>
          <w:tcPr>
            <w:tcW w:w="1075" w:type="dxa"/>
            <w:textDirection w:val="btLr"/>
            <w:vAlign w:val="center"/>
          </w:tcPr>
          <w:p w14:paraId="2FF18C3C" w14:textId="415AAF44" w:rsidR="0003718E" w:rsidRPr="0003718E" w:rsidRDefault="0003718E" w:rsidP="0003718E">
            <w:pPr>
              <w:ind w:left="113" w:right="283"/>
              <w:contextualSpacing/>
              <w:jc w:val="center"/>
              <w:rPr>
                <w:color w:val="2A282D"/>
                <w:sz w:val="20"/>
                <w:szCs w:val="20"/>
                <w:lang w:val="ru-RU"/>
              </w:rPr>
            </w:pPr>
            <w:r>
              <w:rPr>
                <w:color w:val="2A282D"/>
                <w:sz w:val="20"/>
                <w:szCs w:val="20"/>
                <w:lang w:val="ru-RU"/>
              </w:rPr>
              <w:t>Примечание</w:t>
            </w:r>
          </w:p>
        </w:tc>
      </w:tr>
      <w:tr w:rsidR="0003718E" w14:paraId="1E2AF4F9" w14:textId="77777777" w:rsidTr="0003718E">
        <w:trPr>
          <w:cantSplit/>
          <w:trHeight w:val="345"/>
        </w:trPr>
        <w:tc>
          <w:tcPr>
            <w:tcW w:w="953" w:type="dxa"/>
            <w:vAlign w:val="center"/>
          </w:tcPr>
          <w:p w14:paraId="13C8F1B9" w14:textId="77777777" w:rsidR="0003718E" w:rsidRPr="0003718E" w:rsidRDefault="0003718E" w:rsidP="0003718E">
            <w:pPr>
              <w:ind w:right="283"/>
              <w:contextualSpacing/>
              <w:jc w:val="center"/>
              <w:rPr>
                <w:color w:val="2A282D"/>
                <w:sz w:val="20"/>
                <w:szCs w:val="20"/>
                <w:lang w:val="ru-RU"/>
              </w:rPr>
            </w:pPr>
          </w:p>
        </w:tc>
        <w:tc>
          <w:tcPr>
            <w:tcW w:w="1134" w:type="dxa"/>
            <w:vAlign w:val="center"/>
          </w:tcPr>
          <w:p w14:paraId="1EEE0A78" w14:textId="77777777" w:rsidR="0003718E" w:rsidRPr="0003718E" w:rsidRDefault="0003718E" w:rsidP="0003718E">
            <w:pPr>
              <w:ind w:right="283"/>
              <w:contextualSpacing/>
              <w:jc w:val="center"/>
              <w:rPr>
                <w:color w:val="2A282D"/>
                <w:sz w:val="20"/>
                <w:szCs w:val="20"/>
                <w:lang w:val="ru-RU"/>
              </w:rPr>
            </w:pPr>
          </w:p>
        </w:tc>
        <w:tc>
          <w:tcPr>
            <w:tcW w:w="1560" w:type="dxa"/>
            <w:vAlign w:val="center"/>
          </w:tcPr>
          <w:p w14:paraId="2D146347" w14:textId="77777777" w:rsidR="0003718E" w:rsidRPr="0003718E" w:rsidRDefault="0003718E" w:rsidP="0003718E">
            <w:pPr>
              <w:ind w:right="283"/>
              <w:contextualSpacing/>
              <w:jc w:val="center"/>
              <w:rPr>
                <w:color w:val="2A282D"/>
                <w:sz w:val="20"/>
                <w:szCs w:val="20"/>
                <w:lang w:val="ru-RU"/>
              </w:rPr>
            </w:pPr>
          </w:p>
        </w:tc>
        <w:tc>
          <w:tcPr>
            <w:tcW w:w="1417" w:type="dxa"/>
            <w:vAlign w:val="center"/>
          </w:tcPr>
          <w:p w14:paraId="023171CA" w14:textId="77777777" w:rsidR="0003718E" w:rsidRPr="0003718E" w:rsidRDefault="0003718E" w:rsidP="0003718E">
            <w:pPr>
              <w:ind w:right="283"/>
              <w:contextualSpacing/>
              <w:jc w:val="center"/>
              <w:rPr>
                <w:color w:val="2A282D"/>
                <w:sz w:val="20"/>
                <w:szCs w:val="20"/>
                <w:lang w:val="ru-RU"/>
              </w:rPr>
            </w:pPr>
          </w:p>
        </w:tc>
        <w:tc>
          <w:tcPr>
            <w:tcW w:w="1074" w:type="dxa"/>
            <w:vAlign w:val="center"/>
          </w:tcPr>
          <w:p w14:paraId="3DE70170" w14:textId="77777777" w:rsidR="0003718E" w:rsidRDefault="0003718E" w:rsidP="0003718E">
            <w:pPr>
              <w:ind w:right="283"/>
              <w:contextualSpacing/>
              <w:jc w:val="center"/>
              <w:rPr>
                <w:color w:val="2A282D"/>
                <w:sz w:val="20"/>
                <w:szCs w:val="20"/>
                <w:lang w:val="ru-RU"/>
              </w:rPr>
            </w:pPr>
          </w:p>
        </w:tc>
        <w:tc>
          <w:tcPr>
            <w:tcW w:w="1074" w:type="dxa"/>
            <w:vAlign w:val="center"/>
          </w:tcPr>
          <w:p w14:paraId="622F0239" w14:textId="77777777" w:rsidR="0003718E" w:rsidRDefault="0003718E" w:rsidP="0003718E">
            <w:pPr>
              <w:ind w:right="283"/>
              <w:contextualSpacing/>
              <w:jc w:val="center"/>
              <w:rPr>
                <w:color w:val="2A282D"/>
                <w:sz w:val="20"/>
                <w:szCs w:val="20"/>
                <w:lang w:val="ru-RU"/>
              </w:rPr>
            </w:pPr>
          </w:p>
        </w:tc>
        <w:tc>
          <w:tcPr>
            <w:tcW w:w="1075" w:type="dxa"/>
            <w:vAlign w:val="center"/>
          </w:tcPr>
          <w:p w14:paraId="40754210" w14:textId="77777777" w:rsidR="0003718E" w:rsidRDefault="0003718E" w:rsidP="0003718E">
            <w:pPr>
              <w:ind w:right="283"/>
              <w:contextualSpacing/>
              <w:jc w:val="center"/>
              <w:rPr>
                <w:color w:val="2A282D"/>
                <w:sz w:val="20"/>
                <w:szCs w:val="20"/>
                <w:lang w:val="ru-RU"/>
              </w:rPr>
            </w:pPr>
          </w:p>
        </w:tc>
        <w:tc>
          <w:tcPr>
            <w:tcW w:w="1075" w:type="dxa"/>
            <w:vAlign w:val="center"/>
          </w:tcPr>
          <w:p w14:paraId="6D74353A" w14:textId="77777777" w:rsidR="0003718E" w:rsidRDefault="0003718E" w:rsidP="0003718E">
            <w:pPr>
              <w:ind w:right="283"/>
              <w:contextualSpacing/>
              <w:jc w:val="center"/>
              <w:rPr>
                <w:color w:val="2A282D"/>
                <w:sz w:val="20"/>
                <w:szCs w:val="20"/>
                <w:lang w:val="ru-RU"/>
              </w:rPr>
            </w:pPr>
          </w:p>
        </w:tc>
      </w:tr>
      <w:tr w:rsidR="0003718E" w14:paraId="2D767BE9" w14:textId="77777777" w:rsidTr="0003718E">
        <w:trPr>
          <w:cantSplit/>
          <w:trHeight w:val="279"/>
        </w:trPr>
        <w:tc>
          <w:tcPr>
            <w:tcW w:w="953" w:type="dxa"/>
          </w:tcPr>
          <w:p w14:paraId="0F5D93C4" w14:textId="77777777" w:rsidR="0003718E" w:rsidRPr="0003718E" w:rsidRDefault="0003718E" w:rsidP="0003718E">
            <w:pPr>
              <w:ind w:right="283"/>
              <w:contextualSpacing/>
              <w:rPr>
                <w:color w:val="2A282D"/>
                <w:sz w:val="20"/>
                <w:szCs w:val="20"/>
                <w:lang w:val="ru-RU"/>
              </w:rPr>
            </w:pPr>
          </w:p>
        </w:tc>
        <w:tc>
          <w:tcPr>
            <w:tcW w:w="1134" w:type="dxa"/>
          </w:tcPr>
          <w:p w14:paraId="13FA7689" w14:textId="77777777" w:rsidR="0003718E" w:rsidRPr="0003718E" w:rsidRDefault="0003718E" w:rsidP="0003718E">
            <w:pPr>
              <w:ind w:right="283"/>
              <w:contextualSpacing/>
              <w:rPr>
                <w:color w:val="2A282D"/>
                <w:sz w:val="20"/>
                <w:szCs w:val="20"/>
                <w:lang w:val="ru-RU"/>
              </w:rPr>
            </w:pPr>
          </w:p>
        </w:tc>
        <w:tc>
          <w:tcPr>
            <w:tcW w:w="1560" w:type="dxa"/>
          </w:tcPr>
          <w:p w14:paraId="0AA21F51" w14:textId="77777777" w:rsidR="0003718E" w:rsidRPr="0003718E" w:rsidRDefault="0003718E" w:rsidP="0003718E">
            <w:pPr>
              <w:ind w:right="283"/>
              <w:contextualSpacing/>
              <w:rPr>
                <w:color w:val="2A282D"/>
                <w:sz w:val="20"/>
                <w:szCs w:val="20"/>
                <w:lang w:val="ru-RU"/>
              </w:rPr>
            </w:pPr>
          </w:p>
        </w:tc>
        <w:tc>
          <w:tcPr>
            <w:tcW w:w="1417" w:type="dxa"/>
          </w:tcPr>
          <w:p w14:paraId="08982D16" w14:textId="77777777" w:rsidR="0003718E" w:rsidRPr="0003718E" w:rsidRDefault="0003718E" w:rsidP="0003718E">
            <w:pPr>
              <w:ind w:right="283"/>
              <w:contextualSpacing/>
              <w:rPr>
                <w:color w:val="2A282D"/>
                <w:sz w:val="20"/>
                <w:szCs w:val="20"/>
                <w:lang w:val="ru-RU"/>
              </w:rPr>
            </w:pPr>
          </w:p>
        </w:tc>
        <w:tc>
          <w:tcPr>
            <w:tcW w:w="1074" w:type="dxa"/>
          </w:tcPr>
          <w:p w14:paraId="5106637B" w14:textId="77777777" w:rsidR="0003718E" w:rsidRDefault="0003718E" w:rsidP="0003718E">
            <w:pPr>
              <w:ind w:right="283"/>
              <w:contextualSpacing/>
              <w:rPr>
                <w:color w:val="2A282D"/>
                <w:sz w:val="20"/>
                <w:szCs w:val="20"/>
                <w:lang w:val="ru-RU"/>
              </w:rPr>
            </w:pPr>
          </w:p>
        </w:tc>
        <w:tc>
          <w:tcPr>
            <w:tcW w:w="1074" w:type="dxa"/>
          </w:tcPr>
          <w:p w14:paraId="7D235240" w14:textId="77777777" w:rsidR="0003718E" w:rsidRDefault="0003718E" w:rsidP="0003718E">
            <w:pPr>
              <w:ind w:right="283"/>
              <w:contextualSpacing/>
              <w:rPr>
                <w:color w:val="2A282D"/>
                <w:sz w:val="20"/>
                <w:szCs w:val="20"/>
                <w:lang w:val="ru-RU"/>
              </w:rPr>
            </w:pPr>
          </w:p>
        </w:tc>
        <w:tc>
          <w:tcPr>
            <w:tcW w:w="1075" w:type="dxa"/>
          </w:tcPr>
          <w:p w14:paraId="4F176905" w14:textId="77777777" w:rsidR="0003718E" w:rsidRDefault="0003718E" w:rsidP="0003718E">
            <w:pPr>
              <w:ind w:right="283"/>
              <w:contextualSpacing/>
              <w:rPr>
                <w:color w:val="2A282D"/>
                <w:sz w:val="20"/>
                <w:szCs w:val="20"/>
                <w:lang w:val="ru-RU"/>
              </w:rPr>
            </w:pPr>
          </w:p>
        </w:tc>
        <w:tc>
          <w:tcPr>
            <w:tcW w:w="1075" w:type="dxa"/>
          </w:tcPr>
          <w:p w14:paraId="5024C3C0" w14:textId="77777777" w:rsidR="0003718E" w:rsidRDefault="0003718E" w:rsidP="0003718E">
            <w:pPr>
              <w:ind w:right="283"/>
              <w:contextualSpacing/>
              <w:rPr>
                <w:color w:val="2A282D"/>
                <w:sz w:val="20"/>
                <w:szCs w:val="20"/>
                <w:lang w:val="ru-RU"/>
              </w:rPr>
            </w:pPr>
          </w:p>
        </w:tc>
      </w:tr>
    </w:tbl>
    <w:p w14:paraId="1E5CDAA4" w14:textId="77777777" w:rsidR="003A4C02" w:rsidRDefault="003A4C02" w:rsidP="003A4C02">
      <w:pPr>
        <w:ind w:right="283" w:firstLine="567"/>
        <w:contextualSpacing/>
        <w:jc w:val="both"/>
        <w:rPr>
          <w:color w:val="2A282D"/>
          <w:sz w:val="26"/>
          <w:szCs w:val="26"/>
          <w:lang w:val="ru-RU"/>
        </w:rPr>
      </w:pPr>
    </w:p>
    <w:p w14:paraId="0E696CCF" w14:textId="77777777" w:rsidR="003A4C02" w:rsidRDefault="003A4C02" w:rsidP="003A4C02">
      <w:pPr>
        <w:ind w:right="283" w:firstLine="567"/>
        <w:contextualSpacing/>
        <w:jc w:val="both"/>
        <w:rPr>
          <w:color w:val="2A282D"/>
          <w:sz w:val="26"/>
          <w:szCs w:val="26"/>
          <w:lang w:val="ru-RU"/>
        </w:rPr>
      </w:pPr>
    </w:p>
    <w:p w14:paraId="2EEBF8C4" w14:textId="77777777" w:rsidR="003A4C02" w:rsidRDefault="003A4C02" w:rsidP="003A4C02">
      <w:pPr>
        <w:ind w:right="283" w:firstLine="567"/>
        <w:contextualSpacing/>
        <w:jc w:val="both"/>
        <w:rPr>
          <w:color w:val="2A282D"/>
          <w:sz w:val="26"/>
          <w:szCs w:val="26"/>
          <w:lang w:val="ru-RU"/>
        </w:rPr>
      </w:pPr>
    </w:p>
    <w:p w14:paraId="502B07D8" w14:textId="77777777" w:rsidR="003A4C02" w:rsidRDefault="003A4C02" w:rsidP="003A4C02">
      <w:pPr>
        <w:ind w:right="283" w:firstLine="567"/>
        <w:contextualSpacing/>
        <w:jc w:val="both"/>
        <w:rPr>
          <w:color w:val="2A282D"/>
          <w:sz w:val="26"/>
          <w:szCs w:val="26"/>
          <w:lang w:val="ru-RU"/>
        </w:rPr>
      </w:pPr>
    </w:p>
    <w:p w14:paraId="20FA31AA" w14:textId="77777777" w:rsidR="003A4C02" w:rsidRDefault="003A4C02" w:rsidP="003A4C02">
      <w:pPr>
        <w:ind w:right="283" w:firstLine="567"/>
        <w:contextualSpacing/>
        <w:jc w:val="both"/>
        <w:rPr>
          <w:color w:val="2A282D"/>
          <w:sz w:val="26"/>
          <w:szCs w:val="26"/>
          <w:lang w:val="ru-RU"/>
        </w:rPr>
      </w:pPr>
    </w:p>
    <w:p w14:paraId="4FB4F9A3" w14:textId="77777777" w:rsidR="003A4C02" w:rsidRDefault="003A4C02" w:rsidP="003A4C02">
      <w:pPr>
        <w:ind w:right="283" w:firstLine="567"/>
        <w:contextualSpacing/>
        <w:jc w:val="both"/>
        <w:rPr>
          <w:color w:val="2A282D"/>
          <w:sz w:val="26"/>
          <w:szCs w:val="26"/>
          <w:lang w:val="ru-RU"/>
        </w:rPr>
      </w:pPr>
    </w:p>
    <w:p w14:paraId="77807D39" w14:textId="77777777" w:rsidR="003A4C02" w:rsidRDefault="003A4C02" w:rsidP="003A4C02">
      <w:pPr>
        <w:ind w:right="283" w:firstLine="567"/>
        <w:contextualSpacing/>
        <w:jc w:val="both"/>
        <w:rPr>
          <w:color w:val="2A282D"/>
          <w:sz w:val="26"/>
          <w:szCs w:val="26"/>
          <w:lang w:val="ru-RU"/>
        </w:rPr>
      </w:pPr>
    </w:p>
    <w:p w14:paraId="13FB2DD0" w14:textId="77777777" w:rsidR="003A4C02" w:rsidRDefault="003A4C02" w:rsidP="003A4C02">
      <w:pPr>
        <w:ind w:right="283" w:firstLine="567"/>
        <w:contextualSpacing/>
        <w:jc w:val="both"/>
        <w:rPr>
          <w:color w:val="2A282D"/>
          <w:sz w:val="26"/>
          <w:szCs w:val="26"/>
          <w:lang w:val="ru-RU"/>
        </w:rPr>
      </w:pPr>
    </w:p>
    <w:p w14:paraId="32DAAE89" w14:textId="77777777" w:rsidR="003A4C02" w:rsidRDefault="003A4C02" w:rsidP="003A4C02">
      <w:pPr>
        <w:ind w:right="283" w:firstLine="567"/>
        <w:contextualSpacing/>
        <w:jc w:val="both"/>
        <w:rPr>
          <w:color w:val="2A282D"/>
          <w:sz w:val="26"/>
          <w:szCs w:val="26"/>
          <w:lang w:val="ru-RU"/>
        </w:rPr>
      </w:pPr>
    </w:p>
    <w:p w14:paraId="1B65FDC5" w14:textId="77777777" w:rsidR="003A4C02" w:rsidRDefault="003A4C02" w:rsidP="003A4C02">
      <w:pPr>
        <w:ind w:right="283" w:firstLine="567"/>
        <w:contextualSpacing/>
        <w:jc w:val="both"/>
        <w:rPr>
          <w:color w:val="2A282D"/>
          <w:sz w:val="26"/>
          <w:szCs w:val="26"/>
          <w:lang w:val="ru-RU"/>
        </w:rPr>
      </w:pPr>
    </w:p>
    <w:p w14:paraId="535847E5" w14:textId="77777777" w:rsidR="003A4C02" w:rsidRDefault="003A4C02" w:rsidP="003A4C02">
      <w:pPr>
        <w:ind w:right="283" w:firstLine="567"/>
        <w:contextualSpacing/>
        <w:jc w:val="both"/>
        <w:rPr>
          <w:color w:val="2A282D"/>
          <w:sz w:val="26"/>
          <w:szCs w:val="26"/>
          <w:lang w:val="ru-RU"/>
        </w:rPr>
      </w:pPr>
    </w:p>
    <w:p w14:paraId="12F9AF50" w14:textId="77777777" w:rsidR="003A4C02" w:rsidRDefault="003A4C02" w:rsidP="003A4C02">
      <w:pPr>
        <w:ind w:right="283" w:firstLine="567"/>
        <w:contextualSpacing/>
        <w:jc w:val="both"/>
        <w:rPr>
          <w:color w:val="2A282D"/>
          <w:sz w:val="26"/>
          <w:szCs w:val="26"/>
          <w:lang w:val="ru-RU"/>
        </w:rPr>
      </w:pPr>
    </w:p>
    <w:p w14:paraId="6A5FD7D6" w14:textId="77777777" w:rsidR="003A4C02" w:rsidRDefault="003A4C02" w:rsidP="003A4C02">
      <w:pPr>
        <w:ind w:right="283" w:firstLine="567"/>
        <w:contextualSpacing/>
        <w:jc w:val="both"/>
        <w:rPr>
          <w:color w:val="2A282D"/>
          <w:sz w:val="26"/>
          <w:szCs w:val="26"/>
          <w:lang w:val="ru-RU"/>
        </w:rPr>
      </w:pPr>
    </w:p>
    <w:p w14:paraId="5A30DBAC" w14:textId="77777777" w:rsidR="003A4C02" w:rsidRDefault="003A4C02" w:rsidP="003A4C02">
      <w:pPr>
        <w:ind w:right="283" w:firstLine="567"/>
        <w:contextualSpacing/>
        <w:jc w:val="both"/>
        <w:rPr>
          <w:color w:val="2A282D"/>
          <w:sz w:val="26"/>
          <w:szCs w:val="26"/>
          <w:lang w:val="ru-RU"/>
        </w:rPr>
      </w:pPr>
    </w:p>
    <w:p w14:paraId="7D08BC82" w14:textId="77777777" w:rsidR="003A4C02" w:rsidRDefault="003A4C02" w:rsidP="003A4C02">
      <w:pPr>
        <w:ind w:right="283" w:firstLine="567"/>
        <w:contextualSpacing/>
        <w:jc w:val="both"/>
        <w:rPr>
          <w:color w:val="2A282D"/>
          <w:sz w:val="26"/>
          <w:szCs w:val="26"/>
          <w:lang w:val="ru-RU"/>
        </w:rPr>
      </w:pPr>
    </w:p>
    <w:p w14:paraId="29A2E66B" w14:textId="77777777" w:rsidR="003A4C02" w:rsidRDefault="003A4C02" w:rsidP="003A4C02">
      <w:pPr>
        <w:ind w:right="283" w:firstLine="567"/>
        <w:contextualSpacing/>
        <w:jc w:val="both"/>
        <w:rPr>
          <w:color w:val="2A282D"/>
          <w:sz w:val="26"/>
          <w:szCs w:val="26"/>
          <w:lang w:val="ru-RU"/>
        </w:rPr>
      </w:pPr>
    </w:p>
    <w:p w14:paraId="4A5A4525" w14:textId="77777777" w:rsidR="003A4C02" w:rsidRDefault="003A4C02" w:rsidP="003A4C02">
      <w:pPr>
        <w:ind w:right="283" w:firstLine="567"/>
        <w:contextualSpacing/>
        <w:jc w:val="both"/>
        <w:rPr>
          <w:color w:val="2A282D"/>
          <w:sz w:val="26"/>
          <w:szCs w:val="26"/>
          <w:lang w:val="ru-RU"/>
        </w:rPr>
      </w:pPr>
    </w:p>
    <w:p w14:paraId="2EBA8121" w14:textId="77777777" w:rsidR="003A4C02" w:rsidRDefault="003A4C02" w:rsidP="003A4C02">
      <w:pPr>
        <w:ind w:right="283" w:firstLine="567"/>
        <w:contextualSpacing/>
        <w:jc w:val="both"/>
        <w:rPr>
          <w:color w:val="2A282D"/>
          <w:sz w:val="26"/>
          <w:szCs w:val="26"/>
          <w:lang w:val="ru-RU"/>
        </w:rPr>
      </w:pPr>
    </w:p>
    <w:p w14:paraId="3266A1BC" w14:textId="77777777" w:rsidR="003A4C02" w:rsidRDefault="003A4C02" w:rsidP="003A4C02">
      <w:pPr>
        <w:ind w:right="283" w:firstLine="567"/>
        <w:contextualSpacing/>
        <w:jc w:val="both"/>
        <w:rPr>
          <w:color w:val="2A282D"/>
          <w:sz w:val="26"/>
          <w:szCs w:val="26"/>
          <w:lang w:val="ru-RU"/>
        </w:rPr>
      </w:pPr>
    </w:p>
    <w:p w14:paraId="06E140CB" w14:textId="77777777" w:rsidR="003A4C02" w:rsidRDefault="003A4C02" w:rsidP="003A4C02">
      <w:pPr>
        <w:ind w:right="283" w:firstLine="567"/>
        <w:contextualSpacing/>
        <w:jc w:val="both"/>
        <w:rPr>
          <w:color w:val="2A282D"/>
          <w:sz w:val="26"/>
          <w:szCs w:val="26"/>
          <w:lang w:val="ru-RU"/>
        </w:rPr>
      </w:pPr>
    </w:p>
    <w:p w14:paraId="56631DA0" w14:textId="77777777" w:rsidR="003A4C02" w:rsidRDefault="003A4C02" w:rsidP="003A4C02">
      <w:pPr>
        <w:ind w:right="283" w:firstLine="567"/>
        <w:contextualSpacing/>
        <w:jc w:val="both"/>
        <w:rPr>
          <w:color w:val="2A282D"/>
          <w:sz w:val="26"/>
          <w:szCs w:val="26"/>
          <w:lang w:val="ru-RU"/>
        </w:rPr>
      </w:pPr>
    </w:p>
    <w:p w14:paraId="11D764A3" w14:textId="77777777" w:rsidR="003A4C02" w:rsidRDefault="003A4C02" w:rsidP="003A4C02">
      <w:pPr>
        <w:ind w:right="283" w:firstLine="567"/>
        <w:contextualSpacing/>
        <w:jc w:val="both"/>
        <w:rPr>
          <w:color w:val="2A282D"/>
          <w:sz w:val="26"/>
          <w:szCs w:val="26"/>
          <w:lang w:val="ru-RU"/>
        </w:rPr>
      </w:pPr>
    </w:p>
    <w:p w14:paraId="21352F5B" w14:textId="77777777" w:rsidR="003A4C02" w:rsidRDefault="003A4C02" w:rsidP="003A4C02">
      <w:pPr>
        <w:ind w:right="283" w:firstLine="567"/>
        <w:contextualSpacing/>
        <w:jc w:val="both"/>
        <w:rPr>
          <w:color w:val="2A282D"/>
          <w:sz w:val="26"/>
          <w:szCs w:val="26"/>
          <w:lang w:val="ru-RU"/>
        </w:rPr>
      </w:pPr>
    </w:p>
    <w:p w14:paraId="4940E103" w14:textId="77777777" w:rsidR="003A4C02" w:rsidRDefault="003A4C02" w:rsidP="003A4C02">
      <w:pPr>
        <w:ind w:right="283" w:firstLine="567"/>
        <w:contextualSpacing/>
        <w:jc w:val="both"/>
        <w:rPr>
          <w:color w:val="2A282D"/>
          <w:sz w:val="26"/>
          <w:szCs w:val="26"/>
          <w:lang w:val="ru-RU"/>
        </w:rPr>
      </w:pPr>
    </w:p>
    <w:p w14:paraId="31242397" w14:textId="77777777" w:rsidR="003A4C02" w:rsidRDefault="003A4C02" w:rsidP="003A4C02">
      <w:pPr>
        <w:ind w:right="283" w:firstLine="567"/>
        <w:contextualSpacing/>
        <w:jc w:val="both"/>
        <w:rPr>
          <w:color w:val="2A282D"/>
          <w:sz w:val="26"/>
          <w:szCs w:val="26"/>
          <w:lang w:val="ru-RU"/>
        </w:rPr>
      </w:pPr>
    </w:p>
    <w:p w14:paraId="1B886966" w14:textId="77777777" w:rsidR="003A4C02" w:rsidRDefault="003A4C02" w:rsidP="003A4C02">
      <w:pPr>
        <w:ind w:right="283" w:firstLine="567"/>
        <w:contextualSpacing/>
        <w:jc w:val="both"/>
        <w:rPr>
          <w:color w:val="2A282D"/>
          <w:sz w:val="26"/>
          <w:szCs w:val="26"/>
          <w:lang w:val="ru-RU"/>
        </w:rPr>
      </w:pPr>
    </w:p>
    <w:p w14:paraId="487DF71E" w14:textId="1166BE3A" w:rsidR="003A4C02" w:rsidRDefault="003A4C02" w:rsidP="003A4C02">
      <w:pPr>
        <w:ind w:right="283" w:firstLine="567"/>
        <w:contextualSpacing/>
        <w:jc w:val="both"/>
        <w:rPr>
          <w:color w:val="2A282D"/>
          <w:sz w:val="26"/>
          <w:szCs w:val="26"/>
          <w:lang w:val="ru-RU"/>
        </w:rPr>
      </w:pPr>
    </w:p>
    <w:p w14:paraId="2D9C6620" w14:textId="77777777" w:rsidR="00FF65A6" w:rsidRDefault="00FF65A6" w:rsidP="003A4C02">
      <w:pPr>
        <w:ind w:right="283" w:firstLine="567"/>
        <w:contextualSpacing/>
        <w:jc w:val="both"/>
        <w:rPr>
          <w:color w:val="2A282D"/>
          <w:sz w:val="26"/>
          <w:szCs w:val="26"/>
          <w:lang w:val="ru-RU"/>
        </w:rPr>
      </w:pPr>
    </w:p>
    <w:p w14:paraId="38409A64" w14:textId="4D39B622" w:rsidR="003A4C02" w:rsidRDefault="003A4C02" w:rsidP="003A4C02">
      <w:pPr>
        <w:ind w:right="283" w:firstLine="567"/>
        <w:contextualSpacing/>
        <w:jc w:val="both"/>
        <w:rPr>
          <w:color w:val="2A282D"/>
          <w:sz w:val="26"/>
          <w:szCs w:val="26"/>
          <w:lang w:val="ru-RU"/>
        </w:rPr>
      </w:pPr>
    </w:p>
    <w:p w14:paraId="3A0D24F2" w14:textId="77777777" w:rsidR="00AE1CDF" w:rsidRDefault="00AE1CDF" w:rsidP="003A4C02">
      <w:pPr>
        <w:ind w:right="283" w:firstLine="567"/>
        <w:contextualSpacing/>
        <w:jc w:val="both"/>
        <w:rPr>
          <w:color w:val="2A282D"/>
          <w:sz w:val="26"/>
          <w:szCs w:val="26"/>
          <w:lang w:val="ru-RU"/>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FF65A6" w:rsidRPr="00261EB6" w14:paraId="6473A2AF" w14:textId="77777777" w:rsidTr="0097493C">
        <w:tc>
          <w:tcPr>
            <w:tcW w:w="4285" w:type="dxa"/>
          </w:tcPr>
          <w:p w14:paraId="018AA81D" w14:textId="7087293E" w:rsidR="00FF65A6" w:rsidRDefault="00FF65A6" w:rsidP="00FF65A6">
            <w:pPr>
              <w:ind w:right="283"/>
              <w:contextualSpacing/>
              <w:jc w:val="both"/>
              <w:rPr>
                <w:sz w:val="20"/>
                <w:szCs w:val="20"/>
                <w:lang w:val="ru-RU"/>
              </w:rPr>
            </w:pPr>
            <w:bookmarkStart w:id="11" w:name="_Hlk142239395"/>
            <w:r>
              <w:rPr>
                <w:sz w:val="20"/>
                <w:szCs w:val="20"/>
                <w:lang w:val="ru-RU"/>
              </w:rPr>
              <w:t xml:space="preserve">Приложение № 2 </w:t>
            </w:r>
          </w:p>
          <w:p w14:paraId="3F601788" w14:textId="77777777" w:rsidR="00FF65A6" w:rsidRPr="0044672A" w:rsidRDefault="00FF65A6" w:rsidP="00FF65A6">
            <w:pPr>
              <w:ind w:right="283"/>
              <w:contextualSpacing/>
              <w:jc w:val="both"/>
              <w:rPr>
                <w:sz w:val="20"/>
                <w:szCs w:val="20"/>
                <w:lang w:val="ru-RU"/>
              </w:rPr>
            </w:pPr>
            <w:r>
              <w:rPr>
                <w:sz w:val="20"/>
                <w:szCs w:val="20"/>
                <w:lang w:val="ru-RU"/>
              </w:rPr>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11"/>
    </w:tbl>
    <w:p w14:paraId="37E49BD6" w14:textId="1B45197E" w:rsidR="003A4C02" w:rsidRDefault="003A4C02" w:rsidP="003A4C02">
      <w:pPr>
        <w:ind w:right="283" w:firstLine="567"/>
        <w:contextualSpacing/>
        <w:jc w:val="both"/>
        <w:rPr>
          <w:color w:val="2A282D"/>
          <w:sz w:val="26"/>
          <w:szCs w:val="26"/>
          <w:lang w:val="ru-RU"/>
        </w:rPr>
      </w:pPr>
    </w:p>
    <w:p w14:paraId="66F5DAAF" w14:textId="59A78A25" w:rsidR="00E95381" w:rsidRDefault="00402FA8" w:rsidP="00FF65A6">
      <w:pPr>
        <w:ind w:right="283" w:firstLine="567"/>
        <w:contextualSpacing/>
        <w:jc w:val="right"/>
        <w:rPr>
          <w:color w:val="2A282D"/>
          <w:sz w:val="26"/>
          <w:szCs w:val="26"/>
          <w:lang w:val="ru-RU"/>
        </w:rPr>
      </w:pPr>
      <w:r>
        <w:rPr>
          <w:color w:val="2A282D"/>
          <w:sz w:val="26"/>
          <w:szCs w:val="26"/>
          <w:lang w:val="ru-RU"/>
        </w:rPr>
        <w:t xml:space="preserve"> </w:t>
      </w:r>
    </w:p>
    <w:tbl>
      <w:tblPr>
        <w:tblStyle w:val="a6"/>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E95381" w:rsidRPr="00261EB6" w14:paraId="47484095" w14:textId="77777777" w:rsidTr="00353401">
        <w:tc>
          <w:tcPr>
            <w:tcW w:w="4143" w:type="dxa"/>
          </w:tcPr>
          <w:p w14:paraId="00D35A9F" w14:textId="77777777" w:rsidR="00E95381" w:rsidRPr="001D768C" w:rsidRDefault="00E95381" w:rsidP="00353401">
            <w:pPr>
              <w:ind w:right="283"/>
              <w:contextualSpacing/>
              <w:jc w:val="both"/>
              <w:rPr>
                <w:color w:val="2A282D"/>
                <w:sz w:val="24"/>
                <w:szCs w:val="24"/>
                <w:lang w:val="ru-RU"/>
              </w:rPr>
            </w:pPr>
            <w:r w:rsidRPr="001D768C">
              <w:rPr>
                <w:color w:val="2A282D"/>
                <w:sz w:val="24"/>
                <w:szCs w:val="24"/>
                <w:lang w:val="ru-RU"/>
              </w:rPr>
              <w:t xml:space="preserve">В администрацию сельского поселения Сентябрьский </w:t>
            </w:r>
          </w:p>
        </w:tc>
      </w:tr>
      <w:tr w:rsidR="00E95381" w:rsidRPr="00261EB6" w14:paraId="3C431B85" w14:textId="77777777" w:rsidTr="00353401">
        <w:tc>
          <w:tcPr>
            <w:tcW w:w="4143" w:type="dxa"/>
          </w:tcPr>
          <w:p w14:paraId="39E25E29" w14:textId="77777777" w:rsidR="00E95381" w:rsidRPr="001D768C" w:rsidRDefault="00E95381" w:rsidP="00353401">
            <w:pPr>
              <w:ind w:right="283"/>
              <w:contextualSpacing/>
              <w:jc w:val="both"/>
              <w:rPr>
                <w:color w:val="2A282D"/>
                <w:sz w:val="24"/>
                <w:szCs w:val="24"/>
                <w:lang w:val="ru-RU"/>
              </w:rPr>
            </w:pPr>
          </w:p>
        </w:tc>
      </w:tr>
      <w:tr w:rsidR="00E95381" w:rsidRPr="001D768C" w14:paraId="511A4FEE" w14:textId="77777777" w:rsidTr="00353401">
        <w:tc>
          <w:tcPr>
            <w:tcW w:w="4143" w:type="dxa"/>
            <w:tcBorders>
              <w:bottom w:val="single" w:sz="4" w:space="0" w:color="auto"/>
            </w:tcBorders>
          </w:tcPr>
          <w:p w14:paraId="758381DF" w14:textId="77777777" w:rsidR="00E95381" w:rsidRPr="001D768C" w:rsidRDefault="00E95381" w:rsidP="00353401">
            <w:pPr>
              <w:ind w:right="283"/>
              <w:contextualSpacing/>
              <w:jc w:val="both"/>
              <w:rPr>
                <w:color w:val="2A282D"/>
                <w:sz w:val="24"/>
                <w:szCs w:val="24"/>
                <w:lang w:val="ru-RU"/>
              </w:rPr>
            </w:pPr>
            <w:r w:rsidRPr="001D768C">
              <w:rPr>
                <w:color w:val="2A282D"/>
                <w:sz w:val="24"/>
                <w:szCs w:val="24"/>
                <w:lang w:val="ru-RU"/>
              </w:rPr>
              <w:t>от</w:t>
            </w:r>
          </w:p>
        </w:tc>
      </w:tr>
      <w:tr w:rsidR="00E95381" w:rsidRPr="001D768C" w14:paraId="4F5D54BE" w14:textId="77777777" w:rsidTr="00353401">
        <w:tc>
          <w:tcPr>
            <w:tcW w:w="4143" w:type="dxa"/>
            <w:tcBorders>
              <w:bottom w:val="single" w:sz="4" w:space="0" w:color="auto"/>
            </w:tcBorders>
          </w:tcPr>
          <w:p w14:paraId="0E182558" w14:textId="77777777" w:rsidR="00E95381" w:rsidRPr="001D768C" w:rsidRDefault="00E95381" w:rsidP="00353401">
            <w:pPr>
              <w:ind w:right="283"/>
              <w:contextualSpacing/>
              <w:jc w:val="both"/>
              <w:rPr>
                <w:color w:val="2A282D"/>
                <w:sz w:val="24"/>
                <w:szCs w:val="24"/>
                <w:lang w:val="ru-RU"/>
              </w:rPr>
            </w:pPr>
          </w:p>
        </w:tc>
      </w:tr>
      <w:tr w:rsidR="00E95381" w:rsidRPr="001D768C" w14:paraId="3D2B358A" w14:textId="77777777" w:rsidTr="00353401">
        <w:tc>
          <w:tcPr>
            <w:tcW w:w="4143" w:type="dxa"/>
            <w:tcBorders>
              <w:top w:val="single" w:sz="4" w:space="0" w:color="auto"/>
            </w:tcBorders>
          </w:tcPr>
          <w:p w14:paraId="79794A7A" w14:textId="77777777" w:rsidR="00E95381" w:rsidRPr="001D768C" w:rsidRDefault="00E95381" w:rsidP="00353401">
            <w:pPr>
              <w:ind w:right="283"/>
              <w:contextualSpacing/>
              <w:jc w:val="center"/>
              <w:rPr>
                <w:color w:val="2A282D"/>
                <w:sz w:val="24"/>
                <w:szCs w:val="24"/>
                <w:vertAlign w:val="superscript"/>
                <w:lang w:val="ru-RU"/>
              </w:rPr>
            </w:pPr>
            <w:r w:rsidRPr="001D768C">
              <w:rPr>
                <w:color w:val="2A282D"/>
                <w:sz w:val="24"/>
                <w:szCs w:val="24"/>
                <w:vertAlign w:val="superscript"/>
                <w:lang w:val="ru-RU"/>
              </w:rPr>
              <w:t xml:space="preserve">              (ФИО полностью)</w:t>
            </w:r>
          </w:p>
        </w:tc>
      </w:tr>
      <w:tr w:rsidR="00E95381" w:rsidRPr="001D768C" w14:paraId="21A233DA" w14:textId="77777777" w:rsidTr="00353401">
        <w:tc>
          <w:tcPr>
            <w:tcW w:w="4143" w:type="dxa"/>
            <w:tcBorders>
              <w:bottom w:val="single" w:sz="4" w:space="0" w:color="auto"/>
            </w:tcBorders>
          </w:tcPr>
          <w:p w14:paraId="6F04AE5E" w14:textId="77777777" w:rsidR="00E95381" w:rsidRPr="001D768C" w:rsidRDefault="00E95381" w:rsidP="00353401">
            <w:pPr>
              <w:ind w:right="283"/>
              <w:contextualSpacing/>
              <w:rPr>
                <w:color w:val="2A282D"/>
                <w:sz w:val="24"/>
                <w:szCs w:val="24"/>
                <w:lang w:val="ru-RU"/>
              </w:rPr>
            </w:pPr>
            <w:r w:rsidRPr="001D768C">
              <w:rPr>
                <w:color w:val="2A282D"/>
                <w:sz w:val="24"/>
                <w:szCs w:val="24"/>
                <w:lang w:val="ru-RU"/>
              </w:rPr>
              <w:t>Адрес:</w:t>
            </w:r>
          </w:p>
        </w:tc>
      </w:tr>
      <w:tr w:rsidR="00E95381" w:rsidRPr="001D768C" w14:paraId="6DD5AF4A" w14:textId="77777777" w:rsidTr="00353401">
        <w:tc>
          <w:tcPr>
            <w:tcW w:w="4143" w:type="dxa"/>
            <w:tcBorders>
              <w:top w:val="single" w:sz="4" w:space="0" w:color="auto"/>
              <w:bottom w:val="single" w:sz="4" w:space="0" w:color="auto"/>
            </w:tcBorders>
          </w:tcPr>
          <w:p w14:paraId="66ABF4A8" w14:textId="77777777" w:rsidR="00E95381" w:rsidRPr="001D768C" w:rsidRDefault="00E95381" w:rsidP="00353401">
            <w:pPr>
              <w:ind w:right="283"/>
              <w:contextualSpacing/>
              <w:rPr>
                <w:color w:val="2A282D"/>
                <w:sz w:val="24"/>
                <w:szCs w:val="24"/>
                <w:lang w:val="ru-RU"/>
              </w:rPr>
            </w:pPr>
          </w:p>
        </w:tc>
      </w:tr>
      <w:tr w:rsidR="00E95381" w:rsidRPr="001D768C" w14:paraId="1359C097" w14:textId="77777777" w:rsidTr="00353401">
        <w:tc>
          <w:tcPr>
            <w:tcW w:w="4143" w:type="dxa"/>
            <w:tcBorders>
              <w:top w:val="single" w:sz="4" w:space="0" w:color="auto"/>
            </w:tcBorders>
          </w:tcPr>
          <w:p w14:paraId="39B2970E" w14:textId="77777777" w:rsidR="00E95381" w:rsidRPr="001D768C" w:rsidRDefault="00E95381" w:rsidP="00353401">
            <w:pPr>
              <w:ind w:right="283"/>
              <w:contextualSpacing/>
              <w:jc w:val="center"/>
              <w:rPr>
                <w:color w:val="2A282D"/>
                <w:sz w:val="24"/>
                <w:szCs w:val="24"/>
                <w:vertAlign w:val="superscript"/>
                <w:lang w:val="ru-RU"/>
              </w:rPr>
            </w:pPr>
            <w:r w:rsidRPr="001D768C">
              <w:rPr>
                <w:color w:val="2A282D"/>
                <w:sz w:val="24"/>
                <w:szCs w:val="24"/>
                <w:vertAlign w:val="superscript"/>
                <w:lang w:val="ru-RU"/>
              </w:rPr>
              <w:t xml:space="preserve">               (адрес места жительства)</w:t>
            </w:r>
          </w:p>
        </w:tc>
      </w:tr>
      <w:tr w:rsidR="00E95381" w:rsidRPr="001D768C" w14:paraId="6C3C946A" w14:textId="77777777" w:rsidTr="00353401">
        <w:tc>
          <w:tcPr>
            <w:tcW w:w="4143" w:type="dxa"/>
            <w:tcBorders>
              <w:bottom w:val="single" w:sz="4" w:space="0" w:color="auto"/>
            </w:tcBorders>
          </w:tcPr>
          <w:p w14:paraId="753E25C9" w14:textId="77777777" w:rsidR="00E95381" w:rsidRPr="001D768C" w:rsidRDefault="00E95381" w:rsidP="00353401">
            <w:pPr>
              <w:ind w:right="283"/>
              <w:contextualSpacing/>
              <w:rPr>
                <w:color w:val="2A282D"/>
                <w:sz w:val="24"/>
                <w:szCs w:val="24"/>
                <w:vertAlign w:val="superscript"/>
                <w:lang w:val="ru-RU"/>
              </w:rPr>
            </w:pPr>
            <w:r w:rsidRPr="001D768C">
              <w:rPr>
                <w:color w:val="2A282D"/>
                <w:sz w:val="24"/>
                <w:szCs w:val="24"/>
                <w:lang w:val="ru-RU"/>
              </w:rPr>
              <w:t>Телефон:</w:t>
            </w:r>
          </w:p>
        </w:tc>
      </w:tr>
      <w:tr w:rsidR="00E95381" w:rsidRPr="001D768C" w14:paraId="5ECCE873" w14:textId="77777777" w:rsidTr="00353401">
        <w:tc>
          <w:tcPr>
            <w:tcW w:w="4143" w:type="dxa"/>
            <w:tcBorders>
              <w:top w:val="single" w:sz="4" w:space="0" w:color="auto"/>
            </w:tcBorders>
          </w:tcPr>
          <w:p w14:paraId="6B16A536" w14:textId="77777777" w:rsidR="00E95381" w:rsidRPr="001D768C" w:rsidRDefault="00E95381" w:rsidP="00353401">
            <w:pPr>
              <w:ind w:right="283"/>
              <w:contextualSpacing/>
              <w:rPr>
                <w:color w:val="2A282D"/>
                <w:sz w:val="24"/>
                <w:szCs w:val="24"/>
                <w:lang w:val="ru-RU"/>
              </w:rPr>
            </w:pPr>
          </w:p>
        </w:tc>
      </w:tr>
      <w:tr w:rsidR="00E95381" w:rsidRPr="001D768C" w14:paraId="3C31B2DD" w14:textId="77777777" w:rsidTr="00353401">
        <w:tc>
          <w:tcPr>
            <w:tcW w:w="4143" w:type="dxa"/>
            <w:tcBorders>
              <w:bottom w:val="single" w:sz="4" w:space="0" w:color="auto"/>
            </w:tcBorders>
          </w:tcPr>
          <w:p w14:paraId="75FE69E7" w14:textId="4A88EA91" w:rsidR="00E95381" w:rsidRPr="001D768C" w:rsidRDefault="00E95381" w:rsidP="00353401">
            <w:pPr>
              <w:ind w:right="283"/>
              <w:contextualSpacing/>
              <w:rPr>
                <w:color w:val="2A282D"/>
                <w:sz w:val="24"/>
                <w:szCs w:val="24"/>
                <w:vertAlign w:val="superscript"/>
                <w:lang w:val="ru-RU"/>
              </w:rPr>
            </w:pPr>
            <w:r w:rsidRPr="001D768C">
              <w:rPr>
                <w:color w:val="2A282D"/>
                <w:sz w:val="24"/>
                <w:szCs w:val="24"/>
                <w:lang w:val="ru-RU"/>
              </w:rPr>
              <w:t>Эл. почта</w:t>
            </w:r>
            <w:r>
              <w:rPr>
                <w:color w:val="2A282D"/>
                <w:sz w:val="24"/>
                <w:szCs w:val="24"/>
                <w:lang w:val="ru-RU"/>
              </w:rPr>
              <w:t>:</w:t>
            </w:r>
          </w:p>
        </w:tc>
      </w:tr>
    </w:tbl>
    <w:p w14:paraId="779DB578" w14:textId="69F7EAC1" w:rsidR="00FF65A6" w:rsidRDefault="00FF65A6" w:rsidP="00FF65A6">
      <w:pPr>
        <w:ind w:right="283" w:firstLine="567"/>
        <w:contextualSpacing/>
        <w:jc w:val="right"/>
        <w:rPr>
          <w:color w:val="2A282D"/>
          <w:sz w:val="26"/>
          <w:szCs w:val="26"/>
          <w:lang w:val="ru-RU"/>
        </w:rPr>
      </w:pPr>
    </w:p>
    <w:p w14:paraId="5E774B60" w14:textId="77777777" w:rsidR="00402FA8" w:rsidRDefault="00402FA8" w:rsidP="00FF65A6">
      <w:pPr>
        <w:ind w:right="283" w:firstLine="567"/>
        <w:contextualSpacing/>
        <w:jc w:val="right"/>
        <w:rPr>
          <w:color w:val="2A282D"/>
          <w:sz w:val="26"/>
          <w:szCs w:val="26"/>
          <w:lang w:val="ru-RU"/>
        </w:rPr>
      </w:pPr>
    </w:p>
    <w:p w14:paraId="10D7802D" w14:textId="2ABF6E95" w:rsidR="00FF65A6" w:rsidRDefault="00FF65A6" w:rsidP="003A4C02">
      <w:pPr>
        <w:ind w:right="283" w:firstLine="567"/>
        <w:contextualSpacing/>
        <w:jc w:val="both"/>
        <w:rPr>
          <w:color w:val="2A282D"/>
          <w:sz w:val="26"/>
          <w:szCs w:val="26"/>
          <w:lang w:val="ru-RU"/>
        </w:rPr>
      </w:pPr>
    </w:p>
    <w:p w14:paraId="0D020314" w14:textId="77777777" w:rsidR="00575D2E" w:rsidRDefault="00575D2E" w:rsidP="003A4C02">
      <w:pPr>
        <w:ind w:right="283" w:firstLine="567"/>
        <w:contextualSpacing/>
        <w:jc w:val="both"/>
        <w:rPr>
          <w:color w:val="2A282D"/>
          <w:sz w:val="26"/>
          <w:szCs w:val="26"/>
          <w:lang w:val="ru-RU"/>
        </w:rPr>
      </w:pPr>
    </w:p>
    <w:p w14:paraId="66928B31" w14:textId="77777777" w:rsidR="00402FA8" w:rsidRDefault="00402FA8" w:rsidP="00402FA8">
      <w:pPr>
        <w:ind w:right="283" w:firstLine="567"/>
        <w:contextualSpacing/>
        <w:jc w:val="center"/>
        <w:rPr>
          <w:color w:val="2A282D"/>
          <w:sz w:val="26"/>
          <w:szCs w:val="26"/>
          <w:lang w:val="ru-RU"/>
        </w:rPr>
      </w:pPr>
      <w:r>
        <w:rPr>
          <w:color w:val="2A282D"/>
          <w:sz w:val="26"/>
          <w:szCs w:val="26"/>
          <w:lang w:val="ru-RU"/>
        </w:rPr>
        <w:t>Заявление</w:t>
      </w:r>
    </w:p>
    <w:p w14:paraId="255FECB7" w14:textId="5FF0AF6E" w:rsidR="00FF65A6" w:rsidRDefault="00402FA8" w:rsidP="00402FA8">
      <w:pPr>
        <w:ind w:right="283" w:firstLine="567"/>
        <w:contextualSpacing/>
        <w:jc w:val="center"/>
        <w:rPr>
          <w:color w:val="2A282D"/>
          <w:sz w:val="26"/>
          <w:szCs w:val="26"/>
          <w:lang w:val="ru-RU"/>
        </w:rPr>
      </w:pPr>
      <w:r>
        <w:rPr>
          <w:color w:val="2A282D"/>
          <w:sz w:val="26"/>
          <w:szCs w:val="26"/>
          <w:lang w:val="ru-RU"/>
        </w:rPr>
        <w:t>об имуществе, предположительно оставшееся без владельца</w:t>
      </w:r>
    </w:p>
    <w:p w14:paraId="2F5A8498" w14:textId="213CCB8B" w:rsidR="00FF65A6" w:rsidRDefault="00FF65A6" w:rsidP="003A4C02">
      <w:pPr>
        <w:ind w:right="283" w:firstLine="567"/>
        <w:contextualSpacing/>
        <w:jc w:val="both"/>
        <w:rPr>
          <w:color w:val="2A282D"/>
          <w:sz w:val="26"/>
          <w:szCs w:val="26"/>
          <w:lang w:val="ru-RU"/>
        </w:rPr>
      </w:pPr>
    </w:p>
    <w:p w14:paraId="34594C98" w14:textId="77777777" w:rsidR="00575D2E" w:rsidRDefault="00575D2E" w:rsidP="003A4C02">
      <w:pPr>
        <w:ind w:right="283" w:firstLine="567"/>
        <w:contextualSpacing/>
        <w:jc w:val="both"/>
        <w:rPr>
          <w:color w:val="2A282D"/>
          <w:sz w:val="26"/>
          <w:szCs w:val="26"/>
          <w:lang w:val="ru-RU"/>
        </w:rPr>
      </w:pPr>
    </w:p>
    <w:tbl>
      <w:tblPr>
        <w:tblStyle w:val="a6"/>
        <w:tblW w:w="0" w:type="auto"/>
        <w:tblInd w:w="933" w:type="dxa"/>
        <w:tblLook w:val="04A0" w:firstRow="1" w:lastRow="0" w:firstColumn="1" w:lastColumn="0" w:noHBand="0" w:noVBand="1"/>
      </w:tblPr>
      <w:tblGrid>
        <w:gridCol w:w="1611"/>
        <w:gridCol w:w="1611"/>
        <w:gridCol w:w="1593"/>
        <w:gridCol w:w="1629"/>
        <w:gridCol w:w="1611"/>
      </w:tblGrid>
      <w:tr w:rsidR="00575D2E" w:rsidRPr="00261EB6" w14:paraId="7203AAE6" w14:textId="77777777" w:rsidTr="00575D2E">
        <w:trPr>
          <w:cantSplit/>
          <w:trHeight w:val="3493"/>
        </w:trPr>
        <w:tc>
          <w:tcPr>
            <w:tcW w:w="1611" w:type="dxa"/>
            <w:textDirection w:val="btLr"/>
            <w:vAlign w:val="center"/>
          </w:tcPr>
          <w:p w14:paraId="2AE0A9D3" w14:textId="4D9CE9A0" w:rsidR="00575D2E" w:rsidRPr="00FC1605" w:rsidRDefault="00575D2E" w:rsidP="00402FA8">
            <w:pPr>
              <w:ind w:left="113" w:right="283"/>
              <w:contextualSpacing/>
              <w:jc w:val="center"/>
              <w:rPr>
                <w:color w:val="2A282D"/>
                <w:sz w:val="20"/>
                <w:szCs w:val="20"/>
                <w:lang w:val="ru-RU"/>
              </w:rPr>
            </w:pPr>
            <w:r w:rsidRPr="00FC1605">
              <w:rPr>
                <w:color w:val="2A282D"/>
                <w:sz w:val="20"/>
                <w:szCs w:val="20"/>
                <w:lang w:val="ru-RU"/>
              </w:rPr>
              <w:t>Наименование (назначение) объекта</w:t>
            </w:r>
          </w:p>
        </w:tc>
        <w:tc>
          <w:tcPr>
            <w:tcW w:w="1611" w:type="dxa"/>
            <w:textDirection w:val="btLr"/>
            <w:vAlign w:val="center"/>
          </w:tcPr>
          <w:p w14:paraId="07DFCEE2" w14:textId="7C90923A" w:rsidR="00575D2E" w:rsidRPr="00FC1605" w:rsidRDefault="00575D2E" w:rsidP="00402FA8">
            <w:pPr>
              <w:ind w:left="113" w:right="283"/>
              <w:contextualSpacing/>
              <w:jc w:val="center"/>
              <w:rPr>
                <w:color w:val="2A282D"/>
                <w:sz w:val="20"/>
                <w:szCs w:val="20"/>
                <w:lang w:val="ru-RU"/>
              </w:rPr>
            </w:pPr>
            <w:r w:rsidRPr="00FC1605">
              <w:rPr>
                <w:color w:val="2A282D"/>
                <w:sz w:val="20"/>
                <w:szCs w:val="20"/>
                <w:lang w:val="ru-RU"/>
              </w:rPr>
              <w:t xml:space="preserve">Место расположения объекта </w:t>
            </w:r>
          </w:p>
        </w:tc>
        <w:tc>
          <w:tcPr>
            <w:tcW w:w="1593" w:type="dxa"/>
            <w:textDirection w:val="btLr"/>
            <w:vAlign w:val="center"/>
          </w:tcPr>
          <w:p w14:paraId="301075AA" w14:textId="3E671E5E" w:rsidR="00575D2E" w:rsidRPr="00FC1605" w:rsidRDefault="00575D2E" w:rsidP="00402FA8">
            <w:pPr>
              <w:ind w:left="113" w:right="283"/>
              <w:contextualSpacing/>
              <w:jc w:val="center"/>
              <w:rPr>
                <w:color w:val="2A282D"/>
                <w:sz w:val="20"/>
                <w:szCs w:val="20"/>
                <w:lang w:val="ru-RU"/>
              </w:rPr>
            </w:pPr>
            <w:r w:rsidRPr="00FC1605">
              <w:rPr>
                <w:color w:val="2A282D"/>
                <w:sz w:val="20"/>
                <w:szCs w:val="20"/>
                <w:lang w:val="ru-RU"/>
              </w:rPr>
              <w:t>Ориентировочные сведения об объекте (год постройки, технически характеристики, площадь)</w:t>
            </w:r>
            <w:r w:rsidRPr="00FC1605">
              <w:rPr>
                <w:rStyle w:val="aa"/>
                <w:color w:val="2A282D"/>
                <w:sz w:val="20"/>
                <w:szCs w:val="20"/>
                <w:lang w:val="ru-RU"/>
              </w:rPr>
              <w:footnoteReference w:id="1"/>
            </w:r>
          </w:p>
        </w:tc>
        <w:tc>
          <w:tcPr>
            <w:tcW w:w="1629" w:type="dxa"/>
            <w:textDirection w:val="btLr"/>
            <w:vAlign w:val="center"/>
          </w:tcPr>
          <w:p w14:paraId="027ED221" w14:textId="41CC7242" w:rsidR="00575D2E" w:rsidRPr="00FC1605" w:rsidRDefault="00575D2E" w:rsidP="00402FA8">
            <w:pPr>
              <w:ind w:left="113" w:right="283"/>
              <w:contextualSpacing/>
              <w:jc w:val="center"/>
              <w:rPr>
                <w:color w:val="2A282D"/>
                <w:sz w:val="20"/>
                <w:szCs w:val="20"/>
                <w:lang w:val="ru-RU"/>
              </w:rPr>
            </w:pPr>
            <w:r w:rsidRPr="00FC1605">
              <w:rPr>
                <w:color w:val="2A282D"/>
                <w:sz w:val="20"/>
                <w:szCs w:val="20"/>
                <w:lang w:val="ru-RU"/>
              </w:rPr>
              <w:t xml:space="preserve">Сведения о предполагаемом собственнике, владельце, пользователе объекта  </w:t>
            </w:r>
          </w:p>
        </w:tc>
        <w:tc>
          <w:tcPr>
            <w:tcW w:w="1611" w:type="dxa"/>
            <w:textDirection w:val="btLr"/>
            <w:vAlign w:val="center"/>
          </w:tcPr>
          <w:p w14:paraId="564FE785" w14:textId="205EA783" w:rsidR="00575D2E" w:rsidRPr="00FC1605" w:rsidRDefault="00575D2E" w:rsidP="00402FA8">
            <w:pPr>
              <w:ind w:left="113" w:right="283"/>
              <w:contextualSpacing/>
              <w:jc w:val="center"/>
              <w:rPr>
                <w:color w:val="2A282D"/>
                <w:sz w:val="20"/>
                <w:szCs w:val="20"/>
                <w:lang w:val="ru-RU"/>
              </w:rPr>
            </w:pPr>
            <w:r w:rsidRPr="00FC1605">
              <w:rPr>
                <w:color w:val="2A282D"/>
                <w:sz w:val="20"/>
                <w:szCs w:val="20"/>
                <w:lang w:val="ru-RU"/>
              </w:rPr>
              <w:t xml:space="preserve">Период неиспользования объекта, неосуществление в отношении него правомочий собственника </w:t>
            </w:r>
          </w:p>
        </w:tc>
      </w:tr>
      <w:tr w:rsidR="00575D2E" w:rsidRPr="00261EB6" w14:paraId="0D284B95" w14:textId="77777777" w:rsidTr="00575D2E">
        <w:tc>
          <w:tcPr>
            <w:tcW w:w="1611" w:type="dxa"/>
          </w:tcPr>
          <w:p w14:paraId="11C023BB" w14:textId="77777777" w:rsidR="00575D2E" w:rsidRDefault="00575D2E" w:rsidP="003A4C02">
            <w:pPr>
              <w:ind w:right="283"/>
              <w:contextualSpacing/>
              <w:jc w:val="both"/>
              <w:rPr>
                <w:color w:val="2A282D"/>
                <w:sz w:val="26"/>
                <w:szCs w:val="26"/>
                <w:lang w:val="ru-RU"/>
              </w:rPr>
            </w:pPr>
          </w:p>
        </w:tc>
        <w:tc>
          <w:tcPr>
            <w:tcW w:w="1611" w:type="dxa"/>
          </w:tcPr>
          <w:p w14:paraId="13277F40" w14:textId="77777777" w:rsidR="00575D2E" w:rsidRDefault="00575D2E" w:rsidP="003A4C02">
            <w:pPr>
              <w:ind w:right="283"/>
              <w:contextualSpacing/>
              <w:jc w:val="both"/>
              <w:rPr>
                <w:color w:val="2A282D"/>
                <w:sz w:val="26"/>
                <w:szCs w:val="26"/>
                <w:lang w:val="ru-RU"/>
              </w:rPr>
            </w:pPr>
          </w:p>
        </w:tc>
        <w:tc>
          <w:tcPr>
            <w:tcW w:w="1593" w:type="dxa"/>
          </w:tcPr>
          <w:p w14:paraId="6D496435" w14:textId="77777777" w:rsidR="00575D2E" w:rsidRDefault="00575D2E" w:rsidP="003A4C02">
            <w:pPr>
              <w:ind w:right="283"/>
              <w:contextualSpacing/>
              <w:jc w:val="both"/>
              <w:rPr>
                <w:color w:val="2A282D"/>
                <w:sz w:val="26"/>
                <w:szCs w:val="26"/>
                <w:lang w:val="ru-RU"/>
              </w:rPr>
            </w:pPr>
          </w:p>
        </w:tc>
        <w:tc>
          <w:tcPr>
            <w:tcW w:w="1629" w:type="dxa"/>
          </w:tcPr>
          <w:p w14:paraId="33963AAB" w14:textId="77777777" w:rsidR="00575D2E" w:rsidRDefault="00575D2E" w:rsidP="003A4C02">
            <w:pPr>
              <w:ind w:right="283"/>
              <w:contextualSpacing/>
              <w:jc w:val="both"/>
              <w:rPr>
                <w:color w:val="2A282D"/>
                <w:sz w:val="26"/>
                <w:szCs w:val="26"/>
                <w:lang w:val="ru-RU"/>
              </w:rPr>
            </w:pPr>
          </w:p>
        </w:tc>
        <w:tc>
          <w:tcPr>
            <w:tcW w:w="1611" w:type="dxa"/>
          </w:tcPr>
          <w:p w14:paraId="25557DE0" w14:textId="77777777" w:rsidR="00575D2E" w:rsidRDefault="00575D2E" w:rsidP="003A4C02">
            <w:pPr>
              <w:ind w:right="283"/>
              <w:contextualSpacing/>
              <w:jc w:val="both"/>
              <w:rPr>
                <w:color w:val="2A282D"/>
                <w:sz w:val="26"/>
                <w:szCs w:val="26"/>
                <w:lang w:val="ru-RU"/>
              </w:rPr>
            </w:pPr>
          </w:p>
        </w:tc>
      </w:tr>
    </w:tbl>
    <w:p w14:paraId="6680E7ED" w14:textId="77777777" w:rsidR="00402FA8" w:rsidRDefault="00402FA8" w:rsidP="003A4C02">
      <w:pPr>
        <w:ind w:right="283" w:firstLine="567"/>
        <w:contextualSpacing/>
        <w:jc w:val="both"/>
        <w:rPr>
          <w:color w:val="2A282D"/>
          <w:sz w:val="26"/>
          <w:szCs w:val="26"/>
          <w:lang w:val="ru-RU"/>
        </w:rPr>
      </w:pPr>
    </w:p>
    <w:p w14:paraId="66F297A0" w14:textId="77777777" w:rsidR="00612A75" w:rsidRPr="00E95381" w:rsidRDefault="00612A75" w:rsidP="00612A75">
      <w:pPr>
        <w:pStyle w:val="a3"/>
        <w:contextualSpacing/>
        <w:jc w:val="both"/>
        <w:rPr>
          <w:sz w:val="24"/>
          <w:szCs w:val="24"/>
          <w:lang w:val="ru-RU"/>
        </w:rPr>
      </w:pPr>
    </w:p>
    <w:p w14:paraId="03AFB2CA" w14:textId="77777777" w:rsidR="00612A75" w:rsidRDefault="00612A75" w:rsidP="00612A75">
      <w:pPr>
        <w:pStyle w:val="a3"/>
        <w:contextualSpacing/>
        <w:jc w:val="both"/>
        <w:rPr>
          <w:sz w:val="24"/>
          <w:szCs w:val="24"/>
          <w:lang w:val="ru-RU"/>
        </w:rPr>
      </w:pPr>
      <w:r>
        <w:rPr>
          <w:sz w:val="24"/>
          <w:szCs w:val="24"/>
          <w:lang w:val="ru-RU"/>
        </w:rPr>
        <w:t>Заявление принял:</w:t>
      </w:r>
    </w:p>
    <w:p w14:paraId="066AA4CF" w14:textId="77777777" w:rsidR="00612A75" w:rsidRDefault="00612A75" w:rsidP="00612A75">
      <w:pPr>
        <w:pStyle w:val="a3"/>
        <w:contextualSpacing/>
        <w:jc w:val="both"/>
        <w:rPr>
          <w:sz w:val="24"/>
          <w:szCs w:val="24"/>
          <w:lang w:val="ru-RU"/>
        </w:rPr>
      </w:pPr>
    </w:p>
    <w:p w14:paraId="4441603B" w14:textId="77777777" w:rsidR="00612A75" w:rsidRDefault="00612A75" w:rsidP="00612A75">
      <w:pPr>
        <w:pStyle w:val="a3"/>
        <w:contextualSpacing/>
        <w:jc w:val="both"/>
        <w:rPr>
          <w:sz w:val="24"/>
          <w:szCs w:val="24"/>
          <w:lang w:val="ru-RU"/>
        </w:rPr>
      </w:pPr>
      <w:r w:rsidRPr="00612A75">
        <w:rPr>
          <w:sz w:val="24"/>
          <w:szCs w:val="24"/>
          <w:lang w:val="ru-RU"/>
        </w:rPr>
        <w:t>«____</w:t>
      </w:r>
      <w:proofErr w:type="gramStart"/>
      <w:r w:rsidRPr="00612A75">
        <w:rPr>
          <w:sz w:val="24"/>
          <w:szCs w:val="24"/>
          <w:lang w:val="ru-RU"/>
        </w:rPr>
        <w:t>_»_</w:t>
      </w:r>
      <w:proofErr w:type="gramEnd"/>
      <w:r w:rsidRPr="00612A75">
        <w:rPr>
          <w:sz w:val="24"/>
          <w:szCs w:val="24"/>
          <w:lang w:val="ru-RU"/>
        </w:rPr>
        <w:t xml:space="preserve">______________20___г.  </w:t>
      </w:r>
    </w:p>
    <w:p w14:paraId="1B1598C5" w14:textId="77777777" w:rsidR="00612A75" w:rsidRDefault="00612A75" w:rsidP="00612A75">
      <w:pPr>
        <w:pStyle w:val="a3"/>
        <w:contextualSpacing/>
        <w:jc w:val="both"/>
        <w:rPr>
          <w:sz w:val="24"/>
          <w:szCs w:val="24"/>
          <w:lang w:val="ru-RU"/>
        </w:rPr>
      </w:pPr>
    </w:p>
    <w:p w14:paraId="26926F2C" w14:textId="77777777" w:rsidR="00612A75" w:rsidRPr="00612A75" w:rsidRDefault="00612A75" w:rsidP="00612A75">
      <w:pPr>
        <w:pStyle w:val="a3"/>
        <w:contextualSpacing/>
        <w:jc w:val="both"/>
        <w:rPr>
          <w:sz w:val="24"/>
          <w:szCs w:val="24"/>
          <w:lang w:val="ru-RU"/>
        </w:rPr>
      </w:pPr>
      <w:r>
        <w:rPr>
          <w:sz w:val="24"/>
          <w:szCs w:val="24"/>
          <w:lang w:val="ru-RU"/>
        </w:rPr>
        <w:t>_</w:t>
      </w:r>
      <w:r w:rsidRPr="00612A75">
        <w:rPr>
          <w:sz w:val="24"/>
          <w:szCs w:val="24"/>
          <w:lang w:val="ru-RU"/>
        </w:rPr>
        <w:t>____________________</w:t>
      </w:r>
      <w:r>
        <w:rPr>
          <w:sz w:val="24"/>
          <w:szCs w:val="24"/>
          <w:lang w:val="ru-RU"/>
        </w:rPr>
        <w:t>__</w:t>
      </w:r>
      <w:r w:rsidRPr="00612A75">
        <w:rPr>
          <w:sz w:val="24"/>
          <w:szCs w:val="24"/>
          <w:lang w:val="ru-RU"/>
        </w:rPr>
        <w:t>/___</w:t>
      </w:r>
      <w:r>
        <w:rPr>
          <w:sz w:val="24"/>
          <w:szCs w:val="24"/>
          <w:lang w:val="ru-RU"/>
        </w:rPr>
        <w:t>_______</w:t>
      </w:r>
      <w:r w:rsidRPr="00612A75">
        <w:rPr>
          <w:sz w:val="24"/>
          <w:szCs w:val="24"/>
          <w:lang w:val="ru-RU"/>
        </w:rPr>
        <w:t>_</w:t>
      </w:r>
      <w:r>
        <w:rPr>
          <w:sz w:val="24"/>
          <w:szCs w:val="24"/>
          <w:lang w:val="ru-RU"/>
        </w:rPr>
        <w:t>___</w:t>
      </w:r>
      <w:r w:rsidRPr="00612A75">
        <w:rPr>
          <w:sz w:val="24"/>
          <w:szCs w:val="24"/>
          <w:lang w:val="ru-RU"/>
        </w:rPr>
        <w:t>________________/</w:t>
      </w:r>
      <w:r>
        <w:rPr>
          <w:sz w:val="24"/>
          <w:szCs w:val="24"/>
          <w:lang w:val="ru-RU"/>
        </w:rPr>
        <w:t>________________________/</w:t>
      </w:r>
    </w:p>
    <w:p w14:paraId="5ABFA7E6" w14:textId="77777777" w:rsidR="00612A75" w:rsidRPr="00612A75" w:rsidRDefault="00612A75" w:rsidP="00612A75">
      <w:pPr>
        <w:pStyle w:val="a3"/>
        <w:contextualSpacing/>
        <w:jc w:val="both"/>
        <w:rPr>
          <w:sz w:val="24"/>
          <w:szCs w:val="24"/>
          <w:vertAlign w:val="superscript"/>
          <w:lang w:val="ru-RU"/>
        </w:rPr>
      </w:pPr>
      <w:r w:rsidRPr="00612A75">
        <w:rPr>
          <w:sz w:val="24"/>
          <w:szCs w:val="24"/>
          <w:lang w:val="ru-RU"/>
        </w:rPr>
        <w:t xml:space="preserve">       </w:t>
      </w:r>
      <w:r>
        <w:rPr>
          <w:sz w:val="24"/>
          <w:szCs w:val="24"/>
          <w:lang w:val="ru-RU"/>
        </w:rPr>
        <w:t xml:space="preserve">      </w:t>
      </w:r>
      <w:r w:rsidRPr="00612A75">
        <w:rPr>
          <w:sz w:val="24"/>
          <w:szCs w:val="24"/>
          <w:vertAlign w:val="superscript"/>
          <w:lang w:val="ru-RU"/>
        </w:rPr>
        <w:t>(</w:t>
      </w:r>
      <w:proofErr w:type="gramStart"/>
      <w:r w:rsidRPr="00612A75">
        <w:rPr>
          <w:sz w:val="24"/>
          <w:szCs w:val="24"/>
          <w:vertAlign w:val="superscript"/>
          <w:lang w:val="ru-RU"/>
        </w:rPr>
        <w:t xml:space="preserve">подпись)   </w:t>
      </w:r>
      <w:proofErr w:type="gramEnd"/>
      <w:r w:rsidRPr="00612A75">
        <w:rPr>
          <w:sz w:val="24"/>
          <w:szCs w:val="24"/>
          <w:vertAlign w:val="superscript"/>
          <w:lang w:val="ru-RU"/>
        </w:rPr>
        <w:t xml:space="preserve">                                               </w:t>
      </w:r>
      <w:r>
        <w:rPr>
          <w:sz w:val="24"/>
          <w:szCs w:val="24"/>
          <w:vertAlign w:val="superscript"/>
          <w:lang w:val="ru-RU"/>
        </w:rPr>
        <w:t xml:space="preserve">             </w:t>
      </w:r>
      <w:r w:rsidRPr="00612A75">
        <w:rPr>
          <w:sz w:val="24"/>
          <w:szCs w:val="24"/>
          <w:vertAlign w:val="superscript"/>
          <w:lang w:val="ru-RU"/>
        </w:rPr>
        <w:t xml:space="preserve">   </w:t>
      </w:r>
      <w:r>
        <w:rPr>
          <w:sz w:val="24"/>
          <w:szCs w:val="24"/>
          <w:vertAlign w:val="superscript"/>
          <w:lang w:val="ru-RU"/>
        </w:rPr>
        <w:t>(должность)</w:t>
      </w:r>
      <w:r w:rsidRPr="00612A75">
        <w:rPr>
          <w:sz w:val="24"/>
          <w:szCs w:val="24"/>
          <w:vertAlign w:val="superscript"/>
          <w:lang w:val="ru-RU"/>
        </w:rPr>
        <w:t xml:space="preserve">       </w:t>
      </w:r>
      <w:r>
        <w:rPr>
          <w:sz w:val="24"/>
          <w:szCs w:val="24"/>
          <w:vertAlign w:val="superscript"/>
          <w:lang w:val="ru-RU"/>
        </w:rPr>
        <w:t xml:space="preserve">                                                               </w:t>
      </w:r>
      <w:r w:rsidRPr="00612A75">
        <w:rPr>
          <w:sz w:val="24"/>
          <w:szCs w:val="24"/>
          <w:vertAlign w:val="superscript"/>
          <w:lang w:val="ru-RU"/>
        </w:rPr>
        <w:t xml:space="preserve"> (ФИО) </w:t>
      </w:r>
    </w:p>
    <w:p w14:paraId="0599163F" w14:textId="77777777" w:rsidR="00612A75" w:rsidRPr="00E95381" w:rsidRDefault="00612A75" w:rsidP="00612A75">
      <w:pPr>
        <w:pStyle w:val="a3"/>
        <w:contextualSpacing/>
        <w:jc w:val="both"/>
        <w:rPr>
          <w:sz w:val="24"/>
          <w:szCs w:val="24"/>
          <w:lang w:val="ru-RU"/>
        </w:rPr>
      </w:pPr>
    </w:p>
    <w:p w14:paraId="43A6A6C7" w14:textId="3921F6E1" w:rsidR="00FF65A6" w:rsidRDefault="00FF65A6" w:rsidP="003A4C02">
      <w:pPr>
        <w:ind w:right="283" w:firstLine="567"/>
        <w:contextualSpacing/>
        <w:jc w:val="both"/>
        <w:rPr>
          <w:color w:val="2A282D"/>
          <w:sz w:val="26"/>
          <w:szCs w:val="26"/>
          <w:lang w:val="ru-RU"/>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FC1605" w:rsidRPr="00261EB6" w14:paraId="61B1F214" w14:textId="77777777" w:rsidTr="0097493C">
        <w:tc>
          <w:tcPr>
            <w:tcW w:w="4285" w:type="dxa"/>
          </w:tcPr>
          <w:p w14:paraId="1645B9CB" w14:textId="4D973111" w:rsidR="00FC1605" w:rsidRDefault="00FC1605" w:rsidP="00353401">
            <w:pPr>
              <w:ind w:right="283"/>
              <w:contextualSpacing/>
              <w:jc w:val="both"/>
              <w:rPr>
                <w:sz w:val="20"/>
                <w:szCs w:val="20"/>
                <w:lang w:val="ru-RU"/>
              </w:rPr>
            </w:pPr>
            <w:bookmarkStart w:id="12" w:name="_Hlk142241516"/>
            <w:r>
              <w:rPr>
                <w:sz w:val="20"/>
                <w:szCs w:val="20"/>
                <w:lang w:val="ru-RU"/>
              </w:rPr>
              <w:lastRenderedPageBreak/>
              <w:t xml:space="preserve">Приложение № 3 </w:t>
            </w:r>
          </w:p>
          <w:p w14:paraId="0BF56F0D" w14:textId="77777777" w:rsidR="00FC1605" w:rsidRPr="0044672A" w:rsidRDefault="00FC1605" w:rsidP="00353401">
            <w:pPr>
              <w:ind w:right="283"/>
              <w:contextualSpacing/>
              <w:jc w:val="both"/>
              <w:rPr>
                <w:sz w:val="20"/>
                <w:szCs w:val="20"/>
                <w:lang w:val="ru-RU"/>
              </w:rPr>
            </w:pPr>
            <w:r>
              <w:rPr>
                <w:sz w:val="20"/>
                <w:szCs w:val="20"/>
                <w:lang w:val="ru-RU"/>
              </w:rPr>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12"/>
    </w:tbl>
    <w:p w14:paraId="0D489996" w14:textId="3538D9BF" w:rsidR="00FF65A6" w:rsidRDefault="00FF65A6" w:rsidP="003A4C02">
      <w:pPr>
        <w:ind w:right="283" w:firstLine="567"/>
        <w:contextualSpacing/>
        <w:jc w:val="both"/>
        <w:rPr>
          <w:color w:val="2A282D"/>
          <w:sz w:val="26"/>
          <w:szCs w:val="26"/>
          <w:lang w:val="ru-RU"/>
        </w:rPr>
      </w:pPr>
    </w:p>
    <w:p w14:paraId="61064E73" w14:textId="49FC785B" w:rsidR="00FF65A6" w:rsidRDefault="00FF65A6" w:rsidP="003A4C02">
      <w:pPr>
        <w:ind w:right="283" w:firstLine="567"/>
        <w:contextualSpacing/>
        <w:jc w:val="both"/>
        <w:rPr>
          <w:color w:val="2A282D"/>
          <w:sz w:val="26"/>
          <w:szCs w:val="26"/>
          <w:lang w:val="ru-RU"/>
        </w:rPr>
      </w:pPr>
    </w:p>
    <w:tbl>
      <w:tblPr>
        <w:tblStyle w:val="a6"/>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FC1605" w:rsidRPr="00261EB6" w14:paraId="6FE6785C" w14:textId="77777777" w:rsidTr="001D768C">
        <w:tc>
          <w:tcPr>
            <w:tcW w:w="4143" w:type="dxa"/>
          </w:tcPr>
          <w:p w14:paraId="4FAB0B89" w14:textId="25BFF9AC" w:rsidR="00FC1605" w:rsidRPr="001D768C" w:rsidRDefault="00FC1605" w:rsidP="003A4C02">
            <w:pPr>
              <w:ind w:right="283"/>
              <w:contextualSpacing/>
              <w:jc w:val="both"/>
              <w:rPr>
                <w:color w:val="2A282D"/>
                <w:sz w:val="24"/>
                <w:szCs w:val="24"/>
                <w:lang w:val="ru-RU"/>
              </w:rPr>
            </w:pPr>
            <w:bookmarkStart w:id="13" w:name="_Hlk142240248"/>
            <w:r w:rsidRPr="001D768C">
              <w:rPr>
                <w:color w:val="2A282D"/>
                <w:sz w:val="24"/>
                <w:szCs w:val="24"/>
                <w:lang w:val="ru-RU"/>
              </w:rPr>
              <w:t xml:space="preserve">В администрацию сельского поселения Сентябрьский </w:t>
            </w:r>
          </w:p>
        </w:tc>
      </w:tr>
      <w:tr w:rsidR="00FC1605" w:rsidRPr="00261EB6" w14:paraId="5F8DE0C5" w14:textId="77777777" w:rsidTr="001D768C">
        <w:tc>
          <w:tcPr>
            <w:tcW w:w="4143" w:type="dxa"/>
          </w:tcPr>
          <w:p w14:paraId="6F926DDE" w14:textId="77777777" w:rsidR="00FC1605" w:rsidRPr="001D768C" w:rsidRDefault="00FC1605" w:rsidP="003A4C02">
            <w:pPr>
              <w:ind w:right="283"/>
              <w:contextualSpacing/>
              <w:jc w:val="both"/>
              <w:rPr>
                <w:color w:val="2A282D"/>
                <w:sz w:val="24"/>
                <w:szCs w:val="24"/>
                <w:lang w:val="ru-RU"/>
              </w:rPr>
            </w:pPr>
          </w:p>
        </w:tc>
      </w:tr>
      <w:tr w:rsidR="001D768C" w:rsidRPr="001D768C" w14:paraId="7E2DBE42" w14:textId="64FBE693" w:rsidTr="001D768C">
        <w:tc>
          <w:tcPr>
            <w:tcW w:w="4143" w:type="dxa"/>
            <w:tcBorders>
              <w:bottom w:val="single" w:sz="4" w:space="0" w:color="auto"/>
            </w:tcBorders>
          </w:tcPr>
          <w:p w14:paraId="2EC9728A" w14:textId="60B27141" w:rsidR="001D768C" w:rsidRPr="001D768C" w:rsidRDefault="001D768C" w:rsidP="00D512CB">
            <w:pPr>
              <w:ind w:right="283"/>
              <w:contextualSpacing/>
              <w:jc w:val="both"/>
              <w:rPr>
                <w:color w:val="2A282D"/>
                <w:sz w:val="24"/>
                <w:szCs w:val="24"/>
                <w:lang w:val="ru-RU"/>
              </w:rPr>
            </w:pPr>
            <w:r w:rsidRPr="001D768C">
              <w:rPr>
                <w:color w:val="2A282D"/>
                <w:sz w:val="24"/>
                <w:szCs w:val="24"/>
                <w:lang w:val="ru-RU"/>
              </w:rPr>
              <w:t>от</w:t>
            </w:r>
          </w:p>
        </w:tc>
      </w:tr>
      <w:tr w:rsidR="00E95381" w:rsidRPr="001D768C" w14:paraId="59DBF1A2" w14:textId="77777777" w:rsidTr="001D768C">
        <w:tc>
          <w:tcPr>
            <w:tcW w:w="4143" w:type="dxa"/>
            <w:tcBorders>
              <w:bottom w:val="single" w:sz="4" w:space="0" w:color="auto"/>
            </w:tcBorders>
          </w:tcPr>
          <w:p w14:paraId="0A437B40" w14:textId="77777777" w:rsidR="00E95381" w:rsidRPr="001D768C" w:rsidRDefault="00E95381" w:rsidP="00D512CB">
            <w:pPr>
              <w:ind w:right="283"/>
              <w:contextualSpacing/>
              <w:jc w:val="both"/>
              <w:rPr>
                <w:color w:val="2A282D"/>
                <w:sz w:val="24"/>
                <w:szCs w:val="24"/>
                <w:lang w:val="ru-RU"/>
              </w:rPr>
            </w:pPr>
          </w:p>
        </w:tc>
      </w:tr>
      <w:tr w:rsidR="00FC1605" w:rsidRPr="001D768C" w14:paraId="3BA04FEA" w14:textId="77777777" w:rsidTr="001D768C">
        <w:tc>
          <w:tcPr>
            <w:tcW w:w="4143" w:type="dxa"/>
            <w:tcBorders>
              <w:top w:val="single" w:sz="4" w:space="0" w:color="auto"/>
            </w:tcBorders>
          </w:tcPr>
          <w:p w14:paraId="58C29378" w14:textId="3B76DAB4" w:rsidR="00FC1605" w:rsidRPr="001D768C" w:rsidRDefault="00D512CB" w:rsidP="00FC1605">
            <w:pPr>
              <w:ind w:right="283"/>
              <w:contextualSpacing/>
              <w:jc w:val="center"/>
              <w:rPr>
                <w:color w:val="2A282D"/>
                <w:sz w:val="24"/>
                <w:szCs w:val="24"/>
                <w:vertAlign w:val="superscript"/>
                <w:lang w:val="ru-RU"/>
              </w:rPr>
            </w:pPr>
            <w:r w:rsidRPr="001D768C">
              <w:rPr>
                <w:color w:val="2A282D"/>
                <w:sz w:val="24"/>
                <w:szCs w:val="24"/>
                <w:vertAlign w:val="superscript"/>
                <w:lang w:val="ru-RU"/>
              </w:rPr>
              <w:t xml:space="preserve">              </w:t>
            </w:r>
            <w:r w:rsidR="00FC1605" w:rsidRPr="001D768C">
              <w:rPr>
                <w:color w:val="2A282D"/>
                <w:sz w:val="24"/>
                <w:szCs w:val="24"/>
                <w:vertAlign w:val="superscript"/>
                <w:lang w:val="ru-RU"/>
              </w:rPr>
              <w:t>(ФИО полностью)</w:t>
            </w:r>
          </w:p>
        </w:tc>
      </w:tr>
      <w:tr w:rsidR="001D768C" w:rsidRPr="001D768C" w14:paraId="34FB4BCF" w14:textId="68FBA55E" w:rsidTr="001D768C">
        <w:tc>
          <w:tcPr>
            <w:tcW w:w="4143" w:type="dxa"/>
            <w:tcBorders>
              <w:bottom w:val="single" w:sz="4" w:space="0" w:color="auto"/>
            </w:tcBorders>
          </w:tcPr>
          <w:p w14:paraId="1903FF43" w14:textId="105CFA44" w:rsidR="001D768C" w:rsidRPr="001D768C" w:rsidRDefault="001D768C" w:rsidP="00D512CB">
            <w:pPr>
              <w:ind w:right="283"/>
              <w:contextualSpacing/>
              <w:rPr>
                <w:color w:val="2A282D"/>
                <w:sz w:val="24"/>
                <w:szCs w:val="24"/>
                <w:lang w:val="ru-RU"/>
              </w:rPr>
            </w:pPr>
            <w:r w:rsidRPr="001D768C">
              <w:rPr>
                <w:color w:val="2A282D"/>
                <w:sz w:val="24"/>
                <w:szCs w:val="24"/>
                <w:lang w:val="ru-RU"/>
              </w:rPr>
              <w:t xml:space="preserve">Паспорт </w:t>
            </w:r>
          </w:p>
        </w:tc>
      </w:tr>
      <w:tr w:rsidR="00FC1605" w:rsidRPr="001D768C" w14:paraId="2D651D3C" w14:textId="77777777" w:rsidTr="001D768C">
        <w:tc>
          <w:tcPr>
            <w:tcW w:w="4143" w:type="dxa"/>
            <w:tcBorders>
              <w:top w:val="single" w:sz="4" w:space="0" w:color="auto"/>
              <w:bottom w:val="single" w:sz="4" w:space="0" w:color="auto"/>
            </w:tcBorders>
          </w:tcPr>
          <w:p w14:paraId="16E6C01F" w14:textId="1BFC53B6" w:rsidR="00FC1605" w:rsidRPr="001D768C" w:rsidRDefault="00FC1605" w:rsidP="00FC1605">
            <w:pPr>
              <w:ind w:right="283"/>
              <w:contextualSpacing/>
              <w:rPr>
                <w:color w:val="2A282D"/>
                <w:sz w:val="24"/>
                <w:szCs w:val="24"/>
                <w:vertAlign w:val="superscript"/>
                <w:lang w:val="ru-RU"/>
              </w:rPr>
            </w:pPr>
          </w:p>
        </w:tc>
      </w:tr>
      <w:tr w:rsidR="00FC1605" w:rsidRPr="001D768C" w14:paraId="39F813AE" w14:textId="77777777" w:rsidTr="001D768C">
        <w:tc>
          <w:tcPr>
            <w:tcW w:w="4143" w:type="dxa"/>
            <w:tcBorders>
              <w:top w:val="single" w:sz="4" w:space="0" w:color="auto"/>
              <w:bottom w:val="single" w:sz="4" w:space="0" w:color="auto"/>
            </w:tcBorders>
          </w:tcPr>
          <w:p w14:paraId="765BC742" w14:textId="77777777" w:rsidR="00FC1605" w:rsidRPr="001D768C" w:rsidRDefault="00FC1605" w:rsidP="00FC1605">
            <w:pPr>
              <w:ind w:right="283"/>
              <w:contextualSpacing/>
              <w:rPr>
                <w:color w:val="2A282D"/>
                <w:sz w:val="24"/>
                <w:szCs w:val="24"/>
                <w:lang w:val="ru-RU"/>
              </w:rPr>
            </w:pPr>
          </w:p>
        </w:tc>
      </w:tr>
      <w:tr w:rsidR="00FC1605" w:rsidRPr="001D768C" w14:paraId="678C565D" w14:textId="77777777" w:rsidTr="001D768C">
        <w:tc>
          <w:tcPr>
            <w:tcW w:w="4143" w:type="dxa"/>
            <w:tcBorders>
              <w:top w:val="single" w:sz="4" w:space="0" w:color="auto"/>
              <w:bottom w:val="single" w:sz="4" w:space="0" w:color="auto"/>
            </w:tcBorders>
          </w:tcPr>
          <w:p w14:paraId="18A40624" w14:textId="77777777" w:rsidR="00FC1605" w:rsidRPr="001D768C" w:rsidRDefault="00FC1605" w:rsidP="00FC1605">
            <w:pPr>
              <w:ind w:right="283"/>
              <w:contextualSpacing/>
              <w:rPr>
                <w:color w:val="2A282D"/>
                <w:sz w:val="24"/>
                <w:szCs w:val="24"/>
                <w:lang w:val="ru-RU"/>
              </w:rPr>
            </w:pPr>
          </w:p>
        </w:tc>
      </w:tr>
      <w:tr w:rsidR="00FC1605" w:rsidRPr="00261EB6" w14:paraId="79F9A727" w14:textId="77777777" w:rsidTr="001D768C">
        <w:tc>
          <w:tcPr>
            <w:tcW w:w="4143" w:type="dxa"/>
            <w:tcBorders>
              <w:top w:val="single" w:sz="4" w:space="0" w:color="auto"/>
            </w:tcBorders>
          </w:tcPr>
          <w:p w14:paraId="010A0F4D" w14:textId="60A49FE6" w:rsidR="00FC1605" w:rsidRPr="001D768C" w:rsidRDefault="00FC1605" w:rsidP="00FC1605">
            <w:pPr>
              <w:ind w:right="283"/>
              <w:contextualSpacing/>
              <w:jc w:val="center"/>
              <w:rPr>
                <w:color w:val="2A282D"/>
                <w:sz w:val="24"/>
                <w:szCs w:val="24"/>
                <w:vertAlign w:val="superscript"/>
                <w:lang w:val="ru-RU"/>
              </w:rPr>
            </w:pPr>
            <w:r w:rsidRPr="001D768C">
              <w:rPr>
                <w:color w:val="2A282D"/>
                <w:sz w:val="24"/>
                <w:szCs w:val="24"/>
                <w:vertAlign w:val="superscript"/>
                <w:lang w:val="ru-RU"/>
              </w:rPr>
              <w:t xml:space="preserve">       (серия, номер, кем и когда выдан)</w:t>
            </w:r>
          </w:p>
        </w:tc>
      </w:tr>
      <w:tr w:rsidR="001D768C" w:rsidRPr="001D768C" w14:paraId="3E94FAF4" w14:textId="4984A16E" w:rsidTr="001D768C">
        <w:tc>
          <w:tcPr>
            <w:tcW w:w="4143" w:type="dxa"/>
            <w:tcBorders>
              <w:bottom w:val="single" w:sz="4" w:space="0" w:color="auto"/>
            </w:tcBorders>
          </w:tcPr>
          <w:p w14:paraId="0031CF5C" w14:textId="026A2B88" w:rsidR="001D768C" w:rsidRPr="001D768C" w:rsidRDefault="001D768C" w:rsidP="00D512CB">
            <w:pPr>
              <w:ind w:right="283"/>
              <w:contextualSpacing/>
              <w:rPr>
                <w:color w:val="2A282D"/>
                <w:sz w:val="24"/>
                <w:szCs w:val="24"/>
                <w:lang w:val="ru-RU"/>
              </w:rPr>
            </w:pPr>
            <w:r w:rsidRPr="001D768C">
              <w:rPr>
                <w:color w:val="2A282D"/>
                <w:sz w:val="24"/>
                <w:szCs w:val="24"/>
                <w:lang w:val="ru-RU"/>
              </w:rPr>
              <w:t>Адрес:</w:t>
            </w:r>
          </w:p>
        </w:tc>
      </w:tr>
      <w:tr w:rsidR="001D768C" w:rsidRPr="001D768C" w14:paraId="017D27BC" w14:textId="77777777" w:rsidTr="001D768C">
        <w:tc>
          <w:tcPr>
            <w:tcW w:w="4143" w:type="dxa"/>
            <w:tcBorders>
              <w:top w:val="single" w:sz="4" w:space="0" w:color="auto"/>
              <w:bottom w:val="single" w:sz="4" w:space="0" w:color="auto"/>
            </w:tcBorders>
          </w:tcPr>
          <w:p w14:paraId="5145E55E" w14:textId="77777777" w:rsidR="001D768C" w:rsidRPr="001D768C" w:rsidRDefault="001D768C" w:rsidP="00D512CB">
            <w:pPr>
              <w:ind w:right="283"/>
              <w:contextualSpacing/>
              <w:rPr>
                <w:color w:val="2A282D"/>
                <w:sz w:val="24"/>
                <w:szCs w:val="24"/>
                <w:lang w:val="ru-RU"/>
              </w:rPr>
            </w:pPr>
          </w:p>
        </w:tc>
      </w:tr>
      <w:tr w:rsidR="001D768C" w:rsidRPr="001D768C" w14:paraId="1C395DB6" w14:textId="77777777" w:rsidTr="001D768C">
        <w:tc>
          <w:tcPr>
            <w:tcW w:w="4143" w:type="dxa"/>
            <w:tcBorders>
              <w:top w:val="single" w:sz="4" w:space="0" w:color="auto"/>
            </w:tcBorders>
          </w:tcPr>
          <w:p w14:paraId="79C1D5F0" w14:textId="18F44BB6" w:rsidR="001D768C" w:rsidRPr="001D768C" w:rsidRDefault="001D768C" w:rsidP="001D768C">
            <w:pPr>
              <w:ind w:right="283"/>
              <w:contextualSpacing/>
              <w:jc w:val="center"/>
              <w:rPr>
                <w:color w:val="2A282D"/>
                <w:sz w:val="24"/>
                <w:szCs w:val="24"/>
                <w:vertAlign w:val="superscript"/>
                <w:lang w:val="ru-RU"/>
              </w:rPr>
            </w:pPr>
            <w:r w:rsidRPr="001D768C">
              <w:rPr>
                <w:color w:val="2A282D"/>
                <w:sz w:val="24"/>
                <w:szCs w:val="24"/>
                <w:vertAlign w:val="superscript"/>
                <w:lang w:val="ru-RU"/>
              </w:rPr>
              <w:t xml:space="preserve">               (адрес места жительства)</w:t>
            </w:r>
          </w:p>
        </w:tc>
      </w:tr>
      <w:tr w:rsidR="001D768C" w:rsidRPr="001D768C" w14:paraId="33624EDF" w14:textId="77777777" w:rsidTr="001D768C">
        <w:tc>
          <w:tcPr>
            <w:tcW w:w="4143" w:type="dxa"/>
            <w:tcBorders>
              <w:bottom w:val="single" w:sz="4" w:space="0" w:color="auto"/>
            </w:tcBorders>
          </w:tcPr>
          <w:p w14:paraId="33934246" w14:textId="46FE6FE6" w:rsidR="001D768C" w:rsidRPr="001D768C" w:rsidRDefault="001D768C" w:rsidP="001D768C">
            <w:pPr>
              <w:ind w:right="283"/>
              <w:contextualSpacing/>
              <w:rPr>
                <w:color w:val="2A282D"/>
                <w:sz w:val="24"/>
                <w:szCs w:val="24"/>
                <w:vertAlign w:val="superscript"/>
                <w:lang w:val="ru-RU"/>
              </w:rPr>
            </w:pPr>
            <w:r w:rsidRPr="001D768C">
              <w:rPr>
                <w:color w:val="2A282D"/>
                <w:sz w:val="24"/>
                <w:szCs w:val="24"/>
                <w:lang w:val="ru-RU"/>
              </w:rPr>
              <w:t>Телефон:</w:t>
            </w:r>
          </w:p>
        </w:tc>
      </w:tr>
      <w:tr w:rsidR="001D768C" w:rsidRPr="001D768C" w14:paraId="6520176A" w14:textId="77777777" w:rsidTr="001D768C">
        <w:tc>
          <w:tcPr>
            <w:tcW w:w="4143" w:type="dxa"/>
            <w:tcBorders>
              <w:top w:val="single" w:sz="4" w:space="0" w:color="auto"/>
            </w:tcBorders>
          </w:tcPr>
          <w:p w14:paraId="202C78B9" w14:textId="77777777" w:rsidR="001D768C" w:rsidRPr="001D768C" w:rsidRDefault="001D768C" w:rsidP="001D768C">
            <w:pPr>
              <w:ind w:right="283"/>
              <w:contextualSpacing/>
              <w:rPr>
                <w:color w:val="2A282D"/>
                <w:sz w:val="24"/>
                <w:szCs w:val="24"/>
                <w:lang w:val="ru-RU"/>
              </w:rPr>
            </w:pPr>
          </w:p>
        </w:tc>
      </w:tr>
      <w:tr w:rsidR="001D768C" w:rsidRPr="001D768C" w14:paraId="67094B51" w14:textId="77777777" w:rsidTr="001D768C">
        <w:tc>
          <w:tcPr>
            <w:tcW w:w="4143" w:type="dxa"/>
            <w:tcBorders>
              <w:bottom w:val="single" w:sz="4" w:space="0" w:color="auto"/>
            </w:tcBorders>
          </w:tcPr>
          <w:p w14:paraId="0848AC5E" w14:textId="019BABF3" w:rsidR="001D768C" w:rsidRPr="001D768C" w:rsidRDefault="001D768C" w:rsidP="001D768C">
            <w:pPr>
              <w:ind w:right="283"/>
              <w:contextualSpacing/>
              <w:rPr>
                <w:color w:val="2A282D"/>
                <w:sz w:val="24"/>
                <w:szCs w:val="24"/>
                <w:vertAlign w:val="superscript"/>
                <w:lang w:val="ru-RU"/>
              </w:rPr>
            </w:pPr>
            <w:r w:rsidRPr="001D768C">
              <w:rPr>
                <w:color w:val="2A282D"/>
                <w:sz w:val="24"/>
                <w:szCs w:val="24"/>
                <w:lang w:val="ru-RU"/>
              </w:rPr>
              <w:t>Эл. почта</w:t>
            </w:r>
            <w:r w:rsidR="00E95381">
              <w:rPr>
                <w:color w:val="2A282D"/>
                <w:sz w:val="24"/>
                <w:szCs w:val="24"/>
                <w:lang w:val="ru-RU"/>
              </w:rPr>
              <w:t>:</w:t>
            </w:r>
          </w:p>
        </w:tc>
      </w:tr>
      <w:bookmarkEnd w:id="13"/>
    </w:tbl>
    <w:p w14:paraId="4816083B" w14:textId="77777777" w:rsidR="00FF65A6" w:rsidRPr="001D768C" w:rsidRDefault="00FF65A6" w:rsidP="003A4C02">
      <w:pPr>
        <w:ind w:right="283" w:firstLine="567"/>
        <w:contextualSpacing/>
        <w:jc w:val="both"/>
        <w:rPr>
          <w:color w:val="2A282D"/>
          <w:sz w:val="24"/>
          <w:szCs w:val="24"/>
          <w:lang w:val="ru-RU"/>
        </w:rPr>
      </w:pPr>
    </w:p>
    <w:p w14:paraId="0C42BFF1" w14:textId="77777777" w:rsidR="0090489C" w:rsidRPr="00E95381" w:rsidRDefault="0090489C" w:rsidP="00D72C95">
      <w:pPr>
        <w:pStyle w:val="a3"/>
        <w:contextualSpacing/>
        <w:jc w:val="both"/>
        <w:rPr>
          <w:sz w:val="24"/>
          <w:szCs w:val="24"/>
          <w:lang w:val="ru-RU"/>
        </w:rPr>
      </w:pPr>
    </w:p>
    <w:p w14:paraId="77CA385F" w14:textId="5F28068E" w:rsidR="0090489C" w:rsidRDefault="00E95381" w:rsidP="00E95381">
      <w:pPr>
        <w:pStyle w:val="a3"/>
        <w:contextualSpacing/>
        <w:jc w:val="center"/>
        <w:rPr>
          <w:sz w:val="24"/>
          <w:szCs w:val="24"/>
          <w:lang w:val="ru-RU"/>
        </w:rPr>
      </w:pPr>
      <w:bookmarkStart w:id="14" w:name="_Hlk142242836"/>
      <w:r w:rsidRPr="00E95381">
        <w:rPr>
          <w:sz w:val="24"/>
          <w:szCs w:val="24"/>
          <w:lang w:val="ru-RU"/>
        </w:rPr>
        <w:t>Заявление</w:t>
      </w:r>
    </w:p>
    <w:p w14:paraId="1D90580B" w14:textId="434D30F5" w:rsidR="00E95381" w:rsidRDefault="00E95381" w:rsidP="00E95381">
      <w:pPr>
        <w:pStyle w:val="a3"/>
        <w:contextualSpacing/>
        <w:jc w:val="both"/>
        <w:rPr>
          <w:sz w:val="24"/>
          <w:szCs w:val="24"/>
          <w:lang w:val="ru-RU"/>
        </w:rPr>
      </w:pPr>
      <w:r>
        <w:rPr>
          <w:sz w:val="24"/>
          <w:szCs w:val="24"/>
          <w:lang w:val="ru-RU"/>
        </w:rPr>
        <w:t>Я______________________________________________________________________________,</w:t>
      </w:r>
    </w:p>
    <w:p w14:paraId="35845AD2" w14:textId="3D06A14D" w:rsidR="00E95381" w:rsidRDefault="00E95381" w:rsidP="00E95381">
      <w:pPr>
        <w:pStyle w:val="a3"/>
        <w:contextualSpacing/>
        <w:jc w:val="center"/>
        <w:rPr>
          <w:sz w:val="24"/>
          <w:szCs w:val="24"/>
          <w:vertAlign w:val="superscript"/>
          <w:lang w:val="ru-RU"/>
        </w:rPr>
      </w:pPr>
      <w:r>
        <w:rPr>
          <w:sz w:val="24"/>
          <w:szCs w:val="24"/>
          <w:vertAlign w:val="superscript"/>
          <w:lang w:val="ru-RU"/>
        </w:rPr>
        <w:t>(ФИО полностью)</w:t>
      </w:r>
    </w:p>
    <w:bookmarkEnd w:id="14"/>
    <w:p w14:paraId="130500D4" w14:textId="77777777" w:rsidR="00E95381" w:rsidRDefault="00E95381" w:rsidP="00E95381">
      <w:pPr>
        <w:pStyle w:val="a3"/>
        <w:contextualSpacing/>
        <w:jc w:val="both"/>
        <w:rPr>
          <w:sz w:val="24"/>
          <w:szCs w:val="24"/>
          <w:lang w:val="ru-RU"/>
        </w:rPr>
      </w:pPr>
      <w:r>
        <w:rPr>
          <w:sz w:val="24"/>
          <w:szCs w:val="24"/>
          <w:lang w:val="ru-RU"/>
        </w:rPr>
        <w:t>отказываюсь от недвижимого имущества_____________________________________________</w:t>
      </w:r>
    </w:p>
    <w:p w14:paraId="4266D353" w14:textId="60440802" w:rsidR="00E95381" w:rsidRPr="00E95381" w:rsidRDefault="00E95381" w:rsidP="00AA5917">
      <w:pPr>
        <w:pStyle w:val="a3"/>
        <w:contextualSpacing/>
        <w:jc w:val="center"/>
        <w:rPr>
          <w:sz w:val="24"/>
          <w:szCs w:val="24"/>
          <w:lang w:val="ru-RU"/>
        </w:rPr>
      </w:pPr>
      <w:r>
        <w:rPr>
          <w:sz w:val="24"/>
          <w:szCs w:val="24"/>
          <w:lang w:val="ru-RU"/>
        </w:rPr>
        <w:t>________________________________________________________________________________</w:t>
      </w:r>
      <w:r w:rsidRPr="00E95381">
        <w:rPr>
          <w:sz w:val="24"/>
          <w:szCs w:val="24"/>
          <w:vertAlign w:val="superscript"/>
          <w:lang w:val="ru-RU"/>
        </w:rPr>
        <w:t xml:space="preserve"> (описание данн</w:t>
      </w:r>
      <w:r w:rsidR="00FC5E85">
        <w:rPr>
          <w:sz w:val="24"/>
          <w:szCs w:val="24"/>
          <w:vertAlign w:val="superscript"/>
          <w:lang w:val="ru-RU"/>
        </w:rPr>
        <w:t xml:space="preserve">ого недвижимого </w:t>
      </w:r>
      <w:proofErr w:type="gramStart"/>
      <w:r w:rsidR="00FC5E85">
        <w:rPr>
          <w:sz w:val="24"/>
          <w:szCs w:val="24"/>
          <w:vertAlign w:val="superscript"/>
          <w:lang w:val="ru-RU"/>
        </w:rPr>
        <w:t xml:space="preserve">имущества </w:t>
      </w:r>
      <w:r w:rsidR="00AA5917">
        <w:rPr>
          <w:sz w:val="24"/>
          <w:szCs w:val="24"/>
          <w:vertAlign w:val="superscript"/>
          <w:lang w:val="ru-RU"/>
        </w:rPr>
        <w:t>)</w:t>
      </w:r>
      <w:proofErr w:type="gramEnd"/>
    </w:p>
    <w:p w14:paraId="094EC83B" w14:textId="451815A0" w:rsidR="00AA5917" w:rsidRPr="00AA5917" w:rsidRDefault="00AA5917" w:rsidP="00AA5917">
      <w:pPr>
        <w:pStyle w:val="a3"/>
        <w:contextualSpacing/>
        <w:jc w:val="both"/>
        <w:rPr>
          <w:sz w:val="24"/>
          <w:szCs w:val="24"/>
          <w:vertAlign w:val="superscript"/>
          <w:lang w:val="ru-RU"/>
        </w:rPr>
      </w:pPr>
      <w:r>
        <w:rPr>
          <w:sz w:val="24"/>
          <w:szCs w:val="24"/>
          <w:lang w:val="ru-RU"/>
        </w:rPr>
        <w:t xml:space="preserve">Принадлежащего мне на праве собственности / долевой собственности ____________________ </w:t>
      </w:r>
    </w:p>
    <w:p w14:paraId="2A95A8B5" w14:textId="22B5493D" w:rsidR="00FC1605" w:rsidRDefault="00AA5917" w:rsidP="00D72C95">
      <w:pPr>
        <w:pStyle w:val="a3"/>
        <w:contextualSpacing/>
        <w:jc w:val="both"/>
        <w:rPr>
          <w:sz w:val="24"/>
          <w:szCs w:val="24"/>
          <w:vertAlign w:val="superscript"/>
          <w:lang w:val="ru-RU"/>
        </w:rPr>
      </w:pPr>
      <w:r>
        <w:rPr>
          <w:sz w:val="24"/>
          <w:szCs w:val="24"/>
          <w:vertAlign w:val="superscript"/>
          <w:lang w:val="ru-RU"/>
        </w:rPr>
        <w:t xml:space="preserve">                                                              </w:t>
      </w:r>
      <w:r w:rsidRPr="00AA5917">
        <w:rPr>
          <w:sz w:val="24"/>
          <w:szCs w:val="24"/>
          <w:vertAlign w:val="superscript"/>
          <w:lang w:val="ru-RU"/>
        </w:rPr>
        <w:t xml:space="preserve">(нужное </w:t>
      </w:r>
      <w:proofErr w:type="gramStart"/>
      <w:r w:rsidRPr="00AA5917">
        <w:rPr>
          <w:sz w:val="24"/>
          <w:szCs w:val="24"/>
          <w:vertAlign w:val="superscript"/>
          <w:lang w:val="ru-RU"/>
        </w:rPr>
        <w:t xml:space="preserve">подчеркнуть) </w:t>
      </w:r>
      <w:r>
        <w:rPr>
          <w:sz w:val="24"/>
          <w:szCs w:val="24"/>
          <w:vertAlign w:val="superscript"/>
          <w:lang w:val="ru-RU"/>
        </w:rPr>
        <w:t xml:space="preserve">  </w:t>
      </w:r>
      <w:proofErr w:type="gramEnd"/>
      <w:r>
        <w:rPr>
          <w:sz w:val="24"/>
          <w:szCs w:val="24"/>
          <w:vertAlign w:val="superscript"/>
          <w:lang w:val="ru-RU"/>
        </w:rPr>
        <w:t xml:space="preserve">                                                                               </w:t>
      </w:r>
      <w:r w:rsidRPr="00AA5917">
        <w:rPr>
          <w:sz w:val="24"/>
          <w:szCs w:val="24"/>
          <w:vertAlign w:val="superscript"/>
          <w:lang w:val="ru-RU"/>
        </w:rPr>
        <w:t>(указывается размер доли в праве)</w:t>
      </w:r>
    </w:p>
    <w:p w14:paraId="27DEEBD9" w14:textId="77777777" w:rsidR="00AA5917" w:rsidRDefault="00AA5917" w:rsidP="00D72C95">
      <w:pPr>
        <w:pStyle w:val="a3"/>
        <w:contextualSpacing/>
        <w:jc w:val="both"/>
        <w:rPr>
          <w:sz w:val="24"/>
          <w:szCs w:val="24"/>
          <w:lang w:val="ru-RU"/>
        </w:rPr>
      </w:pPr>
    </w:p>
    <w:p w14:paraId="1FC77225" w14:textId="6B83519D" w:rsidR="00AA5917" w:rsidRPr="00AA5917" w:rsidRDefault="00AA5917" w:rsidP="00D72C95">
      <w:pPr>
        <w:pStyle w:val="a3"/>
        <w:contextualSpacing/>
        <w:jc w:val="both"/>
        <w:rPr>
          <w:sz w:val="24"/>
          <w:szCs w:val="24"/>
          <w:lang w:val="ru-RU"/>
        </w:rPr>
      </w:pPr>
      <w:r>
        <w:rPr>
          <w:sz w:val="24"/>
          <w:szCs w:val="24"/>
          <w:lang w:val="ru-RU"/>
        </w:rPr>
        <w:t>Приложение:</w:t>
      </w:r>
    </w:p>
    <w:p w14:paraId="69EAE5E2" w14:textId="7381FBF8" w:rsidR="00AA5917" w:rsidRDefault="00AA5917" w:rsidP="00D72C95">
      <w:pPr>
        <w:pStyle w:val="a3"/>
        <w:contextualSpacing/>
        <w:jc w:val="both"/>
        <w:rPr>
          <w:sz w:val="24"/>
          <w:szCs w:val="24"/>
          <w:lang w:val="ru-RU"/>
        </w:rPr>
      </w:pPr>
    </w:p>
    <w:p w14:paraId="5CAC565F" w14:textId="67E8940E" w:rsidR="00AA5917" w:rsidRDefault="00AA5917" w:rsidP="00D72C95">
      <w:pPr>
        <w:pStyle w:val="a3"/>
        <w:contextualSpacing/>
        <w:jc w:val="both"/>
        <w:rPr>
          <w:sz w:val="24"/>
          <w:szCs w:val="24"/>
          <w:lang w:val="ru-RU"/>
        </w:rPr>
      </w:pPr>
      <w:r>
        <w:rPr>
          <w:sz w:val="24"/>
          <w:szCs w:val="24"/>
          <w:lang w:val="ru-RU"/>
        </w:rPr>
        <w:t xml:space="preserve">- </w:t>
      </w:r>
      <w:proofErr w:type="gramStart"/>
      <w:r>
        <w:rPr>
          <w:sz w:val="24"/>
          <w:szCs w:val="24"/>
          <w:lang w:val="ru-RU"/>
        </w:rPr>
        <w:t>Документ</w:t>
      </w:r>
      <w:proofErr w:type="gramEnd"/>
      <w:r>
        <w:rPr>
          <w:sz w:val="24"/>
          <w:szCs w:val="24"/>
          <w:lang w:val="ru-RU"/>
        </w:rPr>
        <w:t xml:space="preserve"> удостоверяющий личность (копия);</w:t>
      </w:r>
    </w:p>
    <w:p w14:paraId="6084DE43" w14:textId="630A9CB9" w:rsidR="00AA5917" w:rsidRDefault="00AA5917" w:rsidP="00D72C95">
      <w:pPr>
        <w:pStyle w:val="a3"/>
        <w:contextualSpacing/>
        <w:jc w:val="both"/>
        <w:rPr>
          <w:sz w:val="24"/>
          <w:szCs w:val="24"/>
          <w:lang w:val="ru-RU"/>
        </w:rPr>
      </w:pPr>
      <w:r>
        <w:rPr>
          <w:sz w:val="24"/>
          <w:szCs w:val="24"/>
          <w:lang w:val="ru-RU"/>
        </w:rPr>
        <w:t>-</w:t>
      </w:r>
      <w:r w:rsidR="00612A75">
        <w:rPr>
          <w:sz w:val="24"/>
          <w:szCs w:val="24"/>
          <w:lang w:val="ru-RU"/>
        </w:rPr>
        <w:t xml:space="preserve"> </w:t>
      </w:r>
      <w:proofErr w:type="gramStart"/>
      <w:r>
        <w:rPr>
          <w:sz w:val="24"/>
          <w:szCs w:val="24"/>
          <w:lang w:val="ru-RU"/>
        </w:rPr>
        <w:t>Документ</w:t>
      </w:r>
      <w:proofErr w:type="gramEnd"/>
      <w:r>
        <w:rPr>
          <w:sz w:val="24"/>
          <w:szCs w:val="24"/>
          <w:lang w:val="ru-RU"/>
        </w:rPr>
        <w:t xml:space="preserve"> подтверждающий право собственности (заверенная копия);</w:t>
      </w:r>
    </w:p>
    <w:p w14:paraId="292B46FD" w14:textId="6241D16F" w:rsidR="00AE1CDF" w:rsidRDefault="00AE1CDF" w:rsidP="00AE1CDF">
      <w:pPr>
        <w:pStyle w:val="a3"/>
        <w:contextualSpacing/>
        <w:jc w:val="both"/>
        <w:rPr>
          <w:sz w:val="24"/>
          <w:szCs w:val="24"/>
          <w:lang w:val="ru-RU"/>
        </w:rPr>
      </w:pPr>
      <w:r>
        <w:rPr>
          <w:sz w:val="24"/>
          <w:szCs w:val="24"/>
          <w:lang w:val="ru-RU"/>
        </w:rPr>
        <w:t xml:space="preserve">- </w:t>
      </w:r>
      <w:r w:rsidRPr="00AE1CDF">
        <w:rPr>
          <w:sz w:val="24"/>
          <w:szCs w:val="24"/>
          <w:lang w:val="ru-RU"/>
        </w:rPr>
        <w:t>Заявление</w:t>
      </w:r>
      <w:r>
        <w:rPr>
          <w:sz w:val="24"/>
          <w:szCs w:val="24"/>
          <w:lang w:val="ru-RU"/>
        </w:rPr>
        <w:t xml:space="preserve"> </w:t>
      </w:r>
      <w:r w:rsidRPr="00AE1CDF">
        <w:rPr>
          <w:sz w:val="24"/>
          <w:szCs w:val="24"/>
          <w:lang w:val="ru-RU"/>
        </w:rPr>
        <w:t>о согласии на обработку персональных данных</w:t>
      </w:r>
    </w:p>
    <w:p w14:paraId="18923D6B" w14:textId="4252D768" w:rsidR="00AA5917" w:rsidRPr="00E95381" w:rsidRDefault="00AA5917" w:rsidP="00D72C95">
      <w:pPr>
        <w:pStyle w:val="a3"/>
        <w:contextualSpacing/>
        <w:jc w:val="both"/>
        <w:rPr>
          <w:sz w:val="24"/>
          <w:szCs w:val="24"/>
          <w:lang w:val="ru-RU"/>
        </w:rPr>
      </w:pPr>
      <w:r>
        <w:rPr>
          <w:sz w:val="24"/>
          <w:szCs w:val="24"/>
          <w:lang w:val="ru-RU"/>
        </w:rPr>
        <w:t>- Иные документы.</w:t>
      </w:r>
    </w:p>
    <w:p w14:paraId="7F56E58A" w14:textId="43B0CB08" w:rsidR="00FC1605" w:rsidRPr="00E95381" w:rsidRDefault="00FC1605" w:rsidP="00D72C95">
      <w:pPr>
        <w:pStyle w:val="a3"/>
        <w:contextualSpacing/>
        <w:jc w:val="both"/>
        <w:rPr>
          <w:sz w:val="24"/>
          <w:szCs w:val="24"/>
          <w:lang w:val="ru-RU"/>
        </w:rPr>
      </w:pPr>
    </w:p>
    <w:p w14:paraId="7069BAF5" w14:textId="23364D08" w:rsidR="00FC1605" w:rsidRPr="00E95381" w:rsidRDefault="00FC1605" w:rsidP="00D72C95">
      <w:pPr>
        <w:pStyle w:val="a3"/>
        <w:contextualSpacing/>
        <w:jc w:val="both"/>
        <w:rPr>
          <w:sz w:val="24"/>
          <w:szCs w:val="24"/>
          <w:lang w:val="ru-RU"/>
        </w:rPr>
      </w:pPr>
      <w:bookmarkStart w:id="15" w:name="_Hlk142243384"/>
    </w:p>
    <w:p w14:paraId="7535E17A" w14:textId="1EA3CCB9" w:rsidR="00FC1605" w:rsidRDefault="00612A75" w:rsidP="00D72C95">
      <w:pPr>
        <w:pStyle w:val="a3"/>
        <w:contextualSpacing/>
        <w:jc w:val="both"/>
        <w:rPr>
          <w:sz w:val="24"/>
          <w:szCs w:val="24"/>
          <w:lang w:val="ru-RU"/>
        </w:rPr>
      </w:pPr>
      <w:bookmarkStart w:id="16" w:name="_Hlk142241311"/>
      <w:r>
        <w:rPr>
          <w:sz w:val="24"/>
          <w:szCs w:val="24"/>
          <w:lang w:val="ru-RU"/>
        </w:rPr>
        <w:t>«____</w:t>
      </w:r>
      <w:proofErr w:type="gramStart"/>
      <w:r>
        <w:rPr>
          <w:sz w:val="24"/>
          <w:szCs w:val="24"/>
          <w:lang w:val="ru-RU"/>
        </w:rPr>
        <w:t>_»_</w:t>
      </w:r>
      <w:proofErr w:type="gramEnd"/>
      <w:r>
        <w:rPr>
          <w:sz w:val="24"/>
          <w:szCs w:val="24"/>
          <w:lang w:val="ru-RU"/>
        </w:rPr>
        <w:t>______________20___г.    ____________________      /_______________________/</w:t>
      </w:r>
    </w:p>
    <w:p w14:paraId="0CF1A4C9" w14:textId="3CEAD885" w:rsidR="00612A75" w:rsidRPr="00612A75" w:rsidRDefault="00612A75" w:rsidP="00D72C95">
      <w:pPr>
        <w:pStyle w:val="a3"/>
        <w:contextualSpacing/>
        <w:jc w:val="both"/>
        <w:rPr>
          <w:sz w:val="24"/>
          <w:szCs w:val="24"/>
          <w:vertAlign w:val="superscript"/>
          <w:lang w:val="ru-RU"/>
        </w:rPr>
      </w:pPr>
      <w:r>
        <w:rPr>
          <w:sz w:val="24"/>
          <w:szCs w:val="24"/>
          <w:vertAlign w:val="superscript"/>
          <w:lang w:val="ru-RU"/>
        </w:rPr>
        <w:t xml:space="preserve">                                                                                                            </w:t>
      </w:r>
      <w:r w:rsidRPr="00612A75">
        <w:rPr>
          <w:sz w:val="24"/>
          <w:szCs w:val="24"/>
          <w:vertAlign w:val="superscript"/>
          <w:lang w:val="ru-RU"/>
        </w:rPr>
        <w:t>(</w:t>
      </w:r>
      <w:proofErr w:type="gramStart"/>
      <w:r w:rsidRPr="00612A75">
        <w:rPr>
          <w:sz w:val="24"/>
          <w:szCs w:val="24"/>
          <w:vertAlign w:val="superscript"/>
          <w:lang w:val="ru-RU"/>
        </w:rPr>
        <w:t xml:space="preserve">подпись) </w:t>
      </w:r>
      <w:r>
        <w:rPr>
          <w:sz w:val="24"/>
          <w:szCs w:val="24"/>
          <w:vertAlign w:val="superscript"/>
          <w:lang w:val="ru-RU"/>
        </w:rPr>
        <w:t xml:space="preserve">  </w:t>
      </w:r>
      <w:proofErr w:type="gramEnd"/>
      <w:r>
        <w:rPr>
          <w:sz w:val="24"/>
          <w:szCs w:val="24"/>
          <w:vertAlign w:val="superscript"/>
          <w:lang w:val="ru-RU"/>
        </w:rPr>
        <w:t xml:space="preserve">                                                                  </w:t>
      </w:r>
      <w:r w:rsidRPr="00612A75">
        <w:rPr>
          <w:sz w:val="24"/>
          <w:szCs w:val="24"/>
          <w:vertAlign w:val="superscript"/>
          <w:lang w:val="ru-RU"/>
        </w:rPr>
        <w:t>(ФИО)</w:t>
      </w:r>
    </w:p>
    <w:bookmarkEnd w:id="15"/>
    <w:bookmarkEnd w:id="16"/>
    <w:p w14:paraId="46DDDFE8" w14:textId="48E3ADEF" w:rsidR="00FC1605" w:rsidRPr="00E95381" w:rsidRDefault="00FC1605" w:rsidP="00D72C95">
      <w:pPr>
        <w:pStyle w:val="a3"/>
        <w:contextualSpacing/>
        <w:jc w:val="both"/>
        <w:rPr>
          <w:sz w:val="24"/>
          <w:szCs w:val="24"/>
          <w:lang w:val="ru-RU"/>
        </w:rPr>
      </w:pPr>
    </w:p>
    <w:p w14:paraId="61947DD1" w14:textId="18ABAC85" w:rsidR="00FC1605" w:rsidRPr="00E95381" w:rsidRDefault="00FC1605" w:rsidP="00D72C95">
      <w:pPr>
        <w:pStyle w:val="a3"/>
        <w:contextualSpacing/>
        <w:jc w:val="both"/>
        <w:rPr>
          <w:sz w:val="24"/>
          <w:szCs w:val="24"/>
          <w:lang w:val="ru-RU"/>
        </w:rPr>
      </w:pPr>
      <w:bookmarkStart w:id="17" w:name="_Hlk142241405"/>
    </w:p>
    <w:p w14:paraId="6A4B6300" w14:textId="77777777" w:rsidR="00612A75" w:rsidRDefault="00612A75" w:rsidP="00D72C95">
      <w:pPr>
        <w:pStyle w:val="a3"/>
        <w:contextualSpacing/>
        <w:jc w:val="both"/>
        <w:rPr>
          <w:sz w:val="24"/>
          <w:szCs w:val="24"/>
          <w:lang w:val="ru-RU"/>
        </w:rPr>
      </w:pPr>
      <w:r>
        <w:rPr>
          <w:sz w:val="24"/>
          <w:szCs w:val="24"/>
          <w:lang w:val="ru-RU"/>
        </w:rPr>
        <w:t>Заявление принял:</w:t>
      </w:r>
    </w:p>
    <w:p w14:paraId="5693FD62" w14:textId="77777777" w:rsidR="00612A75" w:rsidRDefault="00612A75" w:rsidP="00D72C95">
      <w:pPr>
        <w:pStyle w:val="a3"/>
        <w:contextualSpacing/>
        <w:jc w:val="both"/>
        <w:rPr>
          <w:sz w:val="24"/>
          <w:szCs w:val="24"/>
          <w:lang w:val="ru-RU"/>
        </w:rPr>
      </w:pPr>
    </w:p>
    <w:p w14:paraId="6E4975E7" w14:textId="77777777" w:rsidR="00612A75" w:rsidRDefault="00612A75" w:rsidP="00612A75">
      <w:pPr>
        <w:pStyle w:val="a3"/>
        <w:contextualSpacing/>
        <w:jc w:val="both"/>
        <w:rPr>
          <w:sz w:val="24"/>
          <w:szCs w:val="24"/>
          <w:lang w:val="ru-RU"/>
        </w:rPr>
      </w:pPr>
      <w:r w:rsidRPr="00612A75">
        <w:rPr>
          <w:sz w:val="24"/>
          <w:szCs w:val="24"/>
          <w:lang w:val="ru-RU"/>
        </w:rPr>
        <w:t>«____</w:t>
      </w:r>
      <w:proofErr w:type="gramStart"/>
      <w:r w:rsidRPr="00612A75">
        <w:rPr>
          <w:sz w:val="24"/>
          <w:szCs w:val="24"/>
          <w:lang w:val="ru-RU"/>
        </w:rPr>
        <w:t>_»_</w:t>
      </w:r>
      <w:proofErr w:type="gramEnd"/>
      <w:r w:rsidRPr="00612A75">
        <w:rPr>
          <w:sz w:val="24"/>
          <w:szCs w:val="24"/>
          <w:lang w:val="ru-RU"/>
        </w:rPr>
        <w:t xml:space="preserve">______________20___г.  </w:t>
      </w:r>
    </w:p>
    <w:p w14:paraId="28C91211" w14:textId="77777777" w:rsidR="00612A75" w:rsidRDefault="00612A75" w:rsidP="00612A75">
      <w:pPr>
        <w:pStyle w:val="a3"/>
        <w:contextualSpacing/>
        <w:jc w:val="both"/>
        <w:rPr>
          <w:sz w:val="24"/>
          <w:szCs w:val="24"/>
          <w:lang w:val="ru-RU"/>
        </w:rPr>
      </w:pPr>
    </w:p>
    <w:p w14:paraId="7694C85C" w14:textId="084D6038" w:rsidR="00612A75" w:rsidRPr="00612A75" w:rsidRDefault="00612A75" w:rsidP="00612A75">
      <w:pPr>
        <w:pStyle w:val="a3"/>
        <w:contextualSpacing/>
        <w:jc w:val="both"/>
        <w:rPr>
          <w:sz w:val="24"/>
          <w:szCs w:val="24"/>
          <w:lang w:val="ru-RU"/>
        </w:rPr>
      </w:pPr>
      <w:r>
        <w:rPr>
          <w:sz w:val="24"/>
          <w:szCs w:val="24"/>
          <w:lang w:val="ru-RU"/>
        </w:rPr>
        <w:t>_</w:t>
      </w:r>
      <w:r w:rsidRPr="00612A75">
        <w:rPr>
          <w:sz w:val="24"/>
          <w:szCs w:val="24"/>
          <w:lang w:val="ru-RU"/>
        </w:rPr>
        <w:t>____________________</w:t>
      </w:r>
      <w:r>
        <w:rPr>
          <w:sz w:val="24"/>
          <w:szCs w:val="24"/>
          <w:lang w:val="ru-RU"/>
        </w:rPr>
        <w:t>__</w:t>
      </w:r>
      <w:r w:rsidRPr="00612A75">
        <w:rPr>
          <w:sz w:val="24"/>
          <w:szCs w:val="24"/>
          <w:lang w:val="ru-RU"/>
        </w:rPr>
        <w:t>/___</w:t>
      </w:r>
      <w:r>
        <w:rPr>
          <w:sz w:val="24"/>
          <w:szCs w:val="24"/>
          <w:lang w:val="ru-RU"/>
        </w:rPr>
        <w:t>_______</w:t>
      </w:r>
      <w:r w:rsidRPr="00612A75">
        <w:rPr>
          <w:sz w:val="24"/>
          <w:szCs w:val="24"/>
          <w:lang w:val="ru-RU"/>
        </w:rPr>
        <w:t>_</w:t>
      </w:r>
      <w:r>
        <w:rPr>
          <w:sz w:val="24"/>
          <w:szCs w:val="24"/>
          <w:lang w:val="ru-RU"/>
        </w:rPr>
        <w:t>___</w:t>
      </w:r>
      <w:r w:rsidRPr="00612A75">
        <w:rPr>
          <w:sz w:val="24"/>
          <w:szCs w:val="24"/>
          <w:lang w:val="ru-RU"/>
        </w:rPr>
        <w:t>________________/</w:t>
      </w:r>
      <w:r>
        <w:rPr>
          <w:sz w:val="24"/>
          <w:szCs w:val="24"/>
          <w:lang w:val="ru-RU"/>
        </w:rPr>
        <w:t>________________________/</w:t>
      </w:r>
    </w:p>
    <w:p w14:paraId="0D062BE2" w14:textId="6A7A02BD" w:rsidR="00FC1605" w:rsidRPr="00612A75" w:rsidRDefault="00612A75" w:rsidP="00612A75">
      <w:pPr>
        <w:pStyle w:val="a3"/>
        <w:contextualSpacing/>
        <w:jc w:val="both"/>
        <w:rPr>
          <w:sz w:val="24"/>
          <w:szCs w:val="24"/>
          <w:vertAlign w:val="superscript"/>
          <w:lang w:val="ru-RU"/>
        </w:rPr>
      </w:pPr>
      <w:r w:rsidRPr="00612A75">
        <w:rPr>
          <w:sz w:val="24"/>
          <w:szCs w:val="24"/>
          <w:lang w:val="ru-RU"/>
        </w:rPr>
        <w:t xml:space="preserve">       </w:t>
      </w:r>
      <w:r>
        <w:rPr>
          <w:sz w:val="24"/>
          <w:szCs w:val="24"/>
          <w:lang w:val="ru-RU"/>
        </w:rPr>
        <w:t xml:space="preserve">      </w:t>
      </w:r>
      <w:r w:rsidRPr="00612A75">
        <w:rPr>
          <w:sz w:val="24"/>
          <w:szCs w:val="24"/>
          <w:vertAlign w:val="superscript"/>
          <w:lang w:val="ru-RU"/>
        </w:rPr>
        <w:t>(</w:t>
      </w:r>
      <w:proofErr w:type="gramStart"/>
      <w:r w:rsidRPr="00612A75">
        <w:rPr>
          <w:sz w:val="24"/>
          <w:szCs w:val="24"/>
          <w:vertAlign w:val="superscript"/>
          <w:lang w:val="ru-RU"/>
        </w:rPr>
        <w:t xml:space="preserve">подпись)   </w:t>
      </w:r>
      <w:proofErr w:type="gramEnd"/>
      <w:r w:rsidRPr="00612A75">
        <w:rPr>
          <w:sz w:val="24"/>
          <w:szCs w:val="24"/>
          <w:vertAlign w:val="superscript"/>
          <w:lang w:val="ru-RU"/>
        </w:rPr>
        <w:t xml:space="preserve">                                               </w:t>
      </w:r>
      <w:r>
        <w:rPr>
          <w:sz w:val="24"/>
          <w:szCs w:val="24"/>
          <w:vertAlign w:val="superscript"/>
          <w:lang w:val="ru-RU"/>
        </w:rPr>
        <w:t xml:space="preserve">             </w:t>
      </w:r>
      <w:r w:rsidRPr="00612A75">
        <w:rPr>
          <w:sz w:val="24"/>
          <w:szCs w:val="24"/>
          <w:vertAlign w:val="superscript"/>
          <w:lang w:val="ru-RU"/>
        </w:rPr>
        <w:t xml:space="preserve">   </w:t>
      </w:r>
      <w:r>
        <w:rPr>
          <w:sz w:val="24"/>
          <w:szCs w:val="24"/>
          <w:vertAlign w:val="superscript"/>
          <w:lang w:val="ru-RU"/>
        </w:rPr>
        <w:t>(должность)</w:t>
      </w:r>
      <w:r w:rsidRPr="00612A75">
        <w:rPr>
          <w:sz w:val="24"/>
          <w:szCs w:val="24"/>
          <w:vertAlign w:val="superscript"/>
          <w:lang w:val="ru-RU"/>
        </w:rPr>
        <w:t xml:space="preserve">       </w:t>
      </w:r>
      <w:r>
        <w:rPr>
          <w:sz w:val="24"/>
          <w:szCs w:val="24"/>
          <w:vertAlign w:val="superscript"/>
          <w:lang w:val="ru-RU"/>
        </w:rPr>
        <w:t xml:space="preserve">                                                               </w:t>
      </w:r>
      <w:r w:rsidRPr="00612A75">
        <w:rPr>
          <w:sz w:val="24"/>
          <w:szCs w:val="24"/>
          <w:vertAlign w:val="superscript"/>
          <w:lang w:val="ru-RU"/>
        </w:rPr>
        <w:t xml:space="preserve"> (ФИО) </w:t>
      </w:r>
    </w:p>
    <w:p w14:paraId="40CB93B5" w14:textId="5CEE4EAF" w:rsidR="00FC1605" w:rsidRPr="00E95381" w:rsidRDefault="00FC1605" w:rsidP="00D72C95">
      <w:pPr>
        <w:pStyle w:val="a3"/>
        <w:contextualSpacing/>
        <w:jc w:val="both"/>
        <w:rPr>
          <w:sz w:val="24"/>
          <w:szCs w:val="24"/>
          <w:lang w:val="ru-RU"/>
        </w:rPr>
      </w:pPr>
    </w:p>
    <w:bookmarkEnd w:id="17"/>
    <w:p w14:paraId="3D4D77CD" w14:textId="5FF9C059" w:rsidR="00FC1605" w:rsidRPr="00E95381" w:rsidRDefault="00FC1605" w:rsidP="00D72C95">
      <w:pPr>
        <w:pStyle w:val="a3"/>
        <w:contextualSpacing/>
        <w:jc w:val="both"/>
        <w:rPr>
          <w:sz w:val="24"/>
          <w:szCs w:val="24"/>
          <w:lang w:val="ru-RU"/>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F25621" w:rsidRPr="00261EB6" w14:paraId="55E14E46" w14:textId="77777777" w:rsidTr="0097493C">
        <w:tc>
          <w:tcPr>
            <w:tcW w:w="4285" w:type="dxa"/>
          </w:tcPr>
          <w:p w14:paraId="6A736CB7" w14:textId="627EC4A3" w:rsidR="00F25621" w:rsidRDefault="00F25621" w:rsidP="00353401">
            <w:pPr>
              <w:ind w:right="283"/>
              <w:contextualSpacing/>
              <w:jc w:val="both"/>
              <w:rPr>
                <w:sz w:val="20"/>
                <w:szCs w:val="20"/>
                <w:lang w:val="ru-RU"/>
              </w:rPr>
            </w:pPr>
            <w:bookmarkStart w:id="18" w:name="_Hlk142241828"/>
            <w:r>
              <w:rPr>
                <w:sz w:val="20"/>
                <w:szCs w:val="20"/>
                <w:lang w:val="ru-RU"/>
              </w:rPr>
              <w:lastRenderedPageBreak/>
              <w:t xml:space="preserve">Приложение № 4 </w:t>
            </w:r>
          </w:p>
          <w:p w14:paraId="691E9905" w14:textId="77777777" w:rsidR="00F25621" w:rsidRPr="0044672A" w:rsidRDefault="00F25621" w:rsidP="00353401">
            <w:pPr>
              <w:ind w:right="283"/>
              <w:contextualSpacing/>
              <w:jc w:val="both"/>
              <w:rPr>
                <w:sz w:val="20"/>
                <w:szCs w:val="20"/>
                <w:lang w:val="ru-RU"/>
              </w:rPr>
            </w:pPr>
            <w:r>
              <w:rPr>
                <w:sz w:val="20"/>
                <w:szCs w:val="20"/>
                <w:lang w:val="ru-RU"/>
              </w:rPr>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18"/>
    </w:tbl>
    <w:p w14:paraId="19AA9141" w14:textId="3F933A56" w:rsidR="00FC1605" w:rsidRPr="007E412D" w:rsidRDefault="00FC1605" w:rsidP="00D72C95">
      <w:pPr>
        <w:pStyle w:val="a3"/>
        <w:contextualSpacing/>
        <w:jc w:val="both"/>
        <w:rPr>
          <w:sz w:val="12"/>
          <w:szCs w:val="12"/>
          <w:lang w:val="ru-RU"/>
        </w:rPr>
      </w:pPr>
    </w:p>
    <w:p w14:paraId="0635D7D6" w14:textId="6D92DFBE" w:rsidR="00F25621" w:rsidRPr="00F25621" w:rsidRDefault="007E412D" w:rsidP="00F25621">
      <w:pPr>
        <w:pStyle w:val="a3"/>
        <w:contextualSpacing/>
        <w:jc w:val="center"/>
        <w:rPr>
          <w:sz w:val="26"/>
          <w:szCs w:val="26"/>
          <w:lang w:val="ru-RU"/>
        </w:rPr>
      </w:pPr>
      <w:r>
        <w:rPr>
          <w:sz w:val="26"/>
          <w:szCs w:val="26"/>
          <w:lang w:val="ru-RU"/>
        </w:rPr>
        <w:t>П</w:t>
      </w:r>
      <w:r w:rsidRPr="00F25621">
        <w:rPr>
          <w:sz w:val="26"/>
          <w:szCs w:val="26"/>
          <w:lang w:val="ru-RU"/>
        </w:rPr>
        <w:t xml:space="preserve">еречень документов для принятия на учет </w:t>
      </w:r>
    </w:p>
    <w:p w14:paraId="720AB32C" w14:textId="4A2C42C5" w:rsidR="00F25621" w:rsidRPr="00F25621" w:rsidRDefault="007E412D" w:rsidP="00F25621">
      <w:pPr>
        <w:pStyle w:val="a3"/>
        <w:contextualSpacing/>
        <w:jc w:val="center"/>
        <w:rPr>
          <w:sz w:val="26"/>
          <w:szCs w:val="26"/>
          <w:lang w:val="ru-RU"/>
        </w:rPr>
      </w:pPr>
      <w:r w:rsidRPr="00F25621">
        <w:rPr>
          <w:sz w:val="26"/>
          <w:szCs w:val="26"/>
          <w:lang w:val="ru-RU"/>
        </w:rPr>
        <w:t>бесхозяйного недвижимого имущества</w:t>
      </w:r>
    </w:p>
    <w:p w14:paraId="2D140392" w14:textId="77777777" w:rsidR="00F25621" w:rsidRPr="007E412D" w:rsidRDefault="00F25621" w:rsidP="00F25621">
      <w:pPr>
        <w:pStyle w:val="a3"/>
        <w:contextualSpacing/>
        <w:jc w:val="center"/>
        <w:rPr>
          <w:sz w:val="14"/>
          <w:szCs w:val="14"/>
          <w:lang w:val="ru-RU"/>
        </w:rPr>
      </w:pPr>
    </w:p>
    <w:p w14:paraId="42975739"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1. 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w:t>
      </w:r>
    </w:p>
    <w:p w14:paraId="0940ECE4" w14:textId="369E5B42" w:rsidR="00F25621" w:rsidRPr="00F25621" w:rsidRDefault="00F25621" w:rsidP="00F25621">
      <w:pPr>
        <w:pStyle w:val="a3"/>
        <w:ind w:firstLine="720"/>
        <w:contextualSpacing/>
        <w:jc w:val="both"/>
        <w:rPr>
          <w:sz w:val="26"/>
          <w:szCs w:val="26"/>
          <w:lang w:val="ru-RU"/>
        </w:rPr>
      </w:pPr>
      <w:r w:rsidRPr="00F25621">
        <w:rPr>
          <w:sz w:val="26"/>
          <w:szCs w:val="26"/>
          <w:lang w:val="ru-RU"/>
        </w:rPr>
        <w:t xml:space="preserve">2. Документ, удостоверяющий личность заявителя. </w:t>
      </w:r>
    </w:p>
    <w:p w14:paraId="386D7B4F"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 xml:space="preserve">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 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 </w:t>
      </w:r>
    </w:p>
    <w:p w14:paraId="00F305DB"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4. Кадастровый паспорт на объект недвижимого имущества, выданный организацией (органом) по учету объектов недвижимого имущества.</w:t>
      </w:r>
    </w:p>
    <w:p w14:paraId="21680259"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 xml:space="preserve"> 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 </w:t>
      </w:r>
    </w:p>
    <w:p w14:paraId="3E38B6B3"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6. 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w:t>
      </w:r>
    </w:p>
    <w:p w14:paraId="2D353674" w14:textId="6D76C872" w:rsidR="00F25621" w:rsidRPr="00F25621" w:rsidRDefault="00F25621" w:rsidP="00D72C95">
      <w:pPr>
        <w:pStyle w:val="a3"/>
        <w:contextualSpacing/>
        <w:jc w:val="both"/>
        <w:rPr>
          <w:sz w:val="26"/>
          <w:szCs w:val="26"/>
          <w:lang w:val="ru-RU"/>
        </w:rPr>
      </w:pPr>
      <w:r w:rsidRPr="00F25621">
        <w:rPr>
          <w:sz w:val="26"/>
          <w:szCs w:val="26"/>
          <w:lang w:val="ru-RU"/>
        </w:rPr>
        <w:t xml:space="preserve">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w:t>
      </w:r>
    </w:p>
    <w:p w14:paraId="3DEB460F"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 xml:space="preserve">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 </w:t>
      </w:r>
    </w:p>
    <w:p w14:paraId="3450BA7C"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 xml:space="preserve">-выданные органами учета государственного и муниципального имущества документы о том, что данный объект недвижимого имущества не учтён в реестрах федерального имущества, государственного имущества субъекта Российской Федерации и муниципального имущества; </w:t>
      </w:r>
    </w:p>
    <w:p w14:paraId="3FE5E67E" w14:textId="1FB5A345" w:rsidR="00FC1605" w:rsidRDefault="00F25621" w:rsidP="00F25621">
      <w:pPr>
        <w:pStyle w:val="a3"/>
        <w:ind w:firstLine="720"/>
        <w:contextualSpacing/>
        <w:jc w:val="both"/>
        <w:rPr>
          <w:sz w:val="26"/>
          <w:szCs w:val="26"/>
          <w:lang w:val="ru-RU"/>
        </w:rPr>
      </w:pPr>
      <w:r w:rsidRPr="00F25621">
        <w:rPr>
          <w:sz w:val="26"/>
          <w:szCs w:val="26"/>
          <w:lang w:val="ru-RU"/>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F25621" w:rsidRPr="00261EB6" w14:paraId="7E197EE4" w14:textId="77777777" w:rsidTr="0097493C">
        <w:tc>
          <w:tcPr>
            <w:tcW w:w="4285" w:type="dxa"/>
          </w:tcPr>
          <w:p w14:paraId="04C291FA" w14:textId="1E0BFBA4" w:rsidR="00F25621" w:rsidRDefault="00F25621" w:rsidP="00353401">
            <w:pPr>
              <w:ind w:right="283"/>
              <w:contextualSpacing/>
              <w:jc w:val="both"/>
              <w:rPr>
                <w:sz w:val="20"/>
                <w:szCs w:val="20"/>
                <w:lang w:val="ru-RU"/>
              </w:rPr>
            </w:pPr>
            <w:bookmarkStart w:id="19" w:name="_Hlk142242621"/>
            <w:r>
              <w:rPr>
                <w:sz w:val="20"/>
                <w:szCs w:val="20"/>
                <w:lang w:val="ru-RU"/>
              </w:rPr>
              <w:lastRenderedPageBreak/>
              <w:t xml:space="preserve">Приложение № </w:t>
            </w:r>
            <w:r w:rsidR="00AE1CDF">
              <w:rPr>
                <w:sz w:val="20"/>
                <w:szCs w:val="20"/>
                <w:lang w:val="ru-RU"/>
              </w:rPr>
              <w:t>5</w:t>
            </w:r>
            <w:r>
              <w:rPr>
                <w:sz w:val="20"/>
                <w:szCs w:val="20"/>
                <w:lang w:val="ru-RU"/>
              </w:rPr>
              <w:t xml:space="preserve"> </w:t>
            </w:r>
          </w:p>
          <w:p w14:paraId="3766CED4" w14:textId="77777777" w:rsidR="00F25621" w:rsidRPr="0044672A" w:rsidRDefault="00F25621" w:rsidP="00353401">
            <w:pPr>
              <w:ind w:right="283"/>
              <w:contextualSpacing/>
              <w:jc w:val="both"/>
              <w:rPr>
                <w:sz w:val="20"/>
                <w:szCs w:val="20"/>
                <w:lang w:val="ru-RU"/>
              </w:rPr>
            </w:pPr>
            <w:r>
              <w:rPr>
                <w:sz w:val="20"/>
                <w:szCs w:val="20"/>
                <w:lang w:val="ru-RU"/>
              </w:rPr>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19"/>
    </w:tbl>
    <w:p w14:paraId="2BE23C07" w14:textId="2125A2CD" w:rsidR="00FC1605" w:rsidRPr="00E95381" w:rsidRDefault="00FC1605" w:rsidP="00D72C95">
      <w:pPr>
        <w:pStyle w:val="a3"/>
        <w:contextualSpacing/>
        <w:jc w:val="both"/>
        <w:rPr>
          <w:sz w:val="24"/>
          <w:szCs w:val="24"/>
          <w:lang w:val="ru-RU"/>
        </w:rPr>
      </w:pPr>
    </w:p>
    <w:p w14:paraId="5FE61C3A" w14:textId="19D5C24D" w:rsidR="00E95381" w:rsidRDefault="00E95381" w:rsidP="00D72C95">
      <w:pPr>
        <w:pStyle w:val="a3"/>
        <w:contextualSpacing/>
        <w:jc w:val="both"/>
        <w:rPr>
          <w:sz w:val="24"/>
          <w:szCs w:val="24"/>
          <w:lang w:val="ru-RU"/>
        </w:rPr>
      </w:pPr>
    </w:p>
    <w:p w14:paraId="388BC6A9" w14:textId="65510E32" w:rsidR="00E95381" w:rsidRDefault="00E95381" w:rsidP="00F25621">
      <w:pPr>
        <w:pStyle w:val="a3"/>
        <w:contextualSpacing/>
        <w:jc w:val="center"/>
        <w:rPr>
          <w:sz w:val="24"/>
          <w:szCs w:val="24"/>
          <w:lang w:val="ru-RU"/>
        </w:rPr>
      </w:pPr>
    </w:p>
    <w:p w14:paraId="06958C44" w14:textId="77777777" w:rsidR="00F25621" w:rsidRPr="00F25621" w:rsidRDefault="00F25621" w:rsidP="00F25621">
      <w:pPr>
        <w:pStyle w:val="a3"/>
        <w:contextualSpacing/>
        <w:jc w:val="center"/>
        <w:rPr>
          <w:sz w:val="24"/>
          <w:szCs w:val="24"/>
          <w:lang w:val="ru-RU"/>
        </w:rPr>
      </w:pPr>
      <w:r w:rsidRPr="00F25621">
        <w:rPr>
          <w:sz w:val="24"/>
          <w:szCs w:val="24"/>
          <w:lang w:val="ru-RU"/>
        </w:rPr>
        <w:t>Список</w:t>
      </w:r>
    </w:p>
    <w:p w14:paraId="329F2091" w14:textId="44FDF1B1" w:rsidR="00E95381" w:rsidRDefault="00F25621" w:rsidP="00F25621">
      <w:pPr>
        <w:pStyle w:val="a3"/>
        <w:contextualSpacing/>
        <w:jc w:val="center"/>
        <w:rPr>
          <w:sz w:val="24"/>
          <w:szCs w:val="24"/>
          <w:lang w:val="ru-RU"/>
        </w:rPr>
      </w:pPr>
      <w:r w:rsidRPr="00F25621">
        <w:rPr>
          <w:sz w:val="24"/>
          <w:szCs w:val="24"/>
          <w:lang w:val="ru-RU"/>
        </w:rPr>
        <w:t>выморочного имущества в виде жилого</w:t>
      </w:r>
      <w:r w:rsidR="00B05522">
        <w:rPr>
          <w:sz w:val="24"/>
          <w:szCs w:val="24"/>
          <w:lang w:val="ru-RU"/>
        </w:rPr>
        <w:t>/нежилого</w:t>
      </w:r>
      <w:r w:rsidRPr="00F25621">
        <w:rPr>
          <w:sz w:val="24"/>
          <w:szCs w:val="24"/>
          <w:lang w:val="ru-RU"/>
        </w:rPr>
        <w:t xml:space="preserve"> помещения</w:t>
      </w:r>
    </w:p>
    <w:p w14:paraId="528E6F22" w14:textId="3D4A3FF2" w:rsidR="00F25621" w:rsidRDefault="00F25621" w:rsidP="00F25621">
      <w:pPr>
        <w:pStyle w:val="a3"/>
        <w:contextualSpacing/>
        <w:jc w:val="center"/>
        <w:rPr>
          <w:sz w:val="24"/>
          <w:szCs w:val="24"/>
          <w:lang w:val="ru-RU"/>
        </w:rPr>
      </w:pPr>
    </w:p>
    <w:tbl>
      <w:tblPr>
        <w:tblStyle w:val="a6"/>
        <w:tblW w:w="0" w:type="auto"/>
        <w:tblLook w:val="04A0" w:firstRow="1" w:lastRow="0" w:firstColumn="1" w:lastColumn="0" w:noHBand="0" w:noVBand="1"/>
      </w:tblPr>
      <w:tblGrid>
        <w:gridCol w:w="1085"/>
        <w:gridCol w:w="1085"/>
        <w:gridCol w:w="1085"/>
        <w:gridCol w:w="1086"/>
        <w:gridCol w:w="1086"/>
        <w:gridCol w:w="1086"/>
        <w:gridCol w:w="1086"/>
        <w:gridCol w:w="1086"/>
        <w:gridCol w:w="1086"/>
      </w:tblGrid>
      <w:tr w:rsidR="00B05522" w14:paraId="2F192771" w14:textId="77777777" w:rsidTr="00B05522">
        <w:trPr>
          <w:cantSplit/>
          <w:trHeight w:val="2557"/>
        </w:trPr>
        <w:tc>
          <w:tcPr>
            <w:tcW w:w="1085" w:type="dxa"/>
            <w:textDirection w:val="btLr"/>
            <w:vAlign w:val="center"/>
          </w:tcPr>
          <w:p w14:paraId="503D6E69" w14:textId="64F499E7" w:rsidR="00B05522" w:rsidRPr="00B05522" w:rsidRDefault="00B05522" w:rsidP="00B05522">
            <w:pPr>
              <w:pStyle w:val="a3"/>
              <w:ind w:left="113" w:right="113"/>
              <w:contextualSpacing/>
              <w:jc w:val="center"/>
              <w:rPr>
                <w:sz w:val="22"/>
                <w:szCs w:val="22"/>
                <w:lang w:val="ru-RU"/>
              </w:rPr>
            </w:pPr>
            <w:r w:rsidRPr="00B05522">
              <w:rPr>
                <w:sz w:val="22"/>
                <w:szCs w:val="22"/>
                <w:lang w:val="ru-RU"/>
              </w:rPr>
              <w:t>№ п/п</w:t>
            </w:r>
          </w:p>
        </w:tc>
        <w:tc>
          <w:tcPr>
            <w:tcW w:w="1085" w:type="dxa"/>
            <w:textDirection w:val="btLr"/>
            <w:vAlign w:val="center"/>
          </w:tcPr>
          <w:p w14:paraId="5FC18E61" w14:textId="6F96F617" w:rsidR="00B05522" w:rsidRPr="00B05522" w:rsidRDefault="00B05522" w:rsidP="00B05522">
            <w:pPr>
              <w:pStyle w:val="a3"/>
              <w:ind w:left="113" w:right="113"/>
              <w:contextualSpacing/>
              <w:jc w:val="center"/>
              <w:rPr>
                <w:sz w:val="22"/>
                <w:szCs w:val="22"/>
                <w:lang w:val="ru-RU"/>
              </w:rPr>
            </w:pPr>
            <w:r>
              <w:rPr>
                <w:sz w:val="22"/>
                <w:szCs w:val="22"/>
                <w:lang w:val="ru-RU"/>
              </w:rPr>
              <w:t>Дата включения в список</w:t>
            </w:r>
          </w:p>
        </w:tc>
        <w:tc>
          <w:tcPr>
            <w:tcW w:w="1085" w:type="dxa"/>
            <w:textDirection w:val="btLr"/>
            <w:vAlign w:val="center"/>
          </w:tcPr>
          <w:p w14:paraId="1F801015" w14:textId="700AEB46" w:rsidR="00B05522" w:rsidRPr="00B05522" w:rsidRDefault="00B05522" w:rsidP="00B05522">
            <w:pPr>
              <w:pStyle w:val="a3"/>
              <w:ind w:left="113" w:right="113"/>
              <w:contextualSpacing/>
              <w:jc w:val="center"/>
              <w:rPr>
                <w:sz w:val="22"/>
                <w:szCs w:val="22"/>
                <w:lang w:val="ru-RU"/>
              </w:rPr>
            </w:pPr>
            <w:r>
              <w:rPr>
                <w:sz w:val="22"/>
                <w:szCs w:val="22"/>
                <w:lang w:val="ru-RU"/>
              </w:rPr>
              <w:t>ФИО наследодателя</w:t>
            </w:r>
          </w:p>
        </w:tc>
        <w:tc>
          <w:tcPr>
            <w:tcW w:w="1086" w:type="dxa"/>
            <w:textDirection w:val="btLr"/>
            <w:vAlign w:val="center"/>
          </w:tcPr>
          <w:p w14:paraId="0EF5BE3D" w14:textId="2D1CE43A" w:rsidR="00B05522" w:rsidRPr="00B05522" w:rsidRDefault="00B05522" w:rsidP="00B05522">
            <w:pPr>
              <w:pStyle w:val="a3"/>
              <w:ind w:left="113" w:right="113"/>
              <w:contextualSpacing/>
              <w:jc w:val="center"/>
              <w:rPr>
                <w:sz w:val="22"/>
                <w:szCs w:val="22"/>
                <w:lang w:val="ru-RU"/>
              </w:rPr>
            </w:pPr>
            <w:r>
              <w:rPr>
                <w:sz w:val="22"/>
                <w:szCs w:val="22"/>
                <w:lang w:val="ru-RU"/>
              </w:rPr>
              <w:t xml:space="preserve">Характеристика помещения </w:t>
            </w:r>
          </w:p>
        </w:tc>
        <w:tc>
          <w:tcPr>
            <w:tcW w:w="1086" w:type="dxa"/>
            <w:textDirection w:val="btLr"/>
            <w:vAlign w:val="center"/>
          </w:tcPr>
          <w:p w14:paraId="048FDE04" w14:textId="56413C49" w:rsidR="00B05522" w:rsidRPr="00B05522" w:rsidRDefault="00B05522" w:rsidP="00B05522">
            <w:pPr>
              <w:pStyle w:val="a3"/>
              <w:ind w:left="113" w:right="113"/>
              <w:contextualSpacing/>
              <w:jc w:val="center"/>
              <w:rPr>
                <w:sz w:val="22"/>
                <w:szCs w:val="22"/>
                <w:lang w:val="ru-RU"/>
              </w:rPr>
            </w:pPr>
            <w:r>
              <w:rPr>
                <w:sz w:val="22"/>
                <w:szCs w:val="22"/>
                <w:lang w:val="ru-RU"/>
              </w:rPr>
              <w:t>Дата открытия наследственного дела</w:t>
            </w:r>
          </w:p>
        </w:tc>
        <w:tc>
          <w:tcPr>
            <w:tcW w:w="1086" w:type="dxa"/>
            <w:textDirection w:val="btLr"/>
            <w:vAlign w:val="center"/>
          </w:tcPr>
          <w:p w14:paraId="1E44E73E" w14:textId="00118F43" w:rsidR="00B05522" w:rsidRPr="00B05522" w:rsidRDefault="00B05522" w:rsidP="00B05522">
            <w:pPr>
              <w:pStyle w:val="a3"/>
              <w:ind w:left="113" w:right="113"/>
              <w:contextualSpacing/>
              <w:jc w:val="center"/>
              <w:rPr>
                <w:sz w:val="22"/>
                <w:szCs w:val="22"/>
                <w:lang w:val="ru-RU"/>
              </w:rPr>
            </w:pPr>
            <w:r>
              <w:rPr>
                <w:sz w:val="22"/>
                <w:szCs w:val="22"/>
                <w:lang w:val="ru-RU"/>
              </w:rPr>
              <w:t>ФИО нотариуса</w:t>
            </w:r>
          </w:p>
        </w:tc>
        <w:tc>
          <w:tcPr>
            <w:tcW w:w="1086" w:type="dxa"/>
            <w:textDirection w:val="btLr"/>
            <w:vAlign w:val="center"/>
          </w:tcPr>
          <w:p w14:paraId="5467FA4F" w14:textId="50E3BDBB" w:rsidR="00B05522" w:rsidRPr="00B05522" w:rsidRDefault="00B05522" w:rsidP="00B05522">
            <w:pPr>
              <w:pStyle w:val="a3"/>
              <w:ind w:left="113" w:right="113"/>
              <w:contextualSpacing/>
              <w:jc w:val="center"/>
              <w:rPr>
                <w:sz w:val="22"/>
                <w:szCs w:val="22"/>
                <w:lang w:val="ru-RU"/>
              </w:rPr>
            </w:pPr>
            <w:r>
              <w:rPr>
                <w:sz w:val="22"/>
                <w:szCs w:val="22"/>
                <w:lang w:val="ru-RU"/>
              </w:rPr>
              <w:t xml:space="preserve">Дата получения свидетельства о праве на наследство </w:t>
            </w:r>
          </w:p>
        </w:tc>
        <w:tc>
          <w:tcPr>
            <w:tcW w:w="1086" w:type="dxa"/>
            <w:textDirection w:val="btLr"/>
            <w:vAlign w:val="center"/>
          </w:tcPr>
          <w:p w14:paraId="33FA78CC" w14:textId="06235A71" w:rsidR="00B05522" w:rsidRPr="00B05522" w:rsidRDefault="00B05522" w:rsidP="00B05522">
            <w:pPr>
              <w:pStyle w:val="a3"/>
              <w:ind w:left="113" w:right="113"/>
              <w:contextualSpacing/>
              <w:jc w:val="center"/>
              <w:rPr>
                <w:sz w:val="22"/>
                <w:szCs w:val="22"/>
                <w:lang w:val="ru-RU"/>
              </w:rPr>
            </w:pPr>
            <w:r>
              <w:rPr>
                <w:sz w:val="22"/>
                <w:szCs w:val="22"/>
                <w:lang w:val="ru-RU"/>
              </w:rPr>
              <w:t xml:space="preserve">Дата регистрации права собственности </w:t>
            </w:r>
          </w:p>
        </w:tc>
        <w:tc>
          <w:tcPr>
            <w:tcW w:w="1086" w:type="dxa"/>
            <w:textDirection w:val="btLr"/>
            <w:vAlign w:val="center"/>
          </w:tcPr>
          <w:p w14:paraId="2AF90A9E" w14:textId="3423756D" w:rsidR="00B05522" w:rsidRPr="00B05522" w:rsidRDefault="00B05522" w:rsidP="00B05522">
            <w:pPr>
              <w:pStyle w:val="a3"/>
              <w:ind w:left="113" w:right="113"/>
              <w:contextualSpacing/>
              <w:jc w:val="center"/>
              <w:rPr>
                <w:sz w:val="22"/>
                <w:szCs w:val="22"/>
                <w:lang w:val="ru-RU"/>
              </w:rPr>
            </w:pPr>
            <w:r>
              <w:rPr>
                <w:sz w:val="22"/>
                <w:szCs w:val="22"/>
                <w:lang w:val="ru-RU"/>
              </w:rPr>
              <w:t xml:space="preserve">Примечание </w:t>
            </w:r>
          </w:p>
        </w:tc>
      </w:tr>
      <w:tr w:rsidR="00B05522" w14:paraId="3AD000E6" w14:textId="77777777" w:rsidTr="00B05522">
        <w:tc>
          <w:tcPr>
            <w:tcW w:w="1085" w:type="dxa"/>
          </w:tcPr>
          <w:p w14:paraId="34B63244" w14:textId="77777777" w:rsidR="00B05522" w:rsidRDefault="00B05522" w:rsidP="00F25621">
            <w:pPr>
              <w:pStyle w:val="a3"/>
              <w:contextualSpacing/>
              <w:jc w:val="center"/>
              <w:rPr>
                <w:sz w:val="24"/>
                <w:szCs w:val="24"/>
                <w:lang w:val="ru-RU"/>
              </w:rPr>
            </w:pPr>
          </w:p>
        </w:tc>
        <w:tc>
          <w:tcPr>
            <w:tcW w:w="1085" w:type="dxa"/>
          </w:tcPr>
          <w:p w14:paraId="4CB31DEA" w14:textId="77777777" w:rsidR="00B05522" w:rsidRDefault="00B05522" w:rsidP="00F25621">
            <w:pPr>
              <w:pStyle w:val="a3"/>
              <w:contextualSpacing/>
              <w:jc w:val="center"/>
              <w:rPr>
                <w:sz w:val="24"/>
                <w:szCs w:val="24"/>
                <w:lang w:val="ru-RU"/>
              </w:rPr>
            </w:pPr>
          </w:p>
        </w:tc>
        <w:tc>
          <w:tcPr>
            <w:tcW w:w="1085" w:type="dxa"/>
          </w:tcPr>
          <w:p w14:paraId="0E8F713A" w14:textId="77777777" w:rsidR="00B05522" w:rsidRDefault="00B05522" w:rsidP="00F25621">
            <w:pPr>
              <w:pStyle w:val="a3"/>
              <w:contextualSpacing/>
              <w:jc w:val="center"/>
              <w:rPr>
                <w:sz w:val="24"/>
                <w:szCs w:val="24"/>
                <w:lang w:val="ru-RU"/>
              </w:rPr>
            </w:pPr>
          </w:p>
        </w:tc>
        <w:tc>
          <w:tcPr>
            <w:tcW w:w="1086" w:type="dxa"/>
          </w:tcPr>
          <w:p w14:paraId="2FF78208" w14:textId="77777777" w:rsidR="00B05522" w:rsidRDefault="00B05522" w:rsidP="00F25621">
            <w:pPr>
              <w:pStyle w:val="a3"/>
              <w:contextualSpacing/>
              <w:jc w:val="center"/>
              <w:rPr>
                <w:sz w:val="24"/>
                <w:szCs w:val="24"/>
                <w:lang w:val="ru-RU"/>
              </w:rPr>
            </w:pPr>
          </w:p>
        </w:tc>
        <w:tc>
          <w:tcPr>
            <w:tcW w:w="1086" w:type="dxa"/>
          </w:tcPr>
          <w:p w14:paraId="45443D14" w14:textId="77777777" w:rsidR="00B05522" w:rsidRDefault="00B05522" w:rsidP="00F25621">
            <w:pPr>
              <w:pStyle w:val="a3"/>
              <w:contextualSpacing/>
              <w:jc w:val="center"/>
              <w:rPr>
                <w:sz w:val="24"/>
                <w:szCs w:val="24"/>
                <w:lang w:val="ru-RU"/>
              </w:rPr>
            </w:pPr>
          </w:p>
        </w:tc>
        <w:tc>
          <w:tcPr>
            <w:tcW w:w="1086" w:type="dxa"/>
          </w:tcPr>
          <w:p w14:paraId="65E80FBD" w14:textId="77777777" w:rsidR="00B05522" w:rsidRDefault="00B05522" w:rsidP="00F25621">
            <w:pPr>
              <w:pStyle w:val="a3"/>
              <w:contextualSpacing/>
              <w:jc w:val="center"/>
              <w:rPr>
                <w:sz w:val="24"/>
                <w:szCs w:val="24"/>
                <w:lang w:val="ru-RU"/>
              </w:rPr>
            </w:pPr>
          </w:p>
        </w:tc>
        <w:tc>
          <w:tcPr>
            <w:tcW w:w="1086" w:type="dxa"/>
          </w:tcPr>
          <w:p w14:paraId="12B0BFF2" w14:textId="77777777" w:rsidR="00B05522" w:rsidRDefault="00B05522" w:rsidP="00F25621">
            <w:pPr>
              <w:pStyle w:val="a3"/>
              <w:contextualSpacing/>
              <w:jc w:val="center"/>
              <w:rPr>
                <w:sz w:val="24"/>
                <w:szCs w:val="24"/>
                <w:lang w:val="ru-RU"/>
              </w:rPr>
            </w:pPr>
          </w:p>
        </w:tc>
        <w:tc>
          <w:tcPr>
            <w:tcW w:w="1086" w:type="dxa"/>
          </w:tcPr>
          <w:p w14:paraId="21C06B2D" w14:textId="77777777" w:rsidR="00B05522" w:rsidRDefault="00B05522" w:rsidP="00F25621">
            <w:pPr>
              <w:pStyle w:val="a3"/>
              <w:contextualSpacing/>
              <w:jc w:val="center"/>
              <w:rPr>
                <w:sz w:val="24"/>
                <w:szCs w:val="24"/>
                <w:lang w:val="ru-RU"/>
              </w:rPr>
            </w:pPr>
          </w:p>
        </w:tc>
        <w:tc>
          <w:tcPr>
            <w:tcW w:w="1086" w:type="dxa"/>
          </w:tcPr>
          <w:p w14:paraId="6DDC6307" w14:textId="77777777" w:rsidR="00B05522" w:rsidRDefault="00B05522" w:rsidP="00F25621">
            <w:pPr>
              <w:pStyle w:val="a3"/>
              <w:contextualSpacing/>
              <w:jc w:val="center"/>
              <w:rPr>
                <w:sz w:val="24"/>
                <w:szCs w:val="24"/>
                <w:lang w:val="ru-RU"/>
              </w:rPr>
            </w:pPr>
          </w:p>
        </w:tc>
      </w:tr>
    </w:tbl>
    <w:p w14:paraId="64840386" w14:textId="77777777" w:rsidR="00F25621" w:rsidRDefault="00F25621" w:rsidP="00F25621">
      <w:pPr>
        <w:pStyle w:val="a3"/>
        <w:contextualSpacing/>
        <w:jc w:val="center"/>
        <w:rPr>
          <w:sz w:val="24"/>
          <w:szCs w:val="24"/>
          <w:lang w:val="ru-RU"/>
        </w:rPr>
      </w:pPr>
    </w:p>
    <w:p w14:paraId="30FF2BB9" w14:textId="0787A123" w:rsidR="00E95381" w:rsidRDefault="00E95381" w:rsidP="00D72C95">
      <w:pPr>
        <w:pStyle w:val="a3"/>
        <w:contextualSpacing/>
        <w:jc w:val="both"/>
        <w:rPr>
          <w:sz w:val="24"/>
          <w:szCs w:val="24"/>
          <w:lang w:val="ru-RU"/>
        </w:rPr>
      </w:pPr>
    </w:p>
    <w:p w14:paraId="793D5F87" w14:textId="4286B780" w:rsidR="00F25621" w:rsidRDefault="00F25621" w:rsidP="00D72C95">
      <w:pPr>
        <w:pStyle w:val="a3"/>
        <w:contextualSpacing/>
        <w:jc w:val="both"/>
        <w:rPr>
          <w:sz w:val="24"/>
          <w:szCs w:val="24"/>
          <w:lang w:val="ru-RU"/>
        </w:rPr>
      </w:pPr>
    </w:p>
    <w:p w14:paraId="453A9446" w14:textId="7357150C" w:rsidR="00F25621" w:rsidRDefault="00F25621" w:rsidP="00D72C95">
      <w:pPr>
        <w:pStyle w:val="a3"/>
        <w:contextualSpacing/>
        <w:jc w:val="both"/>
        <w:rPr>
          <w:sz w:val="24"/>
          <w:szCs w:val="24"/>
          <w:lang w:val="ru-RU"/>
        </w:rPr>
      </w:pPr>
    </w:p>
    <w:p w14:paraId="6ECF6278" w14:textId="25019234" w:rsidR="00F25621" w:rsidRDefault="00F25621" w:rsidP="00D72C95">
      <w:pPr>
        <w:pStyle w:val="a3"/>
        <w:contextualSpacing/>
        <w:jc w:val="both"/>
        <w:rPr>
          <w:sz w:val="24"/>
          <w:szCs w:val="24"/>
          <w:lang w:val="ru-RU"/>
        </w:rPr>
      </w:pPr>
    </w:p>
    <w:p w14:paraId="48528B10" w14:textId="21ADCB2B" w:rsidR="00F25621" w:rsidRDefault="00F25621" w:rsidP="00D72C95">
      <w:pPr>
        <w:pStyle w:val="a3"/>
        <w:contextualSpacing/>
        <w:jc w:val="both"/>
        <w:rPr>
          <w:sz w:val="24"/>
          <w:szCs w:val="24"/>
          <w:lang w:val="ru-RU"/>
        </w:rPr>
      </w:pPr>
    </w:p>
    <w:p w14:paraId="2357E8BF" w14:textId="7E889CBB" w:rsidR="00F25621" w:rsidRDefault="00F25621" w:rsidP="00D72C95">
      <w:pPr>
        <w:pStyle w:val="a3"/>
        <w:contextualSpacing/>
        <w:jc w:val="both"/>
        <w:rPr>
          <w:sz w:val="24"/>
          <w:szCs w:val="24"/>
          <w:lang w:val="ru-RU"/>
        </w:rPr>
      </w:pPr>
    </w:p>
    <w:p w14:paraId="59F1BEB9" w14:textId="2A2EA4BD" w:rsidR="00F25621" w:rsidRDefault="00F25621" w:rsidP="00D72C95">
      <w:pPr>
        <w:pStyle w:val="a3"/>
        <w:contextualSpacing/>
        <w:jc w:val="both"/>
        <w:rPr>
          <w:sz w:val="24"/>
          <w:szCs w:val="24"/>
          <w:lang w:val="ru-RU"/>
        </w:rPr>
      </w:pPr>
    </w:p>
    <w:p w14:paraId="5A729EDB" w14:textId="7A451A3C" w:rsidR="00F25621" w:rsidRDefault="00F25621" w:rsidP="00D72C95">
      <w:pPr>
        <w:pStyle w:val="a3"/>
        <w:contextualSpacing/>
        <w:jc w:val="both"/>
        <w:rPr>
          <w:sz w:val="24"/>
          <w:szCs w:val="24"/>
          <w:lang w:val="ru-RU"/>
        </w:rPr>
      </w:pPr>
    </w:p>
    <w:p w14:paraId="480C7877" w14:textId="2176530F" w:rsidR="00F25621" w:rsidRDefault="00F25621" w:rsidP="00D72C95">
      <w:pPr>
        <w:pStyle w:val="a3"/>
        <w:contextualSpacing/>
        <w:jc w:val="both"/>
        <w:rPr>
          <w:sz w:val="24"/>
          <w:szCs w:val="24"/>
          <w:lang w:val="ru-RU"/>
        </w:rPr>
      </w:pPr>
    </w:p>
    <w:p w14:paraId="535D3A85" w14:textId="3A9AD283" w:rsidR="00F25621" w:rsidRDefault="00F25621" w:rsidP="00D72C95">
      <w:pPr>
        <w:pStyle w:val="a3"/>
        <w:contextualSpacing/>
        <w:jc w:val="both"/>
        <w:rPr>
          <w:sz w:val="24"/>
          <w:szCs w:val="24"/>
          <w:lang w:val="ru-RU"/>
        </w:rPr>
      </w:pPr>
    </w:p>
    <w:p w14:paraId="608ACF65" w14:textId="48432D6F" w:rsidR="00F25621" w:rsidRDefault="00F25621" w:rsidP="00D72C95">
      <w:pPr>
        <w:pStyle w:val="a3"/>
        <w:contextualSpacing/>
        <w:jc w:val="both"/>
        <w:rPr>
          <w:sz w:val="24"/>
          <w:szCs w:val="24"/>
          <w:lang w:val="ru-RU"/>
        </w:rPr>
      </w:pPr>
    </w:p>
    <w:p w14:paraId="5432C9B3" w14:textId="3B70B1B8" w:rsidR="00F25621" w:rsidRDefault="00F25621" w:rsidP="00D72C95">
      <w:pPr>
        <w:pStyle w:val="a3"/>
        <w:contextualSpacing/>
        <w:jc w:val="both"/>
        <w:rPr>
          <w:sz w:val="24"/>
          <w:szCs w:val="24"/>
          <w:lang w:val="ru-RU"/>
        </w:rPr>
      </w:pPr>
    </w:p>
    <w:p w14:paraId="6D5EA394" w14:textId="62B64665" w:rsidR="00F25621" w:rsidRDefault="00F25621" w:rsidP="00D72C95">
      <w:pPr>
        <w:pStyle w:val="a3"/>
        <w:contextualSpacing/>
        <w:jc w:val="both"/>
        <w:rPr>
          <w:sz w:val="24"/>
          <w:szCs w:val="24"/>
          <w:lang w:val="ru-RU"/>
        </w:rPr>
      </w:pPr>
    </w:p>
    <w:p w14:paraId="05B7849C" w14:textId="6C670812" w:rsidR="00F25621" w:rsidRDefault="00F25621" w:rsidP="00D72C95">
      <w:pPr>
        <w:pStyle w:val="a3"/>
        <w:contextualSpacing/>
        <w:jc w:val="both"/>
        <w:rPr>
          <w:sz w:val="24"/>
          <w:szCs w:val="24"/>
          <w:lang w:val="ru-RU"/>
        </w:rPr>
      </w:pPr>
    </w:p>
    <w:p w14:paraId="47AD8B9B" w14:textId="67D196E4" w:rsidR="00F25621" w:rsidRDefault="00F25621" w:rsidP="00D72C95">
      <w:pPr>
        <w:pStyle w:val="a3"/>
        <w:contextualSpacing/>
        <w:jc w:val="both"/>
        <w:rPr>
          <w:sz w:val="24"/>
          <w:szCs w:val="24"/>
          <w:lang w:val="ru-RU"/>
        </w:rPr>
      </w:pPr>
    </w:p>
    <w:p w14:paraId="6E96A402" w14:textId="241ED23F" w:rsidR="00F25621" w:rsidRDefault="00F25621" w:rsidP="00D72C95">
      <w:pPr>
        <w:pStyle w:val="a3"/>
        <w:contextualSpacing/>
        <w:jc w:val="both"/>
        <w:rPr>
          <w:sz w:val="24"/>
          <w:szCs w:val="24"/>
          <w:lang w:val="ru-RU"/>
        </w:rPr>
      </w:pPr>
    </w:p>
    <w:p w14:paraId="4D74758E" w14:textId="07CEAB0C" w:rsidR="00F25621" w:rsidRDefault="00F25621" w:rsidP="00D72C95">
      <w:pPr>
        <w:pStyle w:val="a3"/>
        <w:contextualSpacing/>
        <w:jc w:val="both"/>
        <w:rPr>
          <w:sz w:val="24"/>
          <w:szCs w:val="24"/>
          <w:lang w:val="ru-RU"/>
        </w:rPr>
      </w:pPr>
    </w:p>
    <w:p w14:paraId="1E849266" w14:textId="5EF11EE1" w:rsidR="00F25621" w:rsidRDefault="00F25621" w:rsidP="00D72C95">
      <w:pPr>
        <w:pStyle w:val="a3"/>
        <w:contextualSpacing/>
        <w:jc w:val="both"/>
        <w:rPr>
          <w:sz w:val="24"/>
          <w:szCs w:val="24"/>
          <w:lang w:val="ru-RU"/>
        </w:rPr>
      </w:pPr>
    </w:p>
    <w:p w14:paraId="633A970C" w14:textId="59C1841F" w:rsidR="00F25621" w:rsidRDefault="00F25621" w:rsidP="00D72C95">
      <w:pPr>
        <w:pStyle w:val="a3"/>
        <w:contextualSpacing/>
        <w:jc w:val="both"/>
        <w:rPr>
          <w:sz w:val="24"/>
          <w:szCs w:val="24"/>
          <w:lang w:val="ru-RU"/>
        </w:rPr>
      </w:pPr>
    </w:p>
    <w:p w14:paraId="6FF66E27" w14:textId="5BECC6A7" w:rsidR="00F25621" w:rsidRDefault="00F25621" w:rsidP="00D72C95">
      <w:pPr>
        <w:pStyle w:val="a3"/>
        <w:contextualSpacing/>
        <w:jc w:val="both"/>
        <w:rPr>
          <w:sz w:val="24"/>
          <w:szCs w:val="24"/>
          <w:lang w:val="ru-RU"/>
        </w:rPr>
      </w:pPr>
    </w:p>
    <w:p w14:paraId="258DD182" w14:textId="4CAB1DBA" w:rsidR="00F25621" w:rsidRDefault="00F25621" w:rsidP="00D72C95">
      <w:pPr>
        <w:pStyle w:val="a3"/>
        <w:contextualSpacing/>
        <w:jc w:val="both"/>
        <w:rPr>
          <w:sz w:val="24"/>
          <w:szCs w:val="24"/>
          <w:lang w:val="ru-RU"/>
        </w:rPr>
      </w:pPr>
    </w:p>
    <w:p w14:paraId="5BA03692" w14:textId="513AC298" w:rsidR="00F25621" w:rsidRDefault="00F25621" w:rsidP="00D72C95">
      <w:pPr>
        <w:pStyle w:val="a3"/>
        <w:contextualSpacing/>
        <w:jc w:val="both"/>
        <w:rPr>
          <w:sz w:val="24"/>
          <w:szCs w:val="24"/>
          <w:lang w:val="ru-RU"/>
        </w:rPr>
      </w:pPr>
    </w:p>
    <w:p w14:paraId="56481EE1" w14:textId="27D57987" w:rsidR="00A01AB5" w:rsidRDefault="00A01AB5" w:rsidP="00D72C95">
      <w:pPr>
        <w:pStyle w:val="a3"/>
        <w:contextualSpacing/>
        <w:jc w:val="both"/>
        <w:rPr>
          <w:sz w:val="24"/>
          <w:szCs w:val="24"/>
          <w:lang w:val="ru-RU"/>
        </w:rPr>
      </w:pPr>
    </w:p>
    <w:p w14:paraId="43A3F713" w14:textId="044A753D" w:rsidR="00A01AB5" w:rsidRDefault="00A01AB5" w:rsidP="00D72C95">
      <w:pPr>
        <w:pStyle w:val="a3"/>
        <w:contextualSpacing/>
        <w:jc w:val="both"/>
        <w:rPr>
          <w:sz w:val="24"/>
          <w:szCs w:val="24"/>
          <w:lang w:val="ru-RU"/>
        </w:rPr>
      </w:pPr>
    </w:p>
    <w:p w14:paraId="378056C3" w14:textId="518D5A1E" w:rsidR="00A01AB5" w:rsidRDefault="00A01AB5" w:rsidP="00D72C95">
      <w:pPr>
        <w:pStyle w:val="a3"/>
        <w:contextualSpacing/>
        <w:jc w:val="both"/>
        <w:rPr>
          <w:sz w:val="24"/>
          <w:szCs w:val="24"/>
          <w:lang w:val="ru-RU"/>
        </w:rPr>
      </w:pPr>
    </w:p>
    <w:p w14:paraId="36C72497" w14:textId="10D379B8" w:rsidR="00A01AB5" w:rsidRDefault="00A01AB5" w:rsidP="00D72C95">
      <w:pPr>
        <w:pStyle w:val="a3"/>
        <w:contextualSpacing/>
        <w:jc w:val="both"/>
        <w:rPr>
          <w:sz w:val="24"/>
          <w:szCs w:val="24"/>
          <w:lang w:val="ru-RU"/>
        </w:rPr>
      </w:pPr>
    </w:p>
    <w:p w14:paraId="1BF1388D" w14:textId="10132F40" w:rsidR="00A01AB5" w:rsidRDefault="00A01AB5" w:rsidP="00D72C95">
      <w:pPr>
        <w:pStyle w:val="a3"/>
        <w:contextualSpacing/>
        <w:jc w:val="both"/>
        <w:rPr>
          <w:sz w:val="24"/>
          <w:szCs w:val="24"/>
          <w:lang w:val="ru-RU"/>
        </w:rPr>
      </w:pPr>
    </w:p>
    <w:p w14:paraId="4B085C4D" w14:textId="1AC9DCB4" w:rsidR="00A01AB5" w:rsidRDefault="00A01AB5" w:rsidP="00D72C95">
      <w:pPr>
        <w:pStyle w:val="a3"/>
        <w:contextualSpacing/>
        <w:jc w:val="both"/>
        <w:rPr>
          <w:sz w:val="24"/>
          <w:szCs w:val="24"/>
          <w:lang w:val="ru-RU"/>
        </w:rPr>
      </w:pPr>
    </w:p>
    <w:p w14:paraId="4D2499FD" w14:textId="4A4AEB69" w:rsidR="00A01AB5" w:rsidRDefault="00A01AB5" w:rsidP="00D72C95">
      <w:pPr>
        <w:pStyle w:val="a3"/>
        <w:contextualSpacing/>
        <w:jc w:val="both"/>
        <w:rPr>
          <w:sz w:val="24"/>
          <w:szCs w:val="24"/>
          <w:lang w:val="ru-RU"/>
        </w:rPr>
      </w:pPr>
    </w:p>
    <w:p w14:paraId="3735F7E8" w14:textId="77777777" w:rsidR="00261EB6" w:rsidRDefault="00261EB6" w:rsidP="00D72C95">
      <w:pPr>
        <w:pStyle w:val="a3"/>
        <w:contextualSpacing/>
        <w:jc w:val="both"/>
        <w:rPr>
          <w:sz w:val="24"/>
          <w:szCs w:val="24"/>
          <w:lang w:val="ru-RU"/>
        </w:rPr>
      </w:pPr>
    </w:p>
    <w:p w14:paraId="462EAD8A" w14:textId="741FC7B8" w:rsidR="00A01AB5" w:rsidRDefault="00A01AB5" w:rsidP="00D72C95">
      <w:pPr>
        <w:pStyle w:val="a3"/>
        <w:contextualSpacing/>
        <w:jc w:val="both"/>
        <w:rPr>
          <w:sz w:val="24"/>
          <w:szCs w:val="24"/>
          <w:lang w:val="ru-RU"/>
        </w:rPr>
      </w:pPr>
    </w:p>
    <w:p w14:paraId="023DC865" w14:textId="77777777" w:rsidR="007E412D" w:rsidRDefault="007E412D" w:rsidP="00D72C95">
      <w:pPr>
        <w:pStyle w:val="a3"/>
        <w:contextualSpacing/>
        <w:jc w:val="both"/>
        <w:rPr>
          <w:sz w:val="24"/>
          <w:szCs w:val="24"/>
          <w:lang w:val="ru-RU"/>
        </w:rPr>
      </w:pPr>
    </w:p>
    <w:p w14:paraId="12E30C7A" w14:textId="7D618A2A" w:rsidR="00A01AB5" w:rsidRDefault="00A01AB5" w:rsidP="00D72C95">
      <w:pPr>
        <w:pStyle w:val="a3"/>
        <w:contextualSpacing/>
        <w:jc w:val="both"/>
        <w:rPr>
          <w:sz w:val="24"/>
          <w:szCs w:val="24"/>
          <w:lang w:val="ru-RU"/>
        </w:rPr>
      </w:pPr>
    </w:p>
    <w:p w14:paraId="21FE5629" w14:textId="77777777" w:rsidR="00A01AB5" w:rsidRDefault="00A01AB5" w:rsidP="00D72C95">
      <w:pPr>
        <w:pStyle w:val="a3"/>
        <w:contextualSpacing/>
        <w:jc w:val="both"/>
        <w:rPr>
          <w:sz w:val="24"/>
          <w:szCs w:val="24"/>
          <w:lang w:val="ru-RU"/>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5D7498" w:rsidRPr="00261EB6" w14:paraId="1C57D3E2" w14:textId="77777777" w:rsidTr="0097493C">
        <w:tc>
          <w:tcPr>
            <w:tcW w:w="4285" w:type="dxa"/>
          </w:tcPr>
          <w:p w14:paraId="351A5537" w14:textId="054192DC" w:rsidR="005D7498" w:rsidRDefault="005D7498" w:rsidP="00353401">
            <w:pPr>
              <w:ind w:right="283"/>
              <w:contextualSpacing/>
              <w:jc w:val="both"/>
              <w:rPr>
                <w:sz w:val="20"/>
                <w:szCs w:val="20"/>
                <w:lang w:val="ru-RU"/>
              </w:rPr>
            </w:pPr>
            <w:bookmarkStart w:id="20" w:name="_Hlk142242649"/>
            <w:r>
              <w:rPr>
                <w:sz w:val="20"/>
                <w:szCs w:val="20"/>
                <w:lang w:val="ru-RU"/>
              </w:rPr>
              <w:t xml:space="preserve">Приложение № </w:t>
            </w:r>
            <w:r w:rsidR="00AE1CDF">
              <w:rPr>
                <w:sz w:val="20"/>
                <w:szCs w:val="20"/>
                <w:lang w:val="ru-RU"/>
              </w:rPr>
              <w:t>6</w:t>
            </w:r>
            <w:r>
              <w:rPr>
                <w:sz w:val="20"/>
                <w:szCs w:val="20"/>
                <w:lang w:val="ru-RU"/>
              </w:rPr>
              <w:t xml:space="preserve"> </w:t>
            </w:r>
          </w:p>
          <w:p w14:paraId="4E43DBE6" w14:textId="77777777" w:rsidR="005D7498" w:rsidRPr="0044672A" w:rsidRDefault="005D7498" w:rsidP="00353401">
            <w:pPr>
              <w:ind w:right="283"/>
              <w:contextualSpacing/>
              <w:jc w:val="both"/>
              <w:rPr>
                <w:sz w:val="20"/>
                <w:szCs w:val="20"/>
                <w:lang w:val="ru-RU"/>
              </w:rPr>
            </w:pPr>
            <w:r>
              <w:rPr>
                <w:sz w:val="20"/>
                <w:szCs w:val="20"/>
                <w:lang w:val="ru-RU"/>
              </w:rPr>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20"/>
    </w:tbl>
    <w:p w14:paraId="54B527FB" w14:textId="44CBB7D4" w:rsidR="005D7498" w:rsidRDefault="005D7498" w:rsidP="00D72C95">
      <w:pPr>
        <w:pStyle w:val="a3"/>
        <w:contextualSpacing/>
        <w:jc w:val="both"/>
        <w:rPr>
          <w:sz w:val="24"/>
          <w:szCs w:val="24"/>
          <w:lang w:val="ru-RU"/>
        </w:rPr>
      </w:pPr>
    </w:p>
    <w:p w14:paraId="56580C37" w14:textId="77777777" w:rsidR="005D7498" w:rsidRPr="00E95381" w:rsidRDefault="005D7498" w:rsidP="00D72C95">
      <w:pPr>
        <w:pStyle w:val="a3"/>
        <w:contextualSpacing/>
        <w:jc w:val="both"/>
        <w:rPr>
          <w:sz w:val="24"/>
          <w:szCs w:val="24"/>
          <w:lang w:val="ru-RU"/>
        </w:rPr>
      </w:pPr>
    </w:p>
    <w:p w14:paraId="09C7B532" w14:textId="4D7EF3B0" w:rsidR="00FC1605" w:rsidRPr="00E95381" w:rsidRDefault="00FC1605" w:rsidP="00D72C95">
      <w:pPr>
        <w:pStyle w:val="a3"/>
        <w:contextualSpacing/>
        <w:jc w:val="both"/>
        <w:rPr>
          <w:sz w:val="24"/>
          <w:szCs w:val="24"/>
          <w:lang w:val="ru-RU"/>
        </w:rPr>
      </w:pPr>
    </w:p>
    <w:p w14:paraId="339C3CCB" w14:textId="77777777" w:rsidR="005D7498" w:rsidRDefault="005D7498" w:rsidP="005D7498">
      <w:pPr>
        <w:pStyle w:val="a3"/>
        <w:contextualSpacing/>
        <w:jc w:val="center"/>
        <w:rPr>
          <w:sz w:val="24"/>
          <w:szCs w:val="24"/>
        </w:rPr>
      </w:pPr>
      <w:r w:rsidRPr="005D7498">
        <w:rPr>
          <w:sz w:val="24"/>
          <w:szCs w:val="24"/>
        </w:rPr>
        <w:t xml:space="preserve">РЕЕСТР </w:t>
      </w:r>
    </w:p>
    <w:p w14:paraId="5B22AF86" w14:textId="5000391F" w:rsidR="00FC1605" w:rsidRPr="005D7498" w:rsidRDefault="005D7498" w:rsidP="005D7498">
      <w:pPr>
        <w:pStyle w:val="a3"/>
        <w:contextualSpacing/>
        <w:jc w:val="center"/>
        <w:rPr>
          <w:sz w:val="24"/>
          <w:szCs w:val="24"/>
          <w:lang w:val="ru-RU"/>
        </w:rPr>
      </w:pPr>
      <w:r w:rsidRPr="005D7498">
        <w:rPr>
          <w:sz w:val="24"/>
          <w:szCs w:val="24"/>
        </w:rPr>
        <w:t>объектов бесхозяйного недвижимого имущества</w:t>
      </w:r>
    </w:p>
    <w:p w14:paraId="44BD7DB5" w14:textId="77777777" w:rsidR="0090489C" w:rsidRPr="00367131" w:rsidRDefault="0090489C" w:rsidP="00D72C95">
      <w:pPr>
        <w:pStyle w:val="a3"/>
        <w:spacing w:before="10"/>
        <w:contextualSpacing/>
        <w:jc w:val="both"/>
        <w:rPr>
          <w:b/>
          <w:sz w:val="26"/>
          <w:szCs w:val="2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
        <w:gridCol w:w="1746"/>
        <w:gridCol w:w="1640"/>
        <w:gridCol w:w="1808"/>
        <w:gridCol w:w="2130"/>
        <w:gridCol w:w="1731"/>
      </w:tblGrid>
      <w:tr w:rsidR="0090489C" w:rsidRPr="00261EB6" w14:paraId="57901868" w14:textId="77777777" w:rsidTr="005D7498">
        <w:trPr>
          <w:cantSplit/>
          <w:trHeight w:val="2991"/>
        </w:trPr>
        <w:tc>
          <w:tcPr>
            <w:tcW w:w="558" w:type="dxa"/>
            <w:textDirection w:val="btLr"/>
            <w:vAlign w:val="center"/>
          </w:tcPr>
          <w:p w14:paraId="348C69DD" w14:textId="77777777" w:rsidR="0090489C" w:rsidRPr="005D7498" w:rsidRDefault="0090489C" w:rsidP="005D7498">
            <w:pPr>
              <w:jc w:val="center"/>
            </w:pPr>
          </w:p>
          <w:p w14:paraId="09C6065A" w14:textId="15BA1CD9" w:rsidR="0090489C" w:rsidRPr="005D7498" w:rsidRDefault="00D72C95" w:rsidP="005D7498">
            <w:pPr>
              <w:jc w:val="center"/>
            </w:pPr>
            <w:r w:rsidRPr="005D7498">
              <w:t>№</w:t>
            </w:r>
            <w:r w:rsidR="005D7498" w:rsidRPr="005D7498">
              <w:t xml:space="preserve"> п/п</w:t>
            </w:r>
          </w:p>
          <w:p w14:paraId="0CEE4D9E" w14:textId="77777777" w:rsidR="0090489C" w:rsidRPr="005D7498" w:rsidRDefault="00D72C95" w:rsidP="005D7498">
            <w:pPr>
              <w:jc w:val="center"/>
            </w:pPr>
            <w:r w:rsidRPr="005D7498">
              <w:t>п/п</w:t>
            </w:r>
          </w:p>
        </w:tc>
        <w:tc>
          <w:tcPr>
            <w:tcW w:w="1746" w:type="dxa"/>
            <w:textDirection w:val="btLr"/>
            <w:vAlign w:val="center"/>
          </w:tcPr>
          <w:p w14:paraId="2D244C3D" w14:textId="0E2E5382" w:rsidR="0090489C" w:rsidRPr="005D7498" w:rsidRDefault="00D72C95" w:rsidP="005D7498">
            <w:pPr>
              <w:jc w:val="center"/>
            </w:pPr>
            <w:r w:rsidRPr="005D7498">
              <w:t>Наименование</w:t>
            </w:r>
            <w:r w:rsidR="005D7498" w:rsidRPr="005D7498">
              <w:t xml:space="preserve"> </w:t>
            </w:r>
            <w:r w:rsidRPr="005D7498">
              <w:t>объекта</w:t>
            </w:r>
          </w:p>
        </w:tc>
        <w:tc>
          <w:tcPr>
            <w:tcW w:w="1640" w:type="dxa"/>
            <w:textDirection w:val="btLr"/>
            <w:vAlign w:val="center"/>
          </w:tcPr>
          <w:p w14:paraId="648D8F95" w14:textId="7C00C5E1" w:rsidR="0090489C" w:rsidRPr="005D7498" w:rsidRDefault="00D72C95" w:rsidP="005D7498">
            <w:pPr>
              <w:jc w:val="center"/>
            </w:pPr>
            <w:r w:rsidRPr="005D7498">
              <w:t>Место нахождения объекта</w:t>
            </w:r>
          </w:p>
        </w:tc>
        <w:tc>
          <w:tcPr>
            <w:tcW w:w="1808" w:type="dxa"/>
            <w:textDirection w:val="btLr"/>
            <w:vAlign w:val="center"/>
          </w:tcPr>
          <w:p w14:paraId="25CA35A6" w14:textId="7BE250A0" w:rsidR="0090489C" w:rsidRPr="005D7498" w:rsidRDefault="00D72C95" w:rsidP="005D7498">
            <w:pPr>
              <w:jc w:val="center"/>
            </w:pPr>
            <w:r w:rsidRPr="005D7498">
              <w:t>Краткая характеристика объекта</w:t>
            </w:r>
          </w:p>
        </w:tc>
        <w:tc>
          <w:tcPr>
            <w:tcW w:w="2130" w:type="dxa"/>
            <w:textDirection w:val="btLr"/>
            <w:vAlign w:val="center"/>
          </w:tcPr>
          <w:p w14:paraId="5978F812" w14:textId="340F5E3C" w:rsidR="0090489C" w:rsidRPr="005D7498" w:rsidRDefault="005D7498" w:rsidP="005D7498">
            <w:pPr>
              <w:jc w:val="center"/>
              <w:rPr>
                <w:lang w:val="ru-RU"/>
              </w:rPr>
            </w:pPr>
            <w:r w:rsidRPr="005D7498">
              <w:rPr>
                <w:lang w:val="ru-RU"/>
              </w:rPr>
              <w:t>Номер</w:t>
            </w:r>
            <w:r>
              <w:rPr>
                <w:lang w:val="ru-RU"/>
              </w:rPr>
              <w:t>,</w:t>
            </w:r>
            <w:r w:rsidR="00D72C95" w:rsidRPr="005D7498">
              <w:rPr>
                <w:lang w:val="ru-RU"/>
              </w:rPr>
              <w:t xml:space="preserve"> дата </w:t>
            </w:r>
            <w:r w:rsidRPr="005D7498">
              <w:rPr>
                <w:lang w:val="ru-RU"/>
              </w:rPr>
              <w:t>и</w:t>
            </w:r>
            <w:r w:rsidR="00D72C95" w:rsidRPr="005D7498">
              <w:rPr>
                <w:lang w:val="ru-RU"/>
              </w:rPr>
              <w:t xml:space="preserve"> наименование постановления</w:t>
            </w:r>
          </w:p>
        </w:tc>
        <w:tc>
          <w:tcPr>
            <w:tcW w:w="1731" w:type="dxa"/>
            <w:textDirection w:val="btLr"/>
            <w:vAlign w:val="center"/>
          </w:tcPr>
          <w:p w14:paraId="10D1B16B" w14:textId="0A867E1E" w:rsidR="0090489C" w:rsidRPr="005D7498" w:rsidRDefault="00D72C95" w:rsidP="005D7498">
            <w:pPr>
              <w:jc w:val="center"/>
              <w:rPr>
                <w:lang w:val="ru-RU"/>
              </w:rPr>
            </w:pPr>
            <w:r w:rsidRPr="005D7498">
              <w:rPr>
                <w:lang w:val="ru-RU"/>
              </w:rPr>
              <w:t>Дата постановки на учёт в Росреестре</w:t>
            </w:r>
          </w:p>
        </w:tc>
      </w:tr>
      <w:tr w:rsidR="0090489C" w:rsidRPr="00261EB6" w14:paraId="1DABA30A" w14:textId="77777777" w:rsidTr="005D7498">
        <w:trPr>
          <w:trHeight w:val="537"/>
        </w:trPr>
        <w:tc>
          <w:tcPr>
            <w:tcW w:w="558" w:type="dxa"/>
            <w:vAlign w:val="center"/>
          </w:tcPr>
          <w:p w14:paraId="4E053302" w14:textId="3B119B7A" w:rsidR="0090489C" w:rsidRPr="005D7498" w:rsidRDefault="0090489C" w:rsidP="005D7498">
            <w:pPr>
              <w:jc w:val="center"/>
              <w:rPr>
                <w:lang w:val="ru-RU"/>
              </w:rPr>
            </w:pPr>
          </w:p>
        </w:tc>
        <w:tc>
          <w:tcPr>
            <w:tcW w:w="1746" w:type="dxa"/>
            <w:vAlign w:val="center"/>
          </w:tcPr>
          <w:p w14:paraId="0A90EB19" w14:textId="5CC635FA" w:rsidR="0090489C" w:rsidRPr="005D7498" w:rsidRDefault="0090489C" w:rsidP="005D7498">
            <w:pPr>
              <w:jc w:val="center"/>
              <w:rPr>
                <w:lang w:val="ru-RU"/>
              </w:rPr>
            </w:pPr>
          </w:p>
        </w:tc>
        <w:tc>
          <w:tcPr>
            <w:tcW w:w="1640" w:type="dxa"/>
            <w:vAlign w:val="center"/>
          </w:tcPr>
          <w:p w14:paraId="7497D886" w14:textId="3604448A" w:rsidR="0090489C" w:rsidRPr="005D7498" w:rsidRDefault="0090489C" w:rsidP="005D7498">
            <w:pPr>
              <w:jc w:val="center"/>
              <w:rPr>
                <w:lang w:val="ru-RU"/>
              </w:rPr>
            </w:pPr>
          </w:p>
        </w:tc>
        <w:tc>
          <w:tcPr>
            <w:tcW w:w="1808" w:type="dxa"/>
            <w:vAlign w:val="center"/>
          </w:tcPr>
          <w:p w14:paraId="005A8099" w14:textId="31F8EF62" w:rsidR="0090489C" w:rsidRPr="005D7498" w:rsidRDefault="0090489C" w:rsidP="005D7498">
            <w:pPr>
              <w:jc w:val="center"/>
              <w:rPr>
                <w:lang w:val="ru-RU"/>
              </w:rPr>
            </w:pPr>
          </w:p>
        </w:tc>
        <w:tc>
          <w:tcPr>
            <w:tcW w:w="2130" w:type="dxa"/>
            <w:vAlign w:val="center"/>
          </w:tcPr>
          <w:p w14:paraId="2B04210F" w14:textId="664CF8FD" w:rsidR="0090489C" w:rsidRPr="005D7498" w:rsidRDefault="0090489C" w:rsidP="005D7498">
            <w:pPr>
              <w:jc w:val="center"/>
              <w:rPr>
                <w:lang w:val="ru-RU"/>
              </w:rPr>
            </w:pPr>
          </w:p>
        </w:tc>
        <w:tc>
          <w:tcPr>
            <w:tcW w:w="1731" w:type="dxa"/>
            <w:vAlign w:val="center"/>
          </w:tcPr>
          <w:p w14:paraId="58750E1F" w14:textId="076FC7B4" w:rsidR="0090489C" w:rsidRPr="005D7498" w:rsidRDefault="0090489C" w:rsidP="005D7498">
            <w:pPr>
              <w:jc w:val="center"/>
              <w:rPr>
                <w:lang w:val="ru-RU"/>
              </w:rPr>
            </w:pPr>
          </w:p>
        </w:tc>
      </w:tr>
    </w:tbl>
    <w:p w14:paraId="45BFE0DD" w14:textId="77777777" w:rsidR="00D72C95" w:rsidRPr="005D7498" w:rsidRDefault="00D72C95" w:rsidP="00D72C95">
      <w:pPr>
        <w:contextualSpacing/>
        <w:jc w:val="both"/>
        <w:rPr>
          <w:sz w:val="26"/>
          <w:szCs w:val="26"/>
          <w:lang w:val="ru-RU"/>
        </w:rPr>
      </w:pPr>
    </w:p>
    <w:sectPr w:rsidR="00D72C95" w:rsidRPr="005D7498" w:rsidSect="0097493C">
      <w:type w:val="continuous"/>
      <w:pgSz w:w="11710" w:h="16600"/>
      <w:pgMar w:top="709" w:right="653" w:bottom="56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DD84A" w14:textId="77777777" w:rsidR="00C748D5" w:rsidRDefault="00C748D5" w:rsidP="00402FA8">
      <w:r>
        <w:separator/>
      </w:r>
    </w:p>
  </w:endnote>
  <w:endnote w:type="continuationSeparator" w:id="0">
    <w:p w14:paraId="77E6C833" w14:textId="77777777" w:rsidR="00C748D5" w:rsidRDefault="00C748D5" w:rsidP="0040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5654D" w14:textId="77777777" w:rsidR="00C748D5" w:rsidRDefault="00C748D5" w:rsidP="00402FA8">
      <w:r>
        <w:separator/>
      </w:r>
    </w:p>
  </w:footnote>
  <w:footnote w:type="continuationSeparator" w:id="0">
    <w:p w14:paraId="0FA332B2" w14:textId="77777777" w:rsidR="00C748D5" w:rsidRDefault="00C748D5" w:rsidP="00402FA8">
      <w:r>
        <w:continuationSeparator/>
      </w:r>
    </w:p>
  </w:footnote>
  <w:footnote w:id="1">
    <w:p w14:paraId="1504CBA6" w14:textId="5641B65F" w:rsidR="00575D2E" w:rsidRPr="00402FA8" w:rsidRDefault="00575D2E">
      <w:pPr>
        <w:pStyle w:val="a8"/>
        <w:rPr>
          <w:lang w:val="ru-RU"/>
        </w:rPr>
      </w:pPr>
      <w:r>
        <w:rPr>
          <w:rStyle w:val="aa"/>
        </w:rPr>
        <w:footnoteRef/>
      </w:r>
      <w:r w:rsidRPr="00575D2E">
        <w:rPr>
          <w:lang w:val="ru-RU"/>
        </w:rPr>
        <w:t xml:space="preserve"> </w:t>
      </w:r>
      <w:r>
        <w:rPr>
          <w:lang w:val="ru-RU"/>
        </w:rPr>
        <w:t xml:space="preserve">Для объектов инженерной инфраструктуры – протяженность, диаметр и материал трубопроводов, объем и материал систем водоотведения и водоснабжения и т.д.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0A86"/>
    <w:multiLevelType w:val="hybridMultilevel"/>
    <w:tmpl w:val="C9789302"/>
    <w:lvl w:ilvl="0" w:tplc="35B23F3E">
      <w:numFmt w:val="bullet"/>
      <w:lvlText w:val="-"/>
      <w:lvlJc w:val="left"/>
      <w:pPr>
        <w:ind w:left="133" w:hanging="144"/>
      </w:pPr>
      <w:rPr>
        <w:rFonts w:hint="default"/>
        <w:w w:val="107"/>
      </w:rPr>
    </w:lvl>
    <w:lvl w:ilvl="1" w:tplc="8862AA8E">
      <w:numFmt w:val="bullet"/>
      <w:lvlText w:val="•"/>
      <w:lvlJc w:val="left"/>
      <w:pPr>
        <w:ind w:left="1085" w:hanging="144"/>
      </w:pPr>
      <w:rPr>
        <w:rFonts w:hint="default"/>
      </w:rPr>
    </w:lvl>
    <w:lvl w:ilvl="2" w:tplc="9364D4EC">
      <w:numFmt w:val="bullet"/>
      <w:lvlText w:val="•"/>
      <w:lvlJc w:val="left"/>
      <w:pPr>
        <w:ind w:left="2030" w:hanging="144"/>
      </w:pPr>
      <w:rPr>
        <w:rFonts w:hint="default"/>
      </w:rPr>
    </w:lvl>
    <w:lvl w:ilvl="3" w:tplc="EB1E89C2">
      <w:numFmt w:val="bullet"/>
      <w:lvlText w:val="•"/>
      <w:lvlJc w:val="left"/>
      <w:pPr>
        <w:ind w:left="2975" w:hanging="144"/>
      </w:pPr>
      <w:rPr>
        <w:rFonts w:hint="default"/>
      </w:rPr>
    </w:lvl>
    <w:lvl w:ilvl="4" w:tplc="457CFCFC">
      <w:numFmt w:val="bullet"/>
      <w:lvlText w:val="•"/>
      <w:lvlJc w:val="left"/>
      <w:pPr>
        <w:ind w:left="3920" w:hanging="144"/>
      </w:pPr>
      <w:rPr>
        <w:rFonts w:hint="default"/>
      </w:rPr>
    </w:lvl>
    <w:lvl w:ilvl="5" w:tplc="DDFEFA2A">
      <w:numFmt w:val="bullet"/>
      <w:lvlText w:val="•"/>
      <w:lvlJc w:val="left"/>
      <w:pPr>
        <w:ind w:left="4865" w:hanging="144"/>
      </w:pPr>
      <w:rPr>
        <w:rFonts w:hint="default"/>
      </w:rPr>
    </w:lvl>
    <w:lvl w:ilvl="6" w:tplc="E58E1D7E">
      <w:numFmt w:val="bullet"/>
      <w:lvlText w:val="•"/>
      <w:lvlJc w:val="left"/>
      <w:pPr>
        <w:ind w:left="5810" w:hanging="144"/>
      </w:pPr>
      <w:rPr>
        <w:rFonts w:hint="default"/>
      </w:rPr>
    </w:lvl>
    <w:lvl w:ilvl="7" w:tplc="DFCAD72E">
      <w:numFmt w:val="bullet"/>
      <w:lvlText w:val="•"/>
      <w:lvlJc w:val="left"/>
      <w:pPr>
        <w:ind w:left="6755" w:hanging="144"/>
      </w:pPr>
      <w:rPr>
        <w:rFonts w:hint="default"/>
      </w:rPr>
    </w:lvl>
    <w:lvl w:ilvl="8" w:tplc="A34E5ACE">
      <w:numFmt w:val="bullet"/>
      <w:lvlText w:val="•"/>
      <w:lvlJc w:val="left"/>
      <w:pPr>
        <w:ind w:left="7700" w:hanging="144"/>
      </w:pPr>
      <w:rPr>
        <w:rFonts w:hint="default"/>
      </w:rPr>
    </w:lvl>
  </w:abstractNum>
  <w:abstractNum w:abstractNumId="1" w15:restartNumberingAfterBreak="0">
    <w:nsid w:val="232168C8"/>
    <w:multiLevelType w:val="hybridMultilevel"/>
    <w:tmpl w:val="370C4C74"/>
    <w:lvl w:ilvl="0" w:tplc="7764D232">
      <w:start w:val="1"/>
      <w:numFmt w:val="decimal"/>
      <w:lvlText w:val="%1."/>
      <w:lvlJc w:val="left"/>
      <w:pPr>
        <w:ind w:left="105" w:hanging="343"/>
        <w:jc w:val="right"/>
      </w:pPr>
      <w:rPr>
        <w:rFonts w:hint="default"/>
        <w:w w:val="107"/>
      </w:rPr>
    </w:lvl>
    <w:lvl w:ilvl="1" w:tplc="87AEAB4E">
      <w:numFmt w:val="bullet"/>
      <w:lvlText w:val="•"/>
      <w:lvlJc w:val="left"/>
      <w:pPr>
        <w:ind w:left="1055" w:hanging="343"/>
      </w:pPr>
      <w:rPr>
        <w:rFonts w:hint="default"/>
      </w:rPr>
    </w:lvl>
    <w:lvl w:ilvl="2" w:tplc="65469DFE">
      <w:numFmt w:val="bullet"/>
      <w:lvlText w:val="•"/>
      <w:lvlJc w:val="left"/>
      <w:pPr>
        <w:ind w:left="2011" w:hanging="343"/>
      </w:pPr>
      <w:rPr>
        <w:rFonts w:hint="default"/>
      </w:rPr>
    </w:lvl>
    <w:lvl w:ilvl="3" w:tplc="BB96115C">
      <w:numFmt w:val="bullet"/>
      <w:lvlText w:val="•"/>
      <w:lvlJc w:val="left"/>
      <w:pPr>
        <w:ind w:left="2966" w:hanging="343"/>
      </w:pPr>
      <w:rPr>
        <w:rFonts w:hint="default"/>
      </w:rPr>
    </w:lvl>
    <w:lvl w:ilvl="4" w:tplc="72E8A47E">
      <w:numFmt w:val="bullet"/>
      <w:lvlText w:val="•"/>
      <w:lvlJc w:val="left"/>
      <w:pPr>
        <w:ind w:left="3922" w:hanging="343"/>
      </w:pPr>
      <w:rPr>
        <w:rFonts w:hint="default"/>
      </w:rPr>
    </w:lvl>
    <w:lvl w:ilvl="5" w:tplc="FCB69086">
      <w:numFmt w:val="bullet"/>
      <w:lvlText w:val="•"/>
      <w:lvlJc w:val="left"/>
      <w:pPr>
        <w:ind w:left="4878" w:hanging="343"/>
      </w:pPr>
      <w:rPr>
        <w:rFonts w:hint="default"/>
      </w:rPr>
    </w:lvl>
    <w:lvl w:ilvl="6" w:tplc="D800FE50">
      <w:numFmt w:val="bullet"/>
      <w:lvlText w:val="•"/>
      <w:lvlJc w:val="left"/>
      <w:pPr>
        <w:ind w:left="5833" w:hanging="343"/>
      </w:pPr>
      <w:rPr>
        <w:rFonts w:hint="default"/>
      </w:rPr>
    </w:lvl>
    <w:lvl w:ilvl="7" w:tplc="F8707CE2">
      <w:numFmt w:val="bullet"/>
      <w:lvlText w:val="•"/>
      <w:lvlJc w:val="left"/>
      <w:pPr>
        <w:ind w:left="6789" w:hanging="343"/>
      </w:pPr>
      <w:rPr>
        <w:rFonts w:hint="default"/>
      </w:rPr>
    </w:lvl>
    <w:lvl w:ilvl="8" w:tplc="50486E36">
      <w:numFmt w:val="bullet"/>
      <w:lvlText w:val="•"/>
      <w:lvlJc w:val="left"/>
      <w:pPr>
        <w:ind w:left="7744" w:hanging="343"/>
      </w:pPr>
      <w:rPr>
        <w:rFonts w:hint="default"/>
      </w:rPr>
    </w:lvl>
  </w:abstractNum>
  <w:abstractNum w:abstractNumId="2" w15:restartNumberingAfterBreak="0">
    <w:nsid w:val="27343837"/>
    <w:multiLevelType w:val="hybridMultilevel"/>
    <w:tmpl w:val="B5CAA1EE"/>
    <w:lvl w:ilvl="0" w:tplc="BAB0725A">
      <w:start w:val="1"/>
      <w:numFmt w:val="decimal"/>
      <w:lvlText w:val="%1"/>
      <w:lvlJc w:val="left"/>
      <w:pPr>
        <w:ind w:left="119" w:hanging="639"/>
        <w:jc w:val="left"/>
      </w:pPr>
      <w:rPr>
        <w:rFonts w:hint="default"/>
      </w:rPr>
    </w:lvl>
    <w:lvl w:ilvl="1" w:tplc="7900811C">
      <w:start w:val="2"/>
      <w:numFmt w:val="decimal"/>
      <w:lvlText w:val="%1.%2"/>
      <w:lvlJc w:val="left"/>
      <w:pPr>
        <w:ind w:left="119" w:hanging="639"/>
        <w:jc w:val="left"/>
      </w:pPr>
      <w:rPr>
        <w:rFonts w:hint="default"/>
      </w:rPr>
    </w:lvl>
    <w:lvl w:ilvl="2" w:tplc="AD52957A">
      <w:start w:val="1"/>
      <w:numFmt w:val="decimal"/>
      <w:lvlText w:val="%1.%2.%3."/>
      <w:lvlJc w:val="left"/>
      <w:pPr>
        <w:ind w:left="119" w:hanging="639"/>
        <w:jc w:val="left"/>
      </w:pPr>
      <w:rPr>
        <w:rFonts w:ascii="Times New Roman" w:eastAsia="Times New Roman" w:hAnsi="Times New Roman" w:cs="Times New Roman" w:hint="default"/>
        <w:color w:val="2A282D"/>
        <w:w w:val="102"/>
        <w:sz w:val="23"/>
        <w:szCs w:val="23"/>
      </w:rPr>
    </w:lvl>
    <w:lvl w:ilvl="3" w:tplc="F17245C2">
      <w:numFmt w:val="bullet"/>
      <w:lvlText w:val="•"/>
      <w:lvlJc w:val="left"/>
      <w:pPr>
        <w:ind w:left="2961" w:hanging="639"/>
      </w:pPr>
      <w:rPr>
        <w:rFonts w:hint="default"/>
      </w:rPr>
    </w:lvl>
    <w:lvl w:ilvl="4" w:tplc="710428C2">
      <w:numFmt w:val="bullet"/>
      <w:lvlText w:val="•"/>
      <w:lvlJc w:val="left"/>
      <w:pPr>
        <w:ind w:left="3908" w:hanging="639"/>
      </w:pPr>
      <w:rPr>
        <w:rFonts w:hint="default"/>
      </w:rPr>
    </w:lvl>
    <w:lvl w:ilvl="5" w:tplc="169812AE">
      <w:numFmt w:val="bullet"/>
      <w:lvlText w:val="•"/>
      <w:lvlJc w:val="left"/>
      <w:pPr>
        <w:ind w:left="4855" w:hanging="639"/>
      </w:pPr>
      <w:rPr>
        <w:rFonts w:hint="default"/>
      </w:rPr>
    </w:lvl>
    <w:lvl w:ilvl="6" w:tplc="F7285F4A">
      <w:numFmt w:val="bullet"/>
      <w:lvlText w:val="•"/>
      <w:lvlJc w:val="left"/>
      <w:pPr>
        <w:ind w:left="5802" w:hanging="639"/>
      </w:pPr>
      <w:rPr>
        <w:rFonts w:hint="default"/>
      </w:rPr>
    </w:lvl>
    <w:lvl w:ilvl="7" w:tplc="08562B34">
      <w:numFmt w:val="bullet"/>
      <w:lvlText w:val="•"/>
      <w:lvlJc w:val="left"/>
      <w:pPr>
        <w:ind w:left="6749" w:hanging="639"/>
      </w:pPr>
      <w:rPr>
        <w:rFonts w:hint="default"/>
      </w:rPr>
    </w:lvl>
    <w:lvl w:ilvl="8" w:tplc="F1D648F8">
      <w:numFmt w:val="bullet"/>
      <w:lvlText w:val="•"/>
      <w:lvlJc w:val="left"/>
      <w:pPr>
        <w:ind w:left="7696" w:hanging="639"/>
      </w:pPr>
      <w:rPr>
        <w:rFonts w:hint="default"/>
      </w:rPr>
    </w:lvl>
  </w:abstractNum>
  <w:abstractNum w:abstractNumId="3" w15:restartNumberingAfterBreak="0">
    <w:nsid w:val="2E775999"/>
    <w:multiLevelType w:val="hybridMultilevel"/>
    <w:tmpl w:val="3B26A098"/>
    <w:lvl w:ilvl="0" w:tplc="616E31A4">
      <w:start w:val="1"/>
      <w:numFmt w:val="decimal"/>
      <w:lvlText w:val="%1."/>
      <w:lvlJc w:val="left"/>
      <w:pPr>
        <w:ind w:left="367" w:hanging="231"/>
        <w:jc w:val="right"/>
      </w:pPr>
      <w:rPr>
        <w:rFonts w:hint="default"/>
        <w:spacing w:val="0"/>
        <w:w w:val="94"/>
      </w:rPr>
    </w:lvl>
    <w:lvl w:ilvl="1" w:tplc="B470B9F4">
      <w:numFmt w:val="bullet"/>
      <w:lvlText w:val="•"/>
      <w:lvlJc w:val="left"/>
      <w:pPr>
        <w:ind w:left="1284" w:hanging="231"/>
      </w:pPr>
      <w:rPr>
        <w:rFonts w:hint="default"/>
      </w:rPr>
    </w:lvl>
    <w:lvl w:ilvl="2" w:tplc="75663F2A">
      <w:numFmt w:val="bullet"/>
      <w:lvlText w:val="•"/>
      <w:lvlJc w:val="left"/>
      <w:pPr>
        <w:ind w:left="2208" w:hanging="231"/>
      </w:pPr>
      <w:rPr>
        <w:rFonts w:hint="default"/>
      </w:rPr>
    </w:lvl>
    <w:lvl w:ilvl="3" w:tplc="B0CAD44A">
      <w:numFmt w:val="bullet"/>
      <w:lvlText w:val="•"/>
      <w:lvlJc w:val="left"/>
      <w:pPr>
        <w:ind w:left="3133" w:hanging="231"/>
      </w:pPr>
      <w:rPr>
        <w:rFonts w:hint="default"/>
      </w:rPr>
    </w:lvl>
    <w:lvl w:ilvl="4" w:tplc="CB307424">
      <w:numFmt w:val="bullet"/>
      <w:lvlText w:val="•"/>
      <w:lvlJc w:val="left"/>
      <w:pPr>
        <w:ind w:left="4057" w:hanging="231"/>
      </w:pPr>
      <w:rPr>
        <w:rFonts w:hint="default"/>
      </w:rPr>
    </w:lvl>
    <w:lvl w:ilvl="5" w:tplc="269E05D8">
      <w:numFmt w:val="bullet"/>
      <w:lvlText w:val="•"/>
      <w:lvlJc w:val="left"/>
      <w:pPr>
        <w:ind w:left="4982" w:hanging="231"/>
      </w:pPr>
      <w:rPr>
        <w:rFonts w:hint="default"/>
      </w:rPr>
    </w:lvl>
    <w:lvl w:ilvl="6" w:tplc="A1FA8C62">
      <w:numFmt w:val="bullet"/>
      <w:lvlText w:val="•"/>
      <w:lvlJc w:val="left"/>
      <w:pPr>
        <w:ind w:left="5906" w:hanging="231"/>
      </w:pPr>
      <w:rPr>
        <w:rFonts w:hint="default"/>
      </w:rPr>
    </w:lvl>
    <w:lvl w:ilvl="7" w:tplc="0E94BD52">
      <w:numFmt w:val="bullet"/>
      <w:lvlText w:val="•"/>
      <w:lvlJc w:val="left"/>
      <w:pPr>
        <w:ind w:left="6830" w:hanging="231"/>
      </w:pPr>
      <w:rPr>
        <w:rFonts w:hint="default"/>
      </w:rPr>
    </w:lvl>
    <w:lvl w:ilvl="8" w:tplc="A980147C">
      <w:numFmt w:val="bullet"/>
      <w:lvlText w:val="•"/>
      <w:lvlJc w:val="left"/>
      <w:pPr>
        <w:ind w:left="7755" w:hanging="231"/>
      </w:pPr>
      <w:rPr>
        <w:rFonts w:hint="default"/>
      </w:rPr>
    </w:lvl>
  </w:abstractNum>
  <w:abstractNum w:abstractNumId="4" w15:restartNumberingAfterBreak="0">
    <w:nsid w:val="467C3E97"/>
    <w:multiLevelType w:val="hybridMultilevel"/>
    <w:tmpl w:val="C79AE26E"/>
    <w:lvl w:ilvl="0" w:tplc="550C33D6">
      <w:start w:val="4"/>
      <w:numFmt w:val="decimal"/>
      <w:lvlText w:val="%1"/>
      <w:lvlJc w:val="left"/>
      <w:pPr>
        <w:ind w:left="123" w:hanging="605"/>
        <w:jc w:val="left"/>
      </w:pPr>
      <w:rPr>
        <w:rFonts w:hint="default"/>
      </w:rPr>
    </w:lvl>
    <w:lvl w:ilvl="1" w:tplc="E80A4AEC">
      <w:start w:val="1"/>
      <w:numFmt w:val="decimal"/>
      <w:lvlText w:val="%1.%2."/>
      <w:lvlJc w:val="left"/>
      <w:pPr>
        <w:ind w:left="123" w:hanging="605"/>
        <w:jc w:val="left"/>
      </w:pPr>
      <w:rPr>
        <w:rFonts w:hint="default"/>
        <w:w w:val="104"/>
      </w:rPr>
    </w:lvl>
    <w:lvl w:ilvl="2" w:tplc="CF522738">
      <w:numFmt w:val="bullet"/>
      <w:lvlText w:val="•"/>
      <w:lvlJc w:val="left"/>
      <w:pPr>
        <w:ind w:left="2015" w:hanging="605"/>
      </w:pPr>
      <w:rPr>
        <w:rFonts w:hint="default"/>
      </w:rPr>
    </w:lvl>
    <w:lvl w:ilvl="3" w:tplc="FACE4450">
      <w:numFmt w:val="bullet"/>
      <w:lvlText w:val="•"/>
      <w:lvlJc w:val="left"/>
      <w:pPr>
        <w:ind w:left="2963" w:hanging="605"/>
      </w:pPr>
      <w:rPr>
        <w:rFonts w:hint="default"/>
      </w:rPr>
    </w:lvl>
    <w:lvl w:ilvl="4" w:tplc="31248CDE">
      <w:numFmt w:val="bullet"/>
      <w:lvlText w:val="•"/>
      <w:lvlJc w:val="left"/>
      <w:pPr>
        <w:ind w:left="3910" w:hanging="605"/>
      </w:pPr>
      <w:rPr>
        <w:rFonts w:hint="default"/>
      </w:rPr>
    </w:lvl>
    <w:lvl w:ilvl="5" w:tplc="97064560">
      <w:numFmt w:val="bullet"/>
      <w:lvlText w:val="•"/>
      <w:lvlJc w:val="left"/>
      <w:pPr>
        <w:ind w:left="4858" w:hanging="605"/>
      </w:pPr>
      <w:rPr>
        <w:rFonts w:hint="default"/>
      </w:rPr>
    </w:lvl>
    <w:lvl w:ilvl="6" w:tplc="C4428F16">
      <w:numFmt w:val="bullet"/>
      <w:lvlText w:val="•"/>
      <w:lvlJc w:val="left"/>
      <w:pPr>
        <w:ind w:left="5806" w:hanging="605"/>
      </w:pPr>
      <w:rPr>
        <w:rFonts w:hint="default"/>
      </w:rPr>
    </w:lvl>
    <w:lvl w:ilvl="7" w:tplc="BA4CAC20">
      <w:numFmt w:val="bullet"/>
      <w:lvlText w:val="•"/>
      <w:lvlJc w:val="left"/>
      <w:pPr>
        <w:ind w:left="6753" w:hanging="605"/>
      </w:pPr>
      <w:rPr>
        <w:rFonts w:hint="default"/>
      </w:rPr>
    </w:lvl>
    <w:lvl w:ilvl="8" w:tplc="F90CC65E">
      <w:numFmt w:val="bullet"/>
      <w:lvlText w:val="•"/>
      <w:lvlJc w:val="left"/>
      <w:pPr>
        <w:ind w:left="7701" w:hanging="605"/>
      </w:pPr>
      <w:rPr>
        <w:rFonts w:hint="default"/>
      </w:rPr>
    </w:lvl>
  </w:abstractNum>
  <w:abstractNum w:abstractNumId="5" w15:restartNumberingAfterBreak="0">
    <w:nsid w:val="49080387"/>
    <w:multiLevelType w:val="hybridMultilevel"/>
    <w:tmpl w:val="17D46F14"/>
    <w:lvl w:ilvl="0" w:tplc="E4486356">
      <w:start w:val="2"/>
      <w:numFmt w:val="decimal"/>
      <w:lvlText w:val="%1"/>
      <w:lvlJc w:val="left"/>
      <w:pPr>
        <w:ind w:left="105" w:hanging="684"/>
        <w:jc w:val="left"/>
      </w:pPr>
      <w:rPr>
        <w:rFonts w:hint="default"/>
      </w:rPr>
    </w:lvl>
    <w:lvl w:ilvl="1" w:tplc="619CFC96">
      <w:start w:val="9"/>
      <w:numFmt w:val="decimal"/>
      <w:lvlText w:val="%1.%2"/>
      <w:lvlJc w:val="left"/>
      <w:pPr>
        <w:ind w:left="105" w:hanging="684"/>
        <w:jc w:val="left"/>
      </w:pPr>
      <w:rPr>
        <w:rFonts w:hint="default"/>
      </w:rPr>
    </w:lvl>
    <w:lvl w:ilvl="2" w:tplc="A756FCE2">
      <w:start w:val="3"/>
      <w:numFmt w:val="decimal"/>
      <w:lvlText w:val="%1.%2.%3."/>
      <w:lvlJc w:val="left"/>
      <w:pPr>
        <w:ind w:left="105" w:hanging="684"/>
        <w:jc w:val="left"/>
      </w:pPr>
      <w:rPr>
        <w:rFonts w:ascii="Times New Roman" w:eastAsia="Times New Roman" w:hAnsi="Times New Roman" w:cs="Times New Roman" w:hint="default"/>
        <w:color w:val="3F3D42"/>
        <w:w w:val="102"/>
        <w:sz w:val="23"/>
        <w:szCs w:val="23"/>
      </w:rPr>
    </w:lvl>
    <w:lvl w:ilvl="3" w:tplc="0542EFCA">
      <w:numFmt w:val="bullet"/>
      <w:lvlText w:val="•"/>
      <w:lvlJc w:val="left"/>
      <w:pPr>
        <w:ind w:left="2948" w:hanging="684"/>
      </w:pPr>
      <w:rPr>
        <w:rFonts w:hint="default"/>
      </w:rPr>
    </w:lvl>
    <w:lvl w:ilvl="4" w:tplc="A55A0DF0">
      <w:numFmt w:val="bullet"/>
      <w:lvlText w:val="•"/>
      <w:lvlJc w:val="left"/>
      <w:pPr>
        <w:ind w:left="3898" w:hanging="684"/>
      </w:pPr>
      <w:rPr>
        <w:rFonts w:hint="default"/>
      </w:rPr>
    </w:lvl>
    <w:lvl w:ilvl="5" w:tplc="EDD49FCC">
      <w:numFmt w:val="bullet"/>
      <w:lvlText w:val="•"/>
      <w:lvlJc w:val="left"/>
      <w:pPr>
        <w:ind w:left="4847" w:hanging="684"/>
      </w:pPr>
      <w:rPr>
        <w:rFonts w:hint="default"/>
      </w:rPr>
    </w:lvl>
    <w:lvl w:ilvl="6" w:tplc="EBE0B5CC">
      <w:numFmt w:val="bullet"/>
      <w:lvlText w:val="•"/>
      <w:lvlJc w:val="left"/>
      <w:pPr>
        <w:ind w:left="5797" w:hanging="684"/>
      </w:pPr>
      <w:rPr>
        <w:rFonts w:hint="default"/>
      </w:rPr>
    </w:lvl>
    <w:lvl w:ilvl="7" w:tplc="07B06E74">
      <w:numFmt w:val="bullet"/>
      <w:lvlText w:val="•"/>
      <w:lvlJc w:val="left"/>
      <w:pPr>
        <w:ind w:left="6746" w:hanging="684"/>
      </w:pPr>
      <w:rPr>
        <w:rFonts w:hint="default"/>
      </w:rPr>
    </w:lvl>
    <w:lvl w:ilvl="8" w:tplc="ECD687F8">
      <w:numFmt w:val="bullet"/>
      <w:lvlText w:val="•"/>
      <w:lvlJc w:val="left"/>
      <w:pPr>
        <w:ind w:left="7696" w:hanging="684"/>
      </w:pPr>
      <w:rPr>
        <w:rFonts w:hint="default"/>
      </w:rPr>
    </w:lvl>
  </w:abstractNum>
  <w:abstractNum w:abstractNumId="6" w15:restartNumberingAfterBreak="0">
    <w:nsid w:val="4A4801AE"/>
    <w:multiLevelType w:val="hybridMultilevel"/>
    <w:tmpl w:val="56BA7008"/>
    <w:lvl w:ilvl="0" w:tplc="3F02A7CA">
      <w:start w:val="2"/>
      <w:numFmt w:val="decimal"/>
      <w:lvlText w:val="%1"/>
      <w:lvlJc w:val="left"/>
      <w:pPr>
        <w:ind w:left="114" w:hanging="708"/>
        <w:jc w:val="left"/>
      </w:pPr>
      <w:rPr>
        <w:rFonts w:hint="default"/>
      </w:rPr>
    </w:lvl>
    <w:lvl w:ilvl="1" w:tplc="742E67FA">
      <w:start w:val="9"/>
      <w:numFmt w:val="decimal"/>
      <w:lvlText w:val="%1.%2"/>
      <w:lvlJc w:val="left"/>
      <w:pPr>
        <w:ind w:left="114" w:hanging="708"/>
        <w:jc w:val="left"/>
      </w:pPr>
      <w:rPr>
        <w:rFonts w:hint="default"/>
      </w:rPr>
    </w:lvl>
    <w:lvl w:ilvl="2" w:tplc="413AA3F4">
      <w:start w:val="1"/>
      <w:numFmt w:val="decimal"/>
      <w:lvlText w:val="%1.%2.%3."/>
      <w:lvlJc w:val="left"/>
      <w:pPr>
        <w:ind w:left="114" w:hanging="708"/>
        <w:jc w:val="left"/>
      </w:pPr>
      <w:rPr>
        <w:rFonts w:ascii="Times New Roman" w:eastAsia="Times New Roman" w:hAnsi="Times New Roman" w:cs="Times New Roman" w:hint="default"/>
        <w:color w:val="4D4D52"/>
        <w:spacing w:val="-1"/>
        <w:w w:val="103"/>
        <w:sz w:val="23"/>
        <w:szCs w:val="23"/>
      </w:rPr>
    </w:lvl>
    <w:lvl w:ilvl="3" w:tplc="58B22504">
      <w:numFmt w:val="bullet"/>
      <w:lvlText w:val="-"/>
      <w:lvlJc w:val="left"/>
      <w:pPr>
        <w:ind w:left="125" w:hanging="303"/>
      </w:pPr>
      <w:rPr>
        <w:rFonts w:hint="default"/>
        <w:w w:val="101"/>
      </w:rPr>
    </w:lvl>
    <w:lvl w:ilvl="4" w:tplc="560A2ECE">
      <w:numFmt w:val="bullet"/>
      <w:lvlText w:val="•"/>
      <w:lvlJc w:val="left"/>
      <w:pPr>
        <w:ind w:left="3901" w:hanging="303"/>
      </w:pPr>
      <w:rPr>
        <w:rFonts w:hint="default"/>
      </w:rPr>
    </w:lvl>
    <w:lvl w:ilvl="5" w:tplc="11A8DE7C">
      <w:numFmt w:val="bullet"/>
      <w:lvlText w:val="•"/>
      <w:lvlJc w:val="left"/>
      <w:pPr>
        <w:ind w:left="4847" w:hanging="303"/>
      </w:pPr>
      <w:rPr>
        <w:rFonts w:hint="default"/>
      </w:rPr>
    </w:lvl>
    <w:lvl w:ilvl="6" w:tplc="BF10405C">
      <w:numFmt w:val="bullet"/>
      <w:lvlText w:val="•"/>
      <w:lvlJc w:val="left"/>
      <w:pPr>
        <w:ind w:left="5792" w:hanging="303"/>
      </w:pPr>
      <w:rPr>
        <w:rFonts w:hint="default"/>
      </w:rPr>
    </w:lvl>
    <w:lvl w:ilvl="7" w:tplc="5F5A6E1C">
      <w:numFmt w:val="bullet"/>
      <w:lvlText w:val="•"/>
      <w:lvlJc w:val="left"/>
      <w:pPr>
        <w:ind w:left="6737" w:hanging="303"/>
      </w:pPr>
      <w:rPr>
        <w:rFonts w:hint="default"/>
      </w:rPr>
    </w:lvl>
    <w:lvl w:ilvl="8" w:tplc="990AC2EA">
      <w:numFmt w:val="bullet"/>
      <w:lvlText w:val="•"/>
      <w:lvlJc w:val="left"/>
      <w:pPr>
        <w:ind w:left="7683" w:hanging="303"/>
      </w:pPr>
      <w:rPr>
        <w:rFonts w:hint="default"/>
      </w:rPr>
    </w:lvl>
  </w:abstractNum>
  <w:abstractNum w:abstractNumId="7" w15:restartNumberingAfterBreak="0">
    <w:nsid w:val="50D07584"/>
    <w:multiLevelType w:val="hybridMultilevel"/>
    <w:tmpl w:val="15663EAE"/>
    <w:lvl w:ilvl="0" w:tplc="2CAAD5FC">
      <w:start w:val="1"/>
      <w:numFmt w:val="decimal"/>
      <w:lvlText w:val="%1."/>
      <w:lvlJc w:val="left"/>
      <w:pPr>
        <w:ind w:left="132" w:hanging="301"/>
        <w:jc w:val="left"/>
      </w:pPr>
      <w:rPr>
        <w:rFonts w:hint="default"/>
        <w:w w:val="105"/>
      </w:rPr>
    </w:lvl>
    <w:lvl w:ilvl="1" w:tplc="9D8EC35C">
      <w:numFmt w:val="bullet"/>
      <w:lvlText w:val="•"/>
      <w:lvlJc w:val="left"/>
      <w:pPr>
        <w:ind w:left="1087" w:hanging="301"/>
      </w:pPr>
      <w:rPr>
        <w:rFonts w:hint="default"/>
      </w:rPr>
    </w:lvl>
    <w:lvl w:ilvl="2" w:tplc="58DEA0DC">
      <w:numFmt w:val="bullet"/>
      <w:lvlText w:val="•"/>
      <w:lvlJc w:val="left"/>
      <w:pPr>
        <w:ind w:left="2035" w:hanging="301"/>
      </w:pPr>
      <w:rPr>
        <w:rFonts w:hint="default"/>
      </w:rPr>
    </w:lvl>
    <w:lvl w:ilvl="3" w:tplc="835030F0">
      <w:numFmt w:val="bullet"/>
      <w:lvlText w:val="•"/>
      <w:lvlJc w:val="left"/>
      <w:pPr>
        <w:ind w:left="2983" w:hanging="301"/>
      </w:pPr>
      <w:rPr>
        <w:rFonts w:hint="default"/>
      </w:rPr>
    </w:lvl>
    <w:lvl w:ilvl="4" w:tplc="D00E5272">
      <w:numFmt w:val="bullet"/>
      <w:lvlText w:val="•"/>
      <w:lvlJc w:val="left"/>
      <w:pPr>
        <w:ind w:left="3930" w:hanging="301"/>
      </w:pPr>
      <w:rPr>
        <w:rFonts w:hint="default"/>
      </w:rPr>
    </w:lvl>
    <w:lvl w:ilvl="5" w:tplc="45A68140">
      <w:numFmt w:val="bullet"/>
      <w:lvlText w:val="•"/>
      <w:lvlJc w:val="left"/>
      <w:pPr>
        <w:ind w:left="4878" w:hanging="301"/>
      </w:pPr>
      <w:rPr>
        <w:rFonts w:hint="default"/>
      </w:rPr>
    </w:lvl>
    <w:lvl w:ilvl="6" w:tplc="D91CB926">
      <w:numFmt w:val="bullet"/>
      <w:lvlText w:val="•"/>
      <w:lvlJc w:val="left"/>
      <w:pPr>
        <w:ind w:left="5826" w:hanging="301"/>
      </w:pPr>
      <w:rPr>
        <w:rFonts w:hint="default"/>
      </w:rPr>
    </w:lvl>
    <w:lvl w:ilvl="7" w:tplc="85F2FA74">
      <w:numFmt w:val="bullet"/>
      <w:lvlText w:val="•"/>
      <w:lvlJc w:val="left"/>
      <w:pPr>
        <w:ind w:left="6773" w:hanging="301"/>
      </w:pPr>
      <w:rPr>
        <w:rFonts w:hint="default"/>
      </w:rPr>
    </w:lvl>
    <w:lvl w:ilvl="8" w:tplc="F374380C">
      <w:numFmt w:val="bullet"/>
      <w:lvlText w:val="•"/>
      <w:lvlJc w:val="left"/>
      <w:pPr>
        <w:ind w:left="7721" w:hanging="301"/>
      </w:pPr>
      <w:rPr>
        <w:rFonts w:hint="default"/>
      </w:rPr>
    </w:lvl>
  </w:abstractNum>
  <w:abstractNum w:abstractNumId="8" w15:restartNumberingAfterBreak="0">
    <w:nsid w:val="520A0DA9"/>
    <w:multiLevelType w:val="hybridMultilevel"/>
    <w:tmpl w:val="85C44AFE"/>
    <w:lvl w:ilvl="0" w:tplc="5E962E1A">
      <w:start w:val="7"/>
      <w:numFmt w:val="decimal"/>
      <w:lvlText w:val="%1"/>
      <w:lvlJc w:val="left"/>
      <w:pPr>
        <w:ind w:left="129" w:hanging="423"/>
        <w:jc w:val="left"/>
      </w:pPr>
      <w:rPr>
        <w:rFonts w:hint="default"/>
      </w:rPr>
    </w:lvl>
    <w:lvl w:ilvl="1" w:tplc="F50C5536">
      <w:start w:val="1"/>
      <w:numFmt w:val="decimal"/>
      <w:lvlText w:val="%1.%2."/>
      <w:lvlJc w:val="left"/>
      <w:pPr>
        <w:ind w:left="129" w:hanging="423"/>
        <w:jc w:val="right"/>
      </w:pPr>
      <w:rPr>
        <w:rFonts w:hint="default"/>
        <w:spacing w:val="-2"/>
        <w:w w:val="103"/>
      </w:rPr>
    </w:lvl>
    <w:lvl w:ilvl="2" w:tplc="833039D0">
      <w:numFmt w:val="bullet"/>
      <w:lvlText w:val="•"/>
      <w:lvlJc w:val="left"/>
      <w:pPr>
        <w:ind w:left="2013" w:hanging="423"/>
      </w:pPr>
      <w:rPr>
        <w:rFonts w:hint="default"/>
      </w:rPr>
    </w:lvl>
    <w:lvl w:ilvl="3" w:tplc="556C7C00">
      <w:numFmt w:val="bullet"/>
      <w:lvlText w:val="•"/>
      <w:lvlJc w:val="left"/>
      <w:pPr>
        <w:ind w:left="2959" w:hanging="423"/>
      </w:pPr>
      <w:rPr>
        <w:rFonts w:hint="default"/>
      </w:rPr>
    </w:lvl>
    <w:lvl w:ilvl="4" w:tplc="A0DC9A4E">
      <w:numFmt w:val="bullet"/>
      <w:lvlText w:val="•"/>
      <w:lvlJc w:val="left"/>
      <w:pPr>
        <w:ind w:left="3906" w:hanging="423"/>
      </w:pPr>
      <w:rPr>
        <w:rFonts w:hint="default"/>
      </w:rPr>
    </w:lvl>
    <w:lvl w:ilvl="5" w:tplc="15C80880">
      <w:numFmt w:val="bullet"/>
      <w:lvlText w:val="•"/>
      <w:lvlJc w:val="left"/>
      <w:pPr>
        <w:ind w:left="4852" w:hanging="423"/>
      </w:pPr>
      <w:rPr>
        <w:rFonts w:hint="default"/>
      </w:rPr>
    </w:lvl>
    <w:lvl w:ilvl="6" w:tplc="52108946">
      <w:numFmt w:val="bullet"/>
      <w:lvlText w:val="•"/>
      <w:lvlJc w:val="left"/>
      <w:pPr>
        <w:ind w:left="5799" w:hanging="423"/>
      </w:pPr>
      <w:rPr>
        <w:rFonts w:hint="default"/>
      </w:rPr>
    </w:lvl>
    <w:lvl w:ilvl="7" w:tplc="DFD69C18">
      <w:numFmt w:val="bullet"/>
      <w:lvlText w:val="•"/>
      <w:lvlJc w:val="left"/>
      <w:pPr>
        <w:ind w:left="6745" w:hanging="423"/>
      </w:pPr>
      <w:rPr>
        <w:rFonts w:hint="default"/>
      </w:rPr>
    </w:lvl>
    <w:lvl w:ilvl="8" w:tplc="B0705C84">
      <w:numFmt w:val="bullet"/>
      <w:lvlText w:val="•"/>
      <w:lvlJc w:val="left"/>
      <w:pPr>
        <w:ind w:left="7692" w:hanging="423"/>
      </w:pPr>
      <w:rPr>
        <w:rFonts w:hint="default"/>
      </w:rPr>
    </w:lvl>
  </w:abstractNum>
  <w:abstractNum w:abstractNumId="9" w15:restartNumberingAfterBreak="0">
    <w:nsid w:val="56B94F69"/>
    <w:multiLevelType w:val="hybridMultilevel"/>
    <w:tmpl w:val="65C0F5CC"/>
    <w:lvl w:ilvl="0" w:tplc="25C8B5C8">
      <w:start w:val="1"/>
      <w:numFmt w:val="decimal"/>
      <w:lvlText w:val="%1)"/>
      <w:lvlJc w:val="left"/>
      <w:pPr>
        <w:ind w:left="129" w:hanging="310"/>
        <w:jc w:val="left"/>
      </w:pPr>
      <w:rPr>
        <w:rFonts w:hint="default"/>
        <w:w w:val="100"/>
      </w:rPr>
    </w:lvl>
    <w:lvl w:ilvl="1" w:tplc="536CC8F0">
      <w:numFmt w:val="bullet"/>
      <w:lvlText w:val="•"/>
      <w:lvlJc w:val="left"/>
      <w:pPr>
        <w:ind w:left="1067" w:hanging="310"/>
      </w:pPr>
      <w:rPr>
        <w:rFonts w:hint="default"/>
      </w:rPr>
    </w:lvl>
    <w:lvl w:ilvl="2" w:tplc="3D08B716">
      <w:numFmt w:val="bullet"/>
      <w:lvlText w:val="•"/>
      <w:lvlJc w:val="left"/>
      <w:pPr>
        <w:ind w:left="2014" w:hanging="310"/>
      </w:pPr>
      <w:rPr>
        <w:rFonts w:hint="default"/>
      </w:rPr>
    </w:lvl>
    <w:lvl w:ilvl="3" w:tplc="7C96F012">
      <w:numFmt w:val="bullet"/>
      <w:lvlText w:val="•"/>
      <w:lvlJc w:val="left"/>
      <w:pPr>
        <w:ind w:left="2962" w:hanging="310"/>
      </w:pPr>
      <w:rPr>
        <w:rFonts w:hint="default"/>
      </w:rPr>
    </w:lvl>
    <w:lvl w:ilvl="4" w:tplc="6A22F2B2">
      <w:numFmt w:val="bullet"/>
      <w:lvlText w:val="•"/>
      <w:lvlJc w:val="left"/>
      <w:pPr>
        <w:ind w:left="3909" w:hanging="310"/>
      </w:pPr>
      <w:rPr>
        <w:rFonts w:hint="default"/>
      </w:rPr>
    </w:lvl>
    <w:lvl w:ilvl="5" w:tplc="5B7CF622">
      <w:numFmt w:val="bullet"/>
      <w:lvlText w:val="•"/>
      <w:lvlJc w:val="left"/>
      <w:pPr>
        <w:ind w:left="4857" w:hanging="310"/>
      </w:pPr>
      <w:rPr>
        <w:rFonts w:hint="default"/>
      </w:rPr>
    </w:lvl>
    <w:lvl w:ilvl="6" w:tplc="02DE66E4">
      <w:numFmt w:val="bullet"/>
      <w:lvlText w:val="•"/>
      <w:lvlJc w:val="left"/>
      <w:pPr>
        <w:ind w:left="5804" w:hanging="310"/>
      </w:pPr>
      <w:rPr>
        <w:rFonts w:hint="default"/>
      </w:rPr>
    </w:lvl>
    <w:lvl w:ilvl="7" w:tplc="D88066B0">
      <w:numFmt w:val="bullet"/>
      <w:lvlText w:val="•"/>
      <w:lvlJc w:val="left"/>
      <w:pPr>
        <w:ind w:left="6751" w:hanging="310"/>
      </w:pPr>
      <w:rPr>
        <w:rFonts w:hint="default"/>
      </w:rPr>
    </w:lvl>
    <w:lvl w:ilvl="8" w:tplc="E18A06E4">
      <w:numFmt w:val="bullet"/>
      <w:lvlText w:val="•"/>
      <w:lvlJc w:val="left"/>
      <w:pPr>
        <w:ind w:left="7699" w:hanging="310"/>
      </w:pPr>
      <w:rPr>
        <w:rFonts w:hint="default"/>
      </w:rPr>
    </w:lvl>
  </w:abstractNum>
  <w:abstractNum w:abstractNumId="10" w15:restartNumberingAfterBreak="0">
    <w:nsid w:val="60B37AE8"/>
    <w:multiLevelType w:val="hybridMultilevel"/>
    <w:tmpl w:val="C02003F2"/>
    <w:lvl w:ilvl="0" w:tplc="9432EBB6">
      <w:start w:val="6"/>
      <w:numFmt w:val="decimal"/>
      <w:lvlText w:val="%1"/>
      <w:lvlJc w:val="left"/>
      <w:pPr>
        <w:ind w:left="131" w:hanging="440"/>
        <w:jc w:val="left"/>
      </w:pPr>
      <w:rPr>
        <w:rFonts w:hint="default"/>
      </w:rPr>
    </w:lvl>
    <w:lvl w:ilvl="1" w:tplc="5A9EE65A">
      <w:start w:val="1"/>
      <w:numFmt w:val="decimal"/>
      <w:lvlText w:val="%1.%2."/>
      <w:lvlJc w:val="left"/>
      <w:pPr>
        <w:ind w:left="131" w:hanging="440"/>
        <w:jc w:val="left"/>
      </w:pPr>
      <w:rPr>
        <w:rFonts w:hint="default"/>
        <w:w w:val="103"/>
      </w:rPr>
    </w:lvl>
    <w:lvl w:ilvl="2" w:tplc="B3007432">
      <w:numFmt w:val="bullet"/>
      <w:lvlText w:val="•"/>
      <w:lvlJc w:val="left"/>
      <w:pPr>
        <w:ind w:left="2040" w:hanging="440"/>
      </w:pPr>
      <w:rPr>
        <w:rFonts w:hint="default"/>
      </w:rPr>
    </w:lvl>
    <w:lvl w:ilvl="3" w:tplc="43A0D24E">
      <w:numFmt w:val="bullet"/>
      <w:lvlText w:val="•"/>
      <w:lvlJc w:val="left"/>
      <w:pPr>
        <w:ind w:left="2990" w:hanging="440"/>
      </w:pPr>
      <w:rPr>
        <w:rFonts w:hint="default"/>
      </w:rPr>
    </w:lvl>
    <w:lvl w:ilvl="4" w:tplc="9D76685A">
      <w:numFmt w:val="bullet"/>
      <w:lvlText w:val="•"/>
      <w:lvlJc w:val="left"/>
      <w:pPr>
        <w:ind w:left="3940" w:hanging="440"/>
      </w:pPr>
      <w:rPr>
        <w:rFonts w:hint="default"/>
      </w:rPr>
    </w:lvl>
    <w:lvl w:ilvl="5" w:tplc="9EDCE740">
      <w:numFmt w:val="bullet"/>
      <w:lvlText w:val="•"/>
      <w:lvlJc w:val="left"/>
      <w:pPr>
        <w:ind w:left="4891" w:hanging="440"/>
      </w:pPr>
      <w:rPr>
        <w:rFonts w:hint="default"/>
      </w:rPr>
    </w:lvl>
    <w:lvl w:ilvl="6" w:tplc="1234A30A">
      <w:numFmt w:val="bullet"/>
      <w:lvlText w:val="•"/>
      <w:lvlJc w:val="left"/>
      <w:pPr>
        <w:ind w:left="5841" w:hanging="440"/>
      </w:pPr>
      <w:rPr>
        <w:rFonts w:hint="default"/>
      </w:rPr>
    </w:lvl>
    <w:lvl w:ilvl="7" w:tplc="282C6286">
      <w:numFmt w:val="bullet"/>
      <w:lvlText w:val="•"/>
      <w:lvlJc w:val="left"/>
      <w:pPr>
        <w:ind w:left="6791" w:hanging="440"/>
      </w:pPr>
      <w:rPr>
        <w:rFonts w:hint="default"/>
      </w:rPr>
    </w:lvl>
    <w:lvl w:ilvl="8" w:tplc="38105056">
      <w:numFmt w:val="bullet"/>
      <w:lvlText w:val="•"/>
      <w:lvlJc w:val="left"/>
      <w:pPr>
        <w:ind w:left="7741" w:hanging="440"/>
      </w:pPr>
      <w:rPr>
        <w:rFonts w:hint="default"/>
      </w:rPr>
    </w:lvl>
  </w:abstractNum>
  <w:abstractNum w:abstractNumId="11" w15:restartNumberingAfterBreak="0">
    <w:nsid w:val="73072F1C"/>
    <w:multiLevelType w:val="hybridMultilevel"/>
    <w:tmpl w:val="1506D412"/>
    <w:lvl w:ilvl="0" w:tplc="5DC841BC">
      <w:start w:val="1"/>
      <w:numFmt w:val="decimal"/>
      <w:lvlText w:val="%1."/>
      <w:lvlJc w:val="left"/>
      <w:pPr>
        <w:ind w:left="131" w:hanging="193"/>
        <w:jc w:val="right"/>
      </w:pPr>
      <w:rPr>
        <w:rFonts w:hint="default"/>
        <w:spacing w:val="-32"/>
        <w:w w:val="78"/>
      </w:rPr>
    </w:lvl>
    <w:lvl w:ilvl="1" w:tplc="3F6A4FDA">
      <w:start w:val="1"/>
      <w:numFmt w:val="decimal"/>
      <w:lvlText w:val="%1.%2."/>
      <w:lvlJc w:val="left"/>
      <w:pPr>
        <w:ind w:left="145" w:hanging="560"/>
        <w:jc w:val="left"/>
      </w:pPr>
      <w:rPr>
        <w:rFonts w:hint="default"/>
        <w:spacing w:val="0"/>
        <w:w w:val="101"/>
      </w:rPr>
    </w:lvl>
    <w:lvl w:ilvl="2" w:tplc="B3E87D9A">
      <w:start w:val="1"/>
      <w:numFmt w:val="decimal"/>
      <w:lvlText w:val="%1.%2.%3."/>
      <w:lvlJc w:val="left"/>
      <w:pPr>
        <w:ind w:left="121" w:hanging="560"/>
        <w:jc w:val="left"/>
      </w:pPr>
      <w:rPr>
        <w:rFonts w:hint="default"/>
        <w:w w:val="102"/>
      </w:rPr>
    </w:lvl>
    <w:lvl w:ilvl="3" w:tplc="E8161472">
      <w:numFmt w:val="bullet"/>
      <w:lvlText w:val="•"/>
      <w:lvlJc w:val="left"/>
      <w:pPr>
        <w:ind w:left="2164" w:hanging="560"/>
      </w:pPr>
      <w:rPr>
        <w:rFonts w:hint="default"/>
      </w:rPr>
    </w:lvl>
    <w:lvl w:ilvl="4" w:tplc="9BA44BF0">
      <w:numFmt w:val="bullet"/>
      <w:lvlText w:val="•"/>
      <w:lvlJc w:val="left"/>
      <w:pPr>
        <w:ind w:left="3176" w:hanging="560"/>
      </w:pPr>
      <w:rPr>
        <w:rFonts w:hint="default"/>
      </w:rPr>
    </w:lvl>
    <w:lvl w:ilvl="5" w:tplc="C97E8730">
      <w:numFmt w:val="bullet"/>
      <w:lvlText w:val="•"/>
      <w:lvlJc w:val="left"/>
      <w:pPr>
        <w:ind w:left="4188" w:hanging="560"/>
      </w:pPr>
      <w:rPr>
        <w:rFonts w:hint="default"/>
      </w:rPr>
    </w:lvl>
    <w:lvl w:ilvl="6" w:tplc="D9E02804">
      <w:numFmt w:val="bullet"/>
      <w:lvlText w:val="•"/>
      <w:lvlJc w:val="left"/>
      <w:pPr>
        <w:ind w:left="5201" w:hanging="560"/>
      </w:pPr>
      <w:rPr>
        <w:rFonts w:hint="default"/>
      </w:rPr>
    </w:lvl>
    <w:lvl w:ilvl="7" w:tplc="8FD8D1F6">
      <w:numFmt w:val="bullet"/>
      <w:lvlText w:val="•"/>
      <w:lvlJc w:val="left"/>
      <w:pPr>
        <w:ind w:left="6213" w:hanging="560"/>
      </w:pPr>
      <w:rPr>
        <w:rFonts w:hint="default"/>
      </w:rPr>
    </w:lvl>
    <w:lvl w:ilvl="8" w:tplc="7E840ED8">
      <w:numFmt w:val="bullet"/>
      <w:lvlText w:val="•"/>
      <w:lvlJc w:val="left"/>
      <w:pPr>
        <w:ind w:left="7225" w:hanging="560"/>
      </w:pPr>
      <w:rPr>
        <w:rFonts w:hint="default"/>
      </w:rPr>
    </w:lvl>
  </w:abstractNum>
  <w:abstractNum w:abstractNumId="12" w15:restartNumberingAfterBreak="0">
    <w:nsid w:val="73206F77"/>
    <w:multiLevelType w:val="hybridMultilevel"/>
    <w:tmpl w:val="D2685E4A"/>
    <w:lvl w:ilvl="0" w:tplc="AE30EABE">
      <w:start w:val="1"/>
      <w:numFmt w:val="decimal"/>
      <w:lvlText w:val="%1"/>
      <w:lvlJc w:val="left"/>
      <w:pPr>
        <w:ind w:left="1107" w:hanging="422"/>
        <w:jc w:val="left"/>
      </w:pPr>
      <w:rPr>
        <w:rFonts w:hint="default"/>
      </w:rPr>
    </w:lvl>
    <w:lvl w:ilvl="1" w:tplc="0A023DF6">
      <w:start w:val="3"/>
      <w:numFmt w:val="decimal"/>
      <w:lvlText w:val="%1.%2."/>
      <w:lvlJc w:val="left"/>
      <w:pPr>
        <w:ind w:left="1107" w:hanging="422"/>
        <w:jc w:val="left"/>
      </w:pPr>
      <w:rPr>
        <w:rFonts w:hint="default"/>
        <w:w w:val="103"/>
      </w:rPr>
    </w:lvl>
    <w:lvl w:ilvl="2" w:tplc="8B0CC03A">
      <w:start w:val="1"/>
      <w:numFmt w:val="decimal"/>
      <w:lvlText w:val="%1.%2.%3."/>
      <w:lvlJc w:val="left"/>
      <w:pPr>
        <w:ind w:left="124" w:hanging="672"/>
        <w:jc w:val="left"/>
      </w:pPr>
      <w:rPr>
        <w:rFonts w:ascii="Times New Roman" w:eastAsia="Times New Roman" w:hAnsi="Times New Roman" w:cs="Times New Roman" w:hint="default"/>
        <w:color w:val="2F2F33"/>
        <w:w w:val="108"/>
        <w:sz w:val="22"/>
        <w:szCs w:val="22"/>
      </w:rPr>
    </w:lvl>
    <w:lvl w:ilvl="3" w:tplc="08388500">
      <w:numFmt w:val="bullet"/>
      <w:lvlText w:val="•"/>
      <w:lvlJc w:val="left"/>
      <w:pPr>
        <w:ind w:left="2915" w:hanging="672"/>
      </w:pPr>
      <w:rPr>
        <w:rFonts w:hint="default"/>
      </w:rPr>
    </w:lvl>
    <w:lvl w:ilvl="4" w:tplc="DCC04A7A">
      <w:numFmt w:val="bullet"/>
      <w:lvlText w:val="•"/>
      <w:lvlJc w:val="left"/>
      <w:pPr>
        <w:ind w:left="3823" w:hanging="672"/>
      </w:pPr>
      <w:rPr>
        <w:rFonts w:hint="default"/>
      </w:rPr>
    </w:lvl>
    <w:lvl w:ilvl="5" w:tplc="A7F6FAFC">
      <w:numFmt w:val="bullet"/>
      <w:lvlText w:val="•"/>
      <w:lvlJc w:val="left"/>
      <w:pPr>
        <w:ind w:left="4731" w:hanging="672"/>
      </w:pPr>
      <w:rPr>
        <w:rFonts w:hint="default"/>
      </w:rPr>
    </w:lvl>
    <w:lvl w:ilvl="6" w:tplc="43801A1C">
      <w:numFmt w:val="bullet"/>
      <w:lvlText w:val="•"/>
      <w:lvlJc w:val="left"/>
      <w:pPr>
        <w:ind w:left="5638" w:hanging="672"/>
      </w:pPr>
      <w:rPr>
        <w:rFonts w:hint="default"/>
      </w:rPr>
    </w:lvl>
    <w:lvl w:ilvl="7" w:tplc="267268D6">
      <w:numFmt w:val="bullet"/>
      <w:lvlText w:val="•"/>
      <w:lvlJc w:val="left"/>
      <w:pPr>
        <w:ind w:left="6546" w:hanging="672"/>
      </w:pPr>
      <w:rPr>
        <w:rFonts w:hint="default"/>
      </w:rPr>
    </w:lvl>
    <w:lvl w:ilvl="8" w:tplc="362236F2">
      <w:numFmt w:val="bullet"/>
      <w:lvlText w:val="•"/>
      <w:lvlJc w:val="left"/>
      <w:pPr>
        <w:ind w:left="7454" w:hanging="672"/>
      </w:pPr>
      <w:rPr>
        <w:rFonts w:hint="default"/>
      </w:rPr>
    </w:lvl>
  </w:abstractNum>
  <w:num w:numId="1">
    <w:abstractNumId w:val="3"/>
  </w:num>
  <w:num w:numId="2">
    <w:abstractNumId w:val="1"/>
  </w:num>
  <w:num w:numId="3">
    <w:abstractNumId w:val="7"/>
  </w:num>
  <w:num w:numId="4">
    <w:abstractNumId w:val="8"/>
  </w:num>
  <w:num w:numId="5">
    <w:abstractNumId w:val="10"/>
  </w:num>
  <w:num w:numId="6">
    <w:abstractNumId w:val="4"/>
  </w:num>
  <w:num w:numId="7">
    <w:abstractNumId w:val="9"/>
  </w:num>
  <w:num w:numId="8">
    <w:abstractNumId w:val="5"/>
  </w:num>
  <w:num w:numId="9">
    <w:abstractNumId w:val="6"/>
  </w:num>
  <w:num w:numId="10">
    <w:abstractNumId w:val="0"/>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9C"/>
    <w:rsid w:val="0003718E"/>
    <w:rsid w:val="00047950"/>
    <w:rsid w:val="00167650"/>
    <w:rsid w:val="00183054"/>
    <w:rsid w:val="001A0843"/>
    <w:rsid w:val="001D768C"/>
    <w:rsid w:val="00261EB6"/>
    <w:rsid w:val="00367131"/>
    <w:rsid w:val="003A4C02"/>
    <w:rsid w:val="00402FA8"/>
    <w:rsid w:val="0044672A"/>
    <w:rsid w:val="004B39BB"/>
    <w:rsid w:val="004E2A8A"/>
    <w:rsid w:val="0052729A"/>
    <w:rsid w:val="00551CA6"/>
    <w:rsid w:val="00553EE9"/>
    <w:rsid w:val="00575D2E"/>
    <w:rsid w:val="005772CE"/>
    <w:rsid w:val="005B0FCC"/>
    <w:rsid w:val="005B3472"/>
    <w:rsid w:val="005D7498"/>
    <w:rsid w:val="005E4D14"/>
    <w:rsid w:val="00605542"/>
    <w:rsid w:val="00612A75"/>
    <w:rsid w:val="00614FD8"/>
    <w:rsid w:val="0079036B"/>
    <w:rsid w:val="007D2B62"/>
    <w:rsid w:val="007E412D"/>
    <w:rsid w:val="007F077F"/>
    <w:rsid w:val="008F1F41"/>
    <w:rsid w:val="008F34C2"/>
    <w:rsid w:val="0090489C"/>
    <w:rsid w:val="00953173"/>
    <w:rsid w:val="0097493C"/>
    <w:rsid w:val="00A01AB5"/>
    <w:rsid w:val="00A6699D"/>
    <w:rsid w:val="00A87016"/>
    <w:rsid w:val="00AA5917"/>
    <w:rsid w:val="00AD1D90"/>
    <w:rsid w:val="00AE1CDF"/>
    <w:rsid w:val="00B05522"/>
    <w:rsid w:val="00B91150"/>
    <w:rsid w:val="00C748D5"/>
    <w:rsid w:val="00CB5C99"/>
    <w:rsid w:val="00CB659E"/>
    <w:rsid w:val="00D512CB"/>
    <w:rsid w:val="00D72C95"/>
    <w:rsid w:val="00E057A0"/>
    <w:rsid w:val="00E34217"/>
    <w:rsid w:val="00E95381"/>
    <w:rsid w:val="00EE1347"/>
    <w:rsid w:val="00EE3F2D"/>
    <w:rsid w:val="00F25621"/>
    <w:rsid w:val="00F4499C"/>
    <w:rsid w:val="00FB2476"/>
    <w:rsid w:val="00FC1605"/>
    <w:rsid w:val="00FC5E85"/>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6189"/>
  <w15:docId w15:val="{9E22F0F9-2999-4548-9614-B1B85532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498"/>
    <w:rPr>
      <w:rFonts w:ascii="Times New Roman" w:eastAsia="Times New Roman" w:hAnsi="Times New Roman" w:cs="Times New Roman"/>
    </w:rPr>
  </w:style>
  <w:style w:type="paragraph" w:styleId="1">
    <w:name w:val="heading 1"/>
    <w:basedOn w:val="a"/>
    <w:link w:val="10"/>
    <w:uiPriority w:val="9"/>
    <w:qFormat/>
    <w:pPr>
      <w:spacing w:before="1"/>
      <w:ind w:left="218"/>
      <w:jc w:val="both"/>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3"/>
      <w:szCs w:val="23"/>
    </w:rPr>
  </w:style>
  <w:style w:type="paragraph" w:styleId="a5">
    <w:name w:val="List Paragraph"/>
    <w:basedOn w:val="a"/>
    <w:uiPriority w:val="1"/>
    <w:qFormat/>
    <w:pPr>
      <w:spacing w:before="117"/>
      <w:ind w:left="127" w:firstLine="570"/>
      <w:jc w:val="both"/>
    </w:pPr>
  </w:style>
  <w:style w:type="paragraph" w:customStyle="1" w:styleId="TableParagraph">
    <w:name w:val="Table Paragraph"/>
    <w:basedOn w:val="a"/>
    <w:uiPriority w:val="1"/>
    <w:qFormat/>
  </w:style>
  <w:style w:type="table" w:customStyle="1" w:styleId="11">
    <w:name w:val="Сетка таблицы1"/>
    <w:basedOn w:val="a1"/>
    <w:next w:val="a6"/>
    <w:uiPriority w:val="39"/>
    <w:rsid w:val="00D72C95"/>
    <w:pPr>
      <w:widowControl/>
      <w:autoSpaceDE/>
      <w:autoSpaceDN/>
    </w:pPr>
    <w:rPr>
      <w:rFonts w:eastAsia="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D72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4499C"/>
    <w:rPr>
      <w:color w:val="0000FF" w:themeColor="hyperlink"/>
      <w:u w:val="single"/>
    </w:rPr>
  </w:style>
  <w:style w:type="character" w:customStyle="1" w:styleId="10">
    <w:name w:val="Заголовок 1 Знак"/>
    <w:basedOn w:val="a0"/>
    <w:link w:val="1"/>
    <w:uiPriority w:val="9"/>
    <w:rsid w:val="00367131"/>
    <w:rPr>
      <w:rFonts w:ascii="Times New Roman" w:eastAsia="Times New Roman" w:hAnsi="Times New Roman" w:cs="Times New Roman"/>
      <w:b/>
      <w:bCs/>
      <w:sz w:val="23"/>
      <w:szCs w:val="23"/>
    </w:rPr>
  </w:style>
  <w:style w:type="character" w:customStyle="1" w:styleId="a4">
    <w:name w:val="Основной текст Знак"/>
    <w:basedOn w:val="a0"/>
    <w:link w:val="a3"/>
    <w:uiPriority w:val="1"/>
    <w:rsid w:val="00367131"/>
    <w:rPr>
      <w:rFonts w:ascii="Times New Roman" w:eastAsia="Times New Roman" w:hAnsi="Times New Roman" w:cs="Times New Roman"/>
      <w:sz w:val="23"/>
      <w:szCs w:val="23"/>
    </w:rPr>
  </w:style>
  <w:style w:type="paragraph" w:styleId="a8">
    <w:name w:val="footnote text"/>
    <w:basedOn w:val="a"/>
    <w:link w:val="a9"/>
    <w:uiPriority w:val="99"/>
    <w:semiHidden/>
    <w:unhideWhenUsed/>
    <w:rsid w:val="00402FA8"/>
    <w:rPr>
      <w:sz w:val="20"/>
      <w:szCs w:val="20"/>
    </w:rPr>
  </w:style>
  <w:style w:type="character" w:customStyle="1" w:styleId="a9">
    <w:name w:val="Текст сноски Знак"/>
    <w:basedOn w:val="a0"/>
    <w:link w:val="a8"/>
    <w:uiPriority w:val="99"/>
    <w:semiHidden/>
    <w:rsid w:val="00402FA8"/>
    <w:rPr>
      <w:rFonts w:ascii="Times New Roman" w:eastAsia="Times New Roman" w:hAnsi="Times New Roman" w:cs="Times New Roman"/>
      <w:sz w:val="20"/>
      <w:szCs w:val="20"/>
    </w:rPr>
  </w:style>
  <w:style w:type="character" w:styleId="aa">
    <w:name w:val="footnote reference"/>
    <w:basedOn w:val="a0"/>
    <w:uiPriority w:val="99"/>
    <w:semiHidden/>
    <w:unhideWhenUsed/>
    <w:rsid w:val="00402F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553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2D72-0A48-4C65-8B9B-6D33FB1F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5701</Words>
  <Characters>32501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Я.Ю. Рослова</dc:creator>
  <cp:lastModifiedBy>Рослова </cp:lastModifiedBy>
  <cp:revision>2</cp:revision>
  <cp:lastPrinted>2023-08-30T12:37:00Z</cp:lastPrinted>
  <dcterms:created xsi:type="dcterms:W3CDTF">2023-08-30T12:38:00Z</dcterms:created>
  <dcterms:modified xsi:type="dcterms:W3CDTF">2023-08-30T12:38:00Z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LastSaved">
    <vt:filetime>2023-08-06T00:00:00Z</vt:filetime>
  </property>
</Properties>
</file>