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31E" w:rsidRPr="002F29DD" w:rsidRDefault="002F29DD" w:rsidP="002F29DD">
      <w:pPr>
        <w:spacing w:after="0" w:line="240" w:lineRule="auto"/>
        <w:jc w:val="right"/>
        <w:rPr>
          <w:rFonts w:ascii="Times New Roman" w:hAnsi="Times New Roman" w:cs="Times New Roman"/>
          <w:szCs w:val="18"/>
        </w:rPr>
      </w:pPr>
      <w:r w:rsidRPr="002F29DD">
        <w:rPr>
          <w:rFonts w:ascii="Times New Roman" w:hAnsi="Times New Roman" w:cs="Times New Roman"/>
          <w:szCs w:val="18"/>
        </w:rPr>
        <w:t>Приложение 2</w:t>
      </w:r>
    </w:p>
    <w:p w:rsidR="002F29DD" w:rsidRPr="002F29DD" w:rsidRDefault="002F29DD" w:rsidP="002F29DD">
      <w:pPr>
        <w:spacing w:after="0" w:line="240" w:lineRule="auto"/>
        <w:jc w:val="right"/>
        <w:rPr>
          <w:rFonts w:ascii="Times New Roman" w:hAnsi="Times New Roman" w:cs="Times New Roman"/>
          <w:szCs w:val="18"/>
        </w:rPr>
      </w:pPr>
      <w:r w:rsidRPr="002F29DD">
        <w:rPr>
          <w:rFonts w:ascii="Times New Roman" w:hAnsi="Times New Roman" w:cs="Times New Roman"/>
          <w:szCs w:val="18"/>
        </w:rPr>
        <w:t>к постановлению администрации</w:t>
      </w:r>
    </w:p>
    <w:p w:rsidR="002F29DD" w:rsidRPr="002F29DD" w:rsidRDefault="002F29DD" w:rsidP="002F29DD">
      <w:pPr>
        <w:spacing w:after="0" w:line="240" w:lineRule="auto"/>
        <w:jc w:val="right"/>
        <w:rPr>
          <w:rFonts w:ascii="Times New Roman" w:hAnsi="Times New Roman" w:cs="Times New Roman"/>
          <w:szCs w:val="18"/>
        </w:rPr>
      </w:pPr>
      <w:r w:rsidRPr="002F29DD">
        <w:rPr>
          <w:rFonts w:ascii="Times New Roman" w:hAnsi="Times New Roman" w:cs="Times New Roman"/>
          <w:szCs w:val="18"/>
        </w:rPr>
        <w:t xml:space="preserve">сельского поселения </w:t>
      </w:r>
      <w:proofErr w:type="gramStart"/>
      <w:r w:rsidRPr="002F29DD">
        <w:rPr>
          <w:rFonts w:ascii="Times New Roman" w:hAnsi="Times New Roman" w:cs="Times New Roman"/>
          <w:szCs w:val="18"/>
        </w:rPr>
        <w:t>Сентябрьский</w:t>
      </w:r>
      <w:proofErr w:type="gramEnd"/>
      <w:r w:rsidRPr="002F29DD">
        <w:rPr>
          <w:rFonts w:ascii="Times New Roman" w:hAnsi="Times New Roman" w:cs="Times New Roman"/>
          <w:szCs w:val="18"/>
        </w:rPr>
        <w:t xml:space="preserve"> </w:t>
      </w:r>
    </w:p>
    <w:p w:rsidR="002F29DD" w:rsidRPr="002F29DD" w:rsidRDefault="002F29DD" w:rsidP="002F29DD">
      <w:pPr>
        <w:spacing w:after="0" w:line="240" w:lineRule="auto"/>
        <w:jc w:val="right"/>
        <w:rPr>
          <w:rFonts w:ascii="Times New Roman" w:hAnsi="Times New Roman" w:cs="Times New Roman"/>
          <w:szCs w:val="18"/>
        </w:rPr>
      </w:pPr>
      <w:r w:rsidRPr="002F29DD">
        <w:rPr>
          <w:rFonts w:ascii="Times New Roman" w:hAnsi="Times New Roman" w:cs="Times New Roman"/>
          <w:szCs w:val="18"/>
        </w:rPr>
        <w:t>от 23.12.2020 № 122-па</w:t>
      </w:r>
    </w:p>
    <w:p w:rsidR="00F516F9" w:rsidRPr="00C72A87" w:rsidRDefault="00F516F9" w:rsidP="00500155">
      <w:pPr>
        <w:jc w:val="both"/>
        <w:rPr>
          <w:rFonts w:ascii="Times New Roman" w:hAnsi="Times New Roman" w:cs="Times New Roman"/>
          <w:sz w:val="28"/>
          <w:szCs w:val="28"/>
        </w:rPr>
      </w:pPr>
    </w:p>
    <w:p w:rsidR="0076531E" w:rsidRPr="00C72A87" w:rsidRDefault="0076531E" w:rsidP="0076531E">
      <w:pPr>
        <w:pStyle w:val="Default"/>
      </w:pPr>
    </w:p>
    <w:p w:rsidR="00855D16" w:rsidRPr="002F7B2C" w:rsidRDefault="00D352A6" w:rsidP="00855D16">
      <w:pPr>
        <w:autoSpaceDE w:val="0"/>
        <w:autoSpaceDN w:val="0"/>
        <w:adjustRightInd w:val="0"/>
        <w:spacing w:line="360" w:lineRule="auto"/>
        <w:jc w:val="center"/>
        <w:rPr>
          <w:rFonts w:ascii="Times New Roman" w:eastAsia="Calibri" w:hAnsi="Times New Roman" w:cs="Times New Roman"/>
          <w:b/>
          <w:color w:val="000000"/>
          <w:sz w:val="32"/>
          <w:szCs w:val="32"/>
        </w:rPr>
      </w:pPr>
      <w:r>
        <w:rPr>
          <w:rFonts w:ascii="Times New Roman" w:eastAsia="Calibri" w:hAnsi="Times New Roman" w:cs="Times New Roman"/>
          <w:b/>
          <w:color w:val="000000"/>
          <w:sz w:val="32"/>
          <w:szCs w:val="32"/>
        </w:rPr>
        <w:t xml:space="preserve">Документация по планировке территории </w:t>
      </w:r>
      <w:r w:rsidR="00E9227B">
        <w:rPr>
          <w:rFonts w:ascii="Times New Roman" w:eastAsia="Calibri" w:hAnsi="Times New Roman" w:cs="Times New Roman"/>
          <w:b/>
          <w:color w:val="000000"/>
          <w:sz w:val="32"/>
          <w:szCs w:val="32"/>
        </w:rPr>
        <w:t>центральной части сельского поселения Сентябрьский</w:t>
      </w:r>
      <w:r>
        <w:rPr>
          <w:rFonts w:ascii="Times New Roman" w:eastAsia="Calibri" w:hAnsi="Times New Roman" w:cs="Times New Roman"/>
          <w:b/>
          <w:color w:val="000000"/>
          <w:sz w:val="32"/>
          <w:szCs w:val="32"/>
        </w:rPr>
        <w:t xml:space="preserve"> </w:t>
      </w:r>
      <w:r w:rsidRPr="00462E73">
        <w:rPr>
          <w:rFonts w:ascii="Times New Roman" w:eastAsia="Calibri" w:hAnsi="Times New Roman" w:cs="Times New Roman"/>
          <w:b/>
          <w:color w:val="000000"/>
          <w:sz w:val="32"/>
          <w:szCs w:val="32"/>
        </w:rPr>
        <w:t>Нефтеюганского района Ханты - Мансийского автономного округа - Югры</w:t>
      </w:r>
    </w:p>
    <w:p w:rsidR="00C72A87" w:rsidRPr="000E01AC" w:rsidRDefault="00C72A87" w:rsidP="00C72A87">
      <w:pPr>
        <w:autoSpaceDE w:val="0"/>
        <w:autoSpaceDN w:val="0"/>
        <w:adjustRightInd w:val="0"/>
        <w:spacing w:line="240" w:lineRule="auto"/>
        <w:jc w:val="center"/>
        <w:rPr>
          <w:rFonts w:ascii="Times New Roman" w:eastAsia="Calibri" w:hAnsi="Times New Roman" w:cs="Times New Roman"/>
          <w:b/>
          <w:color w:val="000000"/>
          <w:sz w:val="34"/>
          <w:szCs w:val="34"/>
        </w:rPr>
      </w:pPr>
    </w:p>
    <w:p w:rsidR="0076531E" w:rsidRPr="002F7B2C" w:rsidRDefault="0076531E" w:rsidP="00F25434">
      <w:pPr>
        <w:spacing w:after="0"/>
        <w:jc w:val="center"/>
        <w:rPr>
          <w:rFonts w:ascii="Times New Roman" w:hAnsi="Times New Roman" w:cs="Times New Roman"/>
          <w:b/>
          <w:bCs/>
          <w:sz w:val="28"/>
          <w:szCs w:val="28"/>
        </w:rPr>
      </w:pPr>
      <w:r w:rsidRPr="002F7B2C">
        <w:rPr>
          <w:rFonts w:ascii="Times New Roman" w:hAnsi="Times New Roman" w:cs="Times New Roman"/>
          <w:b/>
          <w:bCs/>
          <w:sz w:val="28"/>
          <w:szCs w:val="28"/>
        </w:rPr>
        <w:t>Основная часть проекта планировки</w:t>
      </w:r>
      <w:r w:rsidR="00D352A6">
        <w:rPr>
          <w:rFonts w:ascii="Times New Roman" w:hAnsi="Times New Roman" w:cs="Times New Roman"/>
          <w:b/>
          <w:bCs/>
          <w:sz w:val="28"/>
          <w:szCs w:val="28"/>
        </w:rPr>
        <w:t xml:space="preserve"> территории</w:t>
      </w:r>
    </w:p>
    <w:p w:rsidR="0076531E" w:rsidRDefault="0076531E" w:rsidP="00F25434">
      <w:pPr>
        <w:spacing w:after="0"/>
        <w:jc w:val="center"/>
        <w:rPr>
          <w:rFonts w:ascii="Times New Roman" w:hAnsi="Times New Roman" w:cs="Times New Roman"/>
          <w:sz w:val="28"/>
          <w:szCs w:val="28"/>
        </w:rPr>
      </w:pPr>
      <w:r w:rsidRPr="002F7B2C">
        <w:rPr>
          <w:rFonts w:ascii="Times New Roman" w:hAnsi="Times New Roman" w:cs="Times New Roman"/>
          <w:sz w:val="28"/>
          <w:szCs w:val="28"/>
        </w:rPr>
        <w:t>Том 1</w:t>
      </w:r>
    </w:p>
    <w:p w:rsidR="00F25434" w:rsidRPr="002F7B2C" w:rsidRDefault="00F25434" w:rsidP="00F25434">
      <w:pPr>
        <w:spacing w:after="0"/>
        <w:jc w:val="center"/>
        <w:rPr>
          <w:rFonts w:ascii="Times New Roman" w:hAnsi="Times New Roman" w:cs="Times New Roman"/>
          <w:sz w:val="28"/>
          <w:szCs w:val="28"/>
        </w:rPr>
      </w:pPr>
      <w:r>
        <w:rPr>
          <w:rFonts w:ascii="Times New Roman" w:hAnsi="Times New Roman" w:cs="Times New Roman"/>
          <w:sz w:val="28"/>
          <w:szCs w:val="28"/>
        </w:rPr>
        <w:t>Раздел 1</w:t>
      </w:r>
    </w:p>
    <w:p w:rsidR="0076531E" w:rsidRPr="002F7B2C" w:rsidRDefault="0076531E" w:rsidP="0076531E">
      <w:pPr>
        <w:rPr>
          <w:rFonts w:ascii="Times New Roman" w:hAnsi="Times New Roman" w:cs="Times New Roman"/>
          <w:sz w:val="28"/>
          <w:szCs w:val="28"/>
        </w:rPr>
      </w:pPr>
    </w:p>
    <w:p w:rsidR="00500155" w:rsidRPr="002F7B2C" w:rsidRDefault="00500155" w:rsidP="0076531E">
      <w:pPr>
        <w:rPr>
          <w:rFonts w:ascii="Times New Roman" w:hAnsi="Times New Roman" w:cs="Times New Roman"/>
          <w:sz w:val="28"/>
          <w:szCs w:val="28"/>
        </w:rPr>
      </w:pPr>
    </w:p>
    <w:p w:rsidR="00C72A87" w:rsidRPr="002F7B2C" w:rsidRDefault="00C72A87" w:rsidP="0076531E">
      <w:pPr>
        <w:rPr>
          <w:rFonts w:ascii="Times New Roman" w:hAnsi="Times New Roman" w:cs="Times New Roman"/>
          <w:color w:val="FF0000"/>
          <w:sz w:val="28"/>
          <w:szCs w:val="28"/>
        </w:rPr>
      </w:pPr>
    </w:p>
    <w:p w:rsidR="00161AB7" w:rsidRPr="002F7B2C" w:rsidRDefault="00161AB7" w:rsidP="0076531E">
      <w:pPr>
        <w:rPr>
          <w:rFonts w:ascii="Times New Roman" w:hAnsi="Times New Roman" w:cs="Times New Roman"/>
          <w:color w:val="FF0000"/>
          <w:sz w:val="28"/>
          <w:szCs w:val="28"/>
        </w:rPr>
      </w:pPr>
    </w:p>
    <w:p w:rsidR="00C72A87" w:rsidRDefault="00C72A87" w:rsidP="0076531E">
      <w:pPr>
        <w:rPr>
          <w:rFonts w:ascii="Times New Roman" w:hAnsi="Times New Roman" w:cs="Times New Roman"/>
          <w:color w:val="FF0000"/>
          <w:sz w:val="28"/>
          <w:szCs w:val="28"/>
        </w:rPr>
      </w:pPr>
    </w:p>
    <w:p w:rsidR="002F7B2C" w:rsidRDefault="002F7B2C" w:rsidP="0076531E">
      <w:pPr>
        <w:rPr>
          <w:rFonts w:ascii="Times New Roman" w:hAnsi="Times New Roman" w:cs="Times New Roman"/>
          <w:color w:val="FF0000"/>
          <w:sz w:val="28"/>
          <w:szCs w:val="28"/>
        </w:rPr>
      </w:pPr>
      <w:bookmarkStart w:id="0" w:name="_GoBack"/>
      <w:bookmarkEnd w:id="0"/>
    </w:p>
    <w:p w:rsidR="00CA5B49" w:rsidRDefault="00CA5B49" w:rsidP="0076531E">
      <w:pPr>
        <w:rPr>
          <w:rFonts w:ascii="Times New Roman" w:hAnsi="Times New Roman" w:cs="Times New Roman"/>
          <w:color w:val="FF0000"/>
          <w:sz w:val="28"/>
          <w:szCs w:val="28"/>
        </w:rPr>
      </w:pPr>
    </w:p>
    <w:p w:rsidR="002F7B2C" w:rsidRPr="002F7B2C" w:rsidRDefault="002F7B2C" w:rsidP="0076531E">
      <w:pPr>
        <w:rPr>
          <w:rFonts w:ascii="Times New Roman" w:hAnsi="Times New Roman" w:cs="Times New Roman"/>
          <w:color w:val="FF0000"/>
          <w:sz w:val="28"/>
          <w:szCs w:val="28"/>
        </w:rPr>
      </w:pPr>
    </w:p>
    <w:p w:rsidR="000E01AC" w:rsidRPr="002F7B2C" w:rsidRDefault="000E01AC" w:rsidP="0076531E">
      <w:pPr>
        <w:pStyle w:val="Default"/>
        <w:jc w:val="center"/>
        <w:rPr>
          <w:sz w:val="28"/>
          <w:szCs w:val="28"/>
        </w:rPr>
      </w:pPr>
    </w:p>
    <w:p w:rsidR="00500155" w:rsidRPr="002F7B2C" w:rsidRDefault="00500155" w:rsidP="0076531E">
      <w:pPr>
        <w:pStyle w:val="Default"/>
        <w:jc w:val="center"/>
        <w:rPr>
          <w:sz w:val="28"/>
          <w:szCs w:val="28"/>
        </w:rPr>
      </w:pPr>
    </w:p>
    <w:p w:rsidR="00500155" w:rsidRPr="002F7B2C" w:rsidRDefault="00500155" w:rsidP="0076531E">
      <w:pPr>
        <w:pStyle w:val="Default"/>
        <w:jc w:val="center"/>
        <w:rPr>
          <w:sz w:val="28"/>
          <w:szCs w:val="28"/>
        </w:rPr>
      </w:pPr>
    </w:p>
    <w:p w:rsidR="0076531E" w:rsidRPr="002F7B2C" w:rsidRDefault="0076531E" w:rsidP="0076531E">
      <w:pPr>
        <w:pStyle w:val="Default"/>
        <w:jc w:val="center"/>
        <w:rPr>
          <w:sz w:val="28"/>
          <w:szCs w:val="28"/>
        </w:rPr>
      </w:pPr>
      <w:r w:rsidRPr="002F7B2C">
        <w:rPr>
          <w:sz w:val="28"/>
          <w:szCs w:val="28"/>
        </w:rPr>
        <w:t>Челябинск</w:t>
      </w:r>
    </w:p>
    <w:p w:rsidR="0076531E" w:rsidRPr="000E01AC" w:rsidRDefault="00D352A6" w:rsidP="00283C1C">
      <w:pPr>
        <w:jc w:val="center"/>
        <w:rPr>
          <w:rFonts w:ascii="Times New Roman" w:hAnsi="Times New Roman" w:cs="Times New Roman"/>
          <w:sz w:val="28"/>
          <w:szCs w:val="28"/>
        </w:rPr>
        <w:sectPr w:rsidR="0076531E" w:rsidRPr="000E01AC" w:rsidSect="00D93940">
          <w:headerReference w:type="default" r:id="rId9"/>
          <w:footerReference w:type="default" r:id="rId10"/>
          <w:headerReference w:type="first" r:id="rId11"/>
          <w:pgSz w:w="11906" w:h="16838"/>
          <w:pgMar w:top="1134" w:right="850" w:bottom="1134" w:left="1701" w:header="708" w:footer="708" w:gutter="0"/>
          <w:cols w:space="708"/>
          <w:titlePg/>
          <w:docGrid w:linePitch="360"/>
        </w:sectPr>
      </w:pPr>
      <w:r>
        <w:rPr>
          <w:rFonts w:ascii="Times New Roman" w:hAnsi="Times New Roman" w:cs="Times New Roman"/>
          <w:sz w:val="28"/>
          <w:szCs w:val="28"/>
        </w:rPr>
        <w:t>2020</w:t>
      </w:r>
    </w:p>
    <w:p w:rsidR="00D32094" w:rsidRDefault="00D32094" w:rsidP="00D32094">
      <w:pPr>
        <w:pStyle w:val="Default"/>
        <w:rPr>
          <w:highlight w:val="magenta"/>
        </w:rPr>
      </w:pPr>
    </w:p>
    <w:p w:rsidR="00F516F9" w:rsidRDefault="00F516F9" w:rsidP="00D32094">
      <w:pPr>
        <w:pStyle w:val="Default"/>
        <w:rPr>
          <w:highlight w:val="magenta"/>
        </w:rPr>
      </w:pPr>
    </w:p>
    <w:p w:rsidR="00F516F9" w:rsidRPr="000E01AC" w:rsidRDefault="00F516F9" w:rsidP="00D32094">
      <w:pPr>
        <w:pStyle w:val="Default"/>
        <w:rPr>
          <w:highlight w:val="magenta"/>
        </w:rPr>
      </w:pPr>
    </w:p>
    <w:p w:rsidR="00D93940" w:rsidRDefault="00D93940" w:rsidP="00C72A87">
      <w:pPr>
        <w:autoSpaceDE w:val="0"/>
        <w:autoSpaceDN w:val="0"/>
        <w:adjustRightInd w:val="0"/>
        <w:spacing w:line="240" w:lineRule="auto"/>
        <w:jc w:val="center"/>
        <w:rPr>
          <w:rFonts w:ascii="Times New Roman" w:eastAsia="Calibri" w:hAnsi="Times New Roman" w:cs="Times New Roman"/>
          <w:b/>
          <w:color w:val="000000"/>
          <w:sz w:val="32"/>
          <w:szCs w:val="32"/>
        </w:rPr>
      </w:pPr>
    </w:p>
    <w:p w:rsidR="002F7B2C" w:rsidRDefault="00E9227B" w:rsidP="006D5282">
      <w:pPr>
        <w:autoSpaceDE w:val="0"/>
        <w:autoSpaceDN w:val="0"/>
        <w:adjustRightInd w:val="0"/>
        <w:spacing w:line="360" w:lineRule="auto"/>
        <w:jc w:val="center"/>
        <w:rPr>
          <w:rFonts w:ascii="Times New Roman" w:eastAsia="Calibri" w:hAnsi="Times New Roman" w:cs="Times New Roman"/>
          <w:b/>
          <w:color w:val="000000"/>
          <w:sz w:val="32"/>
          <w:szCs w:val="32"/>
        </w:rPr>
      </w:pPr>
      <w:r>
        <w:rPr>
          <w:rFonts w:ascii="Times New Roman" w:eastAsia="Calibri" w:hAnsi="Times New Roman" w:cs="Times New Roman"/>
          <w:b/>
          <w:color w:val="000000"/>
          <w:sz w:val="32"/>
          <w:szCs w:val="32"/>
        </w:rPr>
        <w:t xml:space="preserve">Документация по планировке территории центральной части сельского поселения Сентябрьский </w:t>
      </w:r>
      <w:r w:rsidRPr="00462E73">
        <w:rPr>
          <w:rFonts w:ascii="Times New Roman" w:eastAsia="Calibri" w:hAnsi="Times New Roman" w:cs="Times New Roman"/>
          <w:b/>
          <w:color w:val="000000"/>
          <w:sz w:val="32"/>
          <w:szCs w:val="32"/>
        </w:rPr>
        <w:t xml:space="preserve">Нефтеюганского района Ханты - Мансийского автономного округа </w:t>
      </w:r>
      <w:r>
        <w:rPr>
          <w:rFonts w:ascii="Times New Roman" w:eastAsia="Calibri" w:hAnsi="Times New Roman" w:cs="Times New Roman"/>
          <w:b/>
          <w:color w:val="000000"/>
          <w:sz w:val="32"/>
          <w:szCs w:val="32"/>
        </w:rPr>
        <w:t>–</w:t>
      </w:r>
      <w:r w:rsidRPr="00462E73">
        <w:rPr>
          <w:rFonts w:ascii="Times New Roman" w:eastAsia="Calibri" w:hAnsi="Times New Roman" w:cs="Times New Roman"/>
          <w:b/>
          <w:color w:val="000000"/>
          <w:sz w:val="32"/>
          <w:szCs w:val="32"/>
        </w:rPr>
        <w:t xml:space="preserve"> Югры</w:t>
      </w:r>
    </w:p>
    <w:p w:rsidR="00E9227B" w:rsidRPr="000E01AC" w:rsidRDefault="00E9227B" w:rsidP="006D5282">
      <w:pPr>
        <w:autoSpaceDE w:val="0"/>
        <w:autoSpaceDN w:val="0"/>
        <w:adjustRightInd w:val="0"/>
        <w:spacing w:line="360" w:lineRule="auto"/>
        <w:jc w:val="center"/>
        <w:rPr>
          <w:rFonts w:ascii="Times New Roman" w:eastAsia="Calibri" w:hAnsi="Times New Roman" w:cs="Times New Roman"/>
          <w:b/>
          <w:color w:val="000000"/>
          <w:sz w:val="34"/>
          <w:szCs w:val="34"/>
        </w:rPr>
      </w:pPr>
    </w:p>
    <w:p w:rsidR="00F25434" w:rsidRPr="002F7B2C" w:rsidRDefault="00F25434" w:rsidP="00F25434">
      <w:pPr>
        <w:spacing w:after="0"/>
        <w:jc w:val="center"/>
        <w:rPr>
          <w:rFonts w:ascii="Times New Roman" w:hAnsi="Times New Roman" w:cs="Times New Roman"/>
          <w:b/>
          <w:bCs/>
          <w:sz w:val="28"/>
          <w:szCs w:val="28"/>
        </w:rPr>
      </w:pPr>
      <w:r w:rsidRPr="002F7B2C">
        <w:rPr>
          <w:rFonts w:ascii="Times New Roman" w:hAnsi="Times New Roman" w:cs="Times New Roman"/>
          <w:b/>
          <w:bCs/>
          <w:sz w:val="28"/>
          <w:szCs w:val="28"/>
        </w:rPr>
        <w:t>Основная часть проекта планировки</w:t>
      </w:r>
      <w:r w:rsidR="00D352A6">
        <w:rPr>
          <w:rFonts w:ascii="Times New Roman" w:hAnsi="Times New Roman" w:cs="Times New Roman"/>
          <w:b/>
          <w:bCs/>
          <w:sz w:val="28"/>
          <w:szCs w:val="28"/>
        </w:rPr>
        <w:t xml:space="preserve"> территории</w:t>
      </w:r>
    </w:p>
    <w:p w:rsidR="00F25434" w:rsidRDefault="00F25434" w:rsidP="00F25434">
      <w:pPr>
        <w:spacing w:after="0"/>
        <w:jc w:val="center"/>
        <w:rPr>
          <w:rFonts w:ascii="Times New Roman" w:hAnsi="Times New Roman" w:cs="Times New Roman"/>
          <w:sz w:val="28"/>
          <w:szCs w:val="28"/>
        </w:rPr>
      </w:pPr>
      <w:r w:rsidRPr="002F7B2C">
        <w:rPr>
          <w:rFonts w:ascii="Times New Roman" w:hAnsi="Times New Roman" w:cs="Times New Roman"/>
          <w:sz w:val="28"/>
          <w:szCs w:val="28"/>
        </w:rPr>
        <w:t>Том 1</w:t>
      </w:r>
    </w:p>
    <w:p w:rsidR="00F25434" w:rsidRPr="002F7B2C" w:rsidRDefault="00F25434" w:rsidP="00F25434">
      <w:pPr>
        <w:spacing w:after="0"/>
        <w:jc w:val="center"/>
        <w:rPr>
          <w:rFonts w:ascii="Times New Roman" w:hAnsi="Times New Roman" w:cs="Times New Roman"/>
          <w:sz w:val="28"/>
          <w:szCs w:val="28"/>
        </w:rPr>
      </w:pPr>
      <w:r>
        <w:rPr>
          <w:rFonts w:ascii="Times New Roman" w:hAnsi="Times New Roman" w:cs="Times New Roman"/>
          <w:sz w:val="28"/>
          <w:szCs w:val="28"/>
        </w:rPr>
        <w:t>Раздел 1</w:t>
      </w:r>
    </w:p>
    <w:p w:rsidR="00C72A87" w:rsidRPr="002F7B2C" w:rsidRDefault="00C72A87" w:rsidP="00C72A87">
      <w:pPr>
        <w:pStyle w:val="Default"/>
        <w:rPr>
          <w:sz w:val="28"/>
          <w:szCs w:val="28"/>
          <w:highlight w:val="magenta"/>
        </w:rPr>
      </w:pPr>
    </w:p>
    <w:p w:rsidR="00C72A87" w:rsidRPr="002F7B2C" w:rsidRDefault="00C72A87" w:rsidP="00C72A87">
      <w:pPr>
        <w:jc w:val="center"/>
        <w:rPr>
          <w:rFonts w:ascii="Times New Roman" w:eastAsia="Times New Roman" w:hAnsi="Times New Roman" w:cs="Times New Roman"/>
          <w:sz w:val="28"/>
          <w:szCs w:val="28"/>
          <w:highlight w:val="magenta"/>
        </w:rPr>
      </w:pPr>
    </w:p>
    <w:tbl>
      <w:tblPr>
        <w:tblW w:w="0" w:type="auto"/>
        <w:tblInd w:w="3369" w:type="dxa"/>
        <w:tblLook w:val="04A0" w:firstRow="1" w:lastRow="0" w:firstColumn="1" w:lastColumn="0" w:noHBand="0" w:noVBand="1"/>
      </w:tblPr>
      <w:tblGrid>
        <w:gridCol w:w="1864"/>
        <w:gridCol w:w="4338"/>
      </w:tblGrid>
      <w:tr w:rsidR="00C72A87" w:rsidRPr="002F7B2C" w:rsidTr="002F7B2C">
        <w:trPr>
          <w:trHeight w:val="340"/>
        </w:trPr>
        <w:tc>
          <w:tcPr>
            <w:tcW w:w="1134" w:type="dxa"/>
            <w:shd w:val="clear" w:color="auto" w:fill="auto"/>
          </w:tcPr>
          <w:p w:rsidR="00C72A87" w:rsidRPr="002F7B2C" w:rsidRDefault="00C72A87" w:rsidP="002F7B2C">
            <w:pPr>
              <w:spacing w:line="240" w:lineRule="auto"/>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Заказчик:</w:t>
            </w:r>
          </w:p>
        </w:tc>
        <w:tc>
          <w:tcPr>
            <w:tcW w:w="5419" w:type="dxa"/>
            <w:shd w:val="clear" w:color="auto" w:fill="auto"/>
            <w:vAlign w:val="center"/>
          </w:tcPr>
          <w:p w:rsidR="00C72A87" w:rsidRPr="002F7B2C" w:rsidRDefault="00D352A6" w:rsidP="007F787D">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en-US"/>
              </w:rPr>
              <w:t>Муниципальное казенное учреждение «Управление по делам администрации Нефтеюганского района»</w:t>
            </w:r>
          </w:p>
        </w:tc>
      </w:tr>
      <w:tr w:rsidR="00C72A87" w:rsidRPr="002F7B2C" w:rsidTr="002F7B2C">
        <w:trPr>
          <w:trHeight w:val="340"/>
        </w:trPr>
        <w:tc>
          <w:tcPr>
            <w:tcW w:w="1134" w:type="dxa"/>
            <w:shd w:val="clear" w:color="auto" w:fill="auto"/>
            <w:vAlign w:val="center"/>
          </w:tcPr>
          <w:p w:rsidR="00C72A87" w:rsidRPr="002F7B2C" w:rsidRDefault="00C72A87" w:rsidP="00C72A87">
            <w:pPr>
              <w:spacing w:line="240" w:lineRule="auto"/>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Исполнитель:</w:t>
            </w:r>
          </w:p>
        </w:tc>
        <w:tc>
          <w:tcPr>
            <w:tcW w:w="5419" w:type="dxa"/>
            <w:shd w:val="clear" w:color="auto" w:fill="auto"/>
            <w:vAlign w:val="center"/>
          </w:tcPr>
          <w:p w:rsidR="00C72A87" w:rsidRPr="002F7B2C" w:rsidRDefault="00C72A87" w:rsidP="00D352A6">
            <w:pPr>
              <w:spacing w:line="240" w:lineRule="auto"/>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ООО «</w:t>
            </w:r>
            <w:r w:rsidR="007F787D">
              <w:rPr>
                <w:rFonts w:ascii="Times New Roman" w:eastAsia="Times New Roman" w:hAnsi="Times New Roman" w:cs="Times New Roman"/>
                <w:sz w:val="28"/>
                <w:szCs w:val="28"/>
              </w:rPr>
              <w:t>Вектор</w:t>
            </w:r>
            <w:r w:rsidRPr="002F7B2C">
              <w:rPr>
                <w:rFonts w:ascii="Times New Roman" w:eastAsia="Times New Roman" w:hAnsi="Times New Roman" w:cs="Times New Roman"/>
                <w:sz w:val="28"/>
                <w:szCs w:val="28"/>
              </w:rPr>
              <w:t>»</w:t>
            </w:r>
          </w:p>
        </w:tc>
      </w:tr>
    </w:tbl>
    <w:p w:rsidR="00C72A87" w:rsidRDefault="00C72A87" w:rsidP="00C72A87">
      <w:pPr>
        <w:spacing w:line="240" w:lineRule="auto"/>
        <w:rPr>
          <w:rFonts w:ascii="Times New Roman" w:eastAsia="Times New Roman" w:hAnsi="Times New Roman" w:cs="Times New Roman"/>
          <w:sz w:val="28"/>
          <w:szCs w:val="28"/>
          <w:highlight w:val="magenta"/>
        </w:rPr>
      </w:pPr>
    </w:p>
    <w:p w:rsidR="00F516F9" w:rsidRPr="002F7B2C" w:rsidRDefault="00F516F9" w:rsidP="00C72A87">
      <w:pPr>
        <w:spacing w:line="240" w:lineRule="auto"/>
        <w:rPr>
          <w:rFonts w:ascii="Times New Roman" w:eastAsia="Times New Roman" w:hAnsi="Times New Roman" w:cs="Times New Roman"/>
          <w:sz w:val="28"/>
          <w:szCs w:val="28"/>
          <w:highlight w:val="magenta"/>
        </w:rPr>
      </w:pPr>
    </w:p>
    <w:tbl>
      <w:tblPr>
        <w:tblW w:w="4894" w:type="pct"/>
        <w:tblInd w:w="108" w:type="dxa"/>
        <w:tblLook w:val="04A0" w:firstRow="1" w:lastRow="0" w:firstColumn="1" w:lastColumn="0" w:noHBand="0" w:noVBand="1"/>
      </w:tblPr>
      <w:tblGrid>
        <w:gridCol w:w="3402"/>
        <w:gridCol w:w="3339"/>
        <w:gridCol w:w="2627"/>
      </w:tblGrid>
      <w:tr w:rsidR="00C72A87" w:rsidRPr="002F7B2C" w:rsidTr="00D352A6">
        <w:trPr>
          <w:trHeight w:val="1211"/>
        </w:trPr>
        <w:tc>
          <w:tcPr>
            <w:tcW w:w="1816" w:type="pct"/>
            <w:shd w:val="clear" w:color="auto" w:fill="auto"/>
            <w:vAlign w:val="center"/>
          </w:tcPr>
          <w:p w:rsidR="00C72A87" w:rsidRPr="002F7B2C" w:rsidRDefault="00D352A6" w:rsidP="00D352A6">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0E01AC" w:rsidRPr="002F7B2C">
              <w:rPr>
                <w:rFonts w:ascii="Times New Roman" w:eastAsia="Times New Roman" w:hAnsi="Times New Roman" w:cs="Times New Roman"/>
                <w:sz w:val="28"/>
                <w:szCs w:val="28"/>
              </w:rPr>
              <w:t>иректор</w:t>
            </w:r>
            <w:r w:rsidR="00DF75EC">
              <w:rPr>
                <w:rFonts w:ascii="Times New Roman" w:eastAsia="Times New Roman" w:hAnsi="Times New Roman" w:cs="Times New Roman"/>
                <w:sz w:val="28"/>
                <w:szCs w:val="28"/>
              </w:rPr>
              <w:t xml:space="preserve"> ООО </w:t>
            </w:r>
            <w:r>
              <w:rPr>
                <w:rFonts w:ascii="Times New Roman" w:eastAsia="Times New Roman" w:hAnsi="Times New Roman" w:cs="Times New Roman"/>
                <w:sz w:val="28"/>
                <w:szCs w:val="28"/>
              </w:rPr>
              <w:t>«Вектор»</w:t>
            </w:r>
          </w:p>
        </w:tc>
        <w:tc>
          <w:tcPr>
            <w:tcW w:w="1782" w:type="pct"/>
            <w:shd w:val="clear" w:color="auto" w:fill="auto"/>
            <w:vAlign w:val="center"/>
          </w:tcPr>
          <w:p w:rsidR="00C72A87" w:rsidRPr="002F7B2C" w:rsidRDefault="00C72A87" w:rsidP="00D352A6">
            <w:pPr>
              <w:spacing w:line="240" w:lineRule="auto"/>
              <w:jc w:val="center"/>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______________________</w:t>
            </w:r>
          </w:p>
        </w:tc>
        <w:tc>
          <w:tcPr>
            <w:tcW w:w="1402" w:type="pct"/>
            <w:shd w:val="clear" w:color="auto" w:fill="auto"/>
            <w:vAlign w:val="center"/>
          </w:tcPr>
          <w:p w:rsidR="00C72A87" w:rsidRPr="002F7B2C" w:rsidRDefault="006D5282" w:rsidP="006D5282">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0E01AC" w:rsidRPr="002F7B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w:t>
            </w:r>
            <w:r w:rsidR="000E01AC" w:rsidRPr="002F7B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Федюкова</w:t>
            </w:r>
          </w:p>
        </w:tc>
      </w:tr>
      <w:tr w:rsidR="00C72A87" w:rsidRPr="002F7B2C" w:rsidTr="00D352A6">
        <w:trPr>
          <w:trHeight w:val="454"/>
        </w:trPr>
        <w:tc>
          <w:tcPr>
            <w:tcW w:w="1816" w:type="pct"/>
            <w:shd w:val="clear" w:color="auto" w:fill="auto"/>
            <w:vAlign w:val="center"/>
          </w:tcPr>
          <w:p w:rsidR="00C72A87" w:rsidRPr="002F7B2C" w:rsidRDefault="000E01AC" w:rsidP="00D352A6">
            <w:pPr>
              <w:spacing w:line="240" w:lineRule="auto"/>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Главный инженер проекта</w:t>
            </w:r>
          </w:p>
        </w:tc>
        <w:tc>
          <w:tcPr>
            <w:tcW w:w="1782" w:type="pct"/>
            <w:shd w:val="clear" w:color="auto" w:fill="auto"/>
            <w:vAlign w:val="center"/>
          </w:tcPr>
          <w:p w:rsidR="00C72A87" w:rsidRPr="002F7B2C" w:rsidRDefault="00C72A87" w:rsidP="00D352A6">
            <w:pPr>
              <w:spacing w:line="240" w:lineRule="auto"/>
              <w:jc w:val="center"/>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______________________</w:t>
            </w:r>
          </w:p>
        </w:tc>
        <w:tc>
          <w:tcPr>
            <w:tcW w:w="1402" w:type="pct"/>
            <w:shd w:val="clear" w:color="auto" w:fill="auto"/>
            <w:vAlign w:val="center"/>
          </w:tcPr>
          <w:p w:rsidR="00C72A87" w:rsidRPr="002F7B2C" w:rsidRDefault="002F7B2C" w:rsidP="00D352A6">
            <w:pPr>
              <w:spacing w:line="240" w:lineRule="auto"/>
              <w:jc w:val="right"/>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М</w:t>
            </w:r>
            <w:r w:rsidR="00C72A87" w:rsidRPr="002F7B2C">
              <w:rPr>
                <w:rFonts w:ascii="Times New Roman" w:eastAsia="Times New Roman" w:hAnsi="Times New Roman" w:cs="Times New Roman"/>
                <w:sz w:val="28"/>
                <w:szCs w:val="28"/>
              </w:rPr>
              <w:t xml:space="preserve">. </w:t>
            </w:r>
            <w:r w:rsidRPr="002F7B2C">
              <w:rPr>
                <w:rFonts w:ascii="Times New Roman" w:eastAsia="Times New Roman" w:hAnsi="Times New Roman" w:cs="Times New Roman"/>
                <w:sz w:val="28"/>
                <w:szCs w:val="28"/>
              </w:rPr>
              <w:t>И</w:t>
            </w:r>
            <w:r w:rsidR="00C72A87" w:rsidRPr="002F7B2C">
              <w:rPr>
                <w:rFonts w:ascii="Times New Roman" w:eastAsia="Times New Roman" w:hAnsi="Times New Roman" w:cs="Times New Roman"/>
                <w:sz w:val="28"/>
                <w:szCs w:val="28"/>
              </w:rPr>
              <w:t xml:space="preserve">. </w:t>
            </w:r>
            <w:r w:rsidRPr="002F7B2C">
              <w:rPr>
                <w:rFonts w:ascii="Times New Roman" w:eastAsia="Times New Roman" w:hAnsi="Times New Roman" w:cs="Times New Roman"/>
                <w:sz w:val="28"/>
                <w:szCs w:val="28"/>
              </w:rPr>
              <w:t>Кувшинова</w:t>
            </w:r>
          </w:p>
        </w:tc>
      </w:tr>
    </w:tbl>
    <w:p w:rsidR="00C72A87" w:rsidRPr="002F7B2C" w:rsidRDefault="00C72A87" w:rsidP="00C72A87">
      <w:pPr>
        <w:jc w:val="center"/>
        <w:rPr>
          <w:rFonts w:ascii="Times New Roman" w:eastAsia="Times New Roman" w:hAnsi="Times New Roman" w:cs="Times New Roman"/>
          <w:sz w:val="28"/>
          <w:szCs w:val="28"/>
          <w:highlight w:val="magenta"/>
        </w:rPr>
      </w:pPr>
    </w:p>
    <w:p w:rsidR="00C72A87" w:rsidRPr="002F7B2C" w:rsidRDefault="00C72A87" w:rsidP="00C72A87">
      <w:pPr>
        <w:pStyle w:val="Default"/>
        <w:rPr>
          <w:sz w:val="28"/>
          <w:szCs w:val="28"/>
          <w:highlight w:val="magenta"/>
        </w:rPr>
      </w:pPr>
    </w:p>
    <w:p w:rsidR="00DD2971" w:rsidRPr="002F7B2C" w:rsidRDefault="00D32094" w:rsidP="00DD2971">
      <w:pPr>
        <w:pStyle w:val="Default"/>
        <w:jc w:val="center"/>
        <w:rPr>
          <w:sz w:val="28"/>
          <w:szCs w:val="28"/>
        </w:rPr>
      </w:pPr>
      <w:r w:rsidRPr="002F7B2C">
        <w:rPr>
          <w:sz w:val="28"/>
          <w:szCs w:val="28"/>
        </w:rPr>
        <w:t>Челябинск</w:t>
      </w:r>
    </w:p>
    <w:p w:rsidR="00D32094" w:rsidRPr="000E01AC" w:rsidRDefault="00D352A6" w:rsidP="00D32094">
      <w:pPr>
        <w:jc w:val="center"/>
        <w:rPr>
          <w:rFonts w:ascii="Times New Roman" w:hAnsi="Times New Roman" w:cs="Times New Roman"/>
          <w:sz w:val="28"/>
          <w:szCs w:val="28"/>
          <w:highlight w:val="magenta"/>
        </w:rPr>
      </w:pPr>
      <w:r>
        <w:rPr>
          <w:rFonts w:ascii="Times New Roman" w:hAnsi="Times New Roman" w:cs="Times New Roman"/>
          <w:sz w:val="28"/>
          <w:szCs w:val="28"/>
        </w:rPr>
        <w:t>2020</w:t>
      </w:r>
      <w:r w:rsidR="00DD2971" w:rsidRPr="000E01AC">
        <w:rPr>
          <w:rFonts w:ascii="Times New Roman" w:hAnsi="Times New Roman" w:cs="Times New Roman"/>
          <w:sz w:val="28"/>
          <w:szCs w:val="28"/>
          <w:highlight w:val="magenta"/>
        </w:rPr>
        <w:br w:type="page"/>
      </w:r>
    </w:p>
    <w:p w:rsidR="006E3632" w:rsidRPr="003B2F64" w:rsidRDefault="009F6DA6" w:rsidP="006D5282">
      <w:pPr>
        <w:spacing w:after="0"/>
        <w:jc w:val="center"/>
        <w:rPr>
          <w:rFonts w:ascii="Times New Roman" w:hAnsi="Times New Roman" w:cs="Times New Roman"/>
          <w:b/>
          <w:sz w:val="24"/>
          <w:szCs w:val="24"/>
        </w:rPr>
      </w:pPr>
      <w:bookmarkStart w:id="1" w:name="_Toc463261785"/>
      <w:bookmarkStart w:id="2" w:name="_Toc463261881"/>
      <w:bookmarkStart w:id="3" w:name="_Toc463261996"/>
      <w:r w:rsidRPr="003B2F64">
        <w:rPr>
          <w:rFonts w:ascii="Times New Roman" w:hAnsi="Times New Roman" w:cs="Times New Roman"/>
          <w:b/>
          <w:sz w:val="24"/>
          <w:szCs w:val="24"/>
        </w:rPr>
        <w:lastRenderedPageBreak/>
        <w:t>С</w:t>
      </w:r>
      <w:r w:rsidR="00FB0568" w:rsidRPr="003B2F64">
        <w:rPr>
          <w:rFonts w:ascii="Times New Roman" w:hAnsi="Times New Roman" w:cs="Times New Roman"/>
          <w:b/>
          <w:sz w:val="24"/>
          <w:szCs w:val="24"/>
        </w:rPr>
        <w:t>ОСТАВ ДОКУМЕНТАЦИИ</w:t>
      </w:r>
    </w:p>
    <w:tbl>
      <w:tblPr>
        <w:tblpPr w:leftFromText="181" w:rightFromText="181" w:vertAnchor="text" w:horzAnchor="margin" w:tblpXSpec="center" w:tblpY="4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087"/>
        <w:gridCol w:w="1384"/>
      </w:tblGrid>
      <w:tr w:rsidR="00424FB3" w:rsidRPr="0052690C" w:rsidTr="00E9227B">
        <w:trPr>
          <w:trHeight w:val="415"/>
          <w:jc w:val="center"/>
        </w:trPr>
        <w:tc>
          <w:tcPr>
            <w:tcW w:w="551" w:type="pct"/>
            <w:tcBorders>
              <w:bottom w:val="single" w:sz="4" w:space="0" w:color="auto"/>
            </w:tcBorders>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bookmarkStart w:id="4" w:name="_Toc467245491"/>
            <w:bookmarkEnd w:id="1"/>
            <w:bookmarkEnd w:id="2"/>
            <w:bookmarkEnd w:id="3"/>
            <w:r w:rsidRPr="0052690C">
              <w:rPr>
                <w:sz w:val="22"/>
                <w:szCs w:val="22"/>
              </w:rPr>
              <w:t xml:space="preserve">№ </w:t>
            </w:r>
            <w:proofErr w:type="gramStart"/>
            <w:r w:rsidRPr="0052690C">
              <w:rPr>
                <w:sz w:val="22"/>
                <w:szCs w:val="22"/>
              </w:rPr>
              <w:t>п</w:t>
            </w:r>
            <w:proofErr w:type="gramEnd"/>
            <w:r w:rsidRPr="0052690C">
              <w:rPr>
                <w:sz w:val="22"/>
                <w:szCs w:val="22"/>
              </w:rPr>
              <w:t>/п</w:t>
            </w:r>
          </w:p>
        </w:tc>
        <w:tc>
          <w:tcPr>
            <w:tcW w:w="3722" w:type="pct"/>
            <w:tcBorders>
              <w:bottom w:val="single" w:sz="4" w:space="0" w:color="auto"/>
            </w:tcBorders>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Наименование документа</w:t>
            </w:r>
          </w:p>
        </w:tc>
        <w:tc>
          <w:tcPr>
            <w:tcW w:w="727" w:type="pct"/>
            <w:tcBorders>
              <w:bottom w:val="single" w:sz="4" w:space="0" w:color="auto"/>
            </w:tcBorders>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Масштаб</w:t>
            </w:r>
          </w:p>
        </w:tc>
      </w:tr>
      <w:tr w:rsidR="00424FB3" w:rsidRPr="0052690C" w:rsidTr="00E9227B">
        <w:trPr>
          <w:trHeight w:val="70"/>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1</w:t>
            </w:r>
          </w:p>
        </w:tc>
        <w:tc>
          <w:tcPr>
            <w:tcW w:w="3722" w:type="pct"/>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2</w:t>
            </w:r>
          </w:p>
        </w:tc>
        <w:tc>
          <w:tcPr>
            <w:tcW w:w="727" w:type="pct"/>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3</w:t>
            </w:r>
          </w:p>
        </w:tc>
      </w:tr>
      <w:tr w:rsidR="006D5282" w:rsidRPr="0052690C" w:rsidTr="00E9227B">
        <w:trPr>
          <w:trHeight w:val="292"/>
          <w:jc w:val="center"/>
        </w:trPr>
        <w:tc>
          <w:tcPr>
            <w:tcW w:w="5000" w:type="pct"/>
            <w:gridSpan w:val="3"/>
            <w:tcMar>
              <w:left w:w="57" w:type="dxa"/>
              <w:right w:w="57" w:type="dxa"/>
            </w:tcMar>
            <w:vAlign w:val="center"/>
          </w:tcPr>
          <w:p w:rsidR="006D5282" w:rsidRPr="0052690C" w:rsidRDefault="006D5282" w:rsidP="00E9227B">
            <w:pPr>
              <w:pStyle w:val="S3"/>
              <w:spacing w:line="240" w:lineRule="auto"/>
              <w:ind w:firstLine="0"/>
              <w:contextualSpacing/>
              <w:rPr>
                <w:sz w:val="22"/>
                <w:szCs w:val="22"/>
              </w:rPr>
            </w:pPr>
            <w:r w:rsidRPr="0052690C">
              <w:rPr>
                <w:b/>
                <w:sz w:val="22"/>
                <w:szCs w:val="22"/>
              </w:rPr>
              <w:t>Проект планировки территории</w:t>
            </w: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ТОМ 1</w:t>
            </w:r>
          </w:p>
        </w:tc>
        <w:tc>
          <w:tcPr>
            <w:tcW w:w="3722" w:type="pct"/>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Основная часть</w:t>
            </w:r>
          </w:p>
        </w:tc>
        <w:tc>
          <w:tcPr>
            <w:tcW w:w="727" w:type="pct"/>
            <w:vAlign w:val="center"/>
          </w:tcPr>
          <w:p w:rsidR="00424FB3" w:rsidRPr="0052690C" w:rsidRDefault="00424FB3" w:rsidP="00E9227B">
            <w:pPr>
              <w:pStyle w:val="S3"/>
              <w:spacing w:line="240" w:lineRule="auto"/>
              <w:ind w:firstLine="0"/>
              <w:contextualSpacing/>
              <w:jc w:val="both"/>
              <w:rPr>
                <w:sz w:val="22"/>
                <w:szCs w:val="22"/>
              </w:rPr>
            </w:pP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Раздел 1</w:t>
            </w:r>
          </w:p>
        </w:tc>
        <w:tc>
          <w:tcPr>
            <w:tcW w:w="3722" w:type="pct"/>
            <w:vAlign w:val="center"/>
          </w:tcPr>
          <w:p w:rsidR="00424FB3" w:rsidRPr="0052690C" w:rsidRDefault="00424FB3" w:rsidP="00E9227B">
            <w:pPr>
              <w:pStyle w:val="S3"/>
              <w:spacing w:line="240" w:lineRule="auto"/>
              <w:ind w:firstLine="0"/>
              <w:contextualSpacing/>
              <w:jc w:val="both"/>
              <w:rPr>
                <w:sz w:val="22"/>
                <w:szCs w:val="22"/>
              </w:rPr>
            </w:pPr>
            <w:r w:rsidRPr="0052690C">
              <w:rPr>
                <w:sz w:val="22"/>
                <w:szCs w:val="22"/>
              </w:rPr>
              <w:t>Текстовая часть</w:t>
            </w:r>
          </w:p>
        </w:tc>
        <w:tc>
          <w:tcPr>
            <w:tcW w:w="727" w:type="pct"/>
            <w:vAlign w:val="center"/>
          </w:tcPr>
          <w:p w:rsidR="00424FB3" w:rsidRPr="0052690C" w:rsidRDefault="00424FB3" w:rsidP="00E9227B">
            <w:pPr>
              <w:pStyle w:val="S3"/>
              <w:spacing w:line="240" w:lineRule="auto"/>
              <w:ind w:firstLine="0"/>
              <w:contextualSpacing/>
              <w:jc w:val="both"/>
              <w:rPr>
                <w:sz w:val="22"/>
                <w:szCs w:val="22"/>
              </w:rPr>
            </w:pPr>
          </w:p>
        </w:tc>
      </w:tr>
      <w:tr w:rsidR="00424FB3" w:rsidRPr="0052690C" w:rsidTr="00E9227B">
        <w:trPr>
          <w:trHeight w:val="295"/>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p>
        </w:tc>
        <w:tc>
          <w:tcPr>
            <w:tcW w:w="3722" w:type="pct"/>
            <w:vAlign w:val="center"/>
          </w:tcPr>
          <w:p w:rsidR="00424FB3" w:rsidRPr="0052690C" w:rsidRDefault="00424FB3" w:rsidP="00E9227B">
            <w:pPr>
              <w:spacing w:after="0" w:line="240" w:lineRule="auto"/>
              <w:rPr>
                <w:rFonts w:ascii="Times New Roman" w:hAnsi="Times New Roman" w:cs="Times New Roman"/>
              </w:rPr>
            </w:pPr>
            <w:r w:rsidRPr="0052690C">
              <w:rPr>
                <w:rFonts w:ascii="Times New Roman" w:hAnsi="Times New Roman" w:cs="Times New Roman"/>
                <w:shd w:val="clear" w:color="auto" w:fill="FFFFFF"/>
              </w:rPr>
              <w:t>Пояснительная записка проекта планировки территории</w:t>
            </w:r>
          </w:p>
        </w:tc>
        <w:tc>
          <w:tcPr>
            <w:tcW w:w="727" w:type="pct"/>
            <w:vAlign w:val="center"/>
          </w:tcPr>
          <w:p w:rsidR="00424FB3" w:rsidRPr="0052690C" w:rsidRDefault="00424FB3" w:rsidP="00E9227B">
            <w:pPr>
              <w:pStyle w:val="S3"/>
              <w:spacing w:line="240" w:lineRule="auto"/>
              <w:ind w:firstLine="0"/>
              <w:contextualSpacing/>
              <w:rPr>
                <w:sz w:val="22"/>
                <w:szCs w:val="22"/>
              </w:rPr>
            </w:pP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Раздел 2</w:t>
            </w:r>
          </w:p>
        </w:tc>
        <w:tc>
          <w:tcPr>
            <w:tcW w:w="3722" w:type="pct"/>
            <w:vAlign w:val="center"/>
          </w:tcPr>
          <w:p w:rsidR="00424FB3" w:rsidRPr="0052690C" w:rsidRDefault="00424FB3" w:rsidP="00E9227B">
            <w:pPr>
              <w:spacing w:after="0" w:line="240" w:lineRule="auto"/>
              <w:rPr>
                <w:rFonts w:ascii="Times New Roman" w:hAnsi="Times New Roman" w:cs="Times New Roman"/>
                <w:shd w:val="clear" w:color="auto" w:fill="FFFFFF"/>
              </w:rPr>
            </w:pPr>
            <w:r w:rsidRPr="0052690C">
              <w:rPr>
                <w:rFonts w:ascii="Times New Roman" w:hAnsi="Times New Roman" w:cs="Times New Roman"/>
                <w:shd w:val="clear" w:color="auto" w:fill="FFFFFF"/>
              </w:rPr>
              <w:t>Графическая часть</w:t>
            </w:r>
          </w:p>
        </w:tc>
        <w:tc>
          <w:tcPr>
            <w:tcW w:w="727" w:type="pct"/>
            <w:vAlign w:val="center"/>
          </w:tcPr>
          <w:p w:rsidR="00424FB3" w:rsidRPr="0052690C" w:rsidRDefault="00424FB3" w:rsidP="00E9227B">
            <w:pPr>
              <w:pStyle w:val="S3"/>
              <w:spacing w:line="240" w:lineRule="auto"/>
              <w:ind w:firstLine="0"/>
              <w:contextualSpacing/>
              <w:rPr>
                <w:sz w:val="22"/>
                <w:szCs w:val="22"/>
              </w:rPr>
            </w:pP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p>
        </w:tc>
        <w:tc>
          <w:tcPr>
            <w:tcW w:w="3722" w:type="pct"/>
            <w:vAlign w:val="center"/>
          </w:tcPr>
          <w:p w:rsidR="00424FB3" w:rsidRPr="0052690C" w:rsidRDefault="00424FB3" w:rsidP="00E9227B">
            <w:pPr>
              <w:spacing w:after="0" w:line="240" w:lineRule="auto"/>
              <w:jc w:val="both"/>
              <w:rPr>
                <w:rFonts w:ascii="Times New Roman" w:hAnsi="Times New Roman" w:cs="Times New Roman"/>
              </w:rPr>
            </w:pPr>
            <w:r w:rsidRPr="0052690C">
              <w:rPr>
                <w:rFonts w:ascii="Times New Roman" w:hAnsi="Times New Roman" w:cs="Times New Roman"/>
              </w:rPr>
              <w:t>Лист 1. Чертёж планировки территории: красные линии.</w:t>
            </w:r>
          </w:p>
        </w:tc>
        <w:tc>
          <w:tcPr>
            <w:tcW w:w="727" w:type="pct"/>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М 1:</w:t>
            </w:r>
            <w:r w:rsidR="006D5282" w:rsidRPr="0052690C">
              <w:rPr>
                <w:sz w:val="22"/>
                <w:szCs w:val="22"/>
              </w:rPr>
              <w:t>1</w:t>
            </w:r>
            <w:r w:rsidRPr="0052690C">
              <w:rPr>
                <w:sz w:val="22"/>
                <w:szCs w:val="22"/>
              </w:rPr>
              <w:t>000</w:t>
            </w: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ТОМ 2</w:t>
            </w:r>
          </w:p>
        </w:tc>
        <w:tc>
          <w:tcPr>
            <w:tcW w:w="3722" w:type="pct"/>
            <w:vAlign w:val="center"/>
          </w:tcPr>
          <w:p w:rsidR="00424FB3" w:rsidRPr="0052690C" w:rsidRDefault="00424FB3" w:rsidP="00E9227B">
            <w:pPr>
              <w:spacing w:after="0" w:line="240" w:lineRule="auto"/>
              <w:jc w:val="center"/>
              <w:rPr>
                <w:rFonts w:ascii="Times New Roman" w:hAnsi="Times New Roman" w:cs="Times New Roman"/>
              </w:rPr>
            </w:pPr>
            <w:r w:rsidRPr="0052690C">
              <w:rPr>
                <w:rFonts w:ascii="Times New Roman" w:hAnsi="Times New Roman" w:cs="Times New Roman"/>
              </w:rPr>
              <w:t>Материалы по обоснованию</w:t>
            </w:r>
          </w:p>
        </w:tc>
        <w:tc>
          <w:tcPr>
            <w:tcW w:w="727" w:type="pct"/>
            <w:vAlign w:val="center"/>
          </w:tcPr>
          <w:p w:rsidR="00424FB3" w:rsidRPr="0052690C" w:rsidRDefault="00424FB3" w:rsidP="00E9227B">
            <w:pPr>
              <w:pStyle w:val="S3"/>
              <w:spacing w:line="240" w:lineRule="auto"/>
              <w:ind w:firstLine="0"/>
              <w:contextualSpacing/>
              <w:rPr>
                <w:sz w:val="22"/>
                <w:szCs w:val="22"/>
              </w:rPr>
            </w:pP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Раздел 1</w:t>
            </w:r>
          </w:p>
        </w:tc>
        <w:tc>
          <w:tcPr>
            <w:tcW w:w="3722" w:type="pct"/>
            <w:vAlign w:val="center"/>
          </w:tcPr>
          <w:p w:rsidR="00424FB3" w:rsidRPr="0052690C" w:rsidRDefault="00424FB3" w:rsidP="00E9227B">
            <w:pPr>
              <w:spacing w:after="0" w:line="240" w:lineRule="auto"/>
              <w:jc w:val="both"/>
              <w:rPr>
                <w:rFonts w:ascii="Times New Roman" w:hAnsi="Times New Roman" w:cs="Times New Roman"/>
              </w:rPr>
            </w:pPr>
            <w:r w:rsidRPr="0052690C">
              <w:rPr>
                <w:rFonts w:ascii="Times New Roman" w:hAnsi="Times New Roman" w:cs="Times New Roman"/>
              </w:rPr>
              <w:t>Текстовая часть</w:t>
            </w:r>
          </w:p>
        </w:tc>
        <w:tc>
          <w:tcPr>
            <w:tcW w:w="727" w:type="pct"/>
            <w:vAlign w:val="center"/>
          </w:tcPr>
          <w:p w:rsidR="00424FB3" w:rsidRPr="0052690C" w:rsidRDefault="00424FB3" w:rsidP="00E9227B">
            <w:pPr>
              <w:pStyle w:val="S3"/>
              <w:spacing w:line="240" w:lineRule="auto"/>
              <w:ind w:firstLine="0"/>
              <w:contextualSpacing/>
              <w:rPr>
                <w:sz w:val="22"/>
                <w:szCs w:val="22"/>
              </w:rPr>
            </w:pP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p>
        </w:tc>
        <w:tc>
          <w:tcPr>
            <w:tcW w:w="3722" w:type="pct"/>
            <w:vAlign w:val="center"/>
          </w:tcPr>
          <w:p w:rsidR="00424FB3" w:rsidRPr="0052690C" w:rsidRDefault="00424FB3" w:rsidP="00E9227B">
            <w:pPr>
              <w:spacing w:after="0" w:line="240" w:lineRule="auto"/>
              <w:jc w:val="both"/>
              <w:rPr>
                <w:rFonts w:ascii="Times New Roman" w:hAnsi="Times New Roman" w:cs="Times New Roman"/>
              </w:rPr>
            </w:pPr>
            <w:r w:rsidRPr="0052690C">
              <w:rPr>
                <w:rFonts w:ascii="Times New Roman" w:hAnsi="Times New Roman" w:cs="Times New Roman"/>
              </w:rPr>
              <w:t>Пояснительная записка проекта планировки территории</w:t>
            </w:r>
          </w:p>
        </w:tc>
        <w:tc>
          <w:tcPr>
            <w:tcW w:w="727" w:type="pct"/>
            <w:vAlign w:val="center"/>
          </w:tcPr>
          <w:p w:rsidR="00424FB3" w:rsidRPr="0052690C" w:rsidRDefault="00424FB3" w:rsidP="00E9227B">
            <w:pPr>
              <w:pStyle w:val="S3"/>
              <w:spacing w:line="240" w:lineRule="auto"/>
              <w:ind w:firstLine="0"/>
              <w:contextualSpacing/>
              <w:rPr>
                <w:sz w:val="22"/>
                <w:szCs w:val="22"/>
              </w:rPr>
            </w:pP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Раздел 2</w:t>
            </w:r>
          </w:p>
        </w:tc>
        <w:tc>
          <w:tcPr>
            <w:tcW w:w="3722" w:type="pct"/>
            <w:vAlign w:val="center"/>
          </w:tcPr>
          <w:p w:rsidR="00424FB3" w:rsidRPr="0052690C" w:rsidRDefault="00424FB3" w:rsidP="00E9227B">
            <w:pPr>
              <w:spacing w:after="0" w:line="240" w:lineRule="auto"/>
              <w:jc w:val="both"/>
              <w:rPr>
                <w:rFonts w:ascii="Times New Roman" w:hAnsi="Times New Roman" w:cs="Times New Roman"/>
              </w:rPr>
            </w:pPr>
            <w:r w:rsidRPr="0052690C">
              <w:rPr>
                <w:rFonts w:ascii="Times New Roman" w:hAnsi="Times New Roman" w:cs="Times New Roman"/>
              </w:rPr>
              <w:t>Графическая часть</w:t>
            </w:r>
          </w:p>
        </w:tc>
        <w:tc>
          <w:tcPr>
            <w:tcW w:w="727" w:type="pct"/>
            <w:vAlign w:val="center"/>
          </w:tcPr>
          <w:p w:rsidR="00424FB3" w:rsidRPr="0052690C" w:rsidRDefault="00424FB3" w:rsidP="00E9227B">
            <w:pPr>
              <w:pStyle w:val="S3"/>
              <w:spacing w:line="240" w:lineRule="auto"/>
              <w:ind w:firstLine="0"/>
              <w:contextualSpacing/>
              <w:rPr>
                <w:sz w:val="22"/>
                <w:szCs w:val="22"/>
              </w:rPr>
            </w:pPr>
          </w:p>
        </w:tc>
      </w:tr>
      <w:tr w:rsidR="00424FB3" w:rsidRPr="0052690C" w:rsidTr="00E9227B">
        <w:trPr>
          <w:trHeight w:val="292"/>
          <w:jc w:val="center"/>
        </w:trPr>
        <w:tc>
          <w:tcPr>
            <w:tcW w:w="551" w:type="pct"/>
            <w:tcMar>
              <w:left w:w="57" w:type="dxa"/>
              <w:right w:w="57" w:type="dxa"/>
            </w:tcMar>
            <w:vAlign w:val="center"/>
          </w:tcPr>
          <w:p w:rsidR="00424FB3" w:rsidRPr="0052690C" w:rsidRDefault="00424FB3" w:rsidP="00E9227B">
            <w:pPr>
              <w:pStyle w:val="S3"/>
              <w:spacing w:line="240" w:lineRule="auto"/>
              <w:ind w:firstLine="0"/>
              <w:contextualSpacing/>
              <w:rPr>
                <w:sz w:val="22"/>
                <w:szCs w:val="22"/>
              </w:rPr>
            </w:pPr>
          </w:p>
        </w:tc>
        <w:tc>
          <w:tcPr>
            <w:tcW w:w="3722" w:type="pct"/>
            <w:vAlign w:val="center"/>
          </w:tcPr>
          <w:p w:rsidR="00424FB3" w:rsidRPr="0052690C" w:rsidRDefault="006D5282" w:rsidP="00E9227B">
            <w:pPr>
              <w:spacing w:after="0" w:line="240" w:lineRule="auto"/>
              <w:jc w:val="both"/>
              <w:rPr>
                <w:rFonts w:ascii="Times New Roman" w:hAnsi="Times New Roman" w:cs="Times New Roman"/>
              </w:rPr>
            </w:pPr>
            <w:r w:rsidRPr="0052690C">
              <w:rPr>
                <w:rFonts w:ascii="Times New Roman" w:hAnsi="Times New Roman" w:cs="Times New Roman"/>
              </w:rPr>
              <w:t>Лист 1</w:t>
            </w:r>
            <w:r w:rsidR="00424FB3" w:rsidRPr="0052690C">
              <w:rPr>
                <w:rFonts w:ascii="Times New Roman" w:hAnsi="Times New Roman" w:cs="Times New Roman"/>
              </w:rPr>
              <w:t xml:space="preserve">. </w:t>
            </w:r>
            <w:r w:rsidRPr="0052690C">
              <w:rPr>
                <w:rFonts w:ascii="Times New Roman" w:hAnsi="Times New Roman" w:cs="Times New Roman"/>
                <w:color w:val="000000"/>
              </w:rPr>
              <w:t xml:space="preserve"> Фрагмент карты планировочной структуры территории МО «Сельское поселение С</w:t>
            </w:r>
            <w:r w:rsidR="00E9227B">
              <w:rPr>
                <w:rFonts w:ascii="Times New Roman" w:hAnsi="Times New Roman" w:cs="Times New Roman"/>
                <w:color w:val="000000"/>
              </w:rPr>
              <w:t>ентябрьский</w:t>
            </w:r>
            <w:r w:rsidRPr="0052690C">
              <w:rPr>
                <w:rFonts w:ascii="Times New Roman" w:hAnsi="Times New Roman" w:cs="Times New Roman"/>
                <w:color w:val="000000"/>
              </w:rPr>
              <w:t>»</w:t>
            </w:r>
          </w:p>
        </w:tc>
        <w:tc>
          <w:tcPr>
            <w:tcW w:w="727" w:type="pct"/>
            <w:vAlign w:val="center"/>
          </w:tcPr>
          <w:p w:rsidR="00424FB3" w:rsidRPr="0052690C" w:rsidRDefault="00424FB3" w:rsidP="00E9227B">
            <w:pPr>
              <w:pStyle w:val="S3"/>
              <w:spacing w:line="240" w:lineRule="auto"/>
              <w:ind w:firstLine="0"/>
              <w:contextualSpacing/>
              <w:rPr>
                <w:sz w:val="22"/>
                <w:szCs w:val="22"/>
              </w:rPr>
            </w:pPr>
            <w:r w:rsidRPr="0052690C">
              <w:rPr>
                <w:sz w:val="22"/>
                <w:szCs w:val="22"/>
              </w:rPr>
              <w:t>М 1:10000</w:t>
            </w:r>
          </w:p>
        </w:tc>
      </w:tr>
      <w:tr w:rsidR="006D5282" w:rsidRPr="0052690C" w:rsidTr="00E9227B">
        <w:trPr>
          <w:trHeight w:val="292"/>
          <w:jc w:val="center"/>
        </w:trPr>
        <w:tc>
          <w:tcPr>
            <w:tcW w:w="551" w:type="pct"/>
            <w:tcMar>
              <w:left w:w="57" w:type="dxa"/>
              <w:right w:w="57" w:type="dxa"/>
            </w:tcMar>
            <w:vAlign w:val="center"/>
          </w:tcPr>
          <w:p w:rsidR="006D5282" w:rsidRPr="0052690C" w:rsidRDefault="006D5282" w:rsidP="00E9227B">
            <w:pPr>
              <w:pStyle w:val="S3"/>
              <w:spacing w:line="240" w:lineRule="auto"/>
              <w:ind w:firstLine="0"/>
              <w:contextualSpacing/>
              <w:rPr>
                <w:sz w:val="22"/>
                <w:szCs w:val="22"/>
              </w:rPr>
            </w:pPr>
          </w:p>
        </w:tc>
        <w:tc>
          <w:tcPr>
            <w:tcW w:w="3722" w:type="pct"/>
            <w:vAlign w:val="center"/>
          </w:tcPr>
          <w:p w:rsidR="006D5282" w:rsidRPr="0052690C" w:rsidRDefault="006D5282" w:rsidP="00E9227B">
            <w:pPr>
              <w:spacing w:after="0" w:line="240" w:lineRule="auto"/>
              <w:jc w:val="both"/>
              <w:rPr>
                <w:rFonts w:ascii="Times New Roman" w:hAnsi="Times New Roman" w:cs="Times New Roman"/>
              </w:rPr>
            </w:pPr>
            <w:r w:rsidRPr="0052690C">
              <w:rPr>
                <w:rFonts w:ascii="Times New Roman" w:hAnsi="Times New Roman" w:cs="Times New Roman"/>
                <w:shd w:val="clear" w:color="auto" w:fill="FFFFFF"/>
              </w:rPr>
              <w:t>Лист 2. Схема организации движения транспорта и пешеходов, схема организации улично-дорожной сети.</w:t>
            </w:r>
          </w:p>
        </w:tc>
        <w:tc>
          <w:tcPr>
            <w:tcW w:w="727" w:type="pct"/>
            <w:vAlign w:val="center"/>
          </w:tcPr>
          <w:p w:rsidR="006D5282" w:rsidRPr="0052690C" w:rsidRDefault="006D5282" w:rsidP="00E9227B">
            <w:pPr>
              <w:spacing w:after="0" w:line="240" w:lineRule="auto"/>
              <w:jc w:val="center"/>
              <w:rPr>
                <w:rFonts w:ascii="Times New Roman" w:hAnsi="Times New Roman" w:cs="Times New Roman"/>
              </w:rPr>
            </w:pPr>
            <w:r w:rsidRPr="0052690C">
              <w:rPr>
                <w:rFonts w:ascii="Times New Roman" w:hAnsi="Times New Roman" w:cs="Times New Roman"/>
              </w:rPr>
              <w:t>М 1:1000</w:t>
            </w:r>
          </w:p>
        </w:tc>
      </w:tr>
      <w:tr w:rsidR="006D5282" w:rsidRPr="0052690C" w:rsidTr="00E9227B">
        <w:trPr>
          <w:trHeight w:val="292"/>
          <w:jc w:val="center"/>
        </w:trPr>
        <w:tc>
          <w:tcPr>
            <w:tcW w:w="551" w:type="pct"/>
            <w:tcMar>
              <w:left w:w="57" w:type="dxa"/>
              <w:right w:w="57" w:type="dxa"/>
            </w:tcMar>
            <w:vAlign w:val="center"/>
          </w:tcPr>
          <w:p w:rsidR="006D5282" w:rsidRPr="0052690C" w:rsidRDefault="006D5282" w:rsidP="00E9227B">
            <w:pPr>
              <w:pStyle w:val="S3"/>
              <w:spacing w:line="240" w:lineRule="auto"/>
              <w:ind w:firstLine="0"/>
              <w:contextualSpacing/>
              <w:rPr>
                <w:sz w:val="22"/>
                <w:szCs w:val="22"/>
              </w:rPr>
            </w:pPr>
          </w:p>
        </w:tc>
        <w:tc>
          <w:tcPr>
            <w:tcW w:w="3722" w:type="pct"/>
            <w:vAlign w:val="center"/>
          </w:tcPr>
          <w:p w:rsidR="006D5282" w:rsidRPr="0052690C" w:rsidRDefault="006D5282" w:rsidP="00E9227B">
            <w:pPr>
              <w:spacing w:after="0" w:line="240" w:lineRule="auto"/>
              <w:jc w:val="both"/>
              <w:rPr>
                <w:rFonts w:ascii="Times New Roman" w:hAnsi="Times New Roman" w:cs="Times New Roman"/>
              </w:rPr>
            </w:pPr>
            <w:r w:rsidRPr="0052690C">
              <w:rPr>
                <w:rFonts w:ascii="Times New Roman" w:hAnsi="Times New Roman" w:cs="Times New Roman"/>
                <w:shd w:val="clear" w:color="auto" w:fill="FFFFFF"/>
              </w:rPr>
              <w:t>Лист 3.</w:t>
            </w:r>
            <w:r w:rsidRPr="0052690C">
              <w:rPr>
                <w:rFonts w:ascii="Times New Roman" w:hAnsi="Times New Roman" w:cs="Times New Roman"/>
                <w:color w:val="000000"/>
              </w:rPr>
              <w:t xml:space="preserve"> Схема границ зон с особыми условиями использования территорий, границ территорий объектов культурного наследия</w:t>
            </w:r>
            <w:r w:rsidRPr="0052690C">
              <w:rPr>
                <w:rFonts w:ascii="Times New Roman" w:hAnsi="Times New Roman" w:cs="Times New Roman"/>
                <w:shd w:val="clear" w:color="auto" w:fill="FFFFFF"/>
              </w:rPr>
              <w:t>.</w:t>
            </w:r>
          </w:p>
        </w:tc>
        <w:tc>
          <w:tcPr>
            <w:tcW w:w="727" w:type="pct"/>
            <w:vAlign w:val="center"/>
          </w:tcPr>
          <w:p w:rsidR="006D5282" w:rsidRPr="0052690C" w:rsidRDefault="006D5282" w:rsidP="00E9227B">
            <w:pPr>
              <w:spacing w:after="0" w:line="240" w:lineRule="auto"/>
              <w:jc w:val="center"/>
              <w:rPr>
                <w:rFonts w:ascii="Times New Roman" w:hAnsi="Times New Roman" w:cs="Times New Roman"/>
              </w:rPr>
            </w:pPr>
            <w:r w:rsidRPr="0052690C">
              <w:rPr>
                <w:rFonts w:ascii="Times New Roman" w:hAnsi="Times New Roman" w:cs="Times New Roman"/>
              </w:rPr>
              <w:t>М 1:1000</w:t>
            </w:r>
          </w:p>
        </w:tc>
      </w:tr>
      <w:tr w:rsidR="006D5282" w:rsidRPr="0052690C" w:rsidTr="00E9227B">
        <w:trPr>
          <w:trHeight w:val="292"/>
          <w:jc w:val="center"/>
        </w:trPr>
        <w:tc>
          <w:tcPr>
            <w:tcW w:w="551" w:type="pct"/>
            <w:tcMar>
              <w:left w:w="57" w:type="dxa"/>
              <w:right w:w="57" w:type="dxa"/>
            </w:tcMar>
            <w:vAlign w:val="center"/>
          </w:tcPr>
          <w:p w:rsidR="006D5282" w:rsidRPr="0052690C" w:rsidRDefault="006D5282" w:rsidP="00E9227B">
            <w:pPr>
              <w:pStyle w:val="S3"/>
              <w:spacing w:line="240" w:lineRule="auto"/>
              <w:ind w:firstLine="0"/>
              <w:contextualSpacing/>
              <w:rPr>
                <w:sz w:val="22"/>
                <w:szCs w:val="22"/>
              </w:rPr>
            </w:pPr>
          </w:p>
        </w:tc>
        <w:tc>
          <w:tcPr>
            <w:tcW w:w="3722" w:type="pct"/>
            <w:vAlign w:val="center"/>
          </w:tcPr>
          <w:p w:rsidR="006D5282" w:rsidRPr="0052690C" w:rsidRDefault="006D5282" w:rsidP="00E9227B">
            <w:pPr>
              <w:spacing w:after="0" w:line="240" w:lineRule="auto"/>
              <w:jc w:val="both"/>
              <w:rPr>
                <w:rFonts w:ascii="Times New Roman" w:hAnsi="Times New Roman" w:cs="Times New Roman"/>
              </w:rPr>
            </w:pPr>
            <w:r w:rsidRPr="0052690C">
              <w:rPr>
                <w:rFonts w:ascii="Times New Roman" w:hAnsi="Times New Roman" w:cs="Times New Roman"/>
                <w:shd w:val="clear" w:color="auto" w:fill="FFFFFF"/>
              </w:rPr>
              <w:t>Лист 4. Схема, отображающая местоположение существующих объектов капитального строительства</w:t>
            </w:r>
          </w:p>
        </w:tc>
        <w:tc>
          <w:tcPr>
            <w:tcW w:w="727" w:type="pct"/>
            <w:vAlign w:val="center"/>
          </w:tcPr>
          <w:p w:rsidR="006D5282" w:rsidRPr="0052690C" w:rsidRDefault="006D5282" w:rsidP="00E9227B">
            <w:pPr>
              <w:spacing w:after="0" w:line="240" w:lineRule="auto"/>
              <w:jc w:val="center"/>
              <w:rPr>
                <w:rFonts w:ascii="Times New Roman" w:hAnsi="Times New Roman" w:cs="Times New Roman"/>
              </w:rPr>
            </w:pPr>
            <w:r w:rsidRPr="0052690C">
              <w:rPr>
                <w:rFonts w:ascii="Times New Roman" w:hAnsi="Times New Roman" w:cs="Times New Roman"/>
              </w:rPr>
              <w:t>М 1:1000</w:t>
            </w:r>
          </w:p>
        </w:tc>
      </w:tr>
      <w:tr w:rsidR="006D5282" w:rsidRPr="0052690C" w:rsidTr="00E9227B">
        <w:trPr>
          <w:trHeight w:val="292"/>
          <w:jc w:val="center"/>
        </w:trPr>
        <w:tc>
          <w:tcPr>
            <w:tcW w:w="551" w:type="pct"/>
            <w:tcMar>
              <w:left w:w="57" w:type="dxa"/>
              <w:right w:w="57" w:type="dxa"/>
            </w:tcMar>
            <w:vAlign w:val="center"/>
          </w:tcPr>
          <w:p w:rsidR="006D5282" w:rsidRPr="0052690C" w:rsidRDefault="006D5282" w:rsidP="00E9227B">
            <w:pPr>
              <w:pStyle w:val="S3"/>
              <w:spacing w:line="240" w:lineRule="auto"/>
              <w:ind w:firstLine="0"/>
              <w:contextualSpacing/>
              <w:rPr>
                <w:sz w:val="22"/>
                <w:szCs w:val="22"/>
              </w:rPr>
            </w:pPr>
          </w:p>
        </w:tc>
        <w:tc>
          <w:tcPr>
            <w:tcW w:w="3722" w:type="pct"/>
            <w:vAlign w:val="center"/>
          </w:tcPr>
          <w:p w:rsidR="006D5282" w:rsidRPr="0052690C" w:rsidRDefault="006D5282" w:rsidP="00E9227B">
            <w:pPr>
              <w:spacing w:after="0" w:line="240" w:lineRule="auto"/>
              <w:jc w:val="both"/>
              <w:rPr>
                <w:rFonts w:ascii="Times New Roman" w:hAnsi="Times New Roman" w:cs="Times New Roman"/>
              </w:rPr>
            </w:pPr>
            <w:r w:rsidRPr="0052690C">
              <w:rPr>
                <w:rFonts w:ascii="Times New Roman" w:hAnsi="Times New Roman" w:cs="Times New Roman"/>
                <w:shd w:val="clear" w:color="auto" w:fill="FFFFFF"/>
              </w:rPr>
              <w:t>Лист 5. Схема вертикальной планировки территории и инженерной подготовки территории.</w:t>
            </w:r>
          </w:p>
        </w:tc>
        <w:tc>
          <w:tcPr>
            <w:tcW w:w="727" w:type="pct"/>
            <w:vAlign w:val="center"/>
          </w:tcPr>
          <w:p w:rsidR="006D5282" w:rsidRPr="0052690C" w:rsidRDefault="006D5282" w:rsidP="00E9227B">
            <w:pPr>
              <w:spacing w:after="0" w:line="240" w:lineRule="auto"/>
              <w:jc w:val="center"/>
              <w:rPr>
                <w:rFonts w:ascii="Times New Roman" w:hAnsi="Times New Roman" w:cs="Times New Roman"/>
              </w:rPr>
            </w:pPr>
            <w:r w:rsidRPr="0052690C">
              <w:rPr>
                <w:rFonts w:ascii="Times New Roman" w:hAnsi="Times New Roman" w:cs="Times New Roman"/>
              </w:rPr>
              <w:t>М 1:1000</w:t>
            </w:r>
          </w:p>
        </w:tc>
      </w:tr>
      <w:tr w:rsidR="0052690C" w:rsidRPr="0052690C" w:rsidTr="00E9227B">
        <w:trPr>
          <w:jc w:val="center"/>
        </w:trPr>
        <w:tc>
          <w:tcPr>
            <w:tcW w:w="551" w:type="pct"/>
            <w:tcMar>
              <w:left w:w="57" w:type="dxa"/>
              <w:right w:w="57" w:type="dxa"/>
            </w:tcMar>
            <w:vAlign w:val="center"/>
          </w:tcPr>
          <w:p w:rsidR="0052690C" w:rsidRPr="0052690C" w:rsidRDefault="0052690C" w:rsidP="00E9227B">
            <w:pPr>
              <w:pStyle w:val="S3"/>
              <w:spacing w:line="240" w:lineRule="auto"/>
              <w:ind w:firstLine="0"/>
              <w:contextualSpacing/>
              <w:rPr>
                <w:sz w:val="22"/>
                <w:szCs w:val="22"/>
              </w:rPr>
            </w:pPr>
          </w:p>
        </w:tc>
        <w:tc>
          <w:tcPr>
            <w:tcW w:w="3722" w:type="pct"/>
            <w:vAlign w:val="center"/>
          </w:tcPr>
          <w:p w:rsidR="0052690C" w:rsidRPr="0052690C" w:rsidRDefault="0052690C" w:rsidP="00E9227B">
            <w:pPr>
              <w:spacing w:after="0" w:line="240" w:lineRule="auto"/>
              <w:contextualSpacing/>
              <w:rPr>
                <w:rFonts w:ascii="Times New Roman" w:hAnsi="Times New Roman" w:cs="Times New Roman"/>
              </w:rPr>
            </w:pPr>
            <w:r w:rsidRPr="0052690C">
              <w:rPr>
                <w:rFonts w:ascii="Times New Roman" w:hAnsi="Times New Roman" w:cs="Times New Roman"/>
              </w:rPr>
              <w:t>Лист 6. Вариант №1 планировочных решений застройки территории в соответствие с проектом планировки территории.</w:t>
            </w:r>
          </w:p>
        </w:tc>
        <w:tc>
          <w:tcPr>
            <w:tcW w:w="727" w:type="pct"/>
            <w:vAlign w:val="center"/>
          </w:tcPr>
          <w:p w:rsidR="0052690C" w:rsidRPr="0052690C" w:rsidRDefault="0052690C" w:rsidP="00E9227B">
            <w:pPr>
              <w:spacing w:after="0" w:line="240" w:lineRule="auto"/>
              <w:jc w:val="center"/>
              <w:rPr>
                <w:rFonts w:ascii="Times New Roman" w:hAnsi="Times New Roman" w:cs="Times New Roman"/>
              </w:rPr>
            </w:pPr>
            <w:r w:rsidRPr="0052690C">
              <w:rPr>
                <w:rFonts w:ascii="Times New Roman" w:hAnsi="Times New Roman" w:cs="Times New Roman"/>
              </w:rPr>
              <w:t>М 1:1000</w:t>
            </w:r>
          </w:p>
        </w:tc>
      </w:tr>
      <w:tr w:rsidR="0052690C" w:rsidRPr="0052690C" w:rsidTr="00E9227B">
        <w:trPr>
          <w:jc w:val="center"/>
        </w:trPr>
        <w:tc>
          <w:tcPr>
            <w:tcW w:w="551" w:type="pct"/>
            <w:tcMar>
              <w:left w:w="57" w:type="dxa"/>
              <w:right w:w="57" w:type="dxa"/>
            </w:tcMar>
            <w:vAlign w:val="center"/>
          </w:tcPr>
          <w:p w:rsidR="0052690C" w:rsidRPr="0052690C" w:rsidRDefault="0052690C" w:rsidP="00E9227B">
            <w:pPr>
              <w:pStyle w:val="S3"/>
              <w:spacing w:line="240" w:lineRule="auto"/>
              <w:ind w:firstLine="0"/>
              <w:contextualSpacing/>
              <w:rPr>
                <w:sz w:val="22"/>
                <w:szCs w:val="22"/>
              </w:rPr>
            </w:pPr>
          </w:p>
        </w:tc>
        <w:tc>
          <w:tcPr>
            <w:tcW w:w="3722" w:type="pct"/>
            <w:vAlign w:val="center"/>
          </w:tcPr>
          <w:p w:rsidR="0052690C" w:rsidRPr="0052690C" w:rsidRDefault="0052690C" w:rsidP="00E9227B">
            <w:pPr>
              <w:spacing w:after="0" w:line="240" w:lineRule="auto"/>
              <w:contextualSpacing/>
              <w:rPr>
                <w:rFonts w:ascii="Times New Roman" w:hAnsi="Times New Roman" w:cs="Times New Roman"/>
              </w:rPr>
            </w:pPr>
            <w:r w:rsidRPr="0052690C">
              <w:rPr>
                <w:rFonts w:ascii="Times New Roman" w:hAnsi="Times New Roman" w:cs="Times New Roman"/>
              </w:rPr>
              <w:t>Лист 7. Вариант №2 планировочных решений застройки территории в соответствие с проектом планировки территории.</w:t>
            </w:r>
          </w:p>
        </w:tc>
        <w:tc>
          <w:tcPr>
            <w:tcW w:w="727" w:type="pct"/>
            <w:vAlign w:val="center"/>
          </w:tcPr>
          <w:p w:rsidR="0052690C" w:rsidRPr="0052690C" w:rsidRDefault="0052690C" w:rsidP="00E9227B">
            <w:pPr>
              <w:spacing w:after="0" w:line="240" w:lineRule="auto"/>
              <w:jc w:val="center"/>
              <w:rPr>
                <w:rFonts w:ascii="Times New Roman" w:hAnsi="Times New Roman" w:cs="Times New Roman"/>
              </w:rPr>
            </w:pPr>
            <w:r w:rsidRPr="0052690C">
              <w:rPr>
                <w:rFonts w:ascii="Times New Roman" w:hAnsi="Times New Roman" w:cs="Times New Roman"/>
              </w:rPr>
              <w:t>М 1:1000</w:t>
            </w:r>
          </w:p>
        </w:tc>
      </w:tr>
      <w:tr w:rsidR="006D5282" w:rsidRPr="0052690C" w:rsidTr="00E9227B">
        <w:trPr>
          <w:jc w:val="center"/>
        </w:trPr>
        <w:tc>
          <w:tcPr>
            <w:tcW w:w="5000" w:type="pct"/>
            <w:gridSpan w:val="3"/>
            <w:tcMar>
              <w:left w:w="57" w:type="dxa"/>
              <w:right w:w="57" w:type="dxa"/>
            </w:tcMar>
            <w:vAlign w:val="center"/>
          </w:tcPr>
          <w:p w:rsidR="006D5282" w:rsidRPr="0052690C" w:rsidRDefault="006D5282" w:rsidP="00E9227B">
            <w:pPr>
              <w:spacing w:after="0" w:line="240" w:lineRule="auto"/>
              <w:jc w:val="center"/>
              <w:rPr>
                <w:rFonts w:ascii="Times New Roman" w:hAnsi="Times New Roman" w:cs="Times New Roman"/>
              </w:rPr>
            </w:pPr>
            <w:r w:rsidRPr="0052690C">
              <w:rPr>
                <w:rFonts w:ascii="Times New Roman" w:hAnsi="Times New Roman" w:cs="Times New Roman"/>
                <w:b/>
              </w:rPr>
              <w:t>Проект межевания территории</w:t>
            </w:r>
          </w:p>
        </w:tc>
      </w:tr>
      <w:tr w:rsidR="006D5282" w:rsidRPr="0052690C" w:rsidTr="00E9227B">
        <w:trPr>
          <w:jc w:val="center"/>
        </w:trPr>
        <w:tc>
          <w:tcPr>
            <w:tcW w:w="551" w:type="pct"/>
            <w:tcMar>
              <w:left w:w="57" w:type="dxa"/>
              <w:right w:w="57" w:type="dxa"/>
            </w:tcMar>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ТОМ 3</w:t>
            </w:r>
          </w:p>
        </w:tc>
        <w:tc>
          <w:tcPr>
            <w:tcW w:w="3722"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Основная часть</w:t>
            </w:r>
          </w:p>
        </w:tc>
        <w:tc>
          <w:tcPr>
            <w:tcW w:w="727"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p>
        </w:tc>
      </w:tr>
      <w:tr w:rsidR="006D5282" w:rsidRPr="0052690C" w:rsidTr="00E9227B">
        <w:trPr>
          <w:jc w:val="center"/>
        </w:trPr>
        <w:tc>
          <w:tcPr>
            <w:tcW w:w="551" w:type="pct"/>
            <w:tcMar>
              <w:left w:w="57" w:type="dxa"/>
              <w:right w:w="57" w:type="dxa"/>
            </w:tcMar>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Раздел 1</w:t>
            </w:r>
          </w:p>
        </w:tc>
        <w:tc>
          <w:tcPr>
            <w:tcW w:w="3722" w:type="pct"/>
            <w:vAlign w:val="center"/>
          </w:tcPr>
          <w:p w:rsidR="006D5282" w:rsidRPr="0052690C" w:rsidRDefault="006D5282" w:rsidP="00E9227B">
            <w:pPr>
              <w:spacing w:after="0" w:line="240" w:lineRule="auto"/>
              <w:jc w:val="both"/>
              <w:rPr>
                <w:rFonts w:ascii="Times New Roman" w:eastAsia="Times New Roman" w:hAnsi="Times New Roman" w:cs="Times New Roman"/>
              </w:rPr>
            </w:pPr>
            <w:r w:rsidRPr="0052690C">
              <w:rPr>
                <w:rFonts w:ascii="Times New Roman" w:eastAsia="Times New Roman" w:hAnsi="Times New Roman" w:cs="Times New Roman"/>
                <w:shd w:val="clear" w:color="auto" w:fill="FFFFFF"/>
              </w:rPr>
              <w:t>Пояснительная записка проекта межевания территории</w:t>
            </w:r>
          </w:p>
        </w:tc>
        <w:tc>
          <w:tcPr>
            <w:tcW w:w="727"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p>
        </w:tc>
      </w:tr>
      <w:tr w:rsidR="006D5282" w:rsidRPr="0052690C" w:rsidTr="00E9227B">
        <w:trPr>
          <w:jc w:val="center"/>
        </w:trPr>
        <w:tc>
          <w:tcPr>
            <w:tcW w:w="551" w:type="pct"/>
            <w:tcMar>
              <w:left w:w="57" w:type="dxa"/>
              <w:right w:w="57" w:type="dxa"/>
            </w:tcMar>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Раздел 2</w:t>
            </w:r>
          </w:p>
        </w:tc>
        <w:tc>
          <w:tcPr>
            <w:tcW w:w="3722" w:type="pct"/>
            <w:vAlign w:val="center"/>
          </w:tcPr>
          <w:p w:rsidR="006D5282" w:rsidRPr="0052690C" w:rsidRDefault="006D5282" w:rsidP="00E9227B">
            <w:pPr>
              <w:spacing w:after="0" w:line="240" w:lineRule="auto"/>
              <w:jc w:val="both"/>
              <w:rPr>
                <w:rFonts w:ascii="Times New Roman" w:eastAsia="Times New Roman" w:hAnsi="Times New Roman" w:cs="Times New Roman"/>
              </w:rPr>
            </w:pPr>
            <w:r w:rsidRPr="0052690C">
              <w:rPr>
                <w:rFonts w:ascii="Times New Roman" w:eastAsia="Times New Roman" w:hAnsi="Times New Roman" w:cs="Times New Roman"/>
              </w:rPr>
              <w:t>Графическая часть</w:t>
            </w:r>
          </w:p>
        </w:tc>
        <w:tc>
          <w:tcPr>
            <w:tcW w:w="727"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p>
        </w:tc>
      </w:tr>
      <w:tr w:rsidR="006D5282" w:rsidRPr="0052690C" w:rsidTr="00E9227B">
        <w:trPr>
          <w:jc w:val="center"/>
        </w:trPr>
        <w:tc>
          <w:tcPr>
            <w:tcW w:w="551" w:type="pct"/>
            <w:tcMar>
              <w:left w:w="57" w:type="dxa"/>
              <w:right w:w="57" w:type="dxa"/>
            </w:tcMar>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p>
        </w:tc>
        <w:tc>
          <w:tcPr>
            <w:tcW w:w="3722" w:type="pct"/>
            <w:vAlign w:val="center"/>
          </w:tcPr>
          <w:p w:rsidR="006D5282" w:rsidRPr="0052690C" w:rsidRDefault="006D5282" w:rsidP="00E9227B">
            <w:pPr>
              <w:spacing w:after="0" w:line="240" w:lineRule="auto"/>
              <w:jc w:val="both"/>
              <w:rPr>
                <w:rFonts w:ascii="Times New Roman" w:eastAsia="Times New Roman" w:hAnsi="Times New Roman" w:cs="Times New Roman"/>
              </w:rPr>
            </w:pPr>
            <w:r w:rsidRPr="0052690C">
              <w:rPr>
                <w:rFonts w:ascii="Times New Roman" w:eastAsia="Times New Roman" w:hAnsi="Times New Roman" w:cs="Times New Roman"/>
              </w:rPr>
              <w:t>Лист 1. Чертёж межевания территории</w:t>
            </w:r>
          </w:p>
        </w:tc>
        <w:tc>
          <w:tcPr>
            <w:tcW w:w="727"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М 1:1000</w:t>
            </w:r>
          </w:p>
        </w:tc>
      </w:tr>
      <w:tr w:rsidR="006D5282" w:rsidRPr="0052690C" w:rsidTr="00E9227B">
        <w:trPr>
          <w:jc w:val="center"/>
        </w:trPr>
        <w:tc>
          <w:tcPr>
            <w:tcW w:w="551" w:type="pct"/>
            <w:tcMar>
              <w:left w:w="57" w:type="dxa"/>
              <w:right w:w="57" w:type="dxa"/>
            </w:tcMar>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ТОМ 4</w:t>
            </w:r>
          </w:p>
        </w:tc>
        <w:tc>
          <w:tcPr>
            <w:tcW w:w="3722"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Материалы по обоснованию</w:t>
            </w:r>
          </w:p>
        </w:tc>
        <w:tc>
          <w:tcPr>
            <w:tcW w:w="727"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p>
        </w:tc>
      </w:tr>
      <w:tr w:rsidR="006D5282" w:rsidRPr="0052690C" w:rsidTr="00E9227B">
        <w:trPr>
          <w:jc w:val="center"/>
        </w:trPr>
        <w:tc>
          <w:tcPr>
            <w:tcW w:w="551" w:type="pct"/>
            <w:tcMar>
              <w:left w:w="57" w:type="dxa"/>
              <w:right w:w="57" w:type="dxa"/>
            </w:tcMar>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Раздел 1</w:t>
            </w:r>
          </w:p>
        </w:tc>
        <w:tc>
          <w:tcPr>
            <w:tcW w:w="3722" w:type="pct"/>
            <w:vAlign w:val="center"/>
          </w:tcPr>
          <w:p w:rsidR="006D5282" w:rsidRPr="0052690C" w:rsidRDefault="006D5282" w:rsidP="00E9227B">
            <w:pPr>
              <w:spacing w:after="0" w:line="240" w:lineRule="auto"/>
              <w:jc w:val="both"/>
              <w:rPr>
                <w:rFonts w:ascii="Times New Roman" w:eastAsia="Times New Roman" w:hAnsi="Times New Roman" w:cs="Times New Roman"/>
              </w:rPr>
            </w:pPr>
            <w:r w:rsidRPr="0052690C">
              <w:rPr>
                <w:rFonts w:ascii="Times New Roman" w:eastAsia="Times New Roman" w:hAnsi="Times New Roman" w:cs="Times New Roman"/>
              </w:rPr>
              <w:t>Графическая часть</w:t>
            </w:r>
          </w:p>
        </w:tc>
        <w:tc>
          <w:tcPr>
            <w:tcW w:w="727"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p>
        </w:tc>
      </w:tr>
      <w:tr w:rsidR="006D5282" w:rsidRPr="0052690C" w:rsidTr="00E9227B">
        <w:trPr>
          <w:jc w:val="center"/>
        </w:trPr>
        <w:tc>
          <w:tcPr>
            <w:tcW w:w="551" w:type="pct"/>
            <w:tcMar>
              <w:left w:w="57" w:type="dxa"/>
              <w:right w:w="57" w:type="dxa"/>
            </w:tcMar>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p>
        </w:tc>
        <w:tc>
          <w:tcPr>
            <w:tcW w:w="3722" w:type="pct"/>
            <w:vAlign w:val="center"/>
          </w:tcPr>
          <w:p w:rsidR="006D5282" w:rsidRPr="0052690C" w:rsidRDefault="006D5282" w:rsidP="00E9227B">
            <w:pPr>
              <w:spacing w:after="0" w:line="240" w:lineRule="auto"/>
              <w:jc w:val="both"/>
              <w:rPr>
                <w:rFonts w:ascii="Times New Roman" w:eastAsia="Times New Roman" w:hAnsi="Times New Roman" w:cs="Times New Roman"/>
              </w:rPr>
            </w:pPr>
            <w:r w:rsidRPr="0052690C">
              <w:rPr>
                <w:rFonts w:ascii="Times New Roman" w:eastAsia="Times New Roman" w:hAnsi="Times New Roman" w:cs="Times New Roman"/>
              </w:rPr>
              <w:t xml:space="preserve">Лист 1. </w:t>
            </w:r>
            <w:r w:rsidRPr="0052690C">
              <w:rPr>
                <w:rFonts w:ascii="Times New Roman" w:eastAsia="Calibri" w:hAnsi="Times New Roman" w:cs="Times New Roman"/>
                <w:color w:val="000000"/>
              </w:rPr>
              <w:t>Чертеж межевания территории: границы существующих земельных участков; границы зон с особыми условиями использования территорий; местоположение существующих объектов капитального строительства; границы особо охраняемых природных территорий; границы территорий объектов культурного наследия; границы лесничеств, лесопарков, участков лесничеств, лесных кварталов, лесотаксационных выделов или частей лесотаксационных выделов.</w:t>
            </w:r>
          </w:p>
        </w:tc>
        <w:tc>
          <w:tcPr>
            <w:tcW w:w="727" w:type="pct"/>
            <w:vAlign w:val="center"/>
          </w:tcPr>
          <w:p w:rsidR="006D5282" w:rsidRPr="0052690C" w:rsidRDefault="006D5282" w:rsidP="00E9227B">
            <w:pPr>
              <w:spacing w:after="0" w:line="240" w:lineRule="auto"/>
              <w:contextualSpacing/>
              <w:jc w:val="center"/>
              <w:rPr>
                <w:rFonts w:ascii="Times New Roman" w:eastAsia="Times New Roman" w:hAnsi="Times New Roman" w:cs="Times New Roman"/>
              </w:rPr>
            </w:pPr>
            <w:r w:rsidRPr="0052690C">
              <w:rPr>
                <w:rFonts w:ascii="Times New Roman" w:eastAsia="Times New Roman" w:hAnsi="Times New Roman" w:cs="Times New Roman"/>
              </w:rPr>
              <w:t>М 1:1000</w:t>
            </w:r>
          </w:p>
        </w:tc>
      </w:tr>
    </w:tbl>
    <w:p w:rsidR="003B2F64" w:rsidRDefault="003B2F64" w:rsidP="003B2F64">
      <w:pPr>
        <w:spacing w:after="0" w:line="240" w:lineRule="auto"/>
        <w:jc w:val="center"/>
        <w:rPr>
          <w:rFonts w:ascii="Times New Roman" w:eastAsia="Times New Roman" w:hAnsi="Times New Roman" w:cs="Times New Roman"/>
          <w:sz w:val="24"/>
          <w:szCs w:val="24"/>
        </w:rPr>
      </w:pPr>
    </w:p>
    <w:p w:rsidR="00CC63CB" w:rsidRPr="00DE3B82" w:rsidRDefault="00CC63CB" w:rsidP="003B2F64">
      <w:pPr>
        <w:spacing w:after="0" w:line="240" w:lineRule="auto"/>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Состав исполнителей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902"/>
        <w:gridCol w:w="3915"/>
        <w:gridCol w:w="1926"/>
      </w:tblGrid>
      <w:tr w:rsidR="00CC63CB" w:rsidRPr="00DE3B82" w:rsidTr="00DE3B82">
        <w:trPr>
          <w:trHeight w:val="567"/>
        </w:trPr>
        <w:tc>
          <w:tcPr>
            <w:tcW w:w="433" w:type="pct"/>
            <w:tcBorders>
              <w:bottom w:val="single" w:sz="4" w:space="0" w:color="auto"/>
            </w:tcBorders>
            <w:shd w:val="clear" w:color="auto" w:fill="auto"/>
          </w:tcPr>
          <w:p w:rsidR="00CC63CB" w:rsidRPr="00DE3B82" w:rsidRDefault="00CC63CB" w:rsidP="00DB3766">
            <w:pPr>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w:t>
            </w:r>
          </w:p>
          <w:p w:rsidR="00CC63CB" w:rsidRPr="00DE3B82" w:rsidRDefault="00CC63CB" w:rsidP="00DB3766">
            <w:pPr>
              <w:contextualSpacing/>
              <w:jc w:val="center"/>
              <w:rPr>
                <w:rFonts w:ascii="Times New Roman" w:eastAsia="Times New Roman" w:hAnsi="Times New Roman" w:cs="Times New Roman"/>
                <w:sz w:val="24"/>
                <w:szCs w:val="24"/>
              </w:rPr>
            </w:pPr>
            <w:proofErr w:type="gramStart"/>
            <w:r w:rsidRPr="00DE3B82">
              <w:rPr>
                <w:rFonts w:ascii="Times New Roman" w:eastAsia="Times New Roman" w:hAnsi="Times New Roman" w:cs="Times New Roman"/>
                <w:sz w:val="24"/>
                <w:szCs w:val="24"/>
              </w:rPr>
              <w:t>п</w:t>
            </w:r>
            <w:proofErr w:type="gramEnd"/>
            <w:r w:rsidRPr="00DE3B82">
              <w:rPr>
                <w:rFonts w:ascii="Times New Roman" w:eastAsia="Times New Roman" w:hAnsi="Times New Roman" w:cs="Times New Roman"/>
                <w:sz w:val="24"/>
                <w:szCs w:val="24"/>
              </w:rPr>
              <w:t>/п</w:t>
            </w:r>
          </w:p>
        </w:tc>
        <w:tc>
          <w:tcPr>
            <w:tcW w:w="1516" w:type="pct"/>
            <w:tcBorders>
              <w:bottom w:val="single" w:sz="4" w:space="0" w:color="auto"/>
            </w:tcBorders>
            <w:shd w:val="clear" w:color="auto" w:fill="auto"/>
            <w:vAlign w:val="center"/>
          </w:tcPr>
          <w:p w:rsidR="00CC63CB" w:rsidRPr="00DE3B82" w:rsidRDefault="00CC63CB" w:rsidP="00DE3B82">
            <w:pPr>
              <w:ind w:firstLine="21"/>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ФИО</w:t>
            </w:r>
          </w:p>
        </w:tc>
        <w:tc>
          <w:tcPr>
            <w:tcW w:w="2045" w:type="pct"/>
            <w:tcBorders>
              <w:bottom w:val="single" w:sz="4" w:space="0" w:color="auto"/>
            </w:tcBorders>
            <w:shd w:val="clear" w:color="auto" w:fill="auto"/>
            <w:vAlign w:val="center"/>
          </w:tcPr>
          <w:p w:rsidR="00CC63CB" w:rsidRPr="00DE3B82" w:rsidRDefault="00CC63CB" w:rsidP="00DE3B82">
            <w:pPr>
              <w:ind w:firstLine="21"/>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Должность</w:t>
            </w:r>
          </w:p>
        </w:tc>
        <w:tc>
          <w:tcPr>
            <w:tcW w:w="1006" w:type="pct"/>
            <w:tcBorders>
              <w:bottom w:val="single" w:sz="4" w:space="0" w:color="auto"/>
            </w:tcBorders>
            <w:shd w:val="clear" w:color="auto" w:fill="auto"/>
            <w:vAlign w:val="center"/>
          </w:tcPr>
          <w:p w:rsidR="00CC63CB" w:rsidRPr="00DE3B82" w:rsidRDefault="00CC63CB" w:rsidP="00DE3B82">
            <w:pPr>
              <w:ind w:firstLine="21"/>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Подпись</w:t>
            </w:r>
          </w:p>
        </w:tc>
      </w:tr>
      <w:tr w:rsidR="00CC63CB" w:rsidRPr="00DE3B82" w:rsidTr="00DB3766">
        <w:trPr>
          <w:trHeight w:val="78"/>
        </w:trPr>
        <w:tc>
          <w:tcPr>
            <w:tcW w:w="433" w:type="pct"/>
            <w:shd w:val="clear" w:color="auto" w:fill="auto"/>
            <w:vAlign w:val="center"/>
          </w:tcPr>
          <w:p w:rsidR="00CC63CB" w:rsidRPr="00DE3B82" w:rsidRDefault="00CC63CB" w:rsidP="00DB3766">
            <w:pPr>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1</w:t>
            </w:r>
          </w:p>
        </w:tc>
        <w:tc>
          <w:tcPr>
            <w:tcW w:w="1516" w:type="pct"/>
            <w:shd w:val="clear" w:color="auto" w:fill="auto"/>
            <w:vAlign w:val="center"/>
          </w:tcPr>
          <w:p w:rsidR="00CC63CB" w:rsidRPr="00DE3B82" w:rsidRDefault="00CC63CB" w:rsidP="00DB3766">
            <w:pPr>
              <w:ind w:firstLine="21"/>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2</w:t>
            </w:r>
          </w:p>
        </w:tc>
        <w:tc>
          <w:tcPr>
            <w:tcW w:w="2045" w:type="pct"/>
            <w:shd w:val="clear" w:color="auto" w:fill="auto"/>
            <w:vAlign w:val="center"/>
          </w:tcPr>
          <w:p w:rsidR="00CC63CB" w:rsidRPr="00DE3B82" w:rsidRDefault="00CC63CB" w:rsidP="00DB3766">
            <w:pPr>
              <w:ind w:firstLine="21"/>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3</w:t>
            </w:r>
          </w:p>
        </w:tc>
        <w:tc>
          <w:tcPr>
            <w:tcW w:w="1006" w:type="pct"/>
            <w:shd w:val="clear" w:color="auto" w:fill="auto"/>
            <w:vAlign w:val="center"/>
          </w:tcPr>
          <w:p w:rsidR="00CC63CB" w:rsidRPr="00DE3B82" w:rsidRDefault="00CC63CB" w:rsidP="00DB3766">
            <w:pPr>
              <w:ind w:firstLine="21"/>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4</w:t>
            </w:r>
          </w:p>
        </w:tc>
      </w:tr>
      <w:tr w:rsidR="00CC63CB" w:rsidRPr="00DE3B82" w:rsidTr="00DB3766">
        <w:trPr>
          <w:trHeight w:val="567"/>
        </w:trPr>
        <w:tc>
          <w:tcPr>
            <w:tcW w:w="433" w:type="pct"/>
            <w:shd w:val="clear" w:color="auto" w:fill="auto"/>
            <w:vAlign w:val="center"/>
          </w:tcPr>
          <w:p w:rsidR="00CC63CB" w:rsidRPr="00DE3B82" w:rsidRDefault="00CC63CB" w:rsidP="00DB3766">
            <w:pPr>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2</w:t>
            </w:r>
          </w:p>
        </w:tc>
        <w:tc>
          <w:tcPr>
            <w:tcW w:w="1516" w:type="pct"/>
            <w:shd w:val="clear" w:color="auto" w:fill="auto"/>
            <w:vAlign w:val="center"/>
          </w:tcPr>
          <w:p w:rsidR="00CC63CB" w:rsidRPr="00DE3B82" w:rsidRDefault="00CC63CB" w:rsidP="00CC63CB">
            <w:pPr>
              <w:ind w:firstLine="21"/>
              <w:contextualSpacing/>
              <w:rPr>
                <w:rFonts w:ascii="Times New Roman" w:eastAsia="Times New Roman" w:hAnsi="Times New Roman" w:cs="Times New Roman"/>
                <w:sz w:val="24"/>
                <w:szCs w:val="24"/>
              </w:rPr>
            </w:pPr>
            <w:r w:rsidRPr="00DE3B82">
              <w:rPr>
                <w:rFonts w:ascii="Times New Roman" w:hAnsi="Times New Roman" w:cs="Times New Roman"/>
                <w:sz w:val="24"/>
                <w:szCs w:val="24"/>
              </w:rPr>
              <w:t>Кувшинова</w:t>
            </w:r>
            <w:r w:rsidR="006D5282">
              <w:rPr>
                <w:rFonts w:ascii="Times New Roman" w:hAnsi="Times New Roman" w:cs="Times New Roman"/>
                <w:sz w:val="24"/>
                <w:szCs w:val="24"/>
              </w:rPr>
              <w:t xml:space="preserve"> </w:t>
            </w:r>
            <w:r w:rsidRPr="00DE3B82">
              <w:rPr>
                <w:rFonts w:ascii="Times New Roman" w:hAnsi="Times New Roman" w:cs="Times New Roman"/>
                <w:sz w:val="24"/>
                <w:szCs w:val="24"/>
              </w:rPr>
              <w:t>М</w:t>
            </w:r>
            <w:r w:rsidRPr="00DE3B82">
              <w:rPr>
                <w:rFonts w:ascii="Times New Roman" w:eastAsia="Times New Roman" w:hAnsi="Times New Roman" w:cs="Times New Roman"/>
                <w:sz w:val="24"/>
                <w:szCs w:val="24"/>
              </w:rPr>
              <w:t>.</w:t>
            </w:r>
            <w:r w:rsidRPr="00DE3B82">
              <w:rPr>
                <w:rFonts w:ascii="Times New Roman" w:hAnsi="Times New Roman" w:cs="Times New Roman"/>
                <w:sz w:val="24"/>
                <w:szCs w:val="24"/>
              </w:rPr>
              <w:t>И</w:t>
            </w:r>
            <w:r w:rsidRPr="00DE3B82">
              <w:rPr>
                <w:rFonts w:ascii="Times New Roman" w:eastAsia="Times New Roman" w:hAnsi="Times New Roman" w:cs="Times New Roman"/>
                <w:sz w:val="24"/>
                <w:szCs w:val="24"/>
              </w:rPr>
              <w:t>.</w:t>
            </w:r>
          </w:p>
        </w:tc>
        <w:tc>
          <w:tcPr>
            <w:tcW w:w="2045" w:type="pct"/>
            <w:shd w:val="clear" w:color="auto" w:fill="auto"/>
            <w:vAlign w:val="center"/>
          </w:tcPr>
          <w:p w:rsidR="00CC63CB" w:rsidRPr="00DE3B82" w:rsidRDefault="00CC63CB" w:rsidP="00DB3766">
            <w:pPr>
              <w:ind w:firstLine="21"/>
              <w:contextualSpacing/>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ГИП</w:t>
            </w:r>
          </w:p>
        </w:tc>
        <w:tc>
          <w:tcPr>
            <w:tcW w:w="1006" w:type="pct"/>
            <w:shd w:val="clear" w:color="auto" w:fill="auto"/>
            <w:vAlign w:val="center"/>
          </w:tcPr>
          <w:p w:rsidR="00CC63CB" w:rsidRPr="00DE3B82" w:rsidRDefault="00CC63CB" w:rsidP="00DB3766">
            <w:pPr>
              <w:contextualSpacing/>
              <w:rPr>
                <w:rFonts w:ascii="Times New Roman" w:eastAsia="Times New Roman" w:hAnsi="Times New Roman" w:cs="Times New Roman"/>
                <w:b/>
                <w:sz w:val="24"/>
                <w:szCs w:val="24"/>
              </w:rPr>
            </w:pPr>
          </w:p>
        </w:tc>
      </w:tr>
      <w:tr w:rsidR="00CC63CB" w:rsidRPr="00DE3B82" w:rsidTr="00DB3766">
        <w:trPr>
          <w:trHeight w:val="567"/>
        </w:trPr>
        <w:tc>
          <w:tcPr>
            <w:tcW w:w="433" w:type="pct"/>
            <w:shd w:val="clear" w:color="auto" w:fill="auto"/>
            <w:vAlign w:val="center"/>
          </w:tcPr>
          <w:p w:rsidR="00CC63CB" w:rsidRPr="00DE3B82" w:rsidRDefault="00CC63CB" w:rsidP="00DB3766">
            <w:pPr>
              <w:contextualSpacing/>
              <w:jc w:val="center"/>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3</w:t>
            </w:r>
          </w:p>
        </w:tc>
        <w:tc>
          <w:tcPr>
            <w:tcW w:w="1516" w:type="pct"/>
            <w:shd w:val="clear" w:color="auto" w:fill="auto"/>
            <w:vAlign w:val="center"/>
          </w:tcPr>
          <w:p w:rsidR="00CC63CB" w:rsidRPr="00DE3B82" w:rsidRDefault="00CC63CB" w:rsidP="00DB3766">
            <w:pPr>
              <w:ind w:firstLine="21"/>
              <w:contextualSpacing/>
              <w:rPr>
                <w:rFonts w:ascii="Times New Roman" w:eastAsia="Times New Roman" w:hAnsi="Times New Roman" w:cs="Times New Roman"/>
                <w:sz w:val="24"/>
                <w:szCs w:val="24"/>
              </w:rPr>
            </w:pPr>
            <w:r w:rsidRPr="00DE3B82">
              <w:rPr>
                <w:rFonts w:ascii="Times New Roman" w:hAnsi="Times New Roman" w:cs="Times New Roman"/>
                <w:sz w:val="24"/>
                <w:szCs w:val="24"/>
              </w:rPr>
              <w:t>Кувшинова</w:t>
            </w:r>
            <w:r w:rsidR="006D5282">
              <w:rPr>
                <w:rFonts w:ascii="Times New Roman" w:hAnsi="Times New Roman" w:cs="Times New Roman"/>
                <w:sz w:val="24"/>
                <w:szCs w:val="24"/>
              </w:rPr>
              <w:t xml:space="preserve"> </w:t>
            </w:r>
            <w:r w:rsidRPr="00DE3B82">
              <w:rPr>
                <w:rFonts w:ascii="Times New Roman" w:hAnsi="Times New Roman" w:cs="Times New Roman"/>
                <w:sz w:val="24"/>
                <w:szCs w:val="24"/>
              </w:rPr>
              <w:t>М</w:t>
            </w:r>
            <w:r w:rsidRPr="00DE3B82">
              <w:rPr>
                <w:rFonts w:ascii="Times New Roman" w:eastAsia="Times New Roman" w:hAnsi="Times New Roman" w:cs="Times New Roman"/>
                <w:sz w:val="24"/>
                <w:szCs w:val="24"/>
              </w:rPr>
              <w:t>.</w:t>
            </w:r>
            <w:r w:rsidRPr="00DE3B82">
              <w:rPr>
                <w:rFonts w:ascii="Times New Roman" w:hAnsi="Times New Roman" w:cs="Times New Roman"/>
                <w:sz w:val="24"/>
                <w:szCs w:val="24"/>
              </w:rPr>
              <w:t>И</w:t>
            </w:r>
            <w:r w:rsidRPr="00DE3B82">
              <w:rPr>
                <w:rFonts w:ascii="Times New Roman" w:eastAsia="Times New Roman" w:hAnsi="Times New Roman" w:cs="Times New Roman"/>
                <w:sz w:val="24"/>
                <w:szCs w:val="24"/>
              </w:rPr>
              <w:t>.</w:t>
            </w:r>
          </w:p>
        </w:tc>
        <w:tc>
          <w:tcPr>
            <w:tcW w:w="2045" w:type="pct"/>
            <w:shd w:val="clear" w:color="auto" w:fill="auto"/>
            <w:vAlign w:val="center"/>
          </w:tcPr>
          <w:p w:rsidR="00CC63CB" w:rsidRPr="00DE3B82" w:rsidRDefault="00CC63CB" w:rsidP="00DB3766">
            <w:pPr>
              <w:ind w:firstLine="21"/>
              <w:contextualSpacing/>
              <w:rPr>
                <w:rFonts w:ascii="Times New Roman" w:eastAsia="Times New Roman" w:hAnsi="Times New Roman" w:cs="Times New Roman"/>
                <w:sz w:val="24"/>
                <w:szCs w:val="24"/>
              </w:rPr>
            </w:pPr>
            <w:r w:rsidRPr="00DE3B82">
              <w:rPr>
                <w:rFonts w:ascii="Times New Roman" w:eastAsia="Times New Roman" w:hAnsi="Times New Roman" w:cs="Times New Roman"/>
                <w:sz w:val="24"/>
                <w:szCs w:val="24"/>
              </w:rPr>
              <w:t>Архитектор</w:t>
            </w:r>
          </w:p>
        </w:tc>
        <w:tc>
          <w:tcPr>
            <w:tcW w:w="1006" w:type="pct"/>
            <w:shd w:val="clear" w:color="auto" w:fill="auto"/>
            <w:vAlign w:val="center"/>
          </w:tcPr>
          <w:p w:rsidR="00CC63CB" w:rsidRPr="00DE3B82" w:rsidRDefault="00CC63CB" w:rsidP="00DB3766">
            <w:pPr>
              <w:contextualSpacing/>
              <w:rPr>
                <w:rFonts w:ascii="Times New Roman" w:eastAsia="Times New Roman" w:hAnsi="Times New Roman" w:cs="Times New Roman"/>
                <w:b/>
                <w:sz w:val="24"/>
                <w:szCs w:val="24"/>
              </w:rPr>
            </w:pPr>
          </w:p>
        </w:tc>
      </w:tr>
    </w:tbl>
    <w:sdt>
      <w:sdtPr>
        <w:rPr>
          <w:rFonts w:asciiTheme="minorHAnsi" w:eastAsiaTheme="minorEastAsia" w:hAnsiTheme="minorHAnsi" w:cstheme="minorBidi"/>
          <w:b w:val="0"/>
          <w:bCs w:val="0"/>
          <w:color w:val="auto"/>
          <w:sz w:val="22"/>
          <w:szCs w:val="22"/>
          <w:lang w:eastAsia="ru-RU"/>
        </w:rPr>
        <w:id w:val="13256544"/>
        <w:docPartObj>
          <w:docPartGallery w:val="Table of Contents"/>
          <w:docPartUnique/>
        </w:docPartObj>
      </w:sdtPr>
      <w:sdtEndPr>
        <w:rPr>
          <w:rFonts w:ascii="Times New Roman" w:hAnsi="Times New Roman" w:cs="Times New Roman"/>
        </w:rPr>
      </w:sdtEndPr>
      <w:sdtContent>
        <w:p w:rsidR="00CC63CB" w:rsidRPr="007A1572" w:rsidRDefault="00CC63CB" w:rsidP="00CC63CB">
          <w:pPr>
            <w:pStyle w:val="af9"/>
            <w:jc w:val="center"/>
            <w:rPr>
              <w:rFonts w:ascii="Times New Roman" w:hAnsi="Times New Roman" w:cs="Times New Roman"/>
              <w:sz w:val="24"/>
              <w:szCs w:val="24"/>
            </w:rPr>
          </w:pPr>
          <w:r w:rsidRPr="007A1572">
            <w:rPr>
              <w:rFonts w:ascii="Times New Roman" w:hAnsi="Times New Roman" w:cs="Times New Roman"/>
              <w:color w:val="auto"/>
              <w:sz w:val="24"/>
              <w:szCs w:val="24"/>
            </w:rPr>
            <w:t>СОДЕРЖАНИЕ</w:t>
          </w:r>
        </w:p>
        <w:p w:rsidR="007A1572" w:rsidRPr="007A1572" w:rsidRDefault="0046441C">
          <w:pPr>
            <w:pStyle w:val="11"/>
            <w:rPr>
              <w:rFonts w:ascii="Times New Roman" w:eastAsiaTheme="minorEastAsia" w:hAnsi="Times New Roman"/>
              <w:noProof/>
              <w:sz w:val="24"/>
              <w:szCs w:val="24"/>
            </w:rPr>
          </w:pPr>
          <w:r w:rsidRPr="007A1572">
            <w:rPr>
              <w:rFonts w:ascii="Times New Roman" w:hAnsi="Times New Roman"/>
              <w:sz w:val="24"/>
              <w:szCs w:val="24"/>
            </w:rPr>
            <w:fldChar w:fldCharType="begin"/>
          </w:r>
          <w:r w:rsidR="00CC63CB" w:rsidRPr="007A1572">
            <w:rPr>
              <w:rFonts w:ascii="Times New Roman" w:hAnsi="Times New Roman"/>
              <w:sz w:val="24"/>
              <w:szCs w:val="24"/>
            </w:rPr>
            <w:instrText xml:space="preserve"> TOC \o "1-3" \h \z \u </w:instrText>
          </w:r>
          <w:r w:rsidRPr="007A1572">
            <w:rPr>
              <w:rFonts w:ascii="Times New Roman" w:hAnsi="Times New Roman"/>
              <w:sz w:val="24"/>
              <w:szCs w:val="24"/>
            </w:rPr>
            <w:fldChar w:fldCharType="separate"/>
          </w:r>
          <w:hyperlink w:anchor="_Toc52284231" w:history="1">
            <w:r w:rsidR="007A1572" w:rsidRPr="007A1572">
              <w:rPr>
                <w:rStyle w:val="a3"/>
                <w:rFonts w:ascii="Times New Roman" w:hAnsi="Times New Roman"/>
                <w:noProof/>
                <w:sz w:val="24"/>
                <w:szCs w:val="24"/>
              </w:rPr>
              <w:t>ВВЕДЕНИЕ</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_Toc52284231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sidR="002F29DD">
              <w:rPr>
                <w:rFonts w:ascii="Times New Roman" w:hAnsi="Times New Roman"/>
                <w:noProof/>
                <w:webHidden/>
                <w:sz w:val="24"/>
                <w:szCs w:val="24"/>
              </w:rPr>
              <w:t>5</w:t>
            </w:r>
            <w:r w:rsidR="007A1572" w:rsidRPr="007A1572">
              <w:rPr>
                <w:rFonts w:ascii="Times New Roman" w:hAnsi="Times New Roman"/>
                <w:noProof/>
                <w:webHidden/>
                <w:sz w:val="24"/>
                <w:szCs w:val="24"/>
              </w:rPr>
              <w:fldChar w:fldCharType="end"/>
            </w:r>
          </w:hyperlink>
        </w:p>
        <w:p w:rsidR="007A1572" w:rsidRPr="007A1572" w:rsidRDefault="002F29DD">
          <w:pPr>
            <w:pStyle w:val="11"/>
            <w:rPr>
              <w:rFonts w:ascii="Times New Roman" w:eastAsiaTheme="minorEastAsia" w:hAnsi="Times New Roman"/>
              <w:noProof/>
              <w:sz w:val="24"/>
              <w:szCs w:val="24"/>
            </w:rPr>
          </w:pPr>
          <w:hyperlink w:anchor="_Toc52284232" w:history="1">
            <w:r w:rsidR="007A1572" w:rsidRPr="007A1572">
              <w:rPr>
                <w:rStyle w:val="a3"/>
                <w:rFonts w:ascii="Times New Roman" w:hAnsi="Times New Roman"/>
                <w:noProof/>
                <w:sz w:val="24"/>
                <w:szCs w:val="24"/>
              </w:rPr>
              <w:t>Общие положения</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_Toc52284232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Pr>
                <w:rFonts w:ascii="Times New Roman" w:hAnsi="Times New Roman"/>
                <w:noProof/>
                <w:webHidden/>
                <w:sz w:val="24"/>
                <w:szCs w:val="24"/>
              </w:rPr>
              <w:t>7</w:t>
            </w:r>
            <w:r w:rsidR="007A1572" w:rsidRPr="007A1572">
              <w:rPr>
                <w:rFonts w:ascii="Times New Roman" w:hAnsi="Times New Roman"/>
                <w:noProof/>
                <w:webHidden/>
                <w:sz w:val="24"/>
                <w:szCs w:val="24"/>
              </w:rPr>
              <w:fldChar w:fldCharType="end"/>
            </w:r>
          </w:hyperlink>
        </w:p>
        <w:p w:rsidR="007A1572" w:rsidRPr="007A1572" w:rsidRDefault="002F29DD">
          <w:pPr>
            <w:pStyle w:val="11"/>
            <w:rPr>
              <w:rFonts w:ascii="Times New Roman" w:eastAsiaTheme="minorEastAsia" w:hAnsi="Times New Roman"/>
              <w:noProof/>
              <w:sz w:val="24"/>
              <w:szCs w:val="24"/>
            </w:rPr>
          </w:pPr>
          <w:hyperlink w:anchor="_Toc52284233" w:history="1">
            <w:r w:rsidR="007A1572" w:rsidRPr="007A1572">
              <w:rPr>
                <w:rStyle w:val="a3"/>
                <w:rFonts w:ascii="Times New Roman" w:hAnsi="Times New Roman"/>
                <w:noProof/>
                <w:sz w:val="24"/>
                <w:szCs w:val="24"/>
              </w:rPr>
              <w:t>Сведения о красных линиях</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_Toc52284233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Pr>
                <w:rFonts w:ascii="Times New Roman" w:hAnsi="Times New Roman"/>
                <w:noProof/>
                <w:webHidden/>
                <w:sz w:val="24"/>
                <w:szCs w:val="24"/>
              </w:rPr>
              <w:t>7</w:t>
            </w:r>
            <w:r w:rsidR="007A1572" w:rsidRPr="007A1572">
              <w:rPr>
                <w:rFonts w:ascii="Times New Roman" w:hAnsi="Times New Roman"/>
                <w:noProof/>
                <w:webHidden/>
                <w:sz w:val="24"/>
                <w:szCs w:val="24"/>
              </w:rPr>
              <w:fldChar w:fldCharType="end"/>
            </w:r>
          </w:hyperlink>
        </w:p>
        <w:p w:rsidR="007A1572" w:rsidRPr="007A1572" w:rsidRDefault="002F29DD">
          <w:pPr>
            <w:pStyle w:val="11"/>
            <w:rPr>
              <w:rFonts w:ascii="Times New Roman" w:eastAsiaTheme="minorEastAsia" w:hAnsi="Times New Roman"/>
              <w:noProof/>
              <w:sz w:val="24"/>
              <w:szCs w:val="24"/>
            </w:rPr>
          </w:pPr>
          <w:hyperlink w:anchor="_Toc52284234" w:history="1">
            <w:r w:rsidR="007A1572" w:rsidRPr="007A1572">
              <w:rPr>
                <w:rStyle w:val="a3"/>
                <w:rFonts w:ascii="Times New Roman" w:hAnsi="Times New Roman"/>
                <w:noProof/>
                <w:sz w:val="24"/>
                <w:szCs w:val="24"/>
              </w:rPr>
              <w:t>Параметры планируемого строительства</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_Toc52284234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Pr>
                <w:rFonts w:ascii="Times New Roman" w:hAnsi="Times New Roman"/>
                <w:noProof/>
                <w:webHidden/>
                <w:sz w:val="24"/>
                <w:szCs w:val="24"/>
              </w:rPr>
              <w:t>8</w:t>
            </w:r>
            <w:r w:rsidR="007A1572" w:rsidRPr="007A1572">
              <w:rPr>
                <w:rFonts w:ascii="Times New Roman" w:hAnsi="Times New Roman"/>
                <w:noProof/>
                <w:webHidden/>
                <w:sz w:val="24"/>
                <w:szCs w:val="24"/>
              </w:rPr>
              <w:fldChar w:fldCharType="end"/>
            </w:r>
          </w:hyperlink>
        </w:p>
        <w:p w:rsidR="007A1572" w:rsidRPr="007A1572" w:rsidRDefault="002F29DD">
          <w:pPr>
            <w:pStyle w:val="11"/>
            <w:rPr>
              <w:rFonts w:ascii="Times New Roman" w:eastAsiaTheme="minorEastAsia" w:hAnsi="Times New Roman"/>
              <w:noProof/>
              <w:sz w:val="24"/>
              <w:szCs w:val="24"/>
            </w:rPr>
          </w:pPr>
          <w:hyperlink w:anchor="_Toc52284235" w:history="1">
            <w:r w:rsidR="007A1572" w:rsidRPr="007A1572">
              <w:rPr>
                <w:rStyle w:val="a3"/>
                <w:rFonts w:ascii="Times New Roman" w:hAnsi="Times New Roman"/>
                <w:noProof/>
                <w:sz w:val="24"/>
                <w:szCs w:val="24"/>
              </w:rPr>
              <w:t>I. Характеристика современного использования территории</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_Toc52284235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Pr>
                <w:rFonts w:ascii="Times New Roman" w:hAnsi="Times New Roman"/>
                <w:noProof/>
                <w:webHidden/>
                <w:sz w:val="24"/>
                <w:szCs w:val="24"/>
              </w:rPr>
              <w:t>8</w:t>
            </w:r>
            <w:r w:rsidR="007A1572" w:rsidRPr="007A1572">
              <w:rPr>
                <w:rFonts w:ascii="Times New Roman" w:hAnsi="Times New Roman"/>
                <w:noProof/>
                <w:webHidden/>
                <w:sz w:val="24"/>
                <w:szCs w:val="24"/>
              </w:rPr>
              <w:fldChar w:fldCharType="end"/>
            </w:r>
          </w:hyperlink>
        </w:p>
        <w:p w:rsidR="007A1572" w:rsidRPr="007A1572" w:rsidRDefault="002F29DD">
          <w:pPr>
            <w:pStyle w:val="11"/>
            <w:rPr>
              <w:rFonts w:ascii="Times New Roman" w:eastAsiaTheme="minorEastAsia" w:hAnsi="Times New Roman"/>
              <w:noProof/>
              <w:sz w:val="24"/>
              <w:szCs w:val="24"/>
            </w:rPr>
          </w:pPr>
          <w:hyperlink w:anchor="_Toc52284236" w:history="1">
            <w:r w:rsidR="007A1572" w:rsidRPr="007A1572">
              <w:rPr>
                <w:rStyle w:val="a3"/>
                <w:rFonts w:ascii="Times New Roman" w:hAnsi="Times New Roman"/>
                <w:noProof/>
                <w:sz w:val="24"/>
                <w:szCs w:val="24"/>
              </w:rPr>
              <w:t>II. Характеристика объектов капитального строительства жилого назначения</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_Toc52284236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Pr>
                <w:rFonts w:ascii="Times New Roman" w:hAnsi="Times New Roman"/>
                <w:noProof/>
                <w:webHidden/>
                <w:sz w:val="24"/>
                <w:szCs w:val="24"/>
              </w:rPr>
              <w:t>9</w:t>
            </w:r>
            <w:r w:rsidR="007A1572" w:rsidRPr="007A1572">
              <w:rPr>
                <w:rFonts w:ascii="Times New Roman" w:hAnsi="Times New Roman"/>
                <w:noProof/>
                <w:webHidden/>
                <w:sz w:val="24"/>
                <w:szCs w:val="24"/>
              </w:rPr>
              <w:fldChar w:fldCharType="end"/>
            </w:r>
          </w:hyperlink>
        </w:p>
        <w:p w:rsidR="007A1572" w:rsidRPr="007A1572" w:rsidRDefault="002F29DD">
          <w:pPr>
            <w:pStyle w:val="11"/>
            <w:rPr>
              <w:rFonts w:ascii="Times New Roman" w:eastAsiaTheme="minorEastAsia" w:hAnsi="Times New Roman"/>
              <w:noProof/>
              <w:sz w:val="24"/>
              <w:szCs w:val="24"/>
            </w:rPr>
          </w:pPr>
          <w:hyperlink w:anchor="_Toc52284237" w:history="1">
            <w:r w:rsidR="007A1572" w:rsidRPr="007A1572">
              <w:rPr>
                <w:rStyle w:val="a3"/>
                <w:rFonts w:ascii="Times New Roman" w:hAnsi="Times New Roman"/>
                <w:noProof/>
                <w:sz w:val="24"/>
                <w:szCs w:val="24"/>
              </w:rPr>
              <w:t>III. Характеристика объектов капитального строительства производственного назначения</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_Toc52284237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Pr>
                <w:rFonts w:ascii="Times New Roman" w:hAnsi="Times New Roman"/>
                <w:noProof/>
                <w:webHidden/>
                <w:sz w:val="24"/>
                <w:szCs w:val="24"/>
              </w:rPr>
              <w:t>9</w:t>
            </w:r>
            <w:r w:rsidR="007A1572" w:rsidRPr="007A1572">
              <w:rPr>
                <w:rFonts w:ascii="Times New Roman" w:hAnsi="Times New Roman"/>
                <w:noProof/>
                <w:webHidden/>
                <w:sz w:val="24"/>
                <w:szCs w:val="24"/>
              </w:rPr>
              <w:fldChar w:fldCharType="end"/>
            </w:r>
          </w:hyperlink>
        </w:p>
        <w:p w:rsidR="007A1572" w:rsidRPr="007A1572" w:rsidRDefault="002F29DD">
          <w:pPr>
            <w:pStyle w:val="11"/>
            <w:rPr>
              <w:rFonts w:ascii="Times New Roman" w:eastAsiaTheme="minorEastAsia" w:hAnsi="Times New Roman"/>
              <w:noProof/>
              <w:sz w:val="24"/>
              <w:szCs w:val="24"/>
            </w:rPr>
          </w:pPr>
          <w:hyperlink w:anchor="_Toc52284238" w:history="1">
            <w:r w:rsidR="007A1572" w:rsidRPr="007A1572">
              <w:rPr>
                <w:rStyle w:val="a3"/>
                <w:rFonts w:ascii="Times New Roman" w:hAnsi="Times New Roman"/>
                <w:noProof/>
                <w:sz w:val="24"/>
                <w:szCs w:val="24"/>
              </w:rPr>
              <w:t>IV. Характеристика объектов капитального строительства общественно-делового назначения</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_Toc52284238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Pr>
                <w:rFonts w:ascii="Times New Roman" w:hAnsi="Times New Roman"/>
                <w:noProof/>
                <w:webHidden/>
                <w:sz w:val="24"/>
                <w:szCs w:val="24"/>
              </w:rPr>
              <w:t>9</w:t>
            </w:r>
            <w:r w:rsidR="007A1572" w:rsidRPr="007A1572">
              <w:rPr>
                <w:rFonts w:ascii="Times New Roman" w:hAnsi="Times New Roman"/>
                <w:noProof/>
                <w:webHidden/>
                <w:sz w:val="24"/>
                <w:szCs w:val="24"/>
              </w:rPr>
              <w:fldChar w:fldCharType="end"/>
            </w:r>
          </w:hyperlink>
        </w:p>
        <w:p w:rsidR="007A1572" w:rsidRPr="007A1572" w:rsidRDefault="002F29DD">
          <w:pPr>
            <w:pStyle w:val="11"/>
            <w:rPr>
              <w:rFonts w:ascii="Times New Roman" w:eastAsiaTheme="minorEastAsia" w:hAnsi="Times New Roman"/>
              <w:noProof/>
              <w:sz w:val="24"/>
              <w:szCs w:val="24"/>
            </w:rPr>
          </w:pPr>
          <w:hyperlink w:anchor="_Toc52284239" w:history="1">
            <w:r w:rsidR="007A1572" w:rsidRPr="007A1572">
              <w:rPr>
                <w:rStyle w:val="a3"/>
                <w:rFonts w:ascii="Times New Roman" w:hAnsi="Times New Roman"/>
                <w:noProof/>
                <w:sz w:val="24"/>
                <w:szCs w:val="24"/>
              </w:rPr>
              <w:t>V. Характеристика объектов капитального строительства иного назначения</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_Toc52284239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Pr>
                <w:rFonts w:ascii="Times New Roman" w:hAnsi="Times New Roman"/>
                <w:noProof/>
                <w:webHidden/>
                <w:sz w:val="24"/>
                <w:szCs w:val="24"/>
              </w:rPr>
              <w:t>10</w:t>
            </w:r>
            <w:r w:rsidR="007A1572" w:rsidRPr="007A1572">
              <w:rPr>
                <w:rFonts w:ascii="Times New Roman" w:hAnsi="Times New Roman"/>
                <w:noProof/>
                <w:webHidden/>
                <w:sz w:val="24"/>
                <w:szCs w:val="24"/>
              </w:rPr>
              <w:fldChar w:fldCharType="end"/>
            </w:r>
          </w:hyperlink>
        </w:p>
        <w:p w:rsidR="007A1572" w:rsidRPr="007A1572" w:rsidRDefault="002F29DD">
          <w:pPr>
            <w:pStyle w:val="11"/>
            <w:rPr>
              <w:rFonts w:ascii="Times New Roman" w:eastAsiaTheme="minorEastAsia" w:hAnsi="Times New Roman"/>
              <w:noProof/>
              <w:sz w:val="24"/>
              <w:szCs w:val="24"/>
            </w:rPr>
          </w:pPr>
          <w:hyperlink w:anchor="_Toc52284240" w:history="1">
            <w:r w:rsidR="007A1572" w:rsidRPr="007A1572">
              <w:rPr>
                <w:rStyle w:val="a3"/>
                <w:rFonts w:ascii="Times New Roman" w:hAnsi="Times New Roman"/>
                <w:noProof/>
                <w:sz w:val="24"/>
                <w:szCs w:val="24"/>
              </w:rPr>
              <w:t>VI. Характеристика объектов коммунальной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_Toc52284240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Pr>
                <w:rFonts w:ascii="Times New Roman" w:hAnsi="Times New Roman"/>
                <w:noProof/>
                <w:webHidden/>
                <w:sz w:val="24"/>
                <w:szCs w:val="24"/>
              </w:rPr>
              <w:t>10</w:t>
            </w:r>
            <w:r w:rsidR="007A1572" w:rsidRPr="007A1572">
              <w:rPr>
                <w:rFonts w:ascii="Times New Roman" w:hAnsi="Times New Roman"/>
                <w:noProof/>
                <w:webHidden/>
                <w:sz w:val="24"/>
                <w:szCs w:val="24"/>
              </w:rPr>
              <w:fldChar w:fldCharType="end"/>
            </w:r>
          </w:hyperlink>
        </w:p>
        <w:p w:rsidR="007A1572" w:rsidRPr="007A1572" w:rsidRDefault="002F29DD">
          <w:pPr>
            <w:pStyle w:val="11"/>
            <w:rPr>
              <w:rFonts w:ascii="Times New Roman" w:eastAsiaTheme="minorEastAsia" w:hAnsi="Times New Roman"/>
              <w:noProof/>
              <w:sz w:val="24"/>
              <w:szCs w:val="24"/>
            </w:rPr>
          </w:pPr>
          <w:hyperlink w:anchor="_Toc52284241" w:history="1">
            <w:r w:rsidR="007A1572" w:rsidRPr="007A1572">
              <w:rPr>
                <w:rStyle w:val="a3"/>
                <w:rFonts w:ascii="Times New Roman" w:hAnsi="Times New Roman"/>
                <w:noProof/>
                <w:sz w:val="24"/>
                <w:szCs w:val="24"/>
              </w:rPr>
              <w:t>VII. Характеристика объектов транспортной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_Toc52284241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Pr>
                <w:rFonts w:ascii="Times New Roman" w:hAnsi="Times New Roman"/>
                <w:noProof/>
                <w:webHidden/>
                <w:sz w:val="24"/>
                <w:szCs w:val="24"/>
              </w:rPr>
              <w:t>12</w:t>
            </w:r>
            <w:r w:rsidR="007A1572" w:rsidRPr="007A1572">
              <w:rPr>
                <w:rFonts w:ascii="Times New Roman" w:hAnsi="Times New Roman"/>
                <w:noProof/>
                <w:webHidden/>
                <w:sz w:val="24"/>
                <w:szCs w:val="24"/>
              </w:rPr>
              <w:fldChar w:fldCharType="end"/>
            </w:r>
          </w:hyperlink>
        </w:p>
        <w:p w:rsidR="007A1572" w:rsidRPr="007A1572" w:rsidRDefault="002F29DD">
          <w:pPr>
            <w:pStyle w:val="11"/>
            <w:rPr>
              <w:rFonts w:ascii="Times New Roman" w:eastAsiaTheme="minorEastAsia" w:hAnsi="Times New Roman"/>
              <w:noProof/>
              <w:sz w:val="24"/>
              <w:szCs w:val="24"/>
            </w:rPr>
          </w:pPr>
          <w:hyperlink w:anchor="_Toc52284242" w:history="1">
            <w:r w:rsidR="007A1572" w:rsidRPr="007A1572">
              <w:rPr>
                <w:rStyle w:val="a3"/>
                <w:rFonts w:ascii="Times New Roman" w:hAnsi="Times New Roman"/>
                <w:noProof/>
                <w:sz w:val="24"/>
                <w:szCs w:val="24"/>
              </w:rPr>
              <w:t>VIII. Характеристика объектов социальной инфраструктуры, в том числе объектов, включенных в программы комплексного развития систем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_Toc52284242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Pr>
                <w:rFonts w:ascii="Times New Roman" w:hAnsi="Times New Roman"/>
                <w:noProof/>
                <w:webHidden/>
                <w:sz w:val="24"/>
                <w:szCs w:val="24"/>
              </w:rPr>
              <w:t>13</w:t>
            </w:r>
            <w:r w:rsidR="007A1572" w:rsidRPr="007A1572">
              <w:rPr>
                <w:rFonts w:ascii="Times New Roman" w:hAnsi="Times New Roman"/>
                <w:noProof/>
                <w:webHidden/>
                <w:sz w:val="24"/>
                <w:szCs w:val="24"/>
              </w:rPr>
              <w:fldChar w:fldCharType="end"/>
            </w:r>
          </w:hyperlink>
        </w:p>
        <w:p w:rsidR="007A1572" w:rsidRPr="007A1572" w:rsidRDefault="002F29DD">
          <w:pPr>
            <w:pStyle w:val="11"/>
            <w:rPr>
              <w:rFonts w:ascii="Times New Roman" w:eastAsiaTheme="minorEastAsia" w:hAnsi="Times New Roman"/>
              <w:noProof/>
              <w:sz w:val="24"/>
              <w:szCs w:val="24"/>
            </w:rPr>
          </w:pPr>
          <w:hyperlink w:anchor="_Toc52284243" w:history="1">
            <w:r w:rsidR="007A1572" w:rsidRPr="007A1572">
              <w:rPr>
                <w:rStyle w:val="a3"/>
                <w:rFonts w:ascii="Times New Roman" w:hAnsi="Times New Roman"/>
                <w:noProof/>
                <w:sz w:val="24"/>
                <w:szCs w:val="24"/>
                <w:lang w:val="en-US"/>
              </w:rPr>
              <w:t>IX</w:t>
            </w:r>
            <w:r w:rsidR="007A1572" w:rsidRPr="007A1572">
              <w:rPr>
                <w:rStyle w:val="a3"/>
                <w:rFonts w:ascii="Times New Roman" w:hAnsi="Times New Roman"/>
                <w:noProof/>
                <w:sz w:val="24"/>
                <w:szCs w:val="24"/>
              </w:rPr>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_Toc52284243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Pr>
                <w:rFonts w:ascii="Times New Roman" w:hAnsi="Times New Roman"/>
                <w:noProof/>
                <w:webHidden/>
                <w:sz w:val="24"/>
                <w:szCs w:val="24"/>
              </w:rPr>
              <w:t>14</w:t>
            </w:r>
            <w:r w:rsidR="007A1572" w:rsidRPr="007A1572">
              <w:rPr>
                <w:rFonts w:ascii="Times New Roman" w:hAnsi="Times New Roman"/>
                <w:noProof/>
                <w:webHidden/>
                <w:sz w:val="24"/>
                <w:szCs w:val="24"/>
              </w:rPr>
              <w:fldChar w:fldCharType="end"/>
            </w:r>
          </w:hyperlink>
        </w:p>
        <w:p w:rsidR="007A1572" w:rsidRPr="007A1572" w:rsidRDefault="002F29DD">
          <w:pPr>
            <w:pStyle w:val="11"/>
            <w:rPr>
              <w:rFonts w:ascii="Times New Roman" w:eastAsiaTheme="minorEastAsia" w:hAnsi="Times New Roman"/>
              <w:noProof/>
              <w:sz w:val="24"/>
              <w:szCs w:val="24"/>
            </w:rPr>
          </w:pPr>
          <w:hyperlink w:anchor="_Toc52284244" w:history="1">
            <w:r w:rsidR="007A1572" w:rsidRPr="007A1572">
              <w:rPr>
                <w:rStyle w:val="a3"/>
                <w:rFonts w:ascii="Times New Roman" w:hAnsi="Times New Roman"/>
                <w:noProof/>
                <w:sz w:val="24"/>
                <w:szCs w:val="24"/>
                <w:lang w:val="en-US"/>
              </w:rPr>
              <w:t>X</w:t>
            </w:r>
            <w:r w:rsidR="007A1572" w:rsidRPr="007A1572">
              <w:rPr>
                <w:rStyle w:val="a3"/>
                <w:rFonts w:ascii="Times New Roman" w:hAnsi="Times New Roman"/>
                <w:noProof/>
                <w:sz w:val="24"/>
                <w:szCs w:val="24"/>
              </w:rPr>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_Toc52284244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Pr>
                <w:rFonts w:ascii="Times New Roman" w:hAnsi="Times New Roman"/>
                <w:noProof/>
                <w:webHidden/>
                <w:sz w:val="24"/>
                <w:szCs w:val="24"/>
              </w:rPr>
              <w:t>14</w:t>
            </w:r>
            <w:r w:rsidR="007A1572" w:rsidRPr="007A1572">
              <w:rPr>
                <w:rFonts w:ascii="Times New Roman" w:hAnsi="Times New Roman"/>
                <w:noProof/>
                <w:webHidden/>
                <w:sz w:val="24"/>
                <w:szCs w:val="24"/>
              </w:rPr>
              <w:fldChar w:fldCharType="end"/>
            </w:r>
          </w:hyperlink>
        </w:p>
        <w:p w:rsidR="007A1572" w:rsidRPr="007A1572" w:rsidRDefault="002F29DD">
          <w:pPr>
            <w:pStyle w:val="11"/>
            <w:rPr>
              <w:rFonts w:ascii="Times New Roman" w:eastAsiaTheme="minorEastAsia" w:hAnsi="Times New Roman"/>
              <w:noProof/>
              <w:sz w:val="24"/>
              <w:szCs w:val="24"/>
            </w:rPr>
          </w:pPr>
          <w:hyperlink w:anchor="_Toc52284245" w:history="1">
            <w:r w:rsidR="007A1572" w:rsidRPr="007A1572">
              <w:rPr>
                <w:rStyle w:val="a3"/>
                <w:rFonts w:ascii="Times New Roman" w:hAnsi="Times New Roman"/>
                <w:noProof/>
                <w:sz w:val="24"/>
                <w:szCs w:val="24"/>
                <w:lang w:val="en-US"/>
              </w:rPr>
              <w:t>XI</w:t>
            </w:r>
            <w:r w:rsidR="007A1572" w:rsidRPr="007A1572">
              <w:rPr>
                <w:rStyle w:val="a3"/>
                <w:rFonts w:ascii="Times New Roman" w:hAnsi="Times New Roman"/>
                <w:noProof/>
                <w:sz w:val="24"/>
                <w:szCs w:val="24"/>
              </w:rPr>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_Toc52284245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Pr>
                <w:rFonts w:ascii="Times New Roman" w:hAnsi="Times New Roman"/>
                <w:noProof/>
                <w:webHidden/>
                <w:sz w:val="24"/>
                <w:szCs w:val="24"/>
              </w:rPr>
              <w:t>15</w:t>
            </w:r>
            <w:r w:rsidR="007A1572" w:rsidRPr="007A1572">
              <w:rPr>
                <w:rFonts w:ascii="Times New Roman" w:hAnsi="Times New Roman"/>
                <w:noProof/>
                <w:webHidden/>
                <w:sz w:val="24"/>
                <w:szCs w:val="24"/>
              </w:rPr>
              <w:fldChar w:fldCharType="end"/>
            </w:r>
          </w:hyperlink>
        </w:p>
        <w:p w:rsidR="007A1572" w:rsidRPr="007A1572" w:rsidRDefault="002F29DD">
          <w:pPr>
            <w:pStyle w:val="11"/>
            <w:rPr>
              <w:rFonts w:ascii="Times New Roman" w:eastAsiaTheme="minorEastAsia" w:hAnsi="Times New Roman"/>
              <w:noProof/>
              <w:sz w:val="24"/>
              <w:szCs w:val="24"/>
            </w:rPr>
          </w:pPr>
          <w:hyperlink w:anchor="_Toc52284246" w:history="1">
            <w:r w:rsidR="007A1572" w:rsidRPr="007A1572">
              <w:rPr>
                <w:rStyle w:val="a3"/>
                <w:rFonts w:ascii="Times New Roman" w:hAnsi="Times New Roman"/>
                <w:noProof/>
                <w:sz w:val="24"/>
                <w:szCs w:val="24"/>
              </w:rPr>
              <w:t>Положения об очередности планируемого развития территории</w:t>
            </w:r>
            <w:r w:rsidR="007A1572" w:rsidRPr="007A1572">
              <w:rPr>
                <w:rFonts w:ascii="Times New Roman" w:hAnsi="Times New Roman"/>
                <w:noProof/>
                <w:webHidden/>
                <w:sz w:val="24"/>
                <w:szCs w:val="24"/>
              </w:rPr>
              <w:tab/>
            </w:r>
            <w:r w:rsidR="007A1572" w:rsidRPr="007A1572">
              <w:rPr>
                <w:rFonts w:ascii="Times New Roman" w:hAnsi="Times New Roman"/>
                <w:noProof/>
                <w:webHidden/>
                <w:sz w:val="24"/>
                <w:szCs w:val="24"/>
              </w:rPr>
              <w:fldChar w:fldCharType="begin"/>
            </w:r>
            <w:r w:rsidR="007A1572" w:rsidRPr="007A1572">
              <w:rPr>
                <w:rFonts w:ascii="Times New Roman" w:hAnsi="Times New Roman"/>
                <w:noProof/>
                <w:webHidden/>
                <w:sz w:val="24"/>
                <w:szCs w:val="24"/>
              </w:rPr>
              <w:instrText xml:space="preserve"> PAGEREF _Toc52284246 \h </w:instrText>
            </w:r>
            <w:r w:rsidR="007A1572" w:rsidRPr="007A1572">
              <w:rPr>
                <w:rFonts w:ascii="Times New Roman" w:hAnsi="Times New Roman"/>
                <w:noProof/>
                <w:webHidden/>
                <w:sz w:val="24"/>
                <w:szCs w:val="24"/>
              </w:rPr>
            </w:r>
            <w:r w:rsidR="007A1572" w:rsidRPr="007A1572">
              <w:rPr>
                <w:rFonts w:ascii="Times New Roman" w:hAnsi="Times New Roman"/>
                <w:noProof/>
                <w:webHidden/>
                <w:sz w:val="24"/>
                <w:szCs w:val="24"/>
              </w:rPr>
              <w:fldChar w:fldCharType="separate"/>
            </w:r>
            <w:r>
              <w:rPr>
                <w:rFonts w:ascii="Times New Roman" w:hAnsi="Times New Roman"/>
                <w:noProof/>
                <w:webHidden/>
                <w:sz w:val="24"/>
                <w:szCs w:val="24"/>
              </w:rPr>
              <w:t>17</w:t>
            </w:r>
            <w:r w:rsidR="007A1572" w:rsidRPr="007A1572">
              <w:rPr>
                <w:rFonts w:ascii="Times New Roman" w:hAnsi="Times New Roman"/>
                <w:noProof/>
                <w:webHidden/>
                <w:sz w:val="24"/>
                <w:szCs w:val="24"/>
              </w:rPr>
              <w:fldChar w:fldCharType="end"/>
            </w:r>
          </w:hyperlink>
        </w:p>
        <w:p w:rsidR="00CC63CB" w:rsidRPr="009C70D0" w:rsidRDefault="0046441C" w:rsidP="009C70D0">
          <w:pPr>
            <w:rPr>
              <w:rFonts w:ascii="Times New Roman" w:hAnsi="Times New Roman" w:cs="Times New Roman"/>
              <w:sz w:val="28"/>
              <w:szCs w:val="28"/>
            </w:rPr>
          </w:pPr>
          <w:r w:rsidRPr="007A1572">
            <w:rPr>
              <w:rFonts w:ascii="Times New Roman" w:hAnsi="Times New Roman" w:cs="Times New Roman"/>
              <w:sz w:val="24"/>
              <w:szCs w:val="24"/>
            </w:rPr>
            <w:fldChar w:fldCharType="end"/>
          </w:r>
        </w:p>
      </w:sdtContent>
    </w:sdt>
    <w:p w:rsidR="00BC7DDD" w:rsidRDefault="00BC7DDD" w:rsidP="001050E3">
      <w:pPr>
        <w:rPr>
          <w:rFonts w:ascii="Times New Roman" w:hAnsi="Times New Roman" w:cs="Times New Roman"/>
          <w:highlight w:val="magenta"/>
          <w:lang w:eastAsia="en-US"/>
        </w:rPr>
      </w:pPr>
    </w:p>
    <w:p w:rsidR="0094182E" w:rsidRDefault="0094182E" w:rsidP="001050E3">
      <w:pPr>
        <w:rPr>
          <w:rFonts w:ascii="Times New Roman" w:hAnsi="Times New Roman" w:cs="Times New Roman"/>
          <w:highlight w:val="magenta"/>
          <w:lang w:eastAsia="en-US"/>
        </w:rPr>
      </w:pPr>
    </w:p>
    <w:p w:rsidR="0094182E" w:rsidRDefault="0094182E" w:rsidP="001050E3">
      <w:pPr>
        <w:rPr>
          <w:rFonts w:ascii="Times New Roman" w:hAnsi="Times New Roman" w:cs="Times New Roman"/>
          <w:highlight w:val="magenta"/>
          <w:lang w:eastAsia="en-US"/>
        </w:rPr>
      </w:pPr>
    </w:p>
    <w:p w:rsidR="00DF75EC" w:rsidRPr="002C2A36" w:rsidRDefault="00DF75EC" w:rsidP="00094D76">
      <w:pPr>
        <w:pStyle w:val="21"/>
        <w:rPr>
          <w:lang w:val="ru-RU"/>
        </w:rPr>
      </w:pPr>
      <w:bookmarkStart w:id="5" w:name="_Toc52284231"/>
      <w:bookmarkStart w:id="6" w:name="_Toc465692604"/>
      <w:bookmarkStart w:id="7" w:name="_Toc465952950"/>
      <w:bookmarkStart w:id="8" w:name="_Toc467245492"/>
      <w:bookmarkEnd w:id="4"/>
      <w:r w:rsidRPr="002C2A36">
        <w:rPr>
          <w:lang w:val="ru-RU"/>
        </w:rPr>
        <w:lastRenderedPageBreak/>
        <w:t>ВВЕДЕНИЕ</w:t>
      </w:r>
      <w:bookmarkEnd w:id="5"/>
    </w:p>
    <w:p w:rsidR="00CA5B49" w:rsidRPr="003B2F64" w:rsidRDefault="00CA5B49" w:rsidP="009221E1">
      <w:pPr>
        <w:pStyle w:val="af1"/>
        <w:spacing w:after="0" w:line="360" w:lineRule="auto"/>
        <w:ind w:firstLine="709"/>
        <w:jc w:val="both"/>
        <w:rPr>
          <w:rFonts w:ascii="Times New Roman" w:hAnsi="Times New Roman" w:cs="Times New Roman"/>
          <w:sz w:val="28"/>
          <w:szCs w:val="28"/>
        </w:rPr>
      </w:pPr>
      <w:r w:rsidRPr="003B2F64">
        <w:rPr>
          <w:rFonts w:ascii="Times New Roman" w:hAnsi="Times New Roman" w:cs="Times New Roman"/>
          <w:sz w:val="28"/>
          <w:szCs w:val="28"/>
        </w:rPr>
        <w:t xml:space="preserve">Подготовка документации по планировке территории осуществляется </w:t>
      </w:r>
      <w:r w:rsidR="007C6211" w:rsidRPr="003B2F64">
        <w:rPr>
          <w:rFonts w:ascii="Times New Roman" w:hAnsi="Times New Roman" w:cs="Times New Roman"/>
          <w:sz w:val="28"/>
          <w:szCs w:val="28"/>
        </w:rPr>
        <w:t>с</w:t>
      </w:r>
      <w:r w:rsidRPr="003B2F64">
        <w:rPr>
          <w:rFonts w:ascii="Times New Roman" w:hAnsi="Times New Roman" w:cs="Times New Roman"/>
          <w:sz w:val="28"/>
          <w:szCs w:val="28"/>
        </w:rPr>
        <w:t xml:space="preserve"> цел</w:t>
      </w:r>
      <w:r w:rsidR="007C6211" w:rsidRPr="003B2F64">
        <w:rPr>
          <w:rFonts w:ascii="Times New Roman" w:hAnsi="Times New Roman" w:cs="Times New Roman"/>
          <w:sz w:val="28"/>
          <w:szCs w:val="28"/>
        </w:rPr>
        <w:t>ью</w:t>
      </w:r>
      <w:r w:rsidR="005C34CB" w:rsidRPr="003B2F64">
        <w:rPr>
          <w:rFonts w:ascii="Times New Roman" w:hAnsi="Times New Roman" w:cs="Times New Roman"/>
          <w:sz w:val="28"/>
          <w:szCs w:val="28"/>
        </w:rPr>
        <w:t xml:space="preserve"> </w:t>
      </w:r>
      <w:r w:rsidR="003B2F64" w:rsidRPr="003B2F64">
        <w:rPr>
          <w:rFonts w:ascii="Times New Roman" w:hAnsi="Times New Roman" w:cs="Times New Roman"/>
          <w:sz w:val="28"/>
          <w:szCs w:val="28"/>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003B2F64" w:rsidRPr="003B2F64">
        <w:rPr>
          <w:rFonts w:ascii="Times New Roman" w:hAnsi="Times New Roman" w:cs="Times New Roman"/>
          <w:sz w:val="28"/>
          <w:szCs w:val="28"/>
        </w:rPr>
        <w:t>границ зон планируемого размещения объектов капитального строительства</w:t>
      </w:r>
      <w:proofErr w:type="gramEnd"/>
      <w:r w:rsidR="003B2F64" w:rsidRPr="003B2F64">
        <w:rPr>
          <w:rFonts w:ascii="Times New Roman" w:hAnsi="Times New Roman" w:cs="Times New Roman"/>
          <w:sz w:val="28"/>
          <w:szCs w:val="28"/>
        </w:rPr>
        <w:t>.</w:t>
      </w:r>
    </w:p>
    <w:p w:rsidR="000D7A01" w:rsidRPr="00547330" w:rsidRDefault="000D7A01" w:rsidP="00CA5B49">
      <w:pPr>
        <w:pStyle w:val="af1"/>
        <w:spacing w:after="0" w:line="360" w:lineRule="auto"/>
        <w:ind w:firstLine="709"/>
        <w:jc w:val="both"/>
        <w:rPr>
          <w:rFonts w:ascii="Times New Roman" w:hAnsi="Times New Roman" w:cs="Times New Roman"/>
          <w:sz w:val="28"/>
          <w:szCs w:val="28"/>
        </w:rPr>
      </w:pPr>
      <w:proofErr w:type="gramStart"/>
      <w:r w:rsidRPr="000D7A01">
        <w:rPr>
          <w:rFonts w:ascii="Times New Roman" w:hAnsi="Times New Roman" w:cs="Times New Roman"/>
          <w:sz w:val="28"/>
          <w:szCs w:val="28"/>
        </w:rPr>
        <w:t>Подготовка проекта планировки территории осуществляется в соответствии с матер</w:t>
      </w:r>
      <w:r>
        <w:rPr>
          <w:rFonts w:ascii="Times New Roman" w:hAnsi="Times New Roman" w:cs="Times New Roman"/>
          <w:sz w:val="28"/>
          <w:szCs w:val="28"/>
        </w:rPr>
        <w:t>иалами и результатами инженерн</w:t>
      </w:r>
      <w:r w:rsidR="00547330">
        <w:rPr>
          <w:rFonts w:ascii="Times New Roman" w:hAnsi="Times New Roman" w:cs="Times New Roman"/>
          <w:sz w:val="28"/>
          <w:szCs w:val="28"/>
        </w:rPr>
        <w:t>ых</w:t>
      </w:r>
      <w:r w:rsidRPr="000D7A01">
        <w:rPr>
          <w:rFonts w:ascii="Times New Roman" w:hAnsi="Times New Roman" w:cs="Times New Roman"/>
          <w:sz w:val="28"/>
          <w:szCs w:val="28"/>
        </w:rPr>
        <w:t xml:space="preserve"> изысканий</w:t>
      </w:r>
      <w:r>
        <w:rPr>
          <w:rFonts w:ascii="Times New Roman" w:hAnsi="Times New Roman" w:cs="Times New Roman"/>
          <w:sz w:val="28"/>
          <w:szCs w:val="28"/>
        </w:rPr>
        <w:t xml:space="preserve"> территории </w:t>
      </w:r>
      <w:r w:rsidR="00547330">
        <w:rPr>
          <w:rFonts w:ascii="Times New Roman" w:hAnsi="Times New Roman" w:cs="Times New Roman"/>
          <w:sz w:val="28"/>
          <w:szCs w:val="28"/>
        </w:rPr>
        <w:t>проектирования</w:t>
      </w:r>
      <w:r w:rsidR="005B3454">
        <w:rPr>
          <w:rFonts w:ascii="Times New Roman" w:hAnsi="Times New Roman" w:cs="Times New Roman"/>
          <w:sz w:val="28"/>
          <w:szCs w:val="28"/>
        </w:rPr>
        <w:t xml:space="preserve"> (</w:t>
      </w:r>
      <w:r w:rsidR="00547330">
        <w:rPr>
          <w:rFonts w:ascii="Times New Roman" w:hAnsi="Times New Roman" w:cs="Times New Roman"/>
          <w:sz w:val="28"/>
          <w:szCs w:val="28"/>
        </w:rPr>
        <w:t xml:space="preserve">технический отчет по результатам инженерно-геологических изысканий, технический отчет по результатам инженерно-гидрометеорологическим изысканиям, технический отчет по результатам инженерно-экологическим изысканиям, </w:t>
      </w:r>
      <w:r w:rsidR="005B3454">
        <w:rPr>
          <w:rFonts w:ascii="Times New Roman" w:hAnsi="Times New Roman" w:cs="Times New Roman"/>
          <w:sz w:val="28"/>
          <w:szCs w:val="28"/>
        </w:rPr>
        <w:t xml:space="preserve">технический отчет по результатам инженерно-геодезических </w:t>
      </w:r>
      <w:r w:rsidR="005B3454" w:rsidRPr="005B3454">
        <w:rPr>
          <w:rFonts w:ascii="Times New Roman" w:hAnsi="Times New Roman" w:cs="Times New Roman"/>
          <w:sz w:val="28"/>
          <w:szCs w:val="28"/>
        </w:rPr>
        <w:t xml:space="preserve">изысканий, актуальная топографическая съемка масштаба 1:500 в формате САПР </w:t>
      </w:r>
      <w:r w:rsidR="005B3454" w:rsidRPr="005B3454">
        <w:rPr>
          <w:rFonts w:ascii="Times New Roman" w:hAnsi="Times New Roman" w:cs="Times New Roman"/>
          <w:sz w:val="28"/>
          <w:szCs w:val="28"/>
          <w:lang w:val="en-US"/>
        </w:rPr>
        <w:t>AutoCAD</w:t>
      </w:r>
      <w:r w:rsidR="00547330">
        <w:rPr>
          <w:rFonts w:ascii="Times New Roman" w:hAnsi="Times New Roman" w:cs="Times New Roman"/>
          <w:sz w:val="28"/>
          <w:szCs w:val="28"/>
        </w:rPr>
        <w:t xml:space="preserve"> и </w:t>
      </w:r>
      <w:r w:rsidR="00547330">
        <w:rPr>
          <w:rFonts w:ascii="Times New Roman" w:hAnsi="Times New Roman" w:cs="Times New Roman"/>
          <w:sz w:val="28"/>
          <w:szCs w:val="28"/>
          <w:lang w:val="en-US"/>
        </w:rPr>
        <w:t>MapInfo</w:t>
      </w:r>
      <w:r w:rsidR="005B3454" w:rsidRPr="005B3454">
        <w:rPr>
          <w:rFonts w:ascii="Times New Roman" w:hAnsi="Times New Roman" w:cs="Times New Roman"/>
          <w:sz w:val="28"/>
          <w:szCs w:val="28"/>
        </w:rPr>
        <w:t>)</w:t>
      </w:r>
      <w:r w:rsidR="00547330" w:rsidRPr="00547330">
        <w:rPr>
          <w:rFonts w:ascii="Times New Roman" w:hAnsi="Times New Roman" w:cs="Times New Roman"/>
          <w:sz w:val="28"/>
          <w:szCs w:val="28"/>
        </w:rPr>
        <w:t>.</w:t>
      </w:r>
      <w:proofErr w:type="gramEnd"/>
    </w:p>
    <w:p w:rsidR="00DF75EC" w:rsidRDefault="00CA5B49" w:rsidP="00CA5B49">
      <w:pPr>
        <w:spacing w:after="0" w:line="360" w:lineRule="auto"/>
        <w:ind w:firstLine="709"/>
        <w:jc w:val="both"/>
        <w:rPr>
          <w:rFonts w:ascii="Times New Roman" w:hAnsi="Times New Roman" w:cs="Times New Roman"/>
          <w:sz w:val="28"/>
          <w:szCs w:val="28"/>
        </w:rPr>
      </w:pPr>
      <w:r w:rsidRPr="00CA5B49">
        <w:rPr>
          <w:rFonts w:ascii="Times New Roman" w:hAnsi="Times New Roman" w:cs="Times New Roman"/>
          <w:sz w:val="28"/>
          <w:szCs w:val="28"/>
        </w:rPr>
        <w:t>При разработке проекта планировки территории использован</w:t>
      </w:r>
      <w:r>
        <w:rPr>
          <w:rFonts w:ascii="Times New Roman" w:hAnsi="Times New Roman" w:cs="Times New Roman"/>
          <w:sz w:val="28"/>
          <w:szCs w:val="28"/>
        </w:rPr>
        <w:t>а</w:t>
      </w:r>
      <w:r w:rsidRPr="00CA5B49">
        <w:rPr>
          <w:rFonts w:ascii="Times New Roman" w:hAnsi="Times New Roman" w:cs="Times New Roman"/>
          <w:sz w:val="28"/>
          <w:szCs w:val="28"/>
        </w:rPr>
        <w:t xml:space="preserve"> следующ</w:t>
      </w:r>
      <w:r>
        <w:rPr>
          <w:rFonts w:ascii="Times New Roman" w:hAnsi="Times New Roman" w:cs="Times New Roman"/>
          <w:sz w:val="28"/>
          <w:szCs w:val="28"/>
        </w:rPr>
        <w:t>ая</w:t>
      </w:r>
      <w:r w:rsidRPr="00CA5B49">
        <w:rPr>
          <w:rFonts w:ascii="Times New Roman" w:hAnsi="Times New Roman" w:cs="Times New Roman"/>
          <w:sz w:val="28"/>
          <w:szCs w:val="28"/>
        </w:rPr>
        <w:t xml:space="preserve"> нормативн</w:t>
      </w:r>
      <w:r>
        <w:rPr>
          <w:rFonts w:ascii="Times New Roman" w:hAnsi="Times New Roman" w:cs="Times New Roman"/>
          <w:sz w:val="28"/>
          <w:szCs w:val="28"/>
        </w:rPr>
        <w:t>ая</w:t>
      </w:r>
      <w:r w:rsidR="00BC65F2">
        <w:rPr>
          <w:rFonts w:ascii="Times New Roman" w:hAnsi="Times New Roman" w:cs="Times New Roman"/>
          <w:sz w:val="28"/>
          <w:szCs w:val="28"/>
        </w:rPr>
        <w:t xml:space="preserve"> </w:t>
      </w:r>
      <w:r>
        <w:rPr>
          <w:rFonts w:ascii="Times New Roman" w:hAnsi="Times New Roman" w:cs="Times New Roman"/>
          <w:sz w:val="28"/>
          <w:szCs w:val="28"/>
        </w:rPr>
        <w:t>правовая и методическая база</w:t>
      </w:r>
      <w:r w:rsidRPr="00CA5B49">
        <w:rPr>
          <w:rFonts w:ascii="Times New Roman" w:hAnsi="Times New Roman" w:cs="Times New Roman"/>
          <w:sz w:val="28"/>
          <w:szCs w:val="28"/>
        </w:rPr>
        <w:t>:</w:t>
      </w:r>
    </w:p>
    <w:p w:rsidR="00CA5B49" w:rsidRPr="00CA5B49" w:rsidRDefault="00CA5B49" w:rsidP="00CA5B49">
      <w:pPr>
        <w:widowControl w:val="0"/>
        <w:spacing w:after="0"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CA5B49">
        <w:rPr>
          <w:rFonts w:ascii="Times New Roman" w:hAnsi="Times New Roman" w:cs="Times New Roman"/>
          <w:sz w:val="28"/>
          <w:szCs w:val="28"/>
          <w:lang w:eastAsia="en-US"/>
        </w:rPr>
        <w:t xml:space="preserve"> Градостроительный кодекс РФ</w:t>
      </w:r>
      <w:r>
        <w:rPr>
          <w:rFonts w:ascii="Times New Roman" w:hAnsi="Times New Roman" w:cs="Times New Roman"/>
          <w:sz w:val="28"/>
          <w:szCs w:val="28"/>
          <w:lang w:eastAsia="en-US"/>
        </w:rPr>
        <w:t>;</w:t>
      </w:r>
    </w:p>
    <w:p w:rsidR="00CA5B49" w:rsidRPr="00CA5B49" w:rsidRDefault="00CA5B49" w:rsidP="00CA5B49">
      <w:pPr>
        <w:widowControl w:val="0"/>
        <w:spacing w:after="0"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CA5B49">
        <w:rPr>
          <w:rFonts w:ascii="Times New Roman" w:hAnsi="Times New Roman" w:cs="Times New Roman"/>
          <w:sz w:val="28"/>
          <w:szCs w:val="28"/>
          <w:lang w:eastAsia="en-US"/>
        </w:rPr>
        <w:t xml:space="preserve"> Земельный кодекс РФ</w:t>
      </w:r>
      <w:r>
        <w:rPr>
          <w:rFonts w:ascii="Times New Roman" w:hAnsi="Times New Roman" w:cs="Times New Roman"/>
          <w:sz w:val="28"/>
          <w:szCs w:val="28"/>
          <w:lang w:eastAsia="en-US"/>
        </w:rPr>
        <w:t>;</w:t>
      </w:r>
    </w:p>
    <w:p w:rsidR="00CA5B49" w:rsidRPr="00CA5B49" w:rsidRDefault="00CA5B49" w:rsidP="00CA5B49">
      <w:pPr>
        <w:widowControl w:val="0"/>
        <w:spacing w:after="0"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CA5B49">
        <w:rPr>
          <w:rFonts w:ascii="Times New Roman" w:hAnsi="Times New Roman" w:cs="Times New Roman"/>
          <w:sz w:val="28"/>
          <w:szCs w:val="28"/>
          <w:lang w:eastAsia="en-US"/>
        </w:rPr>
        <w:t xml:space="preserve"> Жилищный кодекс РФ</w:t>
      </w:r>
      <w:r>
        <w:rPr>
          <w:rFonts w:ascii="Times New Roman" w:hAnsi="Times New Roman" w:cs="Times New Roman"/>
          <w:sz w:val="28"/>
          <w:szCs w:val="28"/>
          <w:lang w:eastAsia="en-US"/>
        </w:rPr>
        <w:t>;</w:t>
      </w:r>
    </w:p>
    <w:p w:rsidR="00E955F2" w:rsidRPr="00AE3AE9" w:rsidRDefault="00E955F2" w:rsidP="00E955F2">
      <w:pPr>
        <w:spacing w:after="0" w:line="360" w:lineRule="auto"/>
        <w:ind w:firstLine="709"/>
        <w:jc w:val="both"/>
        <w:rPr>
          <w:rFonts w:ascii="Times New Roman" w:hAnsi="Times New Roman" w:cs="Times New Roman"/>
          <w:sz w:val="28"/>
          <w:szCs w:val="28"/>
          <w:lang w:eastAsia="en-US"/>
        </w:rPr>
      </w:pPr>
      <w:r w:rsidRPr="00AE3AE9">
        <w:rPr>
          <w:rFonts w:ascii="Times New Roman" w:hAnsi="Times New Roman" w:cs="Times New Roman"/>
          <w:sz w:val="28"/>
          <w:szCs w:val="28"/>
          <w:lang w:eastAsia="en-US"/>
        </w:rPr>
        <w:t xml:space="preserve">- </w:t>
      </w:r>
      <w:r w:rsidR="00D14CBE">
        <w:rPr>
          <w:rFonts w:ascii="Times New Roman" w:hAnsi="Times New Roman" w:cs="Times New Roman"/>
          <w:sz w:val="28"/>
          <w:szCs w:val="28"/>
          <w:lang w:eastAsia="en-US"/>
        </w:rPr>
        <w:t>Местные н</w:t>
      </w:r>
      <w:r w:rsidRPr="00AE3AE9">
        <w:rPr>
          <w:rFonts w:ascii="Times New Roman" w:hAnsi="Times New Roman" w:cs="Times New Roman"/>
          <w:sz w:val="28"/>
          <w:szCs w:val="28"/>
          <w:lang w:eastAsia="en-US"/>
        </w:rPr>
        <w:t xml:space="preserve">ормативы градостроительного проектирования </w:t>
      </w:r>
      <w:r w:rsidR="00D14CBE">
        <w:rPr>
          <w:rFonts w:ascii="Times New Roman" w:hAnsi="Times New Roman" w:cs="Times New Roman"/>
          <w:sz w:val="28"/>
          <w:szCs w:val="28"/>
          <w:lang w:eastAsia="en-US"/>
        </w:rPr>
        <w:t xml:space="preserve">сельского поселение </w:t>
      </w:r>
      <w:proofErr w:type="gramStart"/>
      <w:r w:rsidR="00D14CBE">
        <w:rPr>
          <w:rFonts w:ascii="Times New Roman" w:hAnsi="Times New Roman" w:cs="Times New Roman"/>
          <w:sz w:val="28"/>
          <w:szCs w:val="28"/>
          <w:lang w:eastAsia="en-US"/>
        </w:rPr>
        <w:t>С</w:t>
      </w:r>
      <w:r w:rsidR="00E9227B">
        <w:rPr>
          <w:rFonts w:ascii="Times New Roman" w:hAnsi="Times New Roman" w:cs="Times New Roman"/>
          <w:sz w:val="28"/>
          <w:szCs w:val="28"/>
          <w:lang w:eastAsia="en-US"/>
        </w:rPr>
        <w:t>ентябрьский</w:t>
      </w:r>
      <w:proofErr w:type="gramEnd"/>
      <w:r w:rsidR="003B3571">
        <w:rPr>
          <w:rFonts w:ascii="Times New Roman" w:hAnsi="Times New Roman" w:cs="Times New Roman"/>
          <w:sz w:val="28"/>
          <w:szCs w:val="28"/>
          <w:lang w:eastAsia="en-US"/>
        </w:rPr>
        <w:t xml:space="preserve"> (далее </w:t>
      </w:r>
      <w:r w:rsidR="00D14CBE">
        <w:rPr>
          <w:rFonts w:ascii="Times New Roman" w:hAnsi="Times New Roman" w:cs="Times New Roman"/>
          <w:sz w:val="28"/>
          <w:szCs w:val="28"/>
          <w:lang w:eastAsia="en-US"/>
        </w:rPr>
        <w:t>МНГП</w:t>
      </w:r>
      <w:r w:rsidR="003B3571">
        <w:rPr>
          <w:rFonts w:ascii="Times New Roman" w:hAnsi="Times New Roman" w:cs="Times New Roman"/>
          <w:sz w:val="28"/>
          <w:szCs w:val="28"/>
          <w:lang w:eastAsia="en-US"/>
        </w:rPr>
        <w:t>)</w:t>
      </w:r>
      <w:r w:rsidRPr="00AE3AE9">
        <w:rPr>
          <w:rFonts w:ascii="Times New Roman" w:hAnsi="Times New Roman" w:cs="Times New Roman"/>
          <w:noProof/>
          <w:sz w:val="28"/>
          <w:szCs w:val="28"/>
        </w:rPr>
        <w:t>;</w:t>
      </w:r>
    </w:p>
    <w:p w:rsidR="00E955F2" w:rsidRDefault="00E955F2" w:rsidP="00E955F2">
      <w:pPr>
        <w:spacing w:after="0" w:line="360" w:lineRule="auto"/>
        <w:ind w:firstLine="709"/>
        <w:jc w:val="both"/>
        <w:rPr>
          <w:rFonts w:ascii="Times New Roman" w:hAnsi="Times New Roman" w:cs="Times New Roman"/>
          <w:noProof/>
          <w:sz w:val="28"/>
          <w:szCs w:val="28"/>
        </w:rPr>
      </w:pPr>
      <w:r w:rsidRPr="00AE3AE9">
        <w:rPr>
          <w:rFonts w:ascii="Times New Roman" w:hAnsi="Times New Roman" w:cs="Times New Roman"/>
          <w:sz w:val="28"/>
          <w:szCs w:val="28"/>
          <w:lang w:eastAsia="en-US"/>
        </w:rPr>
        <w:t xml:space="preserve">- </w:t>
      </w:r>
      <w:r w:rsidR="00D14CBE">
        <w:rPr>
          <w:rFonts w:ascii="Times New Roman" w:hAnsi="Times New Roman" w:cs="Times New Roman"/>
          <w:sz w:val="28"/>
          <w:szCs w:val="28"/>
          <w:lang w:eastAsia="en-US"/>
        </w:rPr>
        <w:t>Местные н</w:t>
      </w:r>
      <w:r w:rsidR="00D14CBE" w:rsidRPr="00AE3AE9">
        <w:rPr>
          <w:rFonts w:ascii="Times New Roman" w:hAnsi="Times New Roman" w:cs="Times New Roman"/>
          <w:sz w:val="28"/>
          <w:szCs w:val="28"/>
          <w:lang w:eastAsia="en-US"/>
        </w:rPr>
        <w:t xml:space="preserve">ормативы градостроительного проектирования </w:t>
      </w:r>
      <w:r w:rsidR="00D14CBE">
        <w:rPr>
          <w:rFonts w:ascii="Times New Roman" w:hAnsi="Times New Roman" w:cs="Times New Roman"/>
          <w:sz w:val="28"/>
          <w:szCs w:val="28"/>
          <w:lang w:eastAsia="en-US"/>
        </w:rPr>
        <w:t>Нефтеюганского района (далее МНГП НР)</w:t>
      </w:r>
      <w:r w:rsidR="00D14CBE" w:rsidRPr="00AE3AE9">
        <w:rPr>
          <w:rFonts w:ascii="Times New Roman" w:hAnsi="Times New Roman" w:cs="Times New Roman"/>
          <w:noProof/>
          <w:sz w:val="28"/>
          <w:szCs w:val="28"/>
        </w:rPr>
        <w:t>;</w:t>
      </w:r>
    </w:p>
    <w:p w:rsidR="00D14CBE" w:rsidRDefault="00D14CBE" w:rsidP="00D14CBE">
      <w:pPr>
        <w:spacing w:after="0" w:line="360" w:lineRule="auto"/>
        <w:ind w:firstLine="709"/>
        <w:jc w:val="both"/>
        <w:rPr>
          <w:rFonts w:ascii="Times New Roman" w:hAnsi="Times New Roman" w:cs="Times New Roman"/>
          <w:noProof/>
          <w:sz w:val="28"/>
          <w:szCs w:val="28"/>
        </w:rPr>
      </w:pPr>
      <w:r w:rsidRPr="00AE3AE9">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Региональные н</w:t>
      </w:r>
      <w:r w:rsidRPr="00AE3AE9">
        <w:rPr>
          <w:rFonts w:ascii="Times New Roman" w:hAnsi="Times New Roman" w:cs="Times New Roman"/>
          <w:sz w:val="28"/>
          <w:szCs w:val="28"/>
          <w:lang w:eastAsia="en-US"/>
        </w:rPr>
        <w:t xml:space="preserve">ормативы градостроительного проектирования </w:t>
      </w:r>
      <w:r>
        <w:rPr>
          <w:rFonts w:ascii="Times New Roman" w:hAnsi="Times New Roman" w:cs="Times New Roman"/>
          <w:sz w:val="28"/>
          <w:szCs w:val="28"/>
          <w:lang w:eastAsia="en-US"/>
        </w:rPr>
        <w:t>Ханты-Мансийского автономного округа - Югры (далее РНГП)</w:t>
      </w:r>
      <w:r w:rsidRPr="00AE3AE9">
        <w:rPr>
          <w:rFonts w:ascii="Times New Roman" w:hAnsi="Times New Roman" w:cs="Times New Roman"/>
          <w:noProof/>
          <w:sz w:val="28"/>
          <w:szCs w:val="28"/>
        </w:rPr>
        <w:t>;</w:t>
      </w:r>
    </w:p>
    <w:p w:rsidR="00E955F2" w:rsidRPr="00AE3AE9" w:rsidRDefault="00E955F2" w:rsidP="00E955F2">
      <w:pPr>
        <w:spacing w:after="0" w:line="360" w:lineRule="auto"/>
        <w:ind w:firstLine="709"/>
        <w:jc w:val="both"/>
        <w:rPr>
          <w:rFonts w:ascii="Times New Roman" w:hAnsi="Times New Roman" w:cs="Times New Roman"/>
          <w:sz w:val="28"/>
          <w:szCs w:val="28"/>
          <w:lang w:eastAsia="en-US"/>
        </w:rPr>
      </w:pPr>
      <w:r w:rsidRPr="00AE3AE9">
        <w:rPr>
          <w:rFonts w:ascii="Times New Roman" w:hAnsi="Times New Roman" w:cs="Times New Roman"/>
          <w:sz w:val="28"/>
          <w:szCs w:val="28"/>
          <w:lang w:eastAsia="en-US"/>
        </w:rPr>
        <w:t>- СП 42.13330.2016 Свод правил. Градостроительство. Планировка и застройка городских и сельских поселений. Актуализированная редакция СНиП 2.07.01-89*;</w:t>
      </w:r>
    </w:p>
    <w:p w:rsidR="00E955F2" w:rsidRPr="00AE3AE9" w:rsidRDefault="00E955F2" w:rsidP="00E955F2">
      <w:pPr>
        <w:spacing w:after="0" w:line="360" w:lineRule="auto"/>
        <w:ind w:firstLine="709"/>
        <w:jc w:val="both"/>
        <w:rPr>
          <w:rFonts w:ascii="Times New Roman" w:hAnsi="Times New Roman" w:cs="Times New Roman"/>
          <w:sz w:val="28"/>
          <w:szCs w:val="28"/>
        </w:rPr>
      </w:pPr>
      <w:r w:rsidRPr="00AE3AE9">
        <w:rPr>
          <w:rFonts w:ascii="Times New Roman" w:hAnsi="Times New Roman" w:cs="Times New Roman"/>
          <w:sz w:val="28"/>
          <w:szCs w:val="28"/>
          <w:lang w:eastAsia="en-US"/>
        </w:rPr>
        <w:t xml:space="preserve">- </w:t>
      </w:r>
      <w:r w:rsidRPr="00AE3AE9">
        <w:rPr>
          <w:rFonts w:ascii="Times New Roman" w:hAnsi="Times New Roman" w:cs="Times New Roman"/>
          <w:sz w:val="28"/>
          <w:szCs w:val="28"/>
        </w:rPr>
        <w:t xml:space="preserve">Постановление Правительства Российской Федерации от 24 февраля 2009 года № 160 "О порядке установления охранных зон объектов </w:t>
      </w:r>
      <w:r w:rsidRPr="00AE3AE9">
        <w:rPr>
          <w:rFonts w:ascii="Times New Roman" w:hAnsi="Times New Roman" w:cs="Times New Roman"/>
          <w:sz w:val="28"/>
          <w:szCs w:val="28"/>
        </w:rPr>
        <w:lastRenderedPageBreak/>
        <w:t>электросетевого хозяйства и особых условий использования земельных участков, расположенных в границах таких зон";</w:t>
      </w:r>
    </w:p>
    <w:p w:rsidR="00E955F2" w:rsidRPr="00AE3AE9" w:rsidRDefault="00E955F2" w:rsidP="00E955F2">
      <w:pPr>
        <w:spacing w:after="0" w:line="360" w:lineRule="auto"/>
        <w:ind w:firstLine="709"/>
        <w:jc w:val="both"/>
        <w:rPr>
          <w:rFonts w:ascii="Times New Roman" w:hAnsi="Times New Roman" w:cs="Times New Roman"/>
          <w:sz w:val="28"/>
          <w:szCs w:val="28"/>
        </w:rPr>
      </w:pPr>
      <w:r w:rsidRPr="00AE3AE9">
        <w:rPr>
          <w:rFonts w:ascii="Times New Roman" w:hAnsi="Times New Roman" w:cs="Times New Roman"/>
          <w:sz w:val="28"/>
          <w:szCs w:val="28"/>
        </w:rPr>
        <w:t>- СП 31.13330.2012 Водоснабжение. Наружные сети и сооружения. Актуализированная редакция СНиП 2.04.02-84;</w:t>
      </w:r>
    </w:p>
    <w:p w:rsidR="00E955F2" w:rsidRPr="00AE3AE9" w:rsidRDefault="00E955F2" w:rsidP="00E955F2">
      <w:pPr>
        <w:spacing w:after="0" w:line="360" w:lineRule="auto"/>
        <w:ind w:firstLine="709"/>
        <w:jc w:val="both"/>
        <w:rPr>
          <w:rFonts w:ascii="Times New Roman" w:hAnsi="Times New Roman" w:cs="Times New Roman"/>
          <w:spacing w:val="2"/>
          <w:sz w:val="28"/>
          <w:szCs w:val="28"/>
        </w:rPr>
      </w:pPr>
      <w:r w:rsidRPr="00AE3AE9">
        <w:rPr>
          <w:rFonts w:ascii="Times New Roman" w:hAnsi="Times New Roman" w:cs="Times New Roman"/>
          <w:sz w:val="28"/>
          <w:szCs w:val="28"/>
          <w:lang w:eastAsia="en-US"/>
        </w:rPr>
        <w:t xml:space="preserve">- </w:t>
      </w:r>
      <w:r w:rsidRPr="00AE3AE9">
        <w:rPr>
          <w:rFonts w:ascii="Times New Roman" w:hAnsi="Times New Roman" w:cs="Times New Roman"/>
          <w:spacing w:val="2"/>
          <w:sz w:val="28"/>
          <w:szCs w:val="28"/>
        </w:rPr>
        <w:t>СП 59.13330.2016 Доступность зданий и сооружений для маломобильных групп населения. Актуализированная редакция СНиП 35-01-2001;</w:t>
      </w:r>
    </w:p>
    <w:p w:rsidR="00E955F2" w:rsidRPr="00AE3AE9" w:rsidRDefault="00E955F2" w:rsidP="00E955F2">
      <w:pPr>
        <w:spacing w:after="0" w:line="360" w:lineRule="auto"/>
        <w:ind w:firstLine="709"/>
        <w:jc w:val="both"/>
        <w:rPr>
          <w:rFonts w:ascii="Times New Roman" w:hAnsi="Times New Roman" w:cs="Times New Roman"/>
          <w:spacing w:val="2"/>
          <w:sz w:val="28"/>
          <w:szCs w:val="28"/>
        </w:rPr>
      </w:pPr>
      <w:r w:rsidRPr="00AE3AE9">
        <w:rPr>
          <w:rFonts w:ascii="Times New Roman" w:hAnsi="Times New Roman" w:cs="Times New Roman"/>
          <w:spacing w:val="2"/>
          <w:sz w:val="28"/>
          <w:szCs w:val="28"/>
        </w:rPr>
        <w:t>- СП 31-110-2003 Проектирование и монтаж электроустановок жилых и общественных зданий;</w:t>
      </w:r>
    </w:p>
    <w:p w:rsidR="00E955F2" w:rsidRDefault="00E955F2" w:rsidP="00E955F2">
      <w:pPr>
        <w:spacing w:after="0" w:line="360" w:lineRule="auto"/>
        <w:ind w:firstLine="709"/>
        <w:jc w:val="both"/>
        <w:rPr>
          <w:rFonts w:ascii="Times New Roman" w:hAnsi="Times New Roman" w:cs="Times New Roman"/>
          <w:spacing w:val="2"/>
          <w:sz w:val="28"/>
          <w:szCs w:val="28"/>
        </w:rPr>
      </w:pPr>
      <w:r w:rsidRPr="00AE3AE9">
        <w:rPr>
          <w:rFonts w:ascii="Times New Roman" w:hAnsi="Times New Roman" w:cs="Times New Roman"/>
          <w:sz w:val="28"/>
          <w:szCs w:val="28"/>
          <w:lang w:eastAsia="en-US"/>
        </w:rPr>
        <w:t xml:space="preserve">- </w:t>
      </w:r>
      <w:r w:rsidRPr="00AE3AE9">
        <w:rPr>
          <w:rFonts w:ascii="Times New Roman" w:hAnsi="Times New Roman" w:cs="Times New Roman"/>
          <w:spacing w:val="2"/>
          <w:sz w:val="28"/>
          <w:szCs w:val="28"/>
        </w:rPr>
        <w:t>РД 34.20.185-94 Инструкция по проектированию городских электрических сетей</w:t>
      </w:r>
      <w:r>
        <w:rPr>
          <w:rFonts w:ascii="Times New Roman" w:hAnsi="Times New Roman" w:cs="Times New Roman"/>
          <w:spacing w:val="2"/>
          <w:sz w:val="28"/>
          <w:szCs w:val="28"/>
        </w:rPr>
        <w:t>;</w:t>
      </w:r>
    </w:p>
    <w:p w:rsidR="00E955F2" w:rsidRPr="00AE3AE9" w:rsidRDefault="00E955F2" w:rsidP="00E955F2">
      <w:pPr>
        <w:spacing w:after="0" w:line="360" w:lineRule="auto"/>
        <w:ind w:firstLine="709"/>
        <w:jc w:val="both"/>
        <w:rPr>
          <w:rFonts w:ascii="Times New Roman" w:hAnsi="Times New Roman" w:cs="Times New Roman"/>
          <w:sz w:val="28"/>
          <w:szCs w:val="28"/>
          <w:lang w:eastAsia="en-US"/>
        </w:rPr>
      </w:pPr>
      <w:r w:rsidRPr="00AE3AE9">
        <w:rPr>
          <w:rFonts w:ascii="Times New Roman" w:hAnsi="Times New Roman" w:cs="Times New Roman"/>
          <w:sz w:val="28"/>
          <w:szCs w:val="28"/>
          <w:lang w:eastAsia="en-US"/>
        </w:rPr>
        <w:t>- Приказ Министерства архитектуры, строительства и жилищно-коммунального хозяйства Российской Федерации от 17 августа 1992 года №197 "О Типовых правилах охраны коммунальных тепловых сетей";</w:t>
      </w:r>
    </w:p>
    <w:p w:rsidR="00E955F2" w:rsidRPr="00AE3AE9" w:rsidRDefault="00E955F2" w:rsidP="00E955F2">
      <w:pPr>
        <w:spacing w:after="0" w:line="360" w:lineRule="auto"/>
        <w:ind w:firstLine="709"/>
        <w:jc w:val="both"/>
        <w:rPr>
          <w:rFonts w:ascii="Times New Roman" w:hAnsi="Times New Roman" w:cs="Times New Roman"/>
          <w:sz w:val="28"/>
          <w:szCs w:val="28"/>
          <w:lang w:eastAsia="en-US"/>
        </w:rPr>
      </w:pPr>
      <w:r w:rsidRPr="00AE3AE9">
        <w:rPr>
          <w:rFonts w:ascii="Times New Roman" w:hAnsi="Times New Roman" w:cs="Times New Roman"/>
          <w:sz w:val="28"/>
          <w:szCs w:val="28"/>
          <w:lang w:eastAsia="en-US"/>
        </w:rPr>
        <w:t>- Постановление Правительства РФ от 9 июня 1995 г. №578 "Об утверждении Правил охраны линий и сооружений связи Российской Федерации";</w:t>
      </w:r>
    </w:p>
    <w:p w:rsidR="003B3571" w:rsidRPr="00105959" w:rsidRDefault="00E955F2" w:rsidP="00E955F2">
      <w:pPr>
        <w:spacing w:after="0" w:line="360" w:lineRule="auto"/>
        <w:ind w:firstLine="709"/>
        <w:jc w:val="both"/>
        <w:rPr>
          <w:rFonts w:ascii="Times New Roman" w:hAnsi="Times New Roman" w:cs="Times New Roman"/>
          <w:spacing w:val="2"/>
          <w:sz w:val="28"/>
          <w:szCs w:val="28"/>
        </w:rPr>
      </w:pPr>
      <w:r w:rsidRPr="00AE3AE9">
        <w:rPr>
          <w:rFonts w:ascii="Times New Roman" w:hAnsi="Times New Roman" w:cs="Times New Roman"/>
          <w:sz w:val="28"/>
          <w:szCs w:val="28"/>
        </w:rPr>
        <w:t xml:space="preserve">- </w:t>
      </w:r>
      <w:r w:rsidRPr="00AE3AE9">
        <w:rPr>
          <w:rFonts w:ascii="Times New Roman" w:hAnsi="Times New Roman" w:cs="Times New Roman"/>
          <w:spacing w:val="2"/>
          <w:sz w:val="28"/>
          <w:szCs w:val="28"/>
        </w:rPr>
        <w:t>СанПиН 2.2.1/2.1.1.1200-03 "Санитарно-защитные зоны и санитарная классификация предприятий, сооружений и иных объектов" (с изменениями на 25 апреля 2014 года)</w:t>
      </w:r>
      <w:r w:rsidR="00105959">
        <w:rPr>
          <w:rFonts w:ascii="Times New Roman" w:hAnsi="Times New Roman" w:cs="Times New Roman"/>
          <w:spacing w:val="2"/>
          <w:sz w:val="28"/>
          <w:szCs w:val="28"/>
        </w:rPr>
        <w:t>.</w:t>
      </w:r>
    </w:p>
    <w:p w:rsidR="00D44AC0" w:rsidRDefault="00D44AC0" w:rsidP="00D44AC0">
      <w:pPr>
        <w:pStyle w:val="af1"/>
        <w:spacing w:after="0" w:line="360" w:lineRule="auto"/>
        <w:ind w:firstLine="709"/>
        <w:jc w:val="both"/>
        <w:rPr>
          <w:rFonts w:ascii="Times New Roman" w:hAnsi="Times New Roman" w:cs="Times New Roman"/>
          <w:sz w:val="28"/>
          <w:szCs w:val="28"/>
        </w:rPr>
      </w:pPr>
      <w:r w:rsidRPr="00D44AC0">
        <w:rPr>
          <w:rFonts w:ascii="Times New Roman" w:hAnsi="Times New Roman" w:cs="Times New Roman"/>
          <w:sz w:val="28"/>
          <w:szCs w:val="28"/>
        </w:rPr>
        <w:t>Кроме того, работа опирается на ранее утвержденные документы проектного, законодательного и прогнозного характера:</w:t>
      </w:r>
    </w:p>
    <w:p w:rsidR="00782F06" w:rsidRPr="00AE3AE9" w:rsidRDefault="00782F06" w:rsidP="00782F06">
      <w:pPr>
        <w:spacing w:after="0" w:line="360" w:lineRule="auto"/>
        <w:ind w:firstLine="709"/>
        <w:jc w:val="both"/>
        <w:rPr>
          <w:rFonts w:ascii="Times New Roman" w:hAnsi="Times New Roman" w:cs="Times New Roman"/>
          <w:sz w:val="28"/>
          <w:szCs w:val="28"/>
          <w:lang w:eastAsia="ar-SA"/>
        </w:rPr>
      </w:pPr>
      <w:r w:rsidRPr="00AE3AE9">
        <w:rPr>
          <w:rFonts w:ascii="Times New Roman" w:hAnsi="Times New Roman" w:cs="Times New Roman"/>
          <w:sz w:val="28"/>
          <w:szCs w:val="28"/>
        </w:rPr>
        <w:t xml:space="preserve">- </w:t>
      </w:r>
      <w:r w:rsidR="00105959">
        <w:rPr>
          <w:rFonts w:ascii="Times New Roman" w:hAnsi="Times New Roman" w:cs="Times New Roman"/>
          <w:sz w:val="28"/>
          <w:szCs w:val="28"/>
        </w:rPr>
        <w:t>Г</w:t>
      </w:r>
      <w:r w:rsidR="00105959" w:rsidRPr="00105959">
        <w:rPr>
          <w:rFonts w:ascii="Times New Roman" w:hAnsi="Times New Roman" w:cs="Times New Roman"/>
          <w:sz w:val="28"/>
          <w:szCs w:val="28"/>
        </w:rPr>
        <w:t>енеральный план сельско</w:t>
      </w:r>
      <w:r w:rsidR="00E9227B">
        <w:rPr>
          <w:rFonts w:ascii="Times New Roman" w:hAnsi="Times New Roman" w:cs="Times New Roman"/>
          <w:sz w:val="28"/>
          <w:szCs w:val="28"/>
        </w:rPr>
        <w:t>го</w:t>
      </w:r>
      <w:r w:rsidR="00105959" w:rsidRPr="00105959">
        <w:rPr>
          <w:rFonts w:ascii="Times New Roman" w:hAnsi="Times New Roman" w:cs="Times New Roman"/>
          <w:sz w:val="28"/>
          <w:szCs w:val="28"/>
        </w:rPr>
        <w:t xml:space="preserve"> поселени</w:t>
      </w:r>
      <w:r w:rsidR="00E9227B">
        <w:rPr>
          <w:rFonts w:ascii="Times New Roman" w:hAnsi="Times New Roman" w:cs="Times New Roman"/>
          <w:sz w:val="28"/>
          <w:szCs w:val="28"/>
        </w:rPr>
        <w:t>я</w:t>
      </w:r>
      <w:r w:rsidR="00105959" w:rsidRPr="00105959">
        <w:rPr>
          <w:rFonts w:ascii="Times New Roman" w:hAnsi="Times New Roman" w:cs="Times New Roman"/>
          <w:sz w:val="28"/>
          <w:szCs w:val="28"/>
        </w:rPr>
        <w:t xml:space="preserve"> С</w:t>
      </w:r>
      <w:r w:rsidR="00E9227B">
        <w:rPr>
          <w:rFonts w:ascii="Times New Roman" w:hAnsi="Times New Roman" w:cs="Times New Roman"/>
          <w:sz w:val="28"/>
          <w:szCs w:val="28"/>
        </w:rPr>
        <w:t>ентябрьский</w:t>
      </w:r>
      <w:r w:rsidR="00105959" w:rsidRPr="00105959">
        <w:rPr>
          <w:rFonts w:ascii="Times New Roman" w:hAnsi="Times New Roman" w:cs="Times New Roman"/>
          <w:sz w:val="28"/>
          <w:szCs w:val="28"/>
        </w:rPr>
        <w:t xml:space="preserve"> Нефтеюганского района Ханты-Мансийского автономного округа – Югры</w:t>
      </w:r>
      <w:r>
        <w:rPr>
          <w:rFonts w:ascii="Times New Roman" w:hAnsi="Times New Roman" w:cs="Times New Roman"/>
          <w:sz w:val="28"/>
          <w:szCs w:val="28"/>
          <w:lang w:eastAsia="ar-SA"/>
        </w:rPr>
        <w:t xml:space="preserve"> (далее</w:t>
      </w:r>
      <w:proofErr w:type="gramStart"/>
      <w:r>
        <w:rPr>
          <w:rFonts w:ascii="Times New Roman" w:hAnsi="Times New Roman" w:cs="Times New Roman"/>
          <w:sz w:val="28"/>
          <w:szCs w:val="28"/>
          <w:lang w:eastAsia="ar-SA"/>
        </w:rPr>
        <w:t xml:space="preserve"> Г</w:t>
      </w:r>
      <w:proofErr w:type="gramEnd"/>
      <w:r>
        <w:rPr>
          <w:rFonts w:ascii="Times New Roman" w:hAnsi="Times New Roman" w:cs="Times New Roman"/>
          <w:sz w:val="28"/>
          <w:szCs w:val="28"/>
          <w:lang w:eastAsia="ar-SA"/>
        </w:rPr>
        <w:t>ен. план)</w:t>
      </w:r>
      <w:r w:rsidRPr="00AE3AE9">
        <w:rPr>
          <w:rFonts w:ascii="Times New Roman" w:hAnsi="Times New Roman" w:cs="Times New Roman"/>
          <w:sz w:val="28"/>
          <w:szCs w:val="28"/>
          <w:lang w:eastAsia="ar-SA"/>
        </w:rPr>
        <w:t>;</w:t>
      </w:r>
    </w:p>
    <w:p w:rsidR="00782F06" w:rsidRDefault="00782F06" w:rsidP="00782F06">
      <w:pPr>
        <w:spacing w:after="0" w:line="360" w:lineRule="auto"/>
        <w:ind w:firstLine="709"/>
        <w:jc w:val="both"/>
        <w:rPr>
          <w:rFonts w:ascii="Times New Roman" w:hAnsi="Times New Roman" w:cs="Times New Roman"/>
          <w:sz w:val="28"/>
          <w:szCs w:val="28"/>
          <w:lang w:eastAsia="ar-SA"/>
        </w:rPr>
      </w:pPr>
      <w:r w:rsidRPr="00AE3AE9">
        <w:rPr>
          <w:rFonts w:ascii="Times New Roman" w:hAnsi="Times New Roman" w:cs="Times New Roman"/>
          <w:sz w:val="28"/>
          <w:szCs w:val="28"/>
          <w:lang w:eastAsia="ar-SA"/>
        </w:rPr>
        <w:t xml:space="preserve">- </w:t>
      </w:r>
      <w:r w:rsidR="00B24638" w:rsidRPr="00B24638">
        <w:rPr>
          <w:rFonts w:ascii="Times New Roman" w:eastAsia="Times New Roman" w:hAnsi="Times New Roman" w:cs="Times New Roman"/>
          <w:sz w:val="28"/>
          <w:szCs w:val="28"/>
        </w:rPr>
        <w:t>Правила землепользования и застройки сельско</w:t>
      </w:r>
      <w:r w:rsidR="00E9227B">
        <w:rPr>
          <w:rFonts w:ascii="Times New Roman" w:eastAsia="Times New Roman" w:hAnsi="Times New Roman" w:cs="Times New Roman"/>
          <w:sz w:val="28"/>
          <w:szCs w:val="28"/>
        </w:rPr>
        <w:t>го</w:t>
      </w:r>
      <w:r w:rsidR="00B24638" w:rsidRPr="00B24638">
        <w:rPr>
          <w:rFonts w:ascii="Times New Roman" w:eastAsia="Times New Roman" w:hAnsi="Times New Roman" w:cs="Times New Roman"/>
          <w:sz w:val="28"/>
          <w:szCs w:val="28"/>
        </w:rPr>
        <w:t xml:space="preserve"> поселени</w:t>
      </w:r>
      <w:r w:rsidR="00E9227B">
        <w:rPr>
          <w:rFonts w:ascii="Times New Roman" w:eastAsia="Times New Roman" w:hAnsi="Times New Roman" w:cs="Times New Roman"/>
          <w:sz w:val="28"/>
          <w:szCs w:val="28"/>
        </w:rPr>
        <w:t xml:space="preserve">я </w:t>
      </w:r>
      <w:proofErr w:type="gramStart"/>
      <w:r w:rsidR="00E9227B">
        <w:rPr>
          <w:rFonts w:ascii="Times New Roman" w:eastAsia="Times New Roman" w:hAnsi="Times New Roman" w:cs="Times New Roman"/>
          <w:sz w:val="28"/>
          <w:szCs w:val="28"/>
        </w:rPr>
        <w:t>Сентябрьский</w:t>
      </w:r>
      <w:proofErr w:type="gramEnd"/>
      <w:r w:rsidR="00B24638" w:rsidRPr="00B24638">
        <w:rPr>
          <w:rFonts w:ascii="Times New Roman" w:hAnsi="Times New Roman" w:cs="Times New Roman"/>
          <w:sz w:val="28"/>
          <w:szCs w:val="28"/>
          <w:lang w:eastAsia="ar-SA"/>
        </w:rPr>
        <w:t xml:space="preserve"> </w:t>
      </w:r>
      <w:r w:rsidRPr="00B24638">
        <w:rPr>
          <w:rFonts w:ascii="Times New Roman" w:hAnsi="Times New Roman" w:cs="Times New Roman"/>
          <w:sz w:val="28"/>
          <w:szCs w:val="28"/>
          <w:lang w:eastAsia="ar-SA"/>
        </w:rPr>
        <w:t>(далее ПЗЗ</w:t>
      </w:r>
      <w:r>
        <w:rPr>
          <w:rFonts w:ascii="Times New Roman" w:hAnsi="Times New Roman" w:cs="Times New Roman"/>
          <w:sz w:val="28"/>
          <w:szCs w:val="28"/>
          <w:lang w:eastAsia="ar-SA"/>
        </w:rPr>
        <w:t>)</w:t>
      </w:r>
      <w:r w:rsidRPr="00AE3AE9">
        <w:rPr>
          <w:rFonts w:ascii="Times New Roman" w:hAnsi="Times New Roman" w:cs="Times New Roman"/>
          <w:sz w:val="28"/>
          <w:szCs w:val="28"/>
          <w:lang w:eastAsia="ar-SA"/>
        </w:rPr>
        <w:t>.</w:t>
      </w:r>
    </w:p>
    <w:p w:rsidR="00782F06" w:rsidRDefault="00782F06" w:rsidP="00782F06">
      <w:pPr>
        <w:spacing w:after="0" w:line="360" w:lineRule="auto"/>
        <w:ind w:firstLine="709"/>
        <w:jc w:val="both"/>
        <w:rPr>
          <w:rFonts w:ascii="Times New Roman" w:hAnsi="Times New Roman" w:cs="Times New Roman"/>
          <w:sz w:val="28"/>
          <w:szCs w:val="28"/>
          <w:lang w:eastAsia="ar-SA"/>
        </w:rPr>
      </w:pPr>
    </w:p>
    <w:p w:rsidR="00E9227B" w:rsidRDefault="00E9227B" w:rsidP="00094D76">
      <w:pPr>
        <w:pStyle w:val="21"/>
        <w:rPr>
          <w:lang w:val="ru-RU"/>
        </w:rPr>
      </w:pPr>
      <w:r>
        <w:rPr>
          <w:lang w:val="ru-RU"/>
        </w:rPr>
        <w:br w:type="page"/>
      </w:r>
    </w:p>
    <w:p w:rsidR="00C65E61" w:rsidRPr="002C2A36" w:rsidRDefault="00C65E61" w:rsidP="00094D76">
      <w:pPr>
        <w:pStyle w:val="21"/>
        <w:rPr>
          <w:lang w:val="ru-RU"/>
        </w:rPr>
      </w:pPr>
      <w:bookmarkStart w:id="9" w:name="_Toc52284232"/>
      <w:r w:rsidRPr="002C2A36">
        <w:rPr>
          <w:lang w:val="ru-RU"/>
        </w:rPr>
        <w:lastRenderedPageBreak/>
        <w:t>Общие положения</w:t>
      </w:r>
      <w:bookmarkEnd w:id="9"/>
    </w:p>
    <w:p w:rsidR="008E1E66" w:rsidRPr="00537285" w:rsidRDefault="008E1E66" w:rsidP="00CA5B49">
      <w:pPr>
        <w:spacing w:after="0" w:line="360" w:lineRule="auto"/>
        <w:ind w:firstLine="709"/>
        <w:jc w:val="both"/>
        <w:rPr>
          <w:rFonts w:ascii="Times New Roman" w:eastAsia="Times New Roman" w:hAnsi="Times New Roman" w:cs="Times New Roman"/>
          <w:sz w:val="28"/>
          <w:szCs w:val="28"/>
        </w:rPr>
      </w:pPr>
      <w:r w:rsidRPr="00537285">
        <w:rPr>
          <w:rFonts w:ascii="Times New Roman" w:eastAsia="Times New Roman" w:hAnsi="Times New Roman" w:cs="Times New Roman"/>
          <w:sz w:val="28"/>
          <w:szCs w:val="28"/>
        </w:rPr>
        <w:t>Проект планировки территории представляет собой вид документации по планировке территории, подготовка которого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D0466" w:rsidRPr="0009395A" w:rsidRDefault="00DD0466" w:rsidP="00CA5B49">
      <w:pPr>
        <w:spacing w:after="0" w:line="360" w:lineRule="auto"/>
        <w:ind w:firstLine="709"/>
        <w:jc w:val="both"/>
        <w:rPr>
          <w:rFonts w:ascii="Times New Roman" w:eastAsia="Times New Roman" w:hAnsi="Times New Roman" w:cs="Times New Roman"/>
          <w:sz w:val="28"/>
          <w:szCs w:val="28"/>
        </w:rPr>
      </w:pPr>
      <w:r w:rsidRPr="00537285">
        <w:rPr>
          <w:rFonts w:ascii="Times New Roman" w:eastAsia="Times New Roman" w:hAnsi="Times New Roman" w:cs="Times New Roman"/>
          <w:sz w:val="28"/>
          <w:szCs w:val="28"/>
        </w:rPr>
        <w:t>Состав и содер</w:t>
      </w:r>
      <w:r w:rsidR="008E1E66" w:rsidRPr="00537285">
        <w:rPr>
          <w:rFonts w:ascii="Times New Roman" w:eastAsia="Times New Roman" w:hAnsi="Times New Roman" w:cs="Times New Roman"/>
          <w:sz w:val="28"/>
          <w:szCs w:val="28"/>
        </w:rPr>
        <w:t>жание проекта планировки территории устанавли</w:t>
      </w:r>
      <w:r w:rsidRPr="00537285">
        <w:rPr>
          <w:rFonts w:ascii="Times New Roman" w:eastAsia="Times New Roman" w:hAnsi="Times New Roman" w:cs="Times New Roman"/>
          <w:sz w:val="28"/>
          <w:szCs w:val="28"/>
        </w:rPr>
        <w:t>ваются Градостроительным кодексом РФ, законами и иными нормативными правовыми актами.</w:t>
      </w:r>
    </w:p>
    <w:p w:rsidR="0009395A" w:rsidRPr="002C2A36" w:rsidRDefault="0009395A" w:rsidP="00094D76">
      <w:pPr>
        <w:pStyle w:val="21"/>
        <w:rPr>
          <w:lang w:val="ru-RU"/>
        </w:rPr>
      </w:pPr>
      <w:bookmarkStart w:id="10" w:name="_Toc52284233"/>
      <w:r w:rsidRPr="002C2A36">
        <w:rPr>
          <w:lang w:val="ru-RU"/>
        </w:rPr>
        <w:t>Сведения о красных линиях</w:t>
      </w:r>
      <w:bookmarkEnd w:id="10"/>
    </w:p>
    <w:p w:rsidR="00E84F53" w:rsidRDefault="0009395A" w:rsidP="00CA5B49">
      <w:pPr>
        <w:autoSpaceDE w:val="0"/>
        <w:autoSpaceDN w:val="0"/>
        <w:adjustRightInd w:val="0"/>
        <w:spacing w:after="0" w:line="360" w:lineRule="auto"/>
        <w:ind w:firstLine="709"/>
        <w:jc w:val="both"/>
        <w:rPr>
          <w:rFonts w:ascii="Times New Roman" w:eastAsia="Calibri" w:hAnsi="Times New Roman" w:cs="Times New Roman"/>
          <w:sz w:val="28"/>
          <w:szCs w:val="28"/>
        </w:rPr>
      </w:pPr>
      <w:r w:rsidRPr="0009395A">
        <w:rPr>
          <w:rFonts w:ascii="Times New Roman" w:eastAsia="Calibri" w:hAnsi="Times New Roman" w:cs="Times New Roman"/>
          <w:sz w:val="28"/>
          <w:szCs w:val="28"/>
        </w:rPr>
        <w:t>Частью 3 статьи 42 Градостроительного кодекса РФ (в ред. от 03.07.201</w:t>
      </w:r>
      <w:r>
        <w:rPr>
          <w:rFonts w:ascii="Times New Roman" w:eastAsia="Calibri" w:hAnsi="Times New Roman" w:cs="Times New Roman"/>
          <w:sz w:val="28"/>
          <w:szCs w:val="28"/>
        </w:rPr>
        <w:t>6</w:t>
      </w:r>
      <w:r w:rsidRPr="0009395A">
        <w:rPr>
          <w:rFonts w:ascii="Times New Roman" w:eastAsia="Calibri" w:hAnsi="Times New Roman" w:cs="Times New Roman"/>
          <w:sz w:val="28"/>
          <w:szCs w:val="28"/>
        </w:rPr>
        <w:t>) установлена необходимость отображения красных линий на чертежах планировки территории. С</w:t>
      </w:r>
      <w:r w:rsidRPr="0009395A">
        <w:rPr>
          <w:rFonts w:ascii="Times New Roman" w:eastAsia="Calibri" w:hAnsi="Times New Roman" w:cs="Times New Roman"/>
          <w:color w:val="000000"/>
          <w:sz w:val="28"/>
          <w:szCs w:val="28"/>
        </w:rPr>
        <w:t>огласно п. 11 ст. 1 Градостроительного кодекса РФ</w:t>
      </w:r>
      <w:r>
        <w:rPr>
          <w:rFonts w:ascii="Times New Roman" w:eastAsia="Calibri" w:hAnsi="Times New Roman" w:cs="Times New Roman"/>
          <w:color w:val="000000"/>
          <w:sz w:val="28"/>
          <w:szCs w:val="28"/>
        </w:rPr>
        <w:t>,</w:t>
      </w:r>
      <w:r w:rsidRPr="0009395A">
        <w:rPr>
          <w:rFonts w:ascii="Times New Roman" w:eastAsia="Calibri" w:hAnsi="Times New Roman" w:cs="Times New Roman"/>
          <w:color w:val="000000"/>
          <w:sz w:val="28"/>
          <w:szCs w:val="28"/>
        </w:rPr>
        <w:t xml:space="preserve"> красные линии - </w:t>
      </w:r>
      <w:r w:rsidRPr="0009395A">
        <w:rPr>
          <w:rFonts w:ascii="Times New Roman" w:hAnsi="Times New Roman" w:cs="Times New Roman"/>
          <w:sz w:val="28"/>
          <w:szCs w:val="28"/>
          <w:shd w:val="clear" w:color="auto" w:fill="FFFFFF"/>
        </w:rPr>
        <w:t xml:space="preserve">линии, которые обозначают </w:t>
      </w:r>
      <w:r w:rsidR="001302FD">
        <w:rPr>
          <w:rFonts w:ascii="Times New Roman" w:hAnsi="Times New Roman" w:cs="Times New Roman"/>
          <w:sz w:val="28"/>
          <w:szCs w:val="28"/>
          <w:shd w:val="clear" w:color="auto" w:fill="FFFFFF"/>
        </w:rPr>
        <w:t>границы территории общего пользования и подлежат установлению, изменению или отмене в документации по планировке территории</w:t>
      </w:r>
      <w:r w:rsidRPr="0009395A">
        <w:rPr>
          <w:rFonts w:ascii="Times New Roman" w:eastAsia="Calibri" w:hAnsi="Times New Roman" w:cs="Times New Roman"/>
          <w:sz w:val="28"/>
          <w:szCs w:val="28"/>
        </w:rPr>
        <w:t xml:space="preserve">. </w:t>
      </w:r>
    </w:p>
    <w:p w:rsidR="00E955F2" w:rsidRDefault="00E955F2" w:rsidP="00E955F2">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№1</w:t>
      </w:r>
    </w:p>
    <w:p w:rsidR="00E955F2" w:rsidRDefault="00E955F2" w:rsidP="00E955F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Каталог координат характерных точек устанавливаемых красных линий</w:t>
      </w:r>
    </w:p>
    <w:p w:rsidR="00E955F2" w:rsidRDefault="00E955F2" w:rsidP="00E955F2">
      <w:pPr>
        <w:spacing w:after="0" w:line="240" w:lineRule="auto"/>
        <w:jc w:val="center"/>
        <w:rPr>
          <w:rFonts w:ascii="Times New Roman" w:eastAsia="Times New Roman" w:hAnsi="Times New Roman" w:cs="Times New Roman"/>
          <w:color w:val="000000"/>
          <w:sz w:val="28"/>
          <w:szCs w:val="28"/>
        </w:rPr>
        <w:sectPr w:rsidR="00E955F2" w:rsidSect="00D93940">
          <w:headerReference w:type="default" r:id="rId12"/>
          <w:footerReference w:type="default" r:id="rId13"/>
          <w:headerReference w:type="first" r:id="rId14"/>
          <w:pgSz w:w="11906" w:h="16838"/>
          <w:pgMar w:top="1134" w:right="850" w:bottom="1134" w:left="1701" w:header="709" w:footer="709" w:gutter="0"/>
          <w:cols w:space="708"/>
          <w:titlePg/>
          <w:docGrid w:linePitch="360"/>
        </w:sectPr>
      </w:pPr>
    </w:p>
    <w:tbl>
      <w:tblPr>
        <w:tblW w:w="2940" w:type="dxa"/>
        <w:jc w:val="center"/>
        <w:tblLook w:val="04A0" w:firstRow="1" w:lastRow="0" w:firstColumn="1" w:lastColumn="0" w:noHBand="0" w:noVBand="1"/>
      </w:tblPr>
      <w:tblGrid>
        <w:gridCol w:w="460"/>
        <w:gridCol w:w="1236"/>
        <w:gridCol w:w="1356"/>
      </w:tblGrid>
      <w:tr w:rsidR="005B55D4" w:rsidRPr="005B55D4" w:rsidTr="005B55D4">
        <w:trPr>
          <w:trHeight w:val="315"/>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lastRenderedPageBreak/>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X</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Y</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897700.85</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3508837.78</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897675.20</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3508735.09</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897728.66</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3508720.05</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4</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897788.17</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3508702.26</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5</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897798.24</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3508697.42</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6</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897827.38</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3508690.06</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7</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897829.86</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3508691.90</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897835.18</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3508709.80</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9</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897834.04</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3508710.26</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10</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897836.48</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3508718.20</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11</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897838.06</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3508719.76</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12</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897845.08</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3508743.84</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13</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897845.70</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3508748.74</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14</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897847.36</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3508752.62</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15</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897851.12</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3508767.92</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16</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897852.04</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3508771.32</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lastRenderedPageBreak/>
              <w:t>17</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897853.06</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3508774.14</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18</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897857.56</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3508791.74</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19</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897858.84</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3508796.34</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20</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897826.29</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3508804.54</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21</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897826.91</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3508806.83</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22</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897800.92</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3508813.17</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23</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897760.58</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3508825.34</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24</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897748.60</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3508824.59</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1</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897700.85</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3508837.78</w:t>
            </w:r>
          </w:p>
        </w:tc>
      </w:tr>
      <w:tr w:rsidR="005B55D4" w:rsidRPr="005B55D4" w:rsidTr="005B55D4">
        <w:trPr>
          <w:trHeight w:val="315"/>
          <w:jc w:val="center"/>
        </w:trPr>
        <w:tc>
          <w:tcPr>
            <w:tcW w:w="2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 </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25</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897809.57</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3508822.13</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26</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897865.62</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3508806.98</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27</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897878.05</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3508853.82</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28</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897822.47</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3508869.39</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29</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897820.03</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3508873.81</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30</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897777.50</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3508885.73</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31</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897763.44</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3508835.55</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lastRenderedPageBreak/>
              <w:t>32</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897793.58</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3508826.46</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25</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897809.57</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3508822.13</w:t>
            </w:r>
          </w:p>
        </w:tc>
      </w:tr>
      <w:tr w:rsidR="005B55D4" w:rsidRPr="005B55D4" w:rsidTr="005B55D4">
        <w:trPr>
          <w:trHeight w:val="315"/>
          <w:jc w:val="center"/>
        </w:trPr>
        <w:tc>
          <w:tcPr>
            <w:tcW w:w="2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 </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33</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897703.52</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3508848.45</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34</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897750.45</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3508835.50</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lastRenderedPageBreak/>
              <w:t>35</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897765.46</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3508889.10</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36</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897717.06</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3508902.65</w:t>
            </w:r>
          </w:p>
        </w:tc>
      </w:tr>
      <w:tr w:rsidR="005B55D4" w:rsidRPr="005B55D4" w:rsidTr="005B55D4">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33</w:t>
            </w:r>
          </w:p>
        </w:tc>
        <w:tc>
          <w:tcPr>
            <w:tcW w:w="118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897703.52</w:t>
            </w:r>
          </w:p>
        </w:tc>
        <w:tc>
          <w:tcPr>
            <w:tcW w:w="1300" w:type="dxa"/>
            <w:tcBorders>
              <w:top w:val="nil"/>
              <w:left w:val="nil"/>
              <w:bottom w:val="single" w:sz="4" w:space="0" w:color="auto"/>
              <w:right w:val="single" w:sz="4" w:space="0" w:color="auto"/>
            </w:tcBorders>
            <w:shd w:val="clear" w:color="auto" w:fill="auto"/>
            <w:noWrap/>
            <w:vAlign w:val="center"/>
            <w:hideMark/>
          </w:tcPr>
          <w:p w:rsidR="005B55D4" w:rsidRPr="005B55D4" w:rsidRDefault="005B55D4" w:rsidP="005B55D4">
            <w:pPr>
              <w:spacing w:after="0" w:line="240" w:lineRule="auto"/>
              <w:jc w:val="center"/>
              <w:rPr>
                <w:rFonts w:ascii="Times New Roman" w:eastAsia="Times New Roman" w:hAnsi="Times New Roman" w:cs="Times New Roman"/>
                <w:color w:val="000000"/>
                <w:sz w:val="24"/>
                <w:szCs w:val="24"/>
              </w:rPr>
            </w:pPr>
            <w:r w:rsidRPr="005B55D4">
              <w:rPr>
                <w:rFonts w:ascii="Times New Roman" w:eastAsia="Times New Roman" w:hAnsi="Times New Roman" w:cs="Times New Roman"/>
                <w:color w:val="000000"/>
                <w:sz w:val="24"/>
                <w:szCs w:val="24"/>
              </w:rPr>
              <w:t>3508848.45</w:t>
            </w:r>
          </w:p>
        </w:tc>
      </w:tr>
    </w:tbl>
    <w:p w:rsidR="00E955F2" w:rsidRDefault="00E955F2" w:rsidP="00E955F2">
      <w:pPr>
        <w:spacing w:after="0" w:line="240" w:lineRule="auto"/>
        <w:jc w:val="center"/>
        <w:rPr>
          <w:rFonts w:ascii="Times New Roman" w:eastAsia="Calibri" w:hAnsi="Times New Roman" w:cs="Times New Roman"/>
          <w:sz w:val="28"/>
          <w:szCs w:val="28"/>
        </w:rPr>
      </w:pPr>
    </w:p>
    <w:p w:rsidR="00F61828" w:rsidRDefault="00F61828" w:rsidP="00E955F2">
      <w:pPr>
        <w:spacing w:after="0" w:line="240" w:lineRule="auto"/>
        <w:jc w:val="center"/>
        <w:rPr>
          <w:rFonts w:ascii="Times New Roman" w:eastAsia="Calibri" w:hAnsi="Times New Roman" w:cs="Times New Roman"/>
          <w:sz w:val="28"/>
          <w:szCs w:val="28"/>
        </w:rPr>
      </w:pPr>
    </w:p>
    <w:p w:rsidR="00F61828" w:rsidRDefault="00F61828" w:rsidP="00E955F2">
      <w:pPr>
        <w:spacing w:after="0" w:line="240" w:lineRule="auto"/>
        <w:jc w:val="center"/>
        <w:rPr>
          <w:rFonts w:ascii="Times New Roman" w:eastAsia="Calibri" w:hAnsi="Times New Roman" w:cs="Times New Roman"/>
          <w:sz w:val="28"/>
          <w:szCs w:val="28"/>
        </w:rPr>
        <w:sectPr w:rsidR="00F61828" w:rsidSect="00E955F2">
          <w:type w:val="continuous"/>
          <w:pgSz w:w="11906" w:h="16838"/>
          <w:pgMar w:top="1134" w:right="850" w:bottom="1134" w:left="1701" w:header="709" w:footer="709" w:gutter="0"/>
          <w:cols w:num="2" w:space="708"/>
          <w:titlePg/>
          <w:docGrid w:linePitch="360"/>
        </w:sectPr>
      </w:pPr>
    </w:p>
    <w:p w:rsidR="001302FD" w:rsidRDefault="001302FD" w:rsidP="00094D76">
      <w:pPr>
        <w:pStyle w:val="21"/>
        <w:rPr>
          <w:lang w:val="ru-RU"/>
        </w:rPr>
      </w:pPr>
      <w:bookmarkStart w:id="11" w:name="_Toc483324487"/>
      <w:bookmarkStart w:id="12" w:name="_Toc527381549"/>
    </w:p>
    <w:p w:rsidR="00D44AC0" w:rsidRPr="00E65841" w:rsidRDefault="00D44AC0" w:rsidP="00094D76">
      <w:pPr>
        <w:pStyle w:val="21"/>
        <w:rPr>
          <w:lang w:val="ru-RU"/>
        </w:rPr>
      </w:pPr>
      <w:bookmarkStart w:id="13" w:name="_Toc52284234"/>
      <w:r w:rsidRPr="00E65841">
        <w:rPr>
          <w:lang w:val="ru-RU"/>
        </w:rPr>
        <w:t>Параметры планируемого строительства</w:t>
      </w:r>
      <w:bookmarkEnd w:id="11"/>
      <w:bookmarkEnd w:id="12"/>
      <w:bookmarkEnd w:id="13"/>
    </w:p>
    <w:p w:rsidR="00F930DA" w:rsidRDefault="00D44AC0" w:rsidP="00D44AC0">
      <w:pPr>
        <w:spacing w:after="0"/>
        <w:ind w:firstLine="709"/>
        <w:jc w:val="both"/>
        <w:rPr>
          <w:rFonts w:ascii="Times New Roman" w:eastAsia="Times New Roman" w:hAnsi="Times New Roman" w:cs="Times New Roman"/>
          <w:b/>
          <w:sz w:val="28"/>
          <w:szCs w:val="28"/>
        </w:rPr>
      </w:pPr>
      <w:proofErr w:type="gramStart"/>
      <w:r w:rsidRPr="00D44AC0">
        <w:rPr>
          <w:rFonts w:ascii="Times New Roman" w:hAnsi="Times New Roman" w:cs="Times New Roman"/>
          <w:b/>
          <w:i/>
          <w:color w:val="000000"/>
          <w:sz w:val="28"/>
          <w:szCs w:val="24"/>
          <w:shd w:val="clear" w:color="auto" w:fill="FFFFFF"/>
        </w:rPr>
        <w:t>Положения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proofErr w:type="gramEnd"/>
      <w:r w:rsidRPr="00D44AC0">
        <w:rPr>
          <w:rFonts w:ascii="Times New Roman" w:hAnsi="Times New Roman" w:cs="Times New Roman"/>
          <w:b/>
          <w:i/>
          <w:color w:val="000000"/>
          <w:sz w:val="28"/>
          <w:szCs w:val="24"/>
          <w:shd w:val="clear" w:color="auto" w:fill="FFFFFF"/>
        </w:rPr>
        <w:t xml:space="preserve"> </w:t>
      </w:r>
      <w:proofErr w:type="gramStart"/>
      <w:r w:rsidRPr="00D44AC0">
        <w:rPr>
          <w:rFonts w:ascii="Times New Roman" w:hAnsi="Times New Roman" w:cs="Times New Roman"/>
          <w:b/>
          <w:i/>
          <w:color w:val="000000"/>
          <w:sz w:val="28"/>
          <w:szCs w:val="24"/>
          <w:shd w:val="clear" w:color="auto" w:fill="FFFFFF"/>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p>
    <w:p w:rsidR="000A1A06" w:rsidRDefault="000A1A06" w:rsidP="001E073B">
      <w:pPr>
        <w:ind w:firstLine="708"/>
        <w:jc w:val="center"/>
        <w:rPr>
          <w:rFonts w:ascii="Times New Roman" w:eastAsia="Times New Roman" w:hAnsi="Times New Roman" w:cs="Times New Roman"/>
          <w:b/>
          <w:sz w:val="28"/>
          <w:szCs w:val="28"/>
        </w:rPr>
      </w:pPr>
    </w:p>
    <w:p w:rsidR="00B21670" w:rsidRPr="002C2A36" w:rsidRDefault="00D44AC0" w:rsidP="008D4F6E">
      <w:pPr>
        <w:pStyle w:val="21"/>
        <w:rPr>
          <w:lang w:val="ru-RU"/>
        </w:rPr>
      </w:pPr>
      <w:bookmarkStart w:id="14" w:name="_Toc52284235"/>
      <w:r w:rsidRPr="00D44AC0">
        <w:t>I</w:t>
      </w:r>
      <w:r w:rsidRPr="002C2A36">
        <w:rPr>
          <w:lang w:val="ru-RU"/>
        </w:rPr>
        <w:t>.</w:t>
      </w:r>
      <w:r w:rsidR="00C65E61" w:rsidRPr="002C2A36">
        <w:rPr>
          <w:lang w:val="ru-RU"/>
        </w:rPr>
        <w:t xml:space="preserve"> Характеристика</w:t>
      </w:r>
      <w:r w:rsidR="001302FD">
        <w:rPr>
          <w:lang w:val="ru-RU"/>
        </w:rPr>
        <w:t xml:space="preserve"> </w:t>
      </w:r>
      <w:r w:rsidRPr="002C2A36">
        <w:rPr>
          <w:lang w:val="ru-RU"/>
        </w:rPr>
        <w:t>современного использования</w:t>
      </w:r>
      <w:r w:rsidR="00C65E61" w:rsidRPr="002C2A36">
        <w:rPr>
          <w:lang w:val="ru-RU"/>
        </w:rPr>
        <w:t xml:space="preserve"> территории</w:t>
      </w:r>
      <w:bookmarkEnd w:id="14"/>
    </w:p>
    <w:p w:rsidR="00B232FA" w:rsidRPr="00DB68FD" w:rsidRDefault="00B232FA" w:rsidP="008C5486">
      <w:pPr>
        <w:spacing w:after="0" w:line="360" w:lineRule="auto"/>
        <w:ind w:firstLine="709"/>
        <w:contextualSpacing/>
        <w:jc w:val="both"/>
        <w:rPr>
          <w:rFonts w:ascii="Times New Roman" w:hAnsi="Times New Roman" w:cs="Times New Roman"/>
          <w:sz w:val="28"/>
          <w:szCs w:val="28"/>
        </w:rPr>
      </w:pPr>
      <w:r w:rsidRPr="00DB68FD">
        <w:rPr>
          <w:rFonts w:ascii="Times New Roman" w:hAnsi="Times New Roman" w:cs="Times New Roman"/>
          <w:sz w:val="28"/>
          <w:szCs w:val="28"/>
        </w:rPr>
        <w:t xml:space="preserve">Территория </w:t>
      </w:r>
      <w:r w:rsidR="008C5486">
        <w:rPr>
          <w:rFonts w:ascii="Times New Roman" w:hAnsi="Times New Roman" w:cs="Times New Roman"/>
          <w:sz w:val="28"/>
          <w:szCs w:val="28"/>
        </w:rPr>
        <w:t>проектирования</w:t>
      </w:r>
      <w:r w:rsidRPr="00DB68FD">
        <w:rPr>
          <w:rFonts w:ascii="Times New Roman" w:hAnsi="Times New Roman" w:cs="Times New Roman"/>
          <w:sz w:val="28"/>
          <w:szCs w:val="28"/>
        </w:rPr>
        <w:t xml:space="preserve"> расположена в</w:t>
      </w:r>
      <w:r w:rsidR="00E9227B">
        <w:rPr>
          <w:rFonts w:ascii="Times New Roman" w:hAnsi="Times New Roman" w:cs="Times New Roman"/>
          <w:sz w:val="28"/>
          <w:szCs w:val="28"/>
        </w:rPr>
        <w:t xml:space="preserve"> центральной части сельского</w:t>
      </w:r>
      <w:r w:rsidR="00B20FCF">
        <w:rPr>
          <w:rFonts w:ascii="Times New Roman" w:hAnsi="Times New Roman" w:cs="Times New Roman"/>
          <w:sz w:val="28"/>
          <w:szCs w:val="28"/>
        </w:rPr>
        <w:t xml:space="preserve"> </w:t>
      </w:r>
      <w:r w:rsidR="008C5486">
        <w:rPr>
          <w:rFonts w:ascii="Times New Roman" w:hAnsi="Times New Roman" w:cs="Times New Roman"/>
          <w:sz w:val="28"/>
          <w:szCs w:val="28"/>
        </w:rPr>
        <w:t>посел</w:t>
      </w:r>
      <w:r w:rsidR="00E9227B">
        <w:rPr>
          <w:rFonts w:ascii="Times New Roman" w:hAnsi="Times New Roman" w:cs="Times New Roman"/>
          <w:sz w:val="28"/>
          <w:szCs w:val="28"/>
        </w:rPr>
        <w:t>ения</w:t>
      </w:r>
      <w:r w:rsidR="008C5486">
        <w:rPr>
          <w:rFonts w:ascii="Times New Roman" w:hAnsi="Times New Roman" w:cs="Times New Roman"/>
          <w:sz w:val="28"/>
          <w:szCs w:val="28"/>
        </w:rPr>
        <w:t>.</w:t>
      </w:r>
    </w:p>
    <w:p w:rsidR="00DD0466" w:rsidRPr="00DB68FD" w:rsidRDefault="00DD0466" w:rsidP="008D4F6E">
      <w:pPr>
        <w:spacing w:after="0" w:line="360" w:lineRule="auto"/>
        <w:ind w:firstLine="709"/>
        <w:contextualSpacing/>
        <w:jc w:val="both"/>
        <w:rPr>
          <w:rFonts w:ascii="Times New Roman" w:hAnsi="Times New Roman" w:cs="Times New Roman"/>
          <w:sz w:val="28"/>
          <w:szCs w:val="28"/>
        </w:rPr>
      </w:pPr>
      <w:r w:rsidRPr="00DB68FD">
        <w:rPr>
          <w:rFonts w:ascii="Times New Roman" w:hAnsi="Times New Roman" w:cs="Times New Roman"/>
          <w:sz w:val="28"/>
          <w:szCs w:val="28"/>
        </w:rPr>
        <w:t xml:space="preserve">Площадь в границах проекта планировки территории составляет </w:t>
      </w:r>
      <w:r w:rsidR="00DB6C9F">
        <w:rPr>
          <w:rFonts w:ascii="Times New Roman" w:hAnsi="Times New Roman" w:cs="Times New Roman"/>
          <w:sz w:val="28"/>
          <w:szCs w:val="28"/>
        </w:rPr>
        <w:t>3</w:t>
      </w:r>
      <w:r w:rsidR="00F03DB7" w:rsidRPr="00DB68FD">
        <w:rPr>
          <w:rFonts w:ascii="Times New Roman" w:hAnsi="Times New Roman" w:cs="Times New Roman"/>
          <w:sz w:val="28"/>
          <w:szCs w:val="28"/>
        </w:rPr>
        <w:t>,</w:t>
      </w:r>
      <w:r w:rsidR="00DB6C9F">
        <w:rPr>
          <w:rFonts w:ascii="Times New Roman" w:hAnsi="Times New Roman" w:cs="Times New Roman"/>
          <w:sz w:val="28"/>
          <w:szCs w:val="28"/>
        </w:rPr>
        <w:t>77</w:t>
      </w:r>
      <w:r w:rsidRPr="00DB68FD">
        <w:rPr>
          <w:rFonts w:ascii="Times New Roman" w:hAnsi="Times New Roman" w:cs="Times New Roman"/>
          <w:sz w:val="28"/>
          <w:szCs w:val="28"/>
        </w:rPr>
        <w:t xml:space="preserve"> га.</w:t>
      </w:r>
    </w:p>
    <w:p w:rsidR="003D7469" w:rsidRPr="00B232FA" w:rsidRDefault="00A569A8" w:rsidP="008D4F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782F06">
        <w:rPr>
          <w:rFonts w:ascii="Times New Roman" w:hAnsi="Times New Roman" w:cs="Times New Roman"/>
          <w:sz w:val="28"/>
          <w:szCs w:val="28"/>
        </w:rPr>
        <w:t>ПЗЗ</w:t>
      </w:r>
      <w:r w:rsidR="00B232FA">
        <w:rPr>
          <w:rFonts w:ascii="Times New Roman" w:hAnsi="Times New Roman" w:cs="Times New Roman"/>
          <w:sz w:val="28"/>
          <w:szCs w:val="28"/>
        </w:rPr>
        <w:t xml:space="preserve">, </w:t>
      </w:r>
      <w:r w:rsidR="003D7469" w:rsidRPr="00D44AC0">
        <w:rPr>
          <w:rFonts w:ascii="Times New Roman" w:eastAsia="Calibri" w:hAnsi="Times New Roman" w:cs="Times New Roman"/>
          <w:sz w:val="28"/>
          <w:szCs w:val="28"/>
        </w:rPr>
        <w:t>на участке проектирования расположены следующие территориальные зоны:</w:t>
      </w:r>
    </w:p>
    <w:p w:rsidR="00855D16" w:rsidRDefault="00855D16" w:rsidP="008D4F6E">
      <w:pPr>
        <w:pStyle w:val="af"/>
        <w:spacing w:line="360" w:lineRule="auto"/>
        <w:ind w:firstLine="709"/>
        <w:contextualSpacing/>
        <w:jc w:val="both"/>
        <w:rPr>
          <w:sz w:val="28"/>
          <w:szCs w:val="28"/>
        </w:rPr>
      </w:pPr>
      <w:r w:rsidRPr="00D44AC0">
        <w:rPr>
          <w:rFonts w:eastAsia="Calibri"/>
          <w:sz w:val="28"/>
          <w:szCs w:val="28"/>
        </w:rPr>
        <w:t>-</w:t>
      </w:r>
      <w:r>
        <w:rPr>
          <w:sz w:val="28"/>
          <w:szCs w:val="28"/>
        </w:rPr>
        <w:t xml:space="preserve">Ж-3 </w:t>
      </w:r>
      <w:r w:rsidRPr="00B232FA">
        <w:rPr>
          <w:sz w:val="28"/>
          <w:szCs w:val="28"/>
        </w:rPr>
        <w:t xml:space="preserve">- зона </w:t>
      </w:r>
      <w:r w:rsidR="00E9227B">
        <w:rPr>
          <w:sz w:val="28"/>
          <w:szCs w:val="28"/>
        </w:rPr>
        <w:t xml:space="preserve">жилой </w:t>
      </w:r>
      <w:r w:rsidR="008C5486">
        <w:rPr>
          <w:sz w:val="28"/>
          <w:szCs w:val="28"/>
        </w:rPr>
        <w:t>застройки средне</w:t>
      </w:r>
      <w:r w:rsidR="00BE39B6">
        <w:rPr>
          <w:sz w:val="28"/>
          <w:szCs w:val="28"/>
        </w:rPr>
        <w:t xml:space="preserve">й </w:t>
      </w:r>
      <w:r w:rsidR="008C5486">
        <w:rPr>
          <w:sz w:val="28"/>
          <w:szCs w:val="28"/>
        </w:rPr>
        <w:t>этажн</w:t>
      </w:r>
      <w:r w:rsidR="00BE39B6">
        <w:rPr>
          <w:sz w:val="28"/>
          <w:szCs w:val="28"/>
        </w:rPr>
        <w:t>ости.</w:t>
      </w:r>
    </w:p>
    <w:p w:rsidR="006558D1" w:rsidRDefault="006558D1" w:rsidP="006558D1">
      <w:pPr>
        <w:tabs>
          <w:tab w:val="left" w:pos="9922"/>
        </w:tabs>
        <w:spacing w:after="0" w:line="360" w:lineRule="auto"/>
        <w:ind w:firstLine="709"/>
        <w:jc w:val="both"/>
        <w:rPr>
          <w:rFonts w:ascii="Times New Roman" w:hAnsi="Times New Roman" w:cs="Times New Roman"/>
          <w:sz w:val="28"/>
          <w:szCs w:val="28"/>
        </w:rPr>
      </w:pPr>
      <w:bookmarkStart w:id="15" w:name="Par30"/>
      <w:bookmarkEnd w:id="15"/>
      <w:r w:rsidRPr="00154D7D">
        <w:rPr>
          <w:rFonts w:ascii="Times New Roman" w:hAnsi="Times New Roman" w:cs="Times New Roman"/>
          <w:bCs/>
          <w:sz w:val="28"/>
          <w:szCs w:val="28"/>
        </w:rPr>
        <w:t>На территор</w:t>
      </w:r>
      <w:r>
        <w:rPr>
          <w:rFonts w:ascii="Times New Roman" w:hAnsi="Times New Roman" w:cs="Times New Roman"/>
          <w:bCs/>
          <w:sz w:val="28"/>
          <w:szCs w:val="28"/>
        </w:rPr>
        <w:t xml:space="preserve">ии проектирования расположено: </w:t>
      </w:r>
      <w:r w:rsidR="00BE39B6">
        <w:rPr>
          <w:rFonts w:ascii="Times New Roman" w:hAnsi="Times New Roman" w:cs="Times New Roman"/>
          <w:bCs/>
          <w:sz w:val="28"/>
          <w:szCs w:val="28"/>
        </w:rPr>
        <w:t>4</w:t>
      </w:r>
      <w:r w:rsidRPr="00154D7D">
        <w:rPr>
          <w:rFonts w:ascii="Times New Roman" w:hAnsi="Times New Roman" w:cs="Times New Roman"/>
          <w:bCs/>
          <w:sz w:val="28"/>
          <w:szCs w:val="28"/>
        </w:rPr>
        <w:t xml:space="preserve"> многоквартирных жилых дом</w:t>
      </w:r>
      <w:r w:rsidR="00BE39B6">
        <w:rPr>
          <w:rFonts w:ascii="Times New Roman" w:hAnsi="Times New Roman" w:cs="Times New Roman"/>
          <w:bCs/>
          <w:sz w:val="28"/>
          <w:szCs w:val="28"/>
        </w:rPr>
        <w:t>а</w:t>
      </w:r>
      <w:r>
        <w:rPr>
          <w:rFonts w:ascii="Times New Roman" w:hAnsi="Times New Roman" w:cs="Times New Roman"/>
          <w:bCs/>
          <w:sz w:val="28"/>
          <w:szCs w:val="28"/>
        </w:rPr>
        <w:t>,</w:t>
      </w:r>
      <w:r w:rsidR="00BE39B6">
        <w:rPr>
          <w:rFonts w:ascii="Times New Roman" w:hAnsi="Times New Roman" w:cs="Times New Roman"/>
          <w:bCs/>
          <w:sz w:val="28"/>
          <w:szCs w:val="28"/>
        </w:rPr>
        <w:t xml:space="preserve"> 4 индивидуальных жилых домов,</w:t>
      </w:r>
      <w:r>
        <w:rPr>
          <w:rFonts w:ascii="Times New Roman" w:hAnsi="Times New Roman" w:cs="Times New Roman"/>
          <w:bCs/>
          <w:sz w:val="28"/>
          <w:szCs w:val="28"/>
        </w:rPr>
        <w:t xml:space="preserve"> </w:t>
      </w:r>
      <w:r w:rsidR="00BE39B6">
        <w:rPr>
          <w:rFonts w:ascii="Times New Roman" w:hAnsi="Times New Roman" w:cs="Times New Roman"/>
          <w:bCs/>
          <w:sz w:val="28"/>
          <w:szCs w:val="28"/>
        </w:rPr>
        <w:t>нестационарный торговый объект</w:t>
      </w:r>
      <w:r>
        <w:rPr>
          <w:rFonts w:ascii="Times New Roman" w:hAnsi="Times New Roman" w:cs="Times New Roman"/>
          <w:bCs/>
          <w:sz w:val="28"/>
          <w:szCs w:val="28"/>
        </w:rPr>
        <w:t xml:space="preserve">, </w:t>
      </w:r>
      <w:r w:rsidR="00BE39B6">
        <w:rPr>
          <w:rFonts w:ascii="Times New Roman" w:hAnsi="Times New Roman" w:cs="Times New Roman"/>
          <w:bCs/>
          <w:sz w:val="28"/>
          <w:szCs w:val="28"/>
        </w:rPr>
        <w:t>площадь-сквер культурного досуга населения</w:t>
      </w:r>
      <w:r w:rsidRPr="00154D7D">
        <w:rPr>
          <w:rFonts w:ascii="Times New Roman" w:hAnsi="Times New Roman" w:cs="Times New Roman"/>
          <w:bCs/>
          <w:sz w:val="28"/>
          <w:szCs w:val="28"/>
        </w:rPr>
        <w:t>.</w:t>
      </w:r>
    </w:p>
    <w:p w:rsidR="00DE5DCE" w:rsidRPr="00DE5DCE" w:rsidRDefault="00DE5DCE" w:rsidP="008D4F6E">
      <w:pPr>
        <w:suppressAutoHyphens/>
        <w:spacing w:after="0" w:line="360" w:lineRule="auto"/>
        <w:ind w:firstLine="709"/>
        <w:jc w:val="both"/>
        <w:rPr>
          <w:rFonts w:ascii="Times New Roman" w:hAnsi="Times New Roman" w:cs="Times New Roman"/>
          <w:sz w:val="28"/>
          <w:szCs w:val="28"/>
        </w:rPr>
      </w:pPr>
    </w:p>
    <w:p w:rsidR="00C65E61" w:rsidRPr="002C2A36" w:rsidRDefault="00810A4A" w:rsidP="008D4F6E">
      <w:pPr>
        <w:pStyle w:val="21"/>
        <w:rPr>
          <w:lang w:val="ru-RU"/>
        </w:rPr>
      </w:pPr>
      <w:bookmarkStart w:id="16" w:name="_Toc52284236"/>
      <w:r>
        <w:lastRenderedPageBreak/>
        <w:t>II</w:t>
      </w:r>
      <w:r w:rsidRPr="002C2A36">
        <w:rPr>
          <w:lang w:val="ru-RU"/>
        </w:rPr>
        <w:t>.</w:t>
      </w:r>
      <w:r w:rsidR="00C65E61" w:rsidRPr="002C2A36">
        <w:rPr>
          <w:lang w:val="ru-RU"/>
        </w:rPr>
        <w:t xml:space="preserve"> Характеристика объектов капитального строительства жилого назначения</w:t>
      </w:r>
      <w:bookmarkEnd w:id="16"/>
    </w:p>
    <w:p w:rsidR="00BE39B6" w:rsidRDefault="00BE39B6" w:rsidP="00BE39B6">
      <w:pPr>
        <w:pStyle w:val="S"/>
        <w:spacing w:line="360" w:lineRule="auto"/>
        <w:rPr>
          <w:szCs w:val="28"/>
        </w:rPr>
      </w:pPr>
      <w:r w:rsidRPr="00A23BE7">
        <w:rPr>
          <w:szCs w:val="28"/>
        </w:rPr>
        <w:t xml:space="preserve">В границах проекта планировки территории не планируется </w:t>
      </w:r>
      <w:r>
        <w:rPr>
          <w:szCs w:val="28"/>
        </w:rPr>
        <w:t>размещение</w:t>
      </w:r>
      <w:r w:rsidRPr="00A23BE7">
        <w:rPr>
          <w:szCs w:val="28"/>
        </w:rPr>
        <w:t xml:space="preserve"> объектов </w:t>
      </w:r>
      <w:r>
        <w:rPr>
          <w:szCs w:val="28"/>
        </w:rPr>
        <w:t>жилого назначения.</w:t>
      </w:r>
    </w:p>
    <w:p w:rsidR="009D36EC" w:rsidRDefault="009D36EC" w:rsidP="009D36EC">
      <w:pPr>
        <w:tabs>
          <w:tab w:val="left" w:pos="992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Территория проектирования оборудуется необходимым количеством площадок для сбора мусора. </w:t>
      </w:r>
      <w:r w:rsidRPr="00D26D3B">
        <w:rPr>
          <w:rFonts w:ascii="Times New Roman" w:hAnsi="Times New Roman" w:cs="Times New Roman"/>
          <w:sz w:val="28"/>
          <w:szCs w:val="28"/>
        </w:rPr>
        <w:t>Согласно МНГП норма накопления твердых бытовых отходов составл</w:t>
      </w:r>
      <w:r>
        <w:rPr>
          <w:rFonts w:ascii="Times New Roman" w:hAnsi="Times New Roman" w:cs="Times New Roman"/>
          <w:sz w:val="28"/>
          <w:szCs w:val="28"/>
        </w:rPr>
        <w:t>яет 1,6 м</w:t>
      </w:r>
      <w:r w:rsidRPr="00D26D3B">
        <w:rPr>
          <w:rFonts w:ascii="Times New Roman" w:hAnsi="Times New Roman" w:cs="Times New Roman"/>
          <w:sz w:val="28"/>
          <w:szCs w:val="28"/>
          <w:vertAlign w:val="superscript"/>
        </w:rPr>
        <w:t>3</w:t>
      </w:r>
      <w:r>
        <w:rPr>
          <w:rFonts w:ascii="Times New Roman" w:hAnsi="Times New Roman" w:cs="Times New Roman"/>
          <w:sz w:val="28"/>
          <w:szCs w:val="28"/>
        </w:rPr>
        <w:t xml:space="preserve"> на 1 человека в год. </w:t>
      </w:r>
      <w:r w:rsidRPr="00D26D3B">
        <w:rPr>
          <w:rFonts w:ascii="Times New Roman" w:hAnsi="Times New Roman" w:cs="Times New Roman"/>
          <w:sz w:val="28"/>
          <w:szCs w:val="28"/>
        </w:rPr>
        <w:t>Из условия доступности размещения таких площадок – 100 м и с соблюдением санитарно-защитной зоны – 20 м проектом планировки территории предлагается устройство 1 площадки</w:t>
      </w:r>
      <w:r>
        <w:rPr>
          <w:rFonts w:ascii="Times New Roman" w:hAnsi="Times New Roman" w:cs="Times New Roman"/>
          <w:sz w:val="28"/>
          <w:szCs w:val="28"/>
        </w:rPr>
        <w:t xml:space="preserve"> размером 2 х 3,95</w:t>
      </w:r>
      <w:r w:rsidRPr="00D26D3B">
        <w:rPr>
          <w:rFonts w:ascii="Times New Roman" w:hAnsi="Times New Roman" w:cs="Times New Roman"/>
          <w:sz w:val="28"/>
          <w:szCs w:val="28"/>
        </w:rPr>
        <w:t>.</w:t>
      </w:r>
    </w:p>
    <w:p w:rsidR="009D36EC" w:rsidRDefault="009D36EC" w:rsidP="009D36EC">
      <w:pPr>
        <w:tabs>
          <w:tab w:val="left" w:pos="992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зоне дворовых простран</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оектом предусмотрено создание площадок различного назначения:</w:t>
      </w:r>
    </w:p>
    <w:p w:rsidR="009D36EC" w:rsidRPr="00D26D3B" w:rsidRDefault="009D36EC" w:rsidP="009D36EC">
      <w:pPr>
        <w:tabs>
          <w:tab w:val="left" w:pos="992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для игр детей – 377,15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w:t>
      </w:r>
    </w:p>
    <w:p w:rsidR="009D36EC" w:rsidRDefault="009D36EC" w:rsidP="009D36EC">
      <w:pPr>
        <w:tabs>
          <w:tab w:val="left" w:pos="992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занятий физкультурой – 35,98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w:t>
      </w:r>
    </w:p>
    <w:p w:rsidR="009D36EC" w:rsidRDefault="009D36EC" w:rsidP="009D36EC">
      <w:pPr>
        <w:tabs>
          <w:tab w:val="left" w:pos="992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отдыха взрослого населения– 783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w:t>
      </w:r>
    </w:p>
    <w:p w:rsidR="00285C9D" w:rsidRPr="003829B0" w:rsidRDefault="00285C9D" w:rsidP="009F7807">
      <w:pPr>
        <w:tabs>
          <w:tab w:val="left" w:pos="9922"/>
        </w:tabs>
        <w:spacing w:after="0" w:line="360" w:lineRule="auto"/>
        <w:ind w:firstLine="709"/>
        <w:jc w:val="both"/>
        <w:rPr>
          <w:rFonts w:ascii="Times New Roman" w:eastAsia="Calibri" w:hAnsi="Times New Roman" w:cs="Times New Roman"/>
          <w:color w:val="000000"/>
          <w:sz w:val="28"/>
          <w:szCs w:val="28"/>
        </w:rPr>
      </w:pPr>
    </w:p>
    <w:p w:rsidR="00C65E61" w:rsidRPr="002C2A36" w:rsidRDefault="00464ED4" w:rsidP="00094D76">
      <w:pPr>
        <w:pStyle w:val="21"/>
        <w:rPr>
          <w:lang w:val="ru-RU"/>
        </w:rPr>
      </w:pPr>
      <w:bookmarkStart w:id="17" w:name="_Toc52284237"/>
      <w:r>
        <w:t>III</w:t>
      </w:r>
      <w:r w:rsidRPr="002C2A36">
        <w:rPr>
          <w:lang w:val="ru-RU"/>
        </w:rPr>
        <w:t>.</w:t>
      </w:r>
      <w:r w:rsidR="00C65E61" w:rsidRPr="002C2A36">
        <w:rPr>
          <w:lang w:val="ru-RU"/>
        </w:rPr>
        <w:t xml:space="preserve"> Характеристика объектов капитального строительства производственного назначения</w:t>
      </w:r>
      <w:bookmarkEnd w:id="17"/>
    </w:p>
    <w:p w:rsidR="008E1E66" w:rsidRPr="00A77FD0" w:rsidRDefault="008E1E66" w:rsidP="00464ED4">
      <w:pPr>
        <w:pStyle w:val="S"/>
        <w:spacing w:line="360" w:lineRule="auto"/>
        <w:rPr>
          <w:szCs w:val="28"/>
        </w:rPr>
      </w:pPr>
      <w:r w:rsidRPr="00A23BE7">
        <w:rPr>
          <w:szCs w:val="28"/>
        </w:rPr>
        <w:t xml:space="preserve">В границах проекта планировки территории не планируется </w:t>
      </w:r>
      <w:r>
        <w:rPr>
          <w:szCs w:val="28"/>
        </w:rPr>
        <w:t>размещение</w:t>
      </w:r>
      <w:r w:rsidRPr="00A23BE7">
        <w:rPr>
          <w:szCs w:val="28"/>
        </w:rPr>
        <w:t xml:space="preserve"> объектов </w:t>
      </w:r>
      <w:r>
        <w:rPr>
          <w:szCs w:val="28"/>
        </w:rPr>
        <w:t>производственного назначения.</w:t>
      </w:r>
    </w:p>
    <w:p w:rsidR="00464ED4" w:rsidRPr="00A77FD0" w:rsidRDefault="00464ED4" w:rsidP="00464ED4">
      <w:pPr>
        <w:pStyle w:val="S"/>
        <w:spacing w:line="360" w:lineRule="auto"/>
        <w:rPr>
          <w:szCs w:val="28"/>
        </w:rPr>
      </w:pPr>
    </w:p>
    <w:p w:rsidR="00C65E61" w:rsidRPr="002C2A36" w:rsidRDefault="00464ED4" w:rsidP="00094D76">
      <w:pPr>
        <w:pStyle w:val="21"/>
        <w:rPr>
          <w:lang w:val="ru-RU"/>
        </w:rPr>
      </w:pPr>
      <w:bookmarkStart w:id="18" w:name="_Toc52284238"/>
      <w:r>
        <w:t>IV</w:t>
      </w:r>
      <w:r w:rsidR="00C65E61" w:rsidRPr="002C2A36">
        <w:rPr>
          <w:lang w:val="ru-RU"/>
        </w:rPr>
        <w:t>. Характеристика объектов капитального стро</w:t>
      </w:r>
      <w:r w:rsidR="00C1329E">
        <w:rPr>
          <w:lang w:val="ru-RU"/>
        </w:rPr>
        <w:t xml:space="preserve">ительства общественно-делового </w:t>
      </w:r>
      <w:r w:rsidR="00C65E61" w:rsidRPr="002C2A36">
        <w:rPr>
          <w:lang w:val="ru-RU"/>
        </w:rPr>
        <w:t>назначени</w:t>
      </w:r>
      <w:r w:rsidR="00575F4C" w:rsidRPr="002C2A36">
        <w:rPr>
          <w:lang w:val="ru-RU"/>
        </w:rPr>
        <w:t>я</w:t>
      </w:r>
      <w:bookmarkEnd w:id="18"/>
    </w:p>
    <w:p w:rsidR="003720ED" w:rsidRDefault="00BE39B6" w:rsidP="00CA02A2">
      <w:pPr>
        <w:pStyle w:val="af1"/>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Проектом планировки предложено</w:t>
      </w:r>
      <w:r w:rsidR="00057424">
        <w:rPr>
          <w:rFonts w:ascii="Times New Roman" w:hAnsi="Times New Roman" w:cs="Times New Roman"/>
          <w:sz w:val="28"/>
          <w:szCs w:val="28"/>
        </w:rPr>
        <w:t xml:space="preserve"> в зоне специализированной общественной застройки (зона объектов физической культуры и массового спорта, согласно</w:t>
      </w:r>
      <w:proofErr w:type="gramStart"/>
      <w:r w:rsidR="00057424">
        <w:rPr>
          <w:rFonts w:ascii="Times New Roman" w:hAnsi="Times New Roman" w:cs="Times New Roman"/>
          <w:sz w:val="28"/>
          <w:szCs w:val="28"/>
        </w:rPr>
        <w:t xml:space="preserve"> Г</w:t>
      </w:r>
      <w:proofErr w:type="gramEnd"/>
      <w:r w:rsidR="00057424">
        <w:rPr>
          <w:rFonts w:ascii="Times New Roman" w:hAnsi="Times New Roman" w:cs="Times New Roman"/>
          <w:sz w:val="28"/>
          <w:szCs w:val="28"/>
        </w:rPr>
        <w:t>ен. плану)</w:t>
      </w:r>
      <w:r>
        <w:rPr>
          <w:rFonts w:ascii="Times New Roman" w:hAnsi="Times New Roman" w:cs="Times New Roman"/>
          <w:sz w:val="28"/>
          <w:szCs w:val="28"/>
        </w:rPr>
        <w:t xml:space="preserve"> разместить спортивный комплекс с универсальным игров</w:t>
      </w:r>
      <w:r w:rsidR="00057424">
        <w:rPr>
          <w:rFonts w:ascii="Times New Roman" w:hAnsi="Times New Roman" w:cs="Times New Roman"/>
          <w:sz w:val="28"/>
          <w:szCs w:val="28"/>
        </w:rPr>
        <w:t>ым залом и зоной для тренажеров, а также плоскостное сооружение – универсальную спортивную площадку</w:t>
      </w:r>
      <w:r w:rsidR="00FB56A7" w:rsidRPr="00FB56A7">
        <w:t xml:space="preserve"> </w:t>
      </w:r>
      <w:r w:rsidR="00FB56A7" w:rsidRPr="00FB56A7">
        <w:rPr>
          <w:rFonts w:ascii="Times New Roman" w:hAnsi="Times New Roman" w:cs="Times New Roman"/>
          <w:sz w:val="28"/>
          <w:szCs w:val="28"/>
        </w:rPr>
        <w:t>с зоной для игр в баскетбол, футбол, волейбол (30х18 м) и зоной для тренировок с собственным весом (</w:t>
      </w:r>
      <w:proofErr w:type="spellStart"/>
      <w:r w:rsidR="00FB56A7" w:rsidRPr="00FB56A7">
        <w:rPr>
          <w:rFonts w:ascii="Times New Roman" w:hAnsi="Times New Roman" w:cs="Times New Roman"/>
          <w:sz w:val="28"/>
          <w:szCs w:val="28"/>
        </w:rPr>
        <w:t>workout</w:t>
      </w:r>
      <w:proofErr w:type="spellEnd"/>
      <w:r w:rsidR="00FB56A7" w:rsidRPr="00FB56A7">
        <w:rPr>
          <w:rFonts w:ascii="Times New Roman" w:hAnsi="Times New Roman" w:cs="Times New Roman"/>
          <w:sz w:val="28"/>
          <w:szCs w:val="28"/>
        </w:rPr>
        <w:t>) и сдачи норм ГТО (18х13,50 м)</w:t>
      </w:r>
      <w:r w:rsidR="00057424">
        <w:rPr>
          <w:rFonts w:ascii="Times New Roman" w:hAnsi="Times New Roman" w:cs="Times New Roman"/>
          <w:sz w:val="28"/>
          <w:szCs w:val="28"/>
        </w:rPr>
        <w:t>.</w:t>
      </w:r>
    </w:p>
    <w:p w:rsidR="00FB56A7" w:rsidRPr="00FB56A7" w:rsidRDefault="00FB56A7" w:rsidP="00FB56A7">
      <w:pPr>
        <w:tabs>
          <w:tab w:val="left" w:pos="9922"/>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p w:rsidR="00FB56A7" w:rsidRPr="00FB56A7" w:rsidRDefault="00FB56A7" w:rsidP="00FB56A7">
      <w:pPr>
        <w:tabs>
          <w:tab w:val="left" w:pos="9922"/>
        </w:tabs>
        <w:spacing w:after="0" w:line="360" w:lineRule="auto"/>
        <w:ind w:firstLine="709"/>
        <w:jc w:val="center"/>
        <w:rPr>
          <w:rFonts w:ascii="Times New Roman" w:hAnsi="Times New Roman" w:cs="Times New Roman"/>
          <w:sz w:val="28"/>
          <w:szCs w:val="28"/>
        </w:rPr>
      </w:pPr>
      <w:r w:rsidRPr="00FB56A7">
        <w:rPr>
          <w:rFonts w:ascii="Times New Roman" w:hAnsi="Times New Roman" w:cs="Times New Roman"/>
          <w:sz w:val="28"/>
          <w:szCs w:val="28"/>
        </w:rPr>
        <w:t>Характеристика объектов капитального строительства общественно-делового</w:t>
      </w:r>
    </w:p>
    <w:tbl>
      <w:tblPr>
        <w:tblStyle w:val="23"/>
        <w:tblW w:w="0" w:type="auto"/>
        <w:jc w:val="center"/>
        <w:tblLook w:val="04A0" w:firstRow="1" w:lastRow="0" w:firstColumn="1" w:lastColumn="0" w:noHBand="0" w:noVBand="1"/>
      </w:tblPr>
      <w:tblGrid>
        <w:gridCol w:w="1260"/>
        <w:gridCol w:w="3840"/>
        <w:gridCol w:w="1547"/>
        <w:gridCol w:w="1904"/>
      </w:tblGrid>
      <w:tr w:rsidR="00FB56A7" w:rsidRPr="00FB56A7" w:rsidTr="00DC2E9D">
        <w:trPr>
          <w:cantSplit/>
          <w:jc w:val="center"/>
        </w:trPr>
        <w:tc>
          <w:tcPr>
            <w:tcW w:w="1260" w:type="dxa"/>
            <w:vAlign w:val="center"/>
          </w:tcPr>
          <w:p w:rsidR="00FB56A7" w:rsidRPr="00FB56A7" w:rsidRDefault="00FB56A7" w:rsidP="00FB56A7">
            <w:pPr>
              <w:tabs>
                <w:tab w:val="left" w:pos="9922"/>
              </w:tabs>
              <w:ind w:firstLine="0"/>
              <w:jc w:val="center"/>
              <w:rPr>
                <w:rFonts w:ascii="Times New Roman" w:hAnsi="Times New Roman"/>
                <w:sz w:val="28"/>
                <w:szCs w:val="28"/>
              </w:rPr>
            </w:pPr>
            <w:r w:rsidRPr="00FB56A7">
              <w:rPr>
                <w:rFonts w:ascii="Times New Roman" w:hAnsi="Times New Roman"/>
                <w:sz w:val="28"/>
                <w:szCs w:val="28"/>
              </w:rPr>
              <w:t>№ объекта по ППТ</w:t>
            </w:r>
          </w:p>
        </w:tc>
        <w:tc>
          <w:tcPr>
            <w:tcW w:w="3840" w:type="dxa"/>
            <w:vAlign w:val="center"/>
          </w:tcPr>
          <w:p w:rsidR="00FB56A7" w:rsidRPr="00FB56A7" w:rsidRDefault="00FB56A7" w:rsidP="00FB56A7">
            <w:pPr>
              <w:tabs>
                <w:tab w:val="left" w:pos="9922"/>
              </w:tabs>
              <w:ind w:firstLine="0"/>
              <w:jc w:val="center"/>
              <w:rPr>
                <w:rFonts w:ascii="Times New Roman" w:hAnsi="Times New Roman"/>
                <w:sz w:val="28"/>
                <w:szCs w:val="28"/>
              </w:rPr>
            </w:pPr>
            <w:r w:rsidRPr="00FB56A7">
              <w:rPr>
                <w:rFonts w:ascii="Times New Roman" w:hAnsi="Times New Roman"/>
                <w:sz w:val="28"/>
                <w:szCs w:val="28"/>
              </w:rPr>
              <w:t>Наименование объекта капитального строительства</w:t>
            </w:r>
          </w:p>
        </w:tc>
        <w:tc>
          <w:tcPr>
            <w:tcW w:w="1547" w:type="dxa"/>
            <w:vAlign w:val="center"/>
          </w:tcPr>
          <w:p w:rsidR="00FB56A7" w:rsidRPr="00FB56A7" w:rsidRDefault="00FB56A7" w:rsidP="00FB56A7">
            <w:pPr>
              <w:tabs>
                <w:tab w:val="left" w:pos="9922"/>
              </w:tabs>
              <w:ind w:firstLine="0"/>
              <w:jc w:val="center"/>
              <w:rPr>
                <w:rFonts w:ascii="Times New Roman" w:hAnsi="Times New Roman"/>
                <w:sz w:val="28"/>
                <w:szCs w:val="28"/>
              </w:rPr>
            </w:pPr>
            <w:r w:rsidRPr="00FB56A7">
              <w:rPr>
                <w:rFonts w:ascii="Times New Roman" w:hAnsi="Times New Roman"/>
                <w:sz w:val="28"/>
                <w:szCs w:val="28"/>
              </w:rPr>
              <w:t>Этажность</w:t>
            </w:r>
          </w:p>
        </w:tc>
        <w:tc>
          <w:tcPr>
            <w:tcW w:w="1904" w:type="dxa"/>
            <w:vAlign w:val="center"/>
          </w:tcPr>
          <w:p w:rsidR="00FB56A7" w:rsidRPr="00FB56A7" w:rsidRDefault="00FB56A7" w:rsidP="00FB56A7">
            <w:pPr>
              <w:tabs>
                <w:tab w:val="left" w:pos="9922"/>
              </w:tabs>
              <w:ind w:firstLine="0"/>
              <w:jc w:val="center"/>
              <w:rPr>
                <w:rFonts w:ascii="Times New Roman" w:hAnsi="Times New Roman"/>
                <w:sz w:val="28"/>
                <w:szCs w:val="28"/>
                <w:vertAlign w:val="superscript"/>
              </w:rPr>
            </w:pPr>
            <w:r w:rsidRPr="00FB56A7">
              <w:rPr>
                <w:rFonts w:ascii="Times New Roman" w:hAnsi="Times New Roman"/>
                <w:sz w:val="28"/>
                <w:szCs w:val="28"/>
              </w:rPr>
              <w:t>Площадь застройки, м</w:t>
            </w:r>
            <w:proofErr w:type="gramStart"/>
            <w:r w:rsidRPr="00FB56A7">
              <w:rPr>
                <w:rFonts w:ascii="Times New Roman" w:hAnsi="Times New Roman"/>
                <w:sz w:val="28"/>
                <w:szCs w:val="28"/>
                <w:vertAlign w:val="superscript"/>
              </w:rPr>
              <w:t>2</w:t>
            </w:r>
            <w:proofErr w:type="gramEnd"/>
          </w:p>
        </w:tc>
      </w:tr>
      <w:tr w:rsidR="00FB56A7" w:rsidRPr="00FB56A7" w:rsidTr="00DC2E9D">
        <w:trPr>
          <w:cantSplit/>
          <w:jc w:val="center"/>
        </w:trPr>
        <w:tc>
          <w:tcPr>
            <w:tcW w:w="1260" w:type="dxa"/>
            <w:vAlign w:val="center"/>
          </w:tcPr>
          <w:p w:rsidR="00FB56A7" w:rsidRPr="00FB56A7" w:rsidRDefault="00FB56A7" w:rsidP="00FB56A7">
            <w:pPr>
              <w:tabs>
                <w:tab w:val="left" w:pos="9922"/>
              </w:tabs>
              <w:ind w:firstLine="0"/>
              <w:jc w:val="center"/>
              <w:rPr>
                <w:rFonts w:ascii="Times New Roman" w:hAnsi="Times New Roman"/>
                <w:sz w:val="28"/>
                <w:szCs w:val="28"/>
              </w:rPr>
            </w:pPr>
            <w:r w:rsidRPr="00FB56A7">
              <w:rPr>
                <w:rFonts w:ascii="Times New Roman" w:hAnsi="Times New Roman"/>
                <w:sz w:val="28"/>
                <w:szCs w:val="28"/>
              </w:rPr>
              <w:t>1</w:t>
            </w:r>
          </w:p>
        </w:tc>
        <w:tc>
          <w:tcPr>
            <w:tcW w:w="3840" w:type="dxa"/>
            <w:vAlign w:val="center"/>
          </w:tcPr>
          <w:p w:rsidR="00FB56A7" w:rsidRPr="00FB56A7" w:rsidRDefault="00FB56A7" w:rsidP="00FB56A7">
            <w:pPr>
              <w:tabs>
                <w:tab w:val="left" w:pos="9922"/>
              </w:tabs>
              <w:ind w:firstLine="0"/>
              <w:jc w:val="center"/>
              <w:rPr>
                <w:rFonts w:ascii="Times New Roman" w:hAnsi="Times New Roman"/>
                <w:sz w:val="28"/>
                <w:szCs w:val="28"/>
              </w:rPr>
            </w:pPr>
            <w:r w:rsidRPr="00FB56A7">
              <w:rPr>
                <w:rFonts w:ascii="Times New Roman" w:hAnsi="Times New Roman"/>
                <w:sz w:val="28"/>
                <w:szCs w:val="28"/>
              </w:rPr>
              <w:t>Спортивный комплекс с универсальным игровым залом и зоной для тренажеров</w:t>
            </w:r>
          </w:p>
        </w:tc>
        <w:tc>
          <w:tcPr>
            <w:tcW w:w="1547" w:type="dxa"/>
            <w:vAlign w:val="center"/>
          </w:tcPr>
          <w:p w:rsidR="00FB56A7" w:rsidRPr="00FB56A7" w:rsidRDefault="00FB56A7" w:rsidP="00FB56A7">
            <w:pPr>
              <w:tabs>
                <w:tab w:val="left" w:pos="9922"/>
              </w:tabs>
              <w:ind w:firstLine="0"/>
              <w:jc w:val="center"/>
              <w:rPr>
                <w:rFonts w:ascii="Times New Roman" w:hAnsi="Times New Roman"/>
                <w:sz w:val="28"/>
                <w:szCs w:val="28"/>
              </w:rPr>
            </w:pPr>
            <w:r w:rsidRPr="00FB56A7">
              <w:rPr>
                <w:rFonts w:ascii="Times New Roman" w:hAnsi="Times New Roman"/>
                <w:sz w:val="28"/>
                <w:szCs w:val="28"/>
              </w:rPr>
              <w:t>1</w:t>
            </w:r>
          </w:p>
        </w:tc>
        <w:tc>
          <w:tcPr>
            <w:tcW w:w="1904" w:type="dxa"/>
            <w:vAlign w:val="center"/>
          </w:tcPr>
          <w:p w:rsidR="00FB56A7" w:rsidRPr="00FB56A7" w:rsidRDefault="00FB56A7" w:rsidP="00FB56A7">
            <w:pPr>
              <w:tabs>
                <w:tab w:val="left" w:pos="9922"/>
              </w:tabs>
              <w:ind w:firstLine="0"/>
              <w:jc w:val="center"/>
              <w:rPr>
                <w:rFonts w:ascii="Times New Roman" w:hAnsi="Times New Roman"/>
                <w:sz w:val="28"/>
                <w:szCs w:val="28"/>
              </w:rPr>
            </w:pPr>
            <w:r w:rsidRPr="00FB56A7">
              <w:rPr>
                <w:rFonts w:ascii="Times New Roman" w:hAnsi="Times New Roman"/>
                <w:sz w:val="28"/>
                <w:szCs w:val="28"/>
              </w:rPr>
              <w:t>1184,45</w:t>
            </w:r>
          </w:p>
        </w:tc>
      </w:tr>
    </w:tbl>
    <w:p w:rsidR="00FB56A7" w:rsidRDefault="00FB56A7" w:rsidP="00FB56A7">
      <w:pPr>
        <w:spacing w:after="0" w:line="360" w:lineRule="auto"/>
        <w:ind w:firstLine="709"/>
        <w:rPr>
          <w:rFonts w:ascii="Times New Roman" w:hAnsi="Times New Roman" w:cs="Times New Roman"/>
          <w:sz w:val="28"/>
          <w:szCs w:val="28"/>
        </w:rPr>
      </w:pPr>
      <w:bookmarkStart w:id="19" w:name="_Toc52284239"/>
    </w:p>
    <w:p w:rsidR="00FB56A7" w:rsidRDefault="00FB56A7" w:rsidP="00FB56A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Также согласно</w:t>
      </w:r>
      <w:proofErr w:type="gramStart"/>
      <w:r>
        <w:rPr>
          <w:rFonts w:ascii="Times New Roman" w:hAnsi="Times New Roman" w:cs="Times New Roman"/>
          <w:sz w:val="28"/>
          <w:szCs w:val="28"/>
        </w:rPr>
        <w:t xml:space="preserve"> Г</w:t>
      </w:r>
      <w:proofErr w:type="gramEnd"/>
      <w:r>
        <w:rPr>
          <w:rFonts w:ascii="Times New Roman" w:hAnsi="Times New Roman" w:cs="Times New Roman"/>
          <w:sz w:val="28"/>
          <w:szCs w:val="28"/>
        </w:rPr>
        <w:t xml:space="preserve">ен. плану на территории проектирования расположена планируемая к реконструкции пешеходная зона – площадь – сквер. </w:t>
      </w:r>
      <w:r w:rsidR="00B4589D">
        <w:rPr>
          <w:rFonts w:ascii="Times New Roman" w:hAnsi="Times New Roman" w:cs="Times New Roman"/>
          <w:sz w:val="28"/>
          <w:szCs w:val="28"/>
        </w:rPr>
        <w:t>Проектом планировки предложена реконструкция пешеходных дорожек на территории сквера. Проектов принята ширина пешеходных дорожек – 2,25 м.</w:t>
      </w:r>
    </w:p>
    <w:p w:rsidR="00FB56A7" w:rsidRPr="00980393" w:rsidRDefault="00FB56A7" w:rsidP="00FB56A7">
      <w:pPr>
        <w:spacing w:after="0" w:line="360" w:lineRule="auto"/>
        <w:ind w:firstLine="709"/>
        <w:rPr>
          <w:rFonts w:ascii="Times New Roman" w:eastAsia="Times New Roman" w:hAnsi="Times New Roman" w:cs="Times New Roman"/>
          <w:b/>
          <w:bCs/>
          <w:sz w:val="28"/>
          <w:szCs w:val="28"/>
        </w:rPr>
      </w:pPr>
    </w:p>
    <w:p w:rsidR="00C65E61" w:rsidRPr="002C2A36" w:rsidRDefault="00464ED4" w:rsidP="00094D76">
      <w:pPr>
        <w:pStyle w:val="21"/>
        <w:rPr>
          <w:lang w:val="ru-RU"/>
        </w:rPr>
      </w:pPr>
      <w:r>
        <w:t>V</w:t>
      </w:r>
      <w:r w:rsidRPr="002C2A36">
        <w:rPr>
          <w:lang w:val="ru-RU"/>
        </w:rPr>
        <w:t>.</w:t>
      </w:r>
      <w:r w:rsidR="00C65E61" w:rsidRPr="002C2A36">
        <w:rPr>
          <w:lang w:val="ru-RU"/>
        </w:rPr>
        <w:t xml:space="preserve"> Характеристика объектов капитального строительства иного назначения</w:t>
      </w:r>
      <w:bookmarkEnd w:id="19"/>
    </w:p>
    <w:p w:rsidR="008E1E66" w:rsidRDefault="008E1E66" w:rsidP="00464ED4">
      <w:pPr>
        <w:pStyle w:val="S"/>
        <w:spacing w:line="360" w:lineRule="auto"/>
        <w:rPr>
          <w:szCs w:val="28"/>
        </w:rPr>
      </w:pPr>
      <w:r w:rsidRPr="00A23BE7">
        <w:rPr>
          <w:szCs w:val="28"/>
        </w:rPr>
        <w:t xml:space="preserve">В границах проекта планировки территории не планируется </w:t>
      </w:r>
      <w:r>
        <w:rPr>
          <w:szCs w:val="28"/>
        </w:rPr>
        <w:t>размещение</w:t>
      </w:r>
      <w:r w:rsidRPr="00A23BE7">
        <w:rPr>
          <w:szCs w:val="28"/>
        </w:rPr>
        <w:t xml:space="preserve"> объектов </w:t>
      </w:r>
      <w:r>
        <w:rPr>
          <w:szCs w:val="28"/>
        </w:rPr>
        <w:t>капитального строительства иного назначения.</w:t>
      </w:r>
    </w:p>
    <w:p w:rsidR="00A760A6" w:rsidRDefault="00A760A6" w:rsidP="00464ED4">
      <w:pPr>
        <w:spacing w:after="0" w:line="360" w:lineRule="auto"/>
        <w:ind w:firstLine="709"/>
        <w:jc w:val="center"/>
        <w:rPr>
          <w:rFonts w:ascii="Times New Roman" w:hAnsi="Times New Roman" w:cs="Times New Roman"/>
          <w:b/>
          <w:sz w:val="28"/>
          <w:szCs w:val="28"/>
        </w:rPr>
      </w:pPr>
    </w:p>
    <w:p w:rsidR="00C65E61" w:rsidRPr="002C2A36" w:rsidRDefault="00464ED4" w:rsidP="00094D76">
      <w:pPr>
        <w:pStyle w:val="21"/>
        <w:rPr>
          <w:lang w:val="ru-RU"/>
        </w:rPr>
      </w:pPr>
      <w:bookmarkStart w:id="20" w:name="_Toc52284240"/>
      <w:r>
        <w:t>VI</w:t>
      </w:r>
      <w:r w:rsidRPr="002C2A36">
        <w:rPr>
          <w:lang w:val="ru-RU"/>
        </w:rPr>
        <w:t>.</w:t>
      </w:r>
      <w:r w:rsidR="00C65E61" w:rsidRPr="002C2A36">
        <w:rPr>
          <w:lang w:val="ru-RU"/>
        </w:rPr>
        <w:t xml:space="preserve"> Характеристика объекто</w:t>
      </w:r>
      <w:r w:rsidR="00C1329E">
        <w:rPr>
          <w:lang w:val="ru-RU"/>
        </w:rPr>
        <w:t xml:space="preserve">в коммунальной инфраструктуры, </w:t>
      </w:r>
      <w:r w:rsidR="00C65E61" w:rsidRPr="002C2A36">
        <w:rPr>
          <w:lang w:val="ru-RU"/>
        </w:rPr>
        <w:t>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20"/>
    </w:p>
    <w:p w:rsidR="008A6B3F" w:rsidRDefault="008A6B3F" w:rsidP="008A6B3F">
      <w:p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8A6B3F">
        <w:rPr>
          <w:rFonts w:ascii="Times New Roman" w:eastAsia="Times New Roman" w:hAnsi="Times New Roman" w:cs="Times New Roman"/>
          <w:sz w:val="28"/>
          <w:szCs w:val="28"/>
        </w:rPr>
        <w:t xml:space="preserve">Инженерное обслуживание проектируемого спортивного комплекса предусмотрено от существующих инженерных сетей (сети </w:t>
      </w:r>
      <w:proofErr w:type="spellStart"/>
      <w:r w:rsidRPr="008A6B3F">
        <w:rPr>
          <w:rFonts w:ascii="Times New Roman" w:eastAsia="Times New Roman" w:hAnsi="Times New Roman" w:cs="Times New Roman"/>
          <w:sz w:val="28"/>
          <w:szCs w:val="28"/>
        </w:rPr>
        <w:t>тепловодоснабжения</w:t>
      </w:r>
      <w:proofErr w:type="spellEnd"/>
      <w:r w:rsidRPr="008A6B3F">
        <w:rPr>
          <w:rFonts w:ascii="Times New Roman" w:eastAsia="Times New Roman" w:hAnsi="Times New Roman" w:cs="Times New Roman"/>
          <w:sz w:val="28"/>
          <w:szCs w:val="28"/>
        </w:rPr>
        <w:t>, сети хозяйственно-бытовой канализации, сети электроснабжения).</w:t>
      </w:r>
    </w:p>
    <w:p w:rsidR="008A6B3F" w:rsidRPr="008A6B3F" w:rsidRDefault="008A6B3F" w:rsidP="008A6B3F">
      <w:pPr>
        <w:autoSpaceDE w:val="0"/>
        <w:autoSpaceDN w:val="0"/>
        <w:spacing w:after="0" w:line="360" w:lineRule="auto"/>
        <w:ind w:firstLine="709"/>
        <w:contextualSpacing/>
        <w:jc w:val="center"/>
        <w:rPr>
          <w:rFonts w:ascii="Times New Roman" w:hAnsi="Times New Roman" w:cs="Times New Roman"/>
          <w:b/>
          <w:i/>
          <w:sz w:val="28"/>
          <w:szCs w:val="28"/>
          <w:u w:val="single"/>
        </w:rPr>
      </w:pPr>
      <w:proofErr w:type="spellStart"/>
      <w:r w:rsidRPr="008A6B3F">
        <w:rPr>
          <w:rFonts w:ascii="Times New Roman" w:hAnsi="Times New Roman" w:cs="Times New Roman"/>
          <w:b/>
          <w:i/>
          <w:sz w:val="28"/>
          <w:szCs w:val="28"/>
          <w:u w:val="single"/>
        </w:rPr>
        <w:t>Тепловодоснабжение</w:t>
      </w:r>
      <w:proofErr w:type="spellEnd"/>
      <w:r w:rsidRPr="008A6B3F">
        <w:rPr>
          <w:rFonts w:ascii="Times New Roman" w:hAnsi="Times New Roman" w:cs="Times New Roman"/>
          <w:b/>
          <w:i/>
          <w:sz w:val="28"/>
          <w:szCs w:val="28"/>
          <w:u w:val="single"/>
        </w:rPr>
        <w:t xml:space="preserve"> и водоотведение</w:t>
      </w:r>
    </w:p>
    <w:p w:rsidR="00B4589D" w:rsidRDefault="008A6B3F" w:rsidP="008A6B3F">
      <w:pPr>
        <w:spacing w:after="0" w:line="360" w:lineRule="auto"/>
        <w:ind w:firstLine="709"/>
        <w:jc w:val="both"/>
        <w:rPr>
          <w:rFonts w:ascii="Times New Roman" w:hAnsi="Times New Roman" w:cs="Times New Roman"/>
          <w:sz w:val="28"/>
          <w:szCs w:val="28"/>
          <w:lang w:eastAsia="ar-SA"/>
        </w:rPr>
      </w:pPr>
      <w:r w:rsidRPr="008A6B3F">
        <w:rPr>
          <w:rFonts w:ascii="Times New Roman" w:hAnsi="Times New Roman" w:cs="Times New Roman"/>
          <w:sz w:val="28"/>
          <w:szCs w:val="28"/>
          <w:lang w:eastAsia="ar-SA"/>
        </w:rPr>
        <w:t xml:space="preserve">Система </w:t>
      </w:r>
      <w:proofErr w:type="spellStart"/>
      <w:r w:rsidRPr="008A6B3F">
        <w:rPr>
          <w:rFonts w:ascii="Times New Roman" w:hAnsi="Times New Roman" w:cs="Times New Roman"/>
          <w:sz w:val="28"/>
          <w:szCs w:val="28"/>
          <w:lang w:eastAsia="ar-SA"/>
        </w:rPr>
        <w:t>тепловодоснабжения</w:t>
      </w:r>
      <w:proofErr w:type="spellEnd"/>
      <w:r w:rsidRPr="008A6B3F">
        <w:rPr>
          <w:rFonts w:ascii="Times New Roman" w:hAnsi="Times New Roman" w:cs="Times New Roman"/>
          <w:sz w:val="28"/>
          <w:szCs w:val="28"/>
          <w:lang w:eastAsia="ar-SA"/>
        </w:rPr>
        <w:t xml:space="preserve"> проектируемого объекта капитального строительства решается прокладкой трубопроводов ориентировочным </w:t>
      </w:r>
      <w:r w:rsidRPr="008A6B3F">
        <w:rPr>
          <w:rFonts w:ascii="Times New Roman" w:hAnsi="Times New Roman" w:cs="Times New Roman"/>
          <w:sz w:val="28"/>
          <w:szCs w:val="28"/>
          <w:lang w:eastAsia="ar-SA"/>
        </w:rPr>
        <w:lastRenderedPageBreak/>
        <w:t xml:space="preserve">диаметром Ду25 с подключением к существующим сетям </w:t>
      </w:r>
      <w:proofErr w:type="spellStart"/>
      <w:r w:rsidRPr="008A6B3F">
        <w:rPr>
          <w:rFonts w:ascii="Times New Roman" w:hAnsi="Times New Roman" w:cs="Times New Roman"/>
          <w:sz w:val="28"/>
          <w:szCs w:val="28"/>
          <w:lang w:eastAsia="ar-SA"/>
        </w:rPr>
        <w:t>тепловодоснабжения</w:t>
      </w:r>
      <w:proofErr w:type="spellEnd"/>
      <w:r w:rsidR="00B4589D">
        <w:rPr>
          <w:rFonts w:ascii="Times New Roman" w:hAnsi="Times New Roman" w:cs="Times New Roman"/>
          <w:sz w:val="28"/>
          <w:szCs w:val="28"/>
          <w:lang w:eastAsia="ar-SA"/>
        </w:rPr>
        <w:t xml:space="preserve">. </w:t>
      </w:r>
      <w:r w:rsidR="008E2E85">
        <w:rPr>
          <w:rFonts w:ascii="Times New Roman" w:hAnsi="Times New Roman" w:cs="Times New Roman"/>
          <w:sz w:val="28"/>
          <w:szCs w:val="28"/>
          <w:lang w:eastAsia="ar-SA"/>
        </w:rPr>
        <w:t>Также на территории проектирования, согласно</w:t>
      </w:r>
      <w:proofErr w:type="gramStart"/>
      <w:r w:rsidR="008E2E85">
        <w:rPr>
          <w:rFonts w:ascii="Times New Roman" w:hAnsi="Times New Roman" w:cs="Times New Roman"/>
          <w:sz w:val="28"/>
          <w:szCs w:val="28"/>
          <w:lang w:eastAsia="ar-SA"/>
        </w:rPr>
        <w:t xml:space="preserve"> Г</w:t>
      </w:r>
      <w:proofErr w:type="gramEnd"/>
      <w:r w:rsidR="008E2E85">
        <w:rPr>
          <w:rFonts w:ascii="Times New Roman" w:hAnsi="Times New Roman" w:cs="Times New Roman"/>
          <w:sz w:val="28"/>
          <w:szCs w:val="28"/>
          <w:lang w:eastAsia="ar-SA"/>
        </w:rPr>
        <w:t>ен. плану, распола</w:t>
      </w:r>
      <w:r w:rsidR="00DF2581">
        <w:rPr>
          <w:rFonts w:ascii="Times New Roman" w:hAnsi="Times New Roman" w:cs="Times New Roman"/>
          <w:sz w:val="28"/>
          <w:szCs w:val="28"/>
          <w:lang w:eastAsia="ar-SA"/>
        </w:rPr>
        <w:t>гается планируемый</w:t>
      </w:r>
      <w:r w:rsidR="008E2E85">
        <w:rPr>
          <w:rFonts w:ascii="Times New Roman" w:hAnsi="Times New Roman" w:cs="Times New Roman"/>
          <w:sz w:val="28"/>
          <w:szCs w:val="28"/>
          <w:lang w:eastAsia="ar-SA"/>
        </w:rPr>
        <w:t xml:space="preserve"> к реконструкции теплопровод распределительный (квартальный).</w:t>
      </w:r>
      <w:r w:rsidR="006D48D9">
        <w:rPr>
          <w:rFonts w:ascii="Times New Roman" w:hAnsi="Times New Roman" w:cs="Times New Roman"/>
          <w:sz w:val="28"/>
          <w:szCs w:val="28"/>
          <w:lang w:eastAsia="ar-SA"/>
        </w:rPr>
        <w:t xml:space="preserve"> </w:t>
      </w:r>
      <w:r w:rsidR="00DF2581" w:rsidRPr="00DF2581">
        <w:rPr>
          <w:rFonts w:ascii="Times New Roman" w:hAnsi="Times New Roman" w:cs="Times New Roman"/>
          <w:sz w:val="28"/>
          <w:szCs w:val="28"/>
          <w:lang w:eastAsia="ar-SA"/>
        </w:rPr>
        <w:t xml:space="preserve">В соответствие с </w:t>
      </w:r>
      <w:r w:rsidR="00DF2581">
        <w:rPr>
          <w:rFonts w:ascii="Times New Roman" w:hAnsi="Times New Roman" w:cs="Times New Roman"/>
          <w:sz w:val="28"/>
          <w:szCs w:val="28"/>
          <w:lang w:eastAsia="ar-SA"/>
        </w:rPr>
        <w:t>нормативными</w:t>
      </w:r>
      <w:r w:rsidR="00DF2581" w:rsidRPr="00DF2581">
        <w:rPr>
          <w:rFonts w:ascii="Times New Roman" w:hAnsi="Times New Roman" w:cs="Times New Roman"/>
          <w:sz w:val="28"/>
          <w:szCs w:val="28"/>
          <w:lang w:eastAsia="ar-SA"/>
        </w:rPr>
        <w:t xml:space="preserve"> охранными зонами инженерных сетей определены местоположения объектов капитального строительства и границы земельных участков.</w:t>
      </w:r>
    </w:p>
    <w:p w:rsidR="008A6B3F" w:rsidRDefault="008A6B3F" w:rsidP="008A6B3F">
      <w:pPr>
        <w:spacing w:after="0" w:line="360" w:lineRule="auto"/>
        <w:ind w:firstLine="709"/>
        <w:jc w:val="both"/>
        <w:rPr>
          <w:rFonts w:ascii="Times New Roman" w:eastAsia="Calibri" w:hAnsi="Times New Roman" w:cs="Times New Roman"/>
          <w:color w:val="000000"/>
          <w:sz w:val="28"/>
          <w:szCs w:val="28"/>
        </w:rPr>
      </w:pPr>
      <w:r w:rsidRPr="008A6B3F">
        <w:rPr>
          <w:rFonts w:ascii="Times New Roman" w:hAnsi="Times New Roman" w:cs="Times New Roman"/>
          <w:sz w:val="28"/>
          <w:szCs w:val="28"/>
          <w:lang w:eastAsia="ar-SA"/>
        </w:rPr>
        <w:t>С учетом рассчитанного расхода канализационных стоков система водоотведения проектируемых зданий решается прокладкой трубопроводов ориентировочным диаметром Ду50 с подключением к существующим сетям водоотведения. Канализацию рекомендуется выполнить из полиэтиленовых труб. Способ прокладки подземный.</w:t>
      </w:r>
      <w:r>
        <w:rPr>
          <w:rFonts w:ascii="Times New Roman" w:hAnsi="Times New Roman" w:cs="Times New Roman"/>
          <w:sz w:val="28"/>
          <w:szCs w:val="28"/>
          <w:lang w:eastAsia="ar-SA"/>
        </w:rPr>
        <w:t xml:space="preserve"> </w:t>
      </w:r>
      <w:r w:rsidRPr="00D87ACF">
        <w:rPr>
          <w:rFonts w:ascii="Times New Roman" w:eastAsia="Calibri" w:hAnsi="Times New Roman" w:cs="Times New Roman"/>
          <w:color w:val="000000"/>
          <w:sz w:val="28"/>
          <w:szCs w:val="28"/>
        </w:rPr>
        <w:t>Ориентировочный объём водопотребления</w:t>
      </w:r>
      <w:r>
        <w:rPr>
          <w:rFonts w:ascii="Times New Roman" w:eastAsia="Calibri" w:hAnsi="Times New Roman" w:cs="Times New Roman"/>
          <w:color w:val="000000"/>
          <w:sz w:val="28"/>
          <w:szCs w:val="28"/>
        </w:rPr>
        <w:t xml:space="preserve"> и расход канализационных стоков</w:t>
      </w:r>
      <w:r w:rsidRPr="00D87ACF">
        <w:rPr>
          <w:rFonts w:ascii="Times New Roman" w:eastAsia="Calibri" w:hAnsi="Times New Roman" w:cs="Times New Roman"/>
          <w:color w:val="000000"/>
          <w:sz w:val="28"/>
          <w:szCs w:val="28"/>
        </w:rPr>
        <w:t xml:space="preserve"> в границах рассматриваемой территории </w:t>
      </w:r>
      <w:r>
        <w:rPr>
          <w:rFonts w:ascii="Times New Roman" w:eastAsia="Calibri" w:hAnsi="Times New Roman" w:cs="Times New Roman"/>
          <w:color w:val="000000"/>
          <w:sz w:val="28"/>
          <w:szCs w:val="28"/>
        </w:rPr>
        <w:t>составляет</w:t>
      </w:r>
      <w:r w:rsidRPr="00D87AC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12,5</w:t>
      </w:r>
      <w:r w:rsidRPr="00D87ACF">
        <w:rPr>
          <w:rFonts w:ascii="Times New Roman" w:eastAsia="Calibri" w:hAnsi="Times New Roman" w:cs="Times New Roman"/>
          <w:color w:val="000000"/>
          <w:sz w:val="28"/>
          <w:szCs w:val="28"/>
        </w:rPr>
        <w:t xml:space="preserve"> м</w:t>
      </w:r>
      <w:r w:rsidRPr="00D87ACF">
        <w:rPr>
          <w:rFonts w:ascii="Times New Roman" w:eastAsia="Calibri" w:hAnsi="Times New Roman" w:cs="Times New Roman"/>
          <w:color w:val="000000"/>
          <w:sz w:val="28"/>
          <w:szCs w:val="28"/>
          <w:vertAlign w:val="superscript"/>
        </w:rPr>
        <w:t>3</w:t>
      </w:r>
      <w:r>
        <w:rPr>
          <w:rFonts w:ascii="Times New Roman" w:eastAsia="Calibri" w:hAnsi="Times New Roman" w:cs="Times New Roman"/>
          <w:color w:val="000000"/>
          <w:sz w:val="28"/>
          <w:szCs w:val="28"/>
        </w:rPr>
        <w:t>/</w:t>
      </w:r>
      <w:proofErr w:type="spellStart"/>
      <w:r>
        <w:rPr>
          <w:rFonts w:ascii="Times New Roman" w:eastAsia="Calibri" w:hAnsi="Times New Roman" w:cs="Times New Roman"/>
          <w:color w:val="000000"/>
          <w:sz w:val="28"/>
          <w:szCs w:val="28"/>
        </w:rPr>
        <w:t>сут</w:t>
      </w:r>
      <w:proofErr w:type="spellEnd"/>
      <w:r>
        <w:rPr>
          <w:rFonts w:ascii="Times New Roman" w:eastAsia="Calibri" w:hAnsi="Times New Roman" w:cs="Times New Roman"/>
          <w:color w:val="000000"/>
          <w:sz w:val="28"/>
          <w:szCs w:val="28"/>
        </w:rPr>
        <w:t>, с</w:t>
      </w:r>
      <w:r w:rsidRPr="00267D80">
        <w:rPr>
          <w:rFonts w:ascii="Times New Roman" w:eastAsia="Calibri" w:hAnsi="Times New Roman" w:cs="Times New Roman"/>
          <w:color w:val="000000"/>
          <w:sz w:val="28"/>
          <w:szCs w:val="28"/>
        </w:rPr>
        <w:t>уммарная тепловая нагрузка на отопление и горячее вод</w:t>
      </w:r>
      <w:r>
        <w:rPr>
          <w:rFonts w:ascii="Times New Roman" w:eastAsia="Calibri" w:hAnsi="Times New Roman" w:cs="Times New Roman"/>
          <w:color w:val="000000"/>
          <w:sz w:val="28"/>
          <w:szCs w:val="28"/>
        </w:rPr>
        <w:t xml:space="preserve">оснабжение зданий определена по </w:t>
      </w:r>
      <w:r w:rsidRPr="00267D80">
        <w:rPr>
          <w:rFonts w:ascii="Times New Roman" w:eastAsia="Calibri" w:hAnsi="Times New Roman" w:cs="Times New Roman"/>
          <w:color w:val="000000"/>
          <w:sz w:val="28"/>
          <w:szCs w:val="28"/>
        </w:rPr>
        <w:t>укрупненным показателям и состав</w:t>
      </w:r>
      <w:r>
        <w:rPr>
          <w:rFonts w:ascii="Times New Roman" w:eastAsia="Calibri" w:hAnsi="Times New Roman" w:cs="Times New Roman"/>
          <w:color w:val="000000"/>
          <w:sz w:val="28"/>
          <w:szCs w:val="28"/>
        </w:rPr>
        <w:t>ляет</w:t>
      </w:r>
      <w:r w:rsidRPr="00267D8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93042,75</w:t>
      </w:r>
      <w:r w:rsidRPr="00267D8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к</w:t>
      </w:r>
      <w:r w:rsidRPr="00267D80">
        <w:rPr>
          <w:rFonts w:ascii="Times New Roman" w:eastAsia="Calibri" w:hAnsi="Times New Roman" w:cs="Times New Roman"/>
          <w:color w:val="000000"/>
          <w:sz w:val="28"/>
          <w:szCs w:val="28"/>
        </w:rPr>
        <w:t xml:space="preserve">кал/час </w:t>
      </w:r>
      <w:r w:rsidRPr="00D87ACF">
        <w:rPr>
          <w:rFonts w:ascii="Times New Roman" w:eastAsia="Calibri" w:hAnsi="Times New Roman" w:cs="Times New Roman"/>
          <w:color w:val="000000"/>
          <w:sz w:val="28"/>
          <w:szCs w:val="28"/>
        </w:rPr>
        <w:t>(уточняется на дальнейши</w:t>
      </w:r>
      <w:r>
        <w:rPr>
          <w:rFonts w:ascii="Times New Roman" w:eastAsia="Calibri" w:hAnsi="Times New Roman" w:cs="Times New Roman"/>
          <w:color w:val="000000"/>
          <w:sz w:val="28"/>
          <w:szCs w:val="28"/>
        </w:rPr>
        <w:t xml:space="preserve">х стадиях проектирования, после </w:t>
      </w:r>
      <w:r w:rsidRPr="00D87ACF">
        <w:rPr>
          <w:rFonts w:ascii="Times New Roman" w:eastAsia="Calibri" w:hAnsi="Times New Roman" w:cs="Times New Roman"/>
          <w:color w:val="000000"/>
          <w:sz w:val="28"/>
          <w:szCs w:val="28"/>
        </w:rPr>
        <w:t>уточнения всех параметров</w:t>
      </w:r>
      <w:r>
        <w:rPr>
          <w:rFonts w:ascii="Times New Roman" w:eastAsia="Calibri" w:hAnsi="Times New Roman" w:cs="Times New Roman"/>
          <w:color w:val="000000"/>
          <w:sz w:val="28"/>
          <w:szCs w:val="28"/>
        </w:rPr>
        <w:t xml:space="preserve"> зданий).</w:t>
      </w:r>
    </w:p>
    <w:p w:rsidR="008A6B3F" w:rsidRDefault="008A6B3F" w:rsidP="008A6B3F">
      <w:pPr>
        <w:spacing w:after="0" w:line="360" w:lineRule="auto"/>
        <w:ind w:firstLine="709"/>
        <w:jc w:val="center"/>
        <w:rPr>
          <w:rFonts w:ascii="Times New Roman" w:hAnsi="Times New Roman" w:cs="Times New Roman"/>
          <w:b/>
          <w:i/>
          <w:sz w:val="28"/>
          <w:szCs w:val="28"/>
          <w:u w:val="single"/>
        </w:rPr>
      </w:pPr>
    </w:p>
    <w:p w:rsidR="008A6B3F" w:rsidRPr="008A6B3F" w:rsidRDefault="008A6B3F" w:rsidP="008A6B3F">
      <w:pPr>
        <w:spacing w:after="0" w:line="360" w:lineRule="auto"/>
        <w:ind w:firstLine="709"/>
        <w:jc w:val="center"/>
        <w:rPr>
          <w:rFonts w:ascii="Times New Roman" w:hAnsi="Times New Roman" w:cs="Times New Roman"/>
          <w:sz w:val="28"/>
          <w:szCs w:val="28"/>
          <w:u w:val="single"/>
        </w:rPr>
      </w:pPr>
      <w:r w:rsidRPr="008A6B3F">
        <w:rPr>
          <w:rFonts w:ascii="Times New Roman" w:hAnsi="Times New Roman" w:cs="Times New Roman"/>
          <w:b/>
          <w:i/>
          <w:sz w:val="28"/>
          <w:szCs w:val="28"/>
          <w:u w:val="single"/>
        </w:rPr>
        <w:t>Электроснабжение</w:t>
      </w:r>
    </w:p>
    <w:p w:rsidR="00FC53DD" w:rsidRDefault="00FC53DD" w:rsidP="008A6B3F">
      <w:pPr>
        <w:autoSpaceDE w:val="0"/>
        <w:autoSpaceDN w:val="0"/>
        <w:spacing w:after="0" w:line="360" w:lineRule="auto"/>
        <w:ind w:firstLine="709"/>
        <w:contextualSpacing/>
        <w:jc w:val="both"/>
        <w:rPr>
          <w:rFonts w:ascii="Times New Roman" w:hAnsi="Times New Roman" w:cs="Times New Roman"/>
          <w:sz w:val="28"/>
          <w:szCs w:val="28"/>
        </w:rPr>
      </w:pPr>
      <w:r w:rsidRPr="00FC53DD">
        <w:rPr>
          <w:rFonts w:ascii="Times New Roman" w:hAnsi="Times New Roman" w:cs="Times New Roman"/>
          <w:sz w:val="28"/>
          <w:szCs w:val="28"/>
        </w:rPr>
        <w:t xml:space="preserve">Подключение потребителей предусматривается от существующей ТП 10/0,4 </w:t>
      </w:r>
      <w:proofErr w:type="spellStart"/>
      <w:r w:rsidRPr="00FC53DD">
        <w:rPr>
          <w:rFonts w:ascii="Times New Roman" w:hAnsi="Times New Roman" w:cs="Times New Roman"/>
          <w:sz w:val="28"/>
          <w:szCs w:val="28"/>
        </w:rPr>
        <w:t>кВ</w:t>
      </w:r>
      <w:proofErr w:type="spellEnd"/>
      <w:r w:rsidRPr="00FC53DD">
        <w:rPr>
          <w:rFonts w:ascii="Times New Roman" w:hAnsi="Times New Roman" w:cs="Times New Roman"/>
          <w:sz w:val="28"/>
          <w:szCs w:val="28"/>
        </w:rPr>
        <w:t xml:space="preserve"> №2 путем прокладки кабельных линий электропередачи 0,4 </w:t>
      </w:r>
      <w:proofErr w:type="spellStart"/>
      <w:r w:rsidRPr="00FC53DD">
        <w:rPr>
          <w:rFonts w:ascii="Times New Roman" w:hAnsi="Times New Roman" w:cs="Times New Roman"/>
          <w:sz w:val="28"/>
          <w:szCs w:val="28"/>
        </w:rPr>
        <w:t>кВ.</w:t>
      </w:r>
      <w:proofErr w:type="spellEnd"/>
    </w:p>
    <w:p w:rsidR="008A6B3F" w:rsidRDefault="008A6B3F" w:rsidP="008A6B3F">
      <w:pPr>
        <w:autoSpaceDE w:val="0"/>
        <w:autoSpaceDN w:val="0"/>
        <w:spacing w:after="0" w:line="360" w:lineRule="auto"/>
        <w:ind w:firstLine="709"/>
        <w:contextualSpacing/>
        <w:jc w:val="both"/>
        <w:rPr>
          <w:rFonts w:ascii="Times New Roman" w:hAnsi="Times New Roman" w:cs="Times New Roman"/>
          <w:sz w:val="28"/>
          <w:szCs w:val="28"/>
        </w:rPr>
      </w:pPr>
      <w:r w:rsidRPr="006605E1">
        <w:rPr>
          <w:rFonts w:ascii="Times New Roman" w:hAnsi="Times New Roman" w:cs="Times New Roman"/>
          <w:sz w:val="28"/>
          <w:szCs w:val="28"/>
        </w:rPr>
        <w:t xml:space="preserve">Суммарное электропотребление </w:t>
      </w:r>
      <w:r>
        <w:rPr>
          <w:rFonts w:ascii="Times New Roman" w:hAnsi="Times New Roman" w:cs="Times New Roman"/>
          <w:sz w:val="28"/>
          <w:szCs w:val="28"/>
        </w:rPr>
        <w:t>проектируемого здания составляет</w:t>
      </w:r>
      <w:r w:rsidRPr="006605E1">
        <w:rPr>
          <w:rFonts w:ascii="Times New Roman" w:hAnsi="Times New Roman" w:cs="Times New Roman"/>
          <w:sz w:val="28"/>
          <w:szCs w:val="28"/>
        </w:rPr>
        <w:t xml:space="preserve"> </w:t>
      </w:r>
      <w:r>
        <w:rPr>
          <w:rFonts w:ascii="Times New Roman" w:hAnsi="Times New Roman" w:cs="Times New Roman"/>
          <w:sz w:val="28"/>
          <w:szCs w:val="28"/>
        </w:rPr>
        <w:t>21,25</w:t>
      </w:r>
      <w:r w:rsidRPr="006605E1">
        <w:rPr>
          <w:rFonts w:ascii="Times New Roman" w:hAnsi="Times New Roman" w:cs="Times New Roman"/>
          <w:sz w:val="28"/>
          <w:szCs w:val="28"/>
        </w:rPr>
        <w:t xml:space="preserve"> </w:t>
      </w:r>
      <w:r>
        <w:rPr>
          <w:rFonts w:ascii="Times New Roman" w:hAnsi="Times New Roman" w:cs="Times New Roman"/>
          <w:sz w:val="28"/>
          <w:szCs w:val="28"/>
        </w:rPr>
        <w:t>к</w:t>
      </w:r>
      <w:r w:rsidRPr="006605E1">
        <w:rPr>
          <w:rFonts w:ascii="Times New Roman" w:hAnsi="Times New Roman" w:cs="Times New Roman"/>
          <w:sz w:val="28"/>
          <w:szCs w:val="28"/>
        </w:rPr>
        <w:t>Вт. Данную нагрузку необходимо уточнить на стадии рабочего проектирования, после определения всех параметров зданий и потребителей.</w:t>
      </w:r>
    </w:p>
    <w:p w:rsidR="00DF2581" w:rsidRPr="008A6B3F" w:rsidRDefault="00DF2581" w:rsidP="008A6B3F">
      <w:pPr>
        <w:autoSpaceDE w:val="0"/>
        <w:autoSpaceDN w:val="0"/>
        <w:spacing w:after="0" w:line="36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lang w:eastAsia="ar-SA"/>
        </w:rPr>
        <w:t>Также на территории проектирования, согласно</w:t>
      </w:r>
      <w:proofErr w:type="gramStart"/>
      <w:r>
        <w:rPr>
          <w:rFonts w:ascii="Times New Roman" w:hAnsi="Times New Roman" w:cs="Times New Roman"/>
          <w:sz w:val="28"/>
          <w:szCs w:val="28"/>
          <w:lang w:eastAsia="ar-SA"/>
        </w:rPr>
        <w:t xml:space="preserve"> Г</w:t>
      </w:r>
      <w:proofErr w:type="gramEnd"/>
      <w:r>
        <w:rPr>
          <w:rFonts w:ascii="Times New Roman" w:hAnsi="Times New Roman" w:cs="Times New Roman"/>
          <w:sz w:val="28"/>
          <w:szCs w:val="28"/>
          <w:lang w:eastAsia="ar-SA"/>
        </w:rPr>
        <w:t xml:space="preserve">ен. плану, располагается планируемые к размещению линии электропередачи 6 </w:t>
      </w:r>
      <w:proofErr w:type="spellStart"/>
      <w:r>
        <w:rPr>
          <w:rFonts w:ascii="Times New Roman" w:hAnsi="Times New Roman" w:cs="Times New Roman"/>
          <w:sz w:val="28"/>
          <w:szCs w:val="28"/>
          <w:lang w:eastAsia="ar-SA"/>
        </w:rPr>
        <w:t>кВ.</w:t>
      </w:r>
      <w:proofErr w:type="spellEnd"/>
      <w:r>
        <w:rPr>
          <w:rFonts w:ascii="Times New Roman" w:hAnsi="Times New Roman" w:cs="Times New Roman"/>
          <w:sz w:val="28"/>
          <w:szCs w:val="28"/>
          <w:lang w:eastAsia="ar-SA"/>
        </w:rPr>
        <w:t xml:space="preserve"> Нормативная охранная зона планируемых воздушных линий электропередачи была учтена при</w:t>
      </w:r>
      <w:r w:rsidRPr="00DF2581">
        <w:rPr>
          <w:rFonts w:ascii="Times New Roman" w:hAnsi="Times New Roman" w:cs="Times New Roman"/>
          <w:sz w:val="28"/>
          <w:szCs w:val="28"/>
          <w:lang w:eastAsia="ar-SA"/>
        </w:rPr>
        <w:t xml:space="preserve"> определен</w:t>
      </w:r>
      <w:r>
        <w:rPr>
          <w:rFonts w:ascii="Times New Roman" w:hAnsi="Times New Roman" w:cs="Times New Roman"/>
          <w:sz w:val="28"/>
          <w:szCs w:val="28"/>
          <w:lang w:eastAsia="ar-SA"/>
        </w:rPr>
        <w:t>ие</w:t>
      </w:r>
      <w:r w:rsidRPr="00DF2581">
        <w:rPr>
          <w:rFonts w:ascii="Times New Roman" w:hAnsi="Times New Roman" w:cs="Times New Roman"/>
          <w:sz w:val="28"/>
          <w:szCs w:val="28"/>
          <w:lang w:eastAsia="ar-SA"/>
        </w:rPr>
        <w:t xml:space="preserve"> местоположения объектов капитального строительства и границы земельных участков.</w:t>
      </w:r>
    </w:p>
    <w:p w:rsidR="001822FB" w:rsidRPr="000A1A06" w:rsidRDefault="001822FB" w:rsidP="00464ED4">
      <w:pPr>
        <w:spacing w:after="0" w:line="360" w:lineRule="auto"/>
        <w:ind w:firstLine="709"/>
        <w:jc w:val="both"/>
        <w:rPr>
          <w:rFonts w:ascii="Times New Roman" w:hAnsi="Times New Roman" w:cs="Times New Roman"/>
          <w:sz w:val="28"/>
          <w:szCs w:val="28"/>
        </w:rPr>
      </w:pPr>
    </w:p>
    <w:p w:rsidR="00C65E61" w:rsidRPr="002C2A36" w:rsidRDefault="00464ED4" w:rsidP="00094D76">
      <w:pPr>
        <w:pStyle w:val="21"/>
        <w:rPr>
          <w:lang w:val="ru-RU"/>
        </w:rPr>
      </w:pPr>
      <w:bookmarkStart w:id="21" w:name="_Toc52284241"/>
      <w:r>
        <w:lastRenderedPageBreak/>
        <w:t>VII</w:t>
      </w:r>
      <w:r w:rsidRPr="002C2A36">
        <w:rPr>
          <w:lang w:val="ru-RU"/>
        </w:rPr>
        <w:t>.</w:t>
      </w:r>
      <w:r w:rsidR="00C65E61" w:rsidRPr="002C2A36">
        <w:rPr>
          <w:lang w:val="ru-RU"/>
        </w:rPr>
        <w:t xml:space="preserve"> Характеристика объектов транспортной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21"/>
    </w:p>
    <w:p w:rsidR="000F008A" w:rsidRDefault="000F008A" w:rsidP="000F008A">
      <w:pPr>
        <w:pStyle w:val="S"/>
        <w:spacing w:line="360" w:lineRule="auto"/>
        <w:rPr>
          <w:szCs w:val="28"/>
        </w:rPr>
      </w:pPr>
      <w:r>
        <w:rPr>
          <w:szCs w:val="28"/>
        </w:rPr>
        <w:t>Въезд</w:t>
      </w:r>
      <w:r w:rsidRPr="0018384B">
        <w:rPr>
          <w:szCs w:val="28"/>
        </w:rPr>
        <w:t>ы</w:t>
      </w:r>
      <w:r>
        <w:rPr>
          <w:szCs w:val="28"/>
        </w:rPr>
        <w:t xml:space="preserve"> на проектируемую территорию осуществляется по </w:t>
      </w:r>
      <w:r w:rsidRPr="0018384B">
        <w:rPr>
          <w:szCs w:val="28"/>
        </w:rPr>
        <w:t>улицам в жилой застройке</w:t>
      </w:r>
      <w:r w:rsidR="00300079">
        <w:rPr>
          <w:szCs w:val="28"/>
        </w:rPr>
        <w:t>.</w:t>
      </w:r>
    </w:p>
    <w:p w:rsidR="000F008A" w:rsidRPr="00091013" w:rsidRDefault="000F008A" w:rsidP="000F008A">
      <w:pPr>
        <w:pStyle w:val="af5"/>
        <w:spacing w:after="0" w:line="360" w:lineRule="auto"/>
        <w:ind w:left="0" w:firstLine="709"/>
        <w:jc w:val="both"/>
        <w:rPr>
          <w:rFonts w:ascii="Times New Roman" w:hAnsi="Times New Roman" w:cs="Times New Roman"/>
          <w:color w:val="000000"/>
          <w:sz w:val="28"/>
          <w:szCs w:val="28"/>
        </w:rPr>
      </w:pPr>
      <w:r w:rsidRPr="008C41FC">
        <w:rPr>
          <w:rFonts w:ascii="Times New Roman" w:hAnsi="Times New Roman" w:cs="Times New Roman"/>
          <w:color w:val="000000"/>
          <w:sz w:val="28"/>
          <w:szCs w:val="28"/>
        </w:rPr>
        <w:t>Планировочное решение системы проездов и тротуаров на проектируемой территории предполагает транспортное и пешеходное обслуживание всех проектируемых</w:t>
      </w:r>
      <w:r w:rsidR="00300079">
        <w:rPr>
          <w:rFonts w:ascii="Times New Roman" w:hAnsi="Times New Roman" w:cs="Times New Roman"/>
          <w:color w:val="000000"/>
          <w:sz w:val="28"/>
          <w:szCs w:val="28"/>
        </w:rPr>
        <w:t xml:space="preserve"> и существующих</w:t>
      </w:r>
      <w:r w:rsidRPr="008C41FC">
        <w:rPr>
          <w:rFonts w:ascii="Times New Roman" w:hAnsi="Times New Roman" w:cs="Times New Roman"/>
          <w:color w:val="000000"/>
          <w:sz w:val="28"/>
          <w:szCs w:val="28"/>
        </w:rPr>
        <w:t xml:space="preserve"> объектов.</w:t>
      </w:r>
    </w:p>
    <w:p w:rsidR="000F008A" w:rsidRDefault="000F008A" w:rsidP="000F008A">
      <w:pPr>
        <w:pStyle w:val="S"/>
        <w:spacing w:line="360" w:lineRule="auto"/>
        <w:rPr>
          <w:szCs w:val="28"/>
        </w:rPr>
      </w:pPr>
      <w:r w:rsidRPr="00990629">
        <w:rPr>
          <w:szCs w:val="28"/>
        </w:rPr>
        <w:t xml:space="preserve">Транспортная связь внутри </w:t>
      </w:r>
      <w:r w:rsidRPr="00E041FF">
        <w:rPr>
          <w:szCs w:val="28"/>
        </w:rPr>
        <w:t>квартала</w:t>
      </w:r>
      <w:r w:rsidRPr="00990629">
        <w:rPr>
          <w:szCs w:val="28"/>
        </w:rPr>
        <w:t xml:space="preserve"> ко всем жилым домам и объектам общественно-делового назначения предусматривается по проезд</w:t>
      </w:r>
      <w:r>
        <w:rPr>
          <w:szCs w:val="28"/>
        </w:rPr>
        <w:t>ам с капитальным типом покрытия</w:t>
      </w:r>
      <w:r w:rsidRPr="00990629">
        <w:rPr>
          <w:szCs w:val="28"/>
        </w:rPr>
        <w:t>, с устройством автостоянок.</w:t>
      </w:r>
    </w:p>
    <w:p w:rsidR="000F008A" w:rsidRDefault="000F008A" w:rsidP="000F008A">
      <w:pPr>
        <w:pStyle w:val="S"/>
        <w:spacing w:line="360" w:lineRule="auto"/>
        <w:rPr>
          <w:szCs w:val="28"/>
        </w:rPr>
      </w:pPr>
      <w:r w:rsidRPr="00990629">
        <w:rPr>
          <w:szCs w:val="28"/>
        </w:rPr>
        <w:t>Параметры проектируемых</w:t>
      </w:r>
      <w:r>
        <w:rPr>
          <w:szCs w:val="28"/>
        </w:rPr>
        <w:t xml:space="preserve"> улиц и </w:t>
      </w:r>
      <w:r w:rsidRPr="00990629">
        <w:rPr>
          <w:szCs w:val="28"/>
        </w:rPr>
        <w:t xml:space="preserve">проездов приняты в соответствии с </w:t>
      </w:r>
      <w:r>
        <w:rPr>
          <w:szCs w:val="28"/>
        </w:rPr>
        <w:t>табл. 1 МНГП</w:t>
      </w:r>
      <w:r w:rsidRPr="00990629">
        <w:rPr>
          <w:szCs w:val="28"/>
        </w:rPr>
        <w:t>:</w:t>
      </w:r>
    </w:p>
    <w:p w:rsidR="00DB6C9F" w:rsidRDefault="00DB6C9F" w:rsidP="00DB6C9F">
      <w:pPr>
        <w:pStyle w:val="S"/>
        <w:spacing w:line="360" w:lineRule="auto"/>
        <w:ind w:left="709" w:firstLine="0"/>
        <w:rPr>
          <w:szCs w:val="28"/>
        </w:rPr>
      </w:pPr>
      <w:r>
        <w:rPr>
          <w:szCs w:val="28"/>
        </w:rPr>
        <w:t>Улица в жилой застройке:</w:t>
      </w:r>
    </w:p>
    <w:p w:rsidR="00DB6C9F" w:rsidRDefault="00DB6C9F" w:rsidP="00DB6C9F">
      <w:pPr>
        <w:pStyle w:val="S"/>
        <w:numPr>
          <w:ilvl w:val="0"/>
          <w:numId w:val="24"/>
        </w:numPr>
        <w:spacing w:line="360" w:lineRule="auto"/>
        <w:ind w:left="0" w:firstLine="709"/>
        <w:rPr>
          <w:szCs w:val="28"/>
        </w:rPr>
      </w:pPr>
      <w:r>
        <w:rPr>
          <w:szCs w:val="28"/>
        </w:rPr>
        <w:t>расчетная скорость движения - 40 км/ч;</w:t>
      </w:r>
    </w:p>
    <w:p w:rsidR="00DB6C9F" w:rsidRDefault="00DB6C9F" w:rsidP="00DB6C9F">
      <w:pPr>
        <w:pStyle w:val="S"/>
        <w:numPr>
          <w:ilvl w:val="0"/>
          <w:numId w:val="24"/>
        </w:numPr>
        <w:spacing w:line="360" w:lineRule="auto"/>
        <w:ind w:left="0" w:firstLine="709"/>
        <w:rPr>
          <w:szCs w:val="28"/>
        </w:rPr>
      </w:pPr>
      <w:r>
        <w:rPr>
          <w:szCs w:val="28"/>
        </w:rPr>
        <w:t>ширина полосы движения – 3,0 м;</w:t>
      </w:r>
    </w:p>
    <w:p w:rsidR="00DB6C9F" w:rsidRDefault="00DB6C9F" w:rsidP="00DB6C9F">
      <w:pPr>
        <w:pStyle w:val="S"/>
        <w:numPr>
          <w:ilvl w:val="0"/>
          <w:numId w:val="24"/>
        </w:numPr>
        <w:spacing w:line="360" w:lineRule="auto"/>
        <w:ind w:left="0" w:firstLine="709"/>
        <w:rPr>
          <w:szCs w:val="28"/>
        </w:rPr>
      </w:pPr>
      <w:r>
        <w:rPr>
          <w:szCs w:val="28"/>
        </w:rPr>
        <w:t>число полос движения – 2;</w:t>
      </w:r>
    </w:p>
    <w:p w:rsidR="00DB6C9F" w:rsidRPr="00DB6C9F" w:rsidRDefault="00DB6C9F" w:rsidP="00DB6C9F">
      <w:pPr>
        <w:pStyle w:val="S"/>
        <w:numPr>
          <w:ilvl w:val="0"/>
          <w:numId w:val="24"/>
        </w:numPr>
        <w:spacing w:line="360" w:lineRule="auto"/>
        <w:ind w:left="0" w:firstLine="709"/>
        <w:rPr>
          <w:szCs w:val="28"/>
        </w:rPr>
      </w:pPr>
      <w:r w:rsidRPr="00DB6C9F">
        <w:rPr>
          <w:szCs w:val="28"/>
        </w:rPr>
        <w:t>радиус закругления проезжей части улиц – 6,0 м.</w:t>
      </w:r>
    </w:p>
    <w:p w:rsidR="000F008A" w:rsidRDefault="000F008A" w:rsidP="000F008A">
      <w:pPr>
        <w:pStyle w:val="S"/>
        <w:spacing w:line="360" w:lineRule="auto"/>
        <w:ind w:left="709" w:firstLine="0"/>
        <w:rPr>
          <w:szCs w:val="28"/>
        </w:rPr>
      </w:pPr>
      <w:proofErr w:type="spellStart"/>
      <w:r>
        <w:rPr>
          <w:szCs w:val="28"/>
          <w:lang w:val="en-US"/>
        </w:rPr>
        <w:t>Основные</w:t>
      </w:r>
      <w:proofErr w:type="spellEnd"/>
      <w:r>
        <w:rPr>
          <w:szCs w:val="28"/>
        </w:rPr>
        <w:t xml:space="preserve"> </w:t>
      </w:r>
      <w:proofErr w:type="spellStart"/>
      <w:r>
        <w:rPr>
          <w:szCs w:val="28"/>
          <w:lang w:val="en-US"/>
        </w:rPr>
        <w:t>проезды</w:t>
      </w:r>
      <w:proofErr w:type="spellEnd"/>
      <w:r>
        <w:rPr>
          <w:szCs w:val="28"/>
        </w:rPr>
        <w:t>:</w:t>
      </w:r>
    </w:p>
    <w:p w:rsidR="000F008A" w:rsidRDefault="000F008A" w:rsidP="000F008A">
      <w:pPr>
        <w:pStyle w:val="S"/>
        <w:numPr>
          <w:ilvl w:val="0"/>
          <w:numId w:val="24"/>
        </w:numPr>
        <w:spacing w:line="360" w:lineRule="auto"/>
        <w:ind w:left="0" w:firstLine="709"/>
        <w:rPr>
          <w:szCs w:val="28"/>
        </w:rPr>
      </w:pPr>
      <w:r>
        <w:rPr>
          <w:szCs w:val="28"/>
        </w:rPr>
        <w:t>расчетная скорость движения - 20 км/ч;</w:t>
      </w:r>
    </w:p>
    <w:p w:rsidR="000F008A" w:rsidRDefault="000F008A" w:rsidP="000F008A">
      <w:pPr>
        <w:pStyle w:val="S"/>
        <w:numPr>
          <w:ilvl w:val="0"/>
          <w:numId w:val="24"/>
        </w:numPr>
        <w:spacing w:line="360" w:lineRule="auto"/>
        <w:ind w:left="0" w:firstLine="709"/>
        <w:rPr>
          <w:szCs w:val="28"/>
        </w:rPr>
      </w:pPr>
      <w:r>
        <w:rPr>
          <w:szCs w:val="28"/>
        </w:rPr>
        <w:t xml:space="preserve">ширина полосы движения – </w:t>
      </w:r>
      <w:r>
        <w:rPr>
          <w:szCs w:val="28"/>
          <w:lang w:val="en-US"/>
        </w:rPr>
        <w:t xml:space="preserve">2,75 - </w:t>
      </w:r>
      <w:r>
        <w:rPr>
          <w:szCs w:val="28"/>
        </w:rPr>
        <w:t>3,0 м;</w:t>
      </w:r>
    </w:p>
    <w:p w:rsidR="000F008A" w:rsidRDefault="000F008A" w:rsidP="000F008A">
      <w:pPr>
        <w:pStyle w:val="S"/>
        <w:numPr>
          <w:ilvl w:val="0"/>
          <w:numId w:val="24"/>
        </w:numPr>
        <w:spacing w:line="360" w:lineRule="auto"/>
        <w:ind w:left="0" w:firstLine="709"/>
        <w:rPr>
          <w:szCs w:val="28"/>
        </w:rPr>
      </w:pPr>
      <w:r>
        <w:rPr>
          <w:szCs w:val="28"/>
        </w:rPr>
        <w:t>число полос движения – 2;</w:t>
      </w:r>
    </w:p>
    <w:p w:rsidR="000F008A" w:rsidRDefault="000F008A" w:rsidP="000F008A">
      <w:pPr>
        <w:pStyle w:val="S"/>
        <w:numPr>
          <w:ilvl w:val="0"/>
          <w:numId w:val="24"/>
        </w:numPr>
        <w:spacing w:line="360" w:lineRule="auto"/>
        <w:ind w:left="0" w:firstLine="709"/>
        <w:rPr>
          <w:szCs w:val="28"/>
        </w:rPr>
      </w:pPr>
      <w:r>
        <w:rPr>
          <w:szCs w:val="28"/>
        </w:rPr>
        <w:t>радиус закругления проезжей части улиц – 5,0</w:t>
      </w:r>
      <w:r w:rsidR="00DB6C9F">
        <w:rPr>
          <w:szCs w:val="28"/>
        </w:rPr>
        <w:t xml:space="preserve"> – 6,0</w:t>
      </w:r>
      <w:r>
        <w:rPr>
          <w:szCs w:val="28"/>
        </w:rPr>
        <w:t xml:space="preserve"> м.</w:t>
      </w:r>
    </w:p>
    <w:p w:rsidR="000F008A" w:rsidRDefault="000F008A" w:rsidP="000F008A">
      <w:pPr>
        <w:pStyle w:val="S"/>
        <w:spacing w:line="360" w:lineRule="auto"/>
        <w:ind w:left="709" w:firstLine="0"/>
        <w:rPr>
          <w:szCs w:val="28"/>
        </w:rPr>
      </w:pPr>
      <w:proofErr w:type="spellStart"/>
      <w:r>
        <w:rPr>
          <w:szCs w:val="28"/>
          <w:lang w:val="en-US"/>
        </w:rPr>
        <w:t>Второстепенные</w:t>
      </w:r>
      <w:proofErr w:type="spellEnd"/>
      <w:r>
        <w:rPr>
          <w:szCs w:val="28"/>
        </w:rPr>
        <w:t xml:space="preserve"> </w:t>
      </w:r>
      <w:proofErr w:type="spellStart"/>
      <w:r>
        <w:rPr>
          <w:szCs w:val="28"/>
          <w:lang w:val="en-US"/>
        </w:rPr>
        <w:t>проезды</w:t>
      </w:r>
      <w:proofErr w:type="spellEnd"/>
      <w:r>
        <w:rPr>
          <w:szCs w:val="28"/>
        </w:rPr>
        <w:t>:</w:t>
      </w:r>
    </w:p>
    <w:p w:rsidR="000F008A" w:rsidRDefault="000F008A" w:rsidP="000F008A">
      <w:pPr>
        <w:pStyle w:val="S"/>
        <w:numPr>
          <w:ilvl w:val="0"/>
          <w:numId w:val="24"/>
        </w:numPr>
        <w:spacing w:line="360" w:lineRule="auto"/>
        <w:ind w:left="0" w:firstLine="709"/>
        <w:rPr>
          <w:szCs w:val="28"/>
        </w:rPr>
      </w:pPr>
      <w:r>
        <w:rPr>
          <w:szCs w:val="28"/>
        </w:rPr>
        <w:t>расчетная скорость движения - 20 км/ч;</w:t>
      </w:r>
    </w:p>
    <w:p w:rsidR="000F008A" w:rsidRDefault="000F008A" w:rsidP="000F008A">
      <w:pPr>
        <w:pStyle w:val="S"/>
        <w:numPr>
          <w:ilvl w:val="0"/>
          <w:numId w:val="24"/>
        </w:numPr>
        <w:spacing w:line="360" w:lineRule="auto"/>
        <w:ind w:left="0" w:firstLine="709"/>
        <w:rPr>
          <w:szCs w:val="28"/>
        </w:rPr>
      </w:pPr>
      <w:r>
        <w:rPr>
          <w:szCs w:val="28"/>
        </w:rPr>
        <w:t>ширина полосы движения - 4,5 м;</w:t>
      </w:r>
    </w:p>
    <w:p w:rsidR="000F008A" w:rsidRDefault="000F008A" w:rsidP="000F008A">
      <w:pPr>
        <w:pStyle w:val="S"/>
        <w:numPr>
          <w:ilvl w:val="0"/>
          <w:numId w:val="24"/>
        </w:numPr>
        <w:spacing w:line="360" w:lineRule="auto"/>
        <w:ind w:left="0" w:firstLine="709"/>
        <w:rPr>
          <w:szCs w:val="28"/>
        </w:rPr>
      </w:pPr>
      <w:r>
        <w:rPr>
          <w:szCs w:val="28"/>
        </w:rPr>
        <w:t>число полос движения – 1;</w:t>
      </w:r>
    </w:p>
    <w:p w:rsidR="000F008A" w:rsidRDefault="000F008A" w:rsidP="000F008A">
      <w:pPr>
        <w:pStyle w:val="S"/>
        <w:numPr>
          <w:ilvl w:val="0"/>
          <w:numId w:val="24"/>
        </w:numPr>
        <w:spacing w:line="360" w:lineRule="auto"/>
        <w:ind w:left="0" w:firstLine="709"/>
        <w:rPr>
          <w:szCs w:val="28"/>
        </w:rPr>
      </w:pPr>
      <w:r>
        <w:rPr>
          <w:szCs w:val="28"/>
        </w:rPr>
        <w:t>радиус закругления проезжей части улиц – 5,0 м.</w:t>
      </w:r>
    </w:p>
    <w:p w:rsidR="00A3511F" w:rsidRDefault="008E2996" w:rsidP="005C3B12">
      <w:pPr>
        <w:pStyle w:val="S"/>
        <w:spacing w:line="360" w:lineRule="auto"/>
        <w:rPr>
          <w:szCs w:val="28"/>
        </w:rPr>
      </w:pPr>
      <w:r>
        <w:rPr>
          <w:szCs w:val="28"/>
        </w:rPr>
        <w:lastRenderedPageBreak/>
        <w:t xml:space="preserve">В проекте предусмотрено создание односторонней велодорожки шириной 1,5 м вдоль </w:t>
      </w:r>
      <w:r w:rsidR="00DB6C9F">
        <w:rPr>
          <w:szCs w:val="28"/>
        </w:rPr>
        <w:t>улиц</w:t>
      </w:r>
      <w:r>
        <w:rPr>
          <w:szCs w:val="28"/>
        </w:rPr>
        <w:t xml:space="preserve"> </w:t>
      </w:r>
      <w:r w:rsidR="00DB6C9F">
        <w:rPr>
          <w:szCs w:val="28"/>
        </w:rPr>
        <w:t>в жилой застройке</w:t>
      </w:r>
      <w:r w:rsidR="00DF2581">
        <w:rPr>
          <w:szCs w:val="28"/>
        </w:rPr>
        <w:t>.</w:t>
      </w:r>
      <w:r w:rsidR="00036860">
        <w:rPr>
          <w:szCs w:val="28"/>
        </w:rPr>
        <w:t xml:space="preserve"> Протяженность проектируемой велодорожки составляет 0,99 км.</w:t>
      </w:r>
    </w:p>
    <w:p w:rsidR="00036860" w:rsidRDefault="00036860" w:rsidP="00036860">
      <w:pPr>
        <w:spacing w:after="0" w:line="360" w:lineRule="auto"/>
        <w:ind w:firstLine="709"/>
        <w:jc w:val="both"/>
        <w:rPr>
          <w:rFonts w:ascii="Times New Roman" w:eastAsia="Times New Roman" w:hAnsi="Times New Roman" w:cs="Times New Roman"/>
          <w:sz w:val="28"/>
          <w:szCs w:val="28"/>
        </w:rPr>
      </w:pPr>
      <w:r w:rsidRPr="00036860">
        <w:rPr>
          <w:rFonts w:ascii="Times New Roman" w:eastAsia="Times New Roman" w:hAnsi="Times New Roman" w:cs="Times New Roman"/>
          <w:sz w:val="28"/>
          <w:szCs w:val="28"/>
        </w:rPr>
        <w:t xml:space="preserve">Проектом предусматривается организация автостоянок для всех проектируемых и существующих объектов. </w:t>
      </w:r>
      <w:r>
        <w:rPr>
          <w:rFonts w:ascii="Times New Roman" w:eastAsia="Times New Roman" w:hAnsi="Times New Roman" w:cs="Times New Roman"/>
          <w:sz w:val="28"/>
          <w:szCs w:val="28"/>
        </w:rPr>
        <w:t>Согласно СП 42.133330.2016 в</w:t>
      </w:r>
      <w:r w:rsidRPr="00036860">
        <w:rPr>
          <w:rFonts w:ascii="Times New Roman" w:eastAsia="Times New Roman" w:hAnsi="Times New Roman" w:cs="Times New Roman"/>
          <w:sz w:val="28"/>
          <w:szCs w:val="28"/>
        </w:rPr>
        <w:t xml:space="preserve"> условиях реконструкции в кварталах сложившейся застройки места для хранения автомобилей должны быть предусмотрены из расчета не менее 1,0 </w:t>
      </w:r>
      <w:proofErr w:type="spellStart"/>
      <w:r w:rsidRPr="00036860">
        <w:rPr>
          <w:rFonts w:ascii="Times New Roman" w:eastAsia="Times New Roman" w:hAnsi="Times New Roman" w:cs="Times New Roman"/>
          <w:sz w:val="28"/>
          <w:szCs w:val="28"/>
        </w:rPr>
        <w:t>машино</w:t>
      </w:r>
      <w:proofErr w:type="spellEnd"/>
      <w:r w:rsidRPr="00036860">
        <w:rPr>
          <w:rFonts w:ascii="Times New Roman" w:eastAsia="Times New Roman" w:hAnsi="Times New Roman" w:cs="Times New Roman"/>
          <w:sz w:val="28"/>
          <w:szCs w:val="28"/>
        </w:rPr>
        <w:t xml:space="preserve">-места на одну квартиру. </w:t>
      </w:r>
      <w:r>
        <w:rPr>
          <w:rFonts w:ascii="Times New Roman" w:eastAsia="Times New Roman" w:hAnsi="Times New Roman" w:cs="Times New Roman"/>
          <w:sz w:val="28"/>
          <w:szCs w:val="28"/>
        </w:rPr>
        <w:t>В</w:t>
      </w:r>
      <w:r w:rsidRPr="00036860">
        <w:rPr>
          <w:rFonts w:ascii="Times New Roman" w:eastAsia="Times New Roman" w:hAnsi="Times New Roman" w:cs="Times New Roman"/>
          <w:sz w:val="28"/>
          <w:szCs w:val="28"/>
        </w:rPr>
        <w:t xml:space="preserve"> зонах жилой застройки в районах реконструкции стоянки для хранения легковых автомобилей населения должны </w:t>
      </w:r>
      <w:proofErr w:type="gramStart"/>
      <w:r w:rsidRPr="00036860">
        <w:rPr>
          <w:rFonts w:ascii="Times New Roman" w:eastAsia="Times New Roman" w:hAnsi="Times New Roman" w:cs="Times New Roman"/>
          <w:sz w:val="28"/>
          <w:szCs w:val="28"/>
        </w:rPr>
        <w:t>находится</w:t>
      </w:r>
      <w:proofErr w:type="gramEnd"/>
      <w:r w:rsidRPr="00036860">
        <w:rPr>
          <w:rFonts w:ascii="Times New Roman" w:eastAsia="Times New Roman" w:hAnsi="Times New Roman" w:cs="Times New Roman"/>
          <w:sz w:val="28"/>
          <w:szCs w:val="28"/>
        </w:rPr>
        <w:t xml:space="preserve"> в пешеходной доступности не более 1000м. Запроектировано </w:t>
      </w:r>
      <w:r>
        <w:rPr>
          <w:rFonts w:ascii="Times New Roman" w:eastAsia="Times New Roman" w:hAnsi="Times New Roman" w:cs="Times New Roman"/>
          <w:sz w:val="28"/>
          <w:szCs w:val="28"/>
        </w:rPr>
        <w:t>4</w:t>
      </w:r>
      <w:r w:rsidRPr="00036860">
        <w:rPr>
          <w:rFonts w:ascii="Times New Roman" w:eastAsia="Times New Roman" w:hAnsi="Times New Roman" w:cs="Times New Roman"/>
          <w:sz w:val="28"/>
          <w:szCs w:val="28"/>
        </w:rPr>
        <w:t xml:space="preserve">9 </w:t>
      </w:r>
      <w:proofErr w:type="spellStart"/>
      <w:r w:rsidRPr="00036860">
        <w:rPr>
          <w:rFonts w:ascii="Times New Roman" w:eastAsia="Times New Roman" w:hAnsi="Times New Roman" w:cs="Times New Roman"/>
          <w:sz w:val="28"/>
          <w:szCs w:val="28"/>
        </w:rPr>
        <w:t>машино</w:t>
      </w:r>
      <w:proofErr w:type="spellEnd"/>
      <w:r w:rsidRPr="00036860">
        <w:rPr>
          <w:rFonts w:ascii="Times New Roman" w:eastAsia="Times New Roman" w:hAnsi="Times New Roman" w:cs="Times New Roman"/>
          <w:sz w:val="28"/>
          <w:szCs w:val="28"/>
        </w:rPr>
        <w:t>-мест для обслуживания жилой застройки.</w:t>
      </w:r>
    </w:p>
    <w:p w:rsidR="00036860" w:rsidRPr="00390472" w:rsidRDefault="00036860" w:rsidP="00036860">
      <w:pPr>
        <w:pStyle w:val="S"/>
        <w:spacing w:line="360" w:lineRule="auto"/>
        <w:rPr>
          <w:szCs w:val="28"/>
        </w:rPr>
      </w:pPr>
      <w:r>
        <w:rPr>
          <w:szCs w:val="28"/>
        </w:rPr>
        <w:t>Согласно СП 42.13330.2016 для спортивных залов общей площадью 1000 м</w:t>
      </w:r>
      <w:proofErr w:type="gramStart"/>
      <w:r>
        <w:rPr>
          <w:szCs w:val="28"/>
          <w:vertAlign w:val="superscript"/>
        </w:rPr>
        <w:t>2</w:t>
      </w:r>
      <w:proofErr w:type="gramEnd"/>
      <w:r>
        <w:rPr>
          <w:szCs w:val="28"/>
        </w:rPr>
        <w:t xml:space="preserve"> и более необходимо предусматривать минимум 1 </w:t>
      </w:r>
      <w:proofErr w:type="spellStart"/>
      <w:r>
        <w:rPr>
          <w:szCs w:val="28"/>
        </w:rPr>
        <w:t>машино</w:t>
      </w:r>
      <w:proofErr w:type="spellEnd"/>
      <w:r>
        <w:rPr>
          <w:szCs w:val="28"/>
        </w:rPr>
        <w:t>-место на 55 м</w:t>
      </w:r>
      <w:r>
        <w:rPr>
          <w:szCs w:val="28"/>
          <w:vertAlign w:val="superscript"/>
        </w:rPr>
        <w:t>2</w:t>
      </w:r>
      <w:r>
        <w:rPr>
          <w:szCs w:val="28"/>
        </w:rPr>
        <w:t xml:space="preserve"> общей площади. Для обслуживания проектируемого спортивного комплекса предусмотрено 26 </w:t>
      </w:r>
      <w:proofErr w:type="spellStart"/>
      <w:r>
        <w:rPr>
          <w:szCs w:val="28"/>
        </w:rPr>
        <w:t>машино</w:t>
      </w:r>
      <w:proofErr w:type="spellEnd"/>
      <w:r>
        <w:rPr>
          <w:szCs w:val="28"/>
        </w:rPr>
        <w:t>-мест.</w:t>
      </w:r>
    </w:p>
    <w:p w:rsidR="00064B6E" w:rsidRDefault="00064B6E" w:rsidP="002561B6">
      <w:pPr>
        <w:pStyle w:val="S"/>
        <w:spacing w:line="360" w:lineRule="auto"/>
        <w:rPr>
          <w:szCs w:val="28"/>
        </w:rPr>
      </w:pPr>
    </w:p>
    <w:p w:rsidR="00941528" w:rsidRPr="002C2A36" w:rsidRDefault="00941528" w:rsidP="00094D76">
      <w:pPr>
        <w:pStyle w:val="21"/>
        <w:rPr>
          <w:lang w:val="ru-RU"/>
        </w:rPr>
      </w:pPr>
      <w:bookmarkStart w:id="22" w:name="_Toc477948548"/>
      <w:bookmarkStart w:id="23" w:name="_Toc483211523"/>
      <w:bookmarkStart w:id="24" w:name="_Toc528134711"/>
      <w:bookmarkStart w:id="25" w:name="_Toc52284242"/>
      <w:r w:rsidRPr="00941528">
        <w:t>VIII</w:t>
      </w:r>
      <w:r w:rsidRPr="002C2A36">
        <w:rPr>
          <w:lang w:val="ru-RU"/>
        </w:rPr>
        <w:t>.</w:t>
      </w:r>
      <w:r w:rsidRPr="00941528">
        <w:t> </w:t>
      </w:r>
      <w:r w:rsidRPr="002C2A36">
        <w:rPr>
          <w:lang w:val="ru-RU"/>
        </w:rPr>
        <w:t>Характеристика объектов социальной инфраструктуры, в том числе объектов, включенных в программы комплексного развития систем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22"/>
      <w:bookmarkEnd w:id="23"/>
      <w:bookmarkEnd w:id="24"/>
      <w:bookmarkEnd w:id="25"/>
    </w:p>
    <w:p w:rsidR="0094182E" w:rsidRDefault="00B90A65" w:rsidP="00941528">
      <w:pPr>
        <w:pStyle w:val="S"/>
        <w:spacing w:line="360" w:lineRule="auto"/>
        <w:rPr>
          <w:szCs w:val="28"/>
        </w:rPr>
      </w:pPr>
      <w:r w:rsidRPr="00A23BE7">
        <w:rPr>
          <w:szCs w:val="28"/>
        </w:rPr>
        <w:t xml:space="preserve">В границах проекта планировки территории не планируется </w:t>
      </w:r>
      <w:r>
        <w:rPr>
          <w:szCs w:val="28"/>
        </w:rPr>
        <w:t>размещение</w:t>
      </w:r>
      <w:r w:rsidRPr="00A23BE7">
        <w:rPr>
          <w:szCs w:val="28"/>
        </w:rPr>
        <w:t xml:space="preserve"> объектов </w:t>
      </w:r>
      <w:r>
        <w:rPr>
          <w:szCs w:val="28"/>
        </w:rPr>
        <w:t>социальной инфраструктуры.</w:t>
      </w:r>
    </w:p>
    <w:p w:rsidR="00F417BC" w:rsidRDefault="00F417BC" w:rsidP="00941528">
      <w:pPr>
        <w:pStyle w:val="S"/>
        <w:spacing w:line="360" w:lineRule="auto"/>
        <w:rPr>
          <w:szCs w:val="28"/>
        </w:rPr>
      </w:pPr>
    </w:p>
    <w:p w:rsidR="008A6B3F" w:rsidRPr="00FC53DD" w:rsidRDefault="008A6B3F">
      <w:pPr>
        <w:rPr>
          <w:rFonts w:ascii="Times New Roman" w:eastAsia="Calibri" w:hAnsi="Times New Roman" w:cs="Times New Roman"/>
          <w:b/>
          <w:sz w:val="28"/>
          <w:szCs w:val="28"/>
          <w:lang w:eastAsia="en-US"/>
        </w:rPr>
      </w:pPr>
      <w:bookmarkStart w:id="26" w:name="_Toc477948549"/>
      <w:bookmarkStart w:id="27" w:name="_Toc483211524"/>
      <w:bookmarkStart w:id="28" w:name="_Toc528134712"/>
      <w:bookmarkStart w:id="29" w:name="_Toc52284243"/>
      <w:r w:rsidRPr="00FC53DD">
        <w:br w:type="page"/>
      </w:r>
    </w:p>
    <w:p w:rsidR="00941528" w:rsidRPr="00941528" w:rsidRDefault="00941528" w:rsidP="00941528">
      <w:pPr>
        <w:pStyle w:val="01"/>
        <w:spacing w:line="360" w:lineRule="auto"/>
        <w:ind w:left="0" w:firstLine="709"/>
      </w:pPr>
      <w:r w:rsidRPr="00941528">
        <w:rPr>
          <w:lang w:val="en-US"/>
        </w:rPr>
        <w:lastRenderedPageBreak/>
        <w:t>IX</w:t>
      </w:r>
      <w:r w:rsidRPr="00941528">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bookmarkEnd w:id="26"/>
      <w:bookmarkEnd w:id="27"/>
      <w:bookmarkEnd w:id="28"/>
      <w:bookmarkEnd w:id="29"/>
    </w:p>
    <w:p w:rsidR="00941528" w:rsidRPr="00941528" w:rsidRDefault="00941528" w:rsidP="00941528">
      <w:pPr>
        <w:spacing w:after="0" w:line="360" w:lineRule="auto"/>
        <w:ind w:firstLine="709"/>
        <w:jc w:val="both"/>
        <w:rPr>
          <w:rFonts w:ascii="Times New Roman" w:eastAsia="Times New Roman" w:hAnsi="Times New Roman" w:cs="Times New Roman"/>
          <w:sz w:val="28"/>
          <w:szCs w:val="28"/>
        </w:rPr>
      </w:pPr>
      <w:r w:rsidRPr="00941528">
        <w:rPr>
          <w:rFonts w:ascii="Times New Roman" w:eastAsia="Times New Roman" w:hAnsi="Times New Roman" w:cs="Times New Roman"/>
          <w:sz w:val="28"/>
          <w:szCs w:val="28"/>
        </w:rPr>
        <w:t>Проектные решения проекта планировки территории не предусматривают размещение объектов федерального значения, в связи с чем, зоны планируемого размещения указанных объектов отсутствуют.</w:t>
      </w:r>
    </w:p>
    <w:p w:rsidR="00941528" w:rsidRDefault="00941528" w:rsidP="00941528">
      <w:pPr>
        <w:spacing w:after="0" w:line="360" w:lineRule="auto"/>
        <w:ind w:firstLine="709"/>
        <w:jc w:val="both"/>
        <w:rPr>
          <w:rFonts w:ascii="Times New Roman" w:hAnsi="Times New Roman" w:cs="Times New Roman"/>
          <w:sz w:val="28"/>
          <w:szCs w:val="28"/>
        </w:rPr>
      </w:pPr>
    </w:p>
    <w:p w:rsidR="00941528" w:rsidRPr="00941528" w:rsidRDefault="00941528" w:rsidP="00941528">
      <w:pPr>
        <w:pStyle w:val="01"/>
        <w:spacing w:line="360" w:lineRule="auto"/>
        <w:ind w:left="0" w:firstLine="709"/>
      </w:pPr>
      <w:bookmarkStart w:id="30" w:name="_Toc477948550"/>
      <w:bookmarkStart w:id="31" w:name="_Toc483211525"/>
      <w:bookmarkStart w:id="32" w:name="_Toc528134713"/>
      <w:bookmarkStart w:id="33" w:name="_Toc52284244"/>
      <w:r w:rsidRPr="00941528">
        <w:rPr>
          <w:lang w:val="en-US"/>
        </w:rPr>
        <w:t>X</w:t>
      </w:r>
      <w:r w:rsidRPr="00941528">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bookmarkEnd w:id="30"/>
      <w:bookmarkEnd w:id="31"/>
      <w:bookmarkEnd w:id="32"/>
      <w:bookmarkEnd w:id="33"/>
    </w:p>
    <w:p w:rsidR="00941528" w:rsidRPr="00941528" w:rsidRDefault="00941528" w:rsidP="00941528">
      <w:pPr>
        <w:spacing w:after="0" w:line="360" w:lineRule="auto"/>
        <w:ind w:firstLine="709"/>
        <w:jc w:val="both"/>
        <w:rPr>
          <w:rFonts w:ascii="Times New Roman" w:eastAsia="Times New Roman" w:hAnsi="Times New Roman" w:cs="Times New Roman"/>
          <w:sz w:val="28"/>
          <w:szCs w:val="28"/>
        </w:rPr>
      </w:pPr>
      <w:r w:rsidRPr="00941528">
        <w:rPr>
          <w:rFonts w:ascii="Times New Roman" w:eastAsia="Times New Roman" w:hAnsi="Times New Roman" w:cs="Times New Roman"/>
          <w:sz w:val="28"/>
          <w:szCs w:val="28"/>
        </w:rPr>
        <w:t>Проектные решения проекта планировки территории не предусматривают размещение объектов регионального значения, в связи с чем, зоны планируемого размещения указанных объектов отсутствуют.</w:t>
      </w:r>
    </w:p>
    <w:p w:rsidR="00941528" w:rsidRPr="00941528" w:rsidRDefault="00941528" w:rsidP="00941528">
      <w:pPr>
        <w:pStyle w:val="S"/>
        <w:spacing w:line="360" w:lineRule="auto"/>
        <w:rPr>
          <w:szCs w:val="28"/>
        </w:rPr>
      </w:pPr>
    </w:p>
    <w:p w:rsidR="007A1572" w:rsidRPr="005B55D4" w:rsidRDefault="007A1572">
      <w:pPr>
        <w:rPr>
          <w:rFonts w:ascii="Times New Roman" w:eastAsia="Calibri" w:hAnsi="Times New Roman" w:cs="Times New Roman"/>
          <w:b/>
          <w:sz w:val="28"/>
          <w:szCs w:val="28"/>
          <w:lang w:eastAsia="en-US"/>
        </w:rPr>
      </w:pPr>
      <w:bookmarkStart w:id="34" w:name="_Toc477948551"/>
      <w:bookmarkStart w:id="35" w:name="_Toc483211526"/>
      <w:bookmarkStart w:id="36" w:name="_Toc528134714"/>
      <w:bookmarkStart w:id="37" w:name="_Toc52284245"/>
      <w:r w:rsidRPr="005B55D4">
        <w:br w:type="page"/>
      </w:r>
    </w:p>
    <w:p w:rsidR="00941528" w:rsidRPr="00941528" w:rsidRDefault="00941528" w:rsidP="00941528">
      <w:pPr>
        <w:pStyle w:val="01"/>
        <w:spacing w:line="360" w:lineRule="auto"/>
        <w:ind w:left="0" w:firstLine="709"/>
      </w:pPr>
      <w:r w:rsidRPr="00941528">
        <w:rPr>
          <w:lang w:val="en-US"/>
        </w:rPr>
        <w:lastRenderedPageBreak/>
        <w:t>XI</w:t>
      </w:r>
      <w:r w:rsidRPr="00941528">
        <w:t>.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bookmarkEnd w:id="34"/>
      <w:bookmarkEnd w:id="35"/>
      <w:bookmarkEnd w:id="36"/>
      <w:bookmarkEnd w:id="37"/>
    </w:p>
    <w:p w:rsidR="00941528" w:rsidRPr="00941528" w:rsidRDefault="00941528" w:rsidP="00941528">
      <w:pPr>
        <w:pStyle w:val="01"/>
        <w:spacing w:line="360" w:lineRule="auto"/>
        <w:ind w:left="0" w:firstLine="709"/>
      </w:pPr>
    </w:p>
    <w:p w:rsidR="00941528" w:rsidRDefault="00B55228" w:rsidP="00B55228">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w:t>
      </w:r>
      <w:r w:rsidR="00F12056">
        <w:rPr>
          <w:rFonts w:ascii="Times New Roman" w:hAnsi="Times New Roman" w:cs="Times New Roman"/>
          <w:sz w:val="28"/>
          <w:szCs w:val="28"/>
        </w:rPr>
        <w:t>3</w:t>
      </w:r>
    </w:p>
    <w:p w:rsidR="00B55228" w:rsidRDefault="00B55228" w:rsidP="00B5522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Основные технико-экономические показатели проекта планировки территории</w:t>
      </w:r>
    </w:p>
    <w:tbl>
      <w:tblPr>
        <w:tblW w:w="98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2"/>
        <w:gridCol w:w="1704"/>
        <w:gridCol w:w="3034"/>
      </w:tblGrid>
      <w:tr w:rsidR="009647A4" w:rsidRPr="00B55228" w:rsidTr="00050A45">
        <w:trPr>
          <w:cantSplit/>
          <w:trHeight w:val="900"/>
        </w:trPr>
        <w:tc>
          <w:tcPr>
            <w:tcW w:w="709"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 xml:space="preserve">№ </w:t>
            </w:r>
            <w:proofErr w:type="spellStart"/>
            <w:r w:rsidRPr="00B55228">
              <w:rPr>
                <w:rFonts w:ascii="Times New Roman" w:hAnsi="Times New Roman" w:cs="Times New Roman"/>
                <w:sz w:val="24"/>
                <w:szCs w:val="24"/>
              </w:rPr>
              <w:t>п.п</w:t>
            </w:r>
            <w:proofErr w:type="spellEnd"/>
            <w:r w:rsidRPr="00B55228">
              <w:rPr>
                <w:rFonts w:ascii="Times New Roman" w:hAnsi="Times New Roman" w:cs="Times New Roman"/>
                <w:sz w:val="24"/>
                <w:szCs w:val="24"/>
              </w:rPr>
              <w:t>.</w:t>
            </w:r>
          </w:p>
        </w:tc>
        <w:tc>
          <w:tcPr>
            <w:tcW w:w="4392" w:type="dxa"/>
            <w:shd w:val="clear" w:color="auto" w:fill="auto"/>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Наименование показателей</w:t>
            </w:r>
          </w:p>
        </w:tc>
        <w:tc>
          <w:tcPr>
            <w:tcW w:w="1704" w:type="dxa"/>
            <w:shd w:val="clear" w:color="auto" w:fill="auto"/>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Единица измерения</w:t>
            </w:r>
          </w:p>
        </w:tc>
        <w:tc>
          <w:tcPr>
            <w:tcW w:w="3034" w:type="dxa"/>
            <w:shd w:val="clear" w:color="auto" w:fill="auto"/>
            <w:vAlign w:val="center"/>
            <w:hideMark/>
          </w:tcPr>
          <w:p w:rsidR="009647A4" w:rsidRPr="00B55228" w:rsidRDefault="009647A4" w:rsidP="00FB3F12">
            <w:pPr>
              <w:spacing w:after="0"/>
              <w:jc w:val="center"/>
              <w:rPr>
                <w:rFonts w:ascii="Times New Roman" w:hAnsi="Times New Roman" w:cs="Times New Roman"/>
                <w:sz w:val="24"/>
                <w:szCs w:val="24"/>
              </w:rPr>
            </w:pPr>
            <w:r>
              <w:rPr>
                <w:rFonts w:ascii="Times New Roman" w:hAnsi="Times New Roman" w:cs="Times New Roman"/>
                <w:sz w:val="24"/>
                <w:szCs w:val="24"/>
              </w:rPr>
              <w:t>Величина показателя</w:t>
            </w:r>
          </w:p>
        </w:tc>
      </w:tr>
      <w:tr w:rsidR="009647A4" w:rsidRPr="00B55228" w:rsidTr="00FB3F12">
        <w:trPr>
          <w:cantSplit/>
          <w:trHeight w:val="315"/>
        </w:trPr>
        <w:tc>
          <w:tcPr>
            <w:tcW w:w="709" w:type="dxa"/>
            <w:shd w:val="clear" w:color="auto" w:fill="auto"/>
            <w:noWrap/>
            <w:vAlign w:val="center"/>
            <w:hideMark/>
          </w:tcPr>
          <w:p w:rsidR="009647A4" w:rsidRPr="00B55228" w:rsidRDefault="009647A4" w:rsidP="00FB3F12">
            <w:pPr>
              <w:spacing w:after="0"/>
              <w:jc w:val="center"/>
              <w:rPr>
                <w:rFonts w:ascii="Times New Roman" w:hAnsi="Times New Roman" w:cs="Times New Roman"/>
                <w:b/>
                <w:bCs/>
                <w:sz w:val="24"/>
                <w:szCs w:val="24"/>
              </w:rPr>
            </w:pPr>
            <w:r w:rsidRPr="00B55228">
              <w:rPr>
                <w:rFonts w:ascii="Times New Roman" w:hAnsi="Times New Roman" w:cs="Times New Roman"/>
                <w:b/>
                <w:bCs/>
                <w:sz w:val="24"/>
                <w:szCs w:val="24"/>
              </w:rPr>
              <w:t>1</w:t>
            </w:r>
          </w:p>
        </w:tc>
        <w:tc>
          <w:tcPr>
            <w:tcW w:w="9130" w:type="dxa"/>
            <w:gridSpan w:val="3"/>
            <w:shd w:val="clear" w:color="auto" w:fill="auto"/>
            <w:vAlign w:val="bottom"/>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b/>
                <w:bCs/>
                <w:sz w:val="24"/>
                <w:szCs w:val="24"/>
              </w:rPr>
              <w:t>Территория</w:t>
            </w:r>
          </w:p>
        </w:tc>
      </w:tr>
      <w:tr w:rsidR="009647A4" w:rsidRPr="00B55228" w:rsidTr="00050A45">
        <w:trPr>
          <w:cantSplit/>
          <w:trHeight w:val="300"/>
        </w:trPr>
        <w:tc>
          <w:tcPr>
            <w:tcW w:w="709"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1.1</w:t>
            </w:r>
          </w:p>
        </w:tc>
        <w:tc>
          <w:tcPr>
            <w:tcW w:w="4392" w:type="dxa"/>
            <w:shd w:val="clear" w:color="auto" w:fill="auto"/>
            <w:vAlign w:val="center"/>
            <w:hideMark/>
          </w:tcPr>
          <w:p w:rsidR="009647A4" w:rsidRPr="00B55228" w:rsidRDefault="009647A4" w:rsidP="00B90A65">
            <w:pPr>
              <w:spacing w:after="0"/>
              <w:rPr>
                <w:rFonts w:ascii="Times New Roman" w:hAnsi="Times New Roman" w:cs="Times New Roman"/>
                <w:sz w:val="24"/>
                <w:szCs w:val="24"/>
              </w:rPr>
            </w:pPr>
            <w:r>
              <w:rPr>
                <w:rFonts w:ascii="Times New Roman" w:hAnsi="Times New Roman" w:cs="Times New Roman"/>
                <w:sz w:val="24"/>
                <w:szCs w:val="24"/>
              </w:rPr>
              <w:t xml:space="preserve">Территория </w:t>
            </w:r>
            <w:r w:rsidR="00B90A65">
              <w:rPr>
                <w:rFonts w:ascii="Times New Roman" w:hAnsi="Times New Roman" w:cs="Times New Roman"/>
                <w:sz w:val="24"/>
                <w:szCs w:val="24"/>
              </w:rPr>
              <w:t>квартала</w:t>
            </w:r>
            <w:r>
              <w:rPr>
                <w:rFonts w:ascii="Times New Roman" w:hAnsi="Times New Roman" w:cs="Times New Roman"/>
                <w:sz w:val="24"/>
                <w:szCs w:val="24"/>
              </w:rPr>
              <w:t xml:space="preserve"> в границах проектирования,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p>
        </w:tc>
        <w:tc>
          <w:tcPr>
            <w:tcW w:w="1704"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га</w:t>
            </w:r>
          </w:p>
        </w:tc>
        <w:tc>
          <w:tcPr>
            <w:tcW w:w="3034" w:type="dxa"/>
            <w:shd w:val="clear" w:color="auto" w:fill="auto"/>
            <w:noWrap/>
            <w:vAlign w:val="center"/>
          </w:tcPr>
          <w:p w:rsidR="009647A4" w:rsidRPr="00B55228" w:rsidRDefault="00DB6C9F" w:rsidP="00DB6C9F">
            <w:pPr>
              <w:spacing w:after="0"/>
              <w:jc w:val="center"/>
              <w:rPr>
                <w:rFonts w:ascii="Times New Roman" w:hAnsi="Times New Roman" w:cs="Times New Roman"/>
                <w:b/>
                <w:sz w:val="24"/>
                <w:szCs w:val="24"/>
              </w:rPr>
            </w:pPr>
            <w:r>
              <w:rPr>
                <w:rFonts w:ascii="Times New Roman" w:hAnsi="Times New Roman" w:cs="Times New Roman"/>
                <w:sz w:val="24"/>
                <w:szCs w:val="24"/>
              </w:rPr>
              <w:t>3</w:t>
            </w:r>
            <w:r w:rsidR="00B00860">
              <w:rPr>
                <w:rFonts w:ascii="Times New Roman" w:hAnsi="Times New Roman" w:cs="Times New Roman"/>
                <w:sz w:val="24"/>
                <w:szCs w:val="24"/>
              </w:rPr>
              <w:t>,</w:t>
            </w:r>
            <w:r>
              <w:rPr>
                <w:rFonts w:ascii="Times New Roman" w:hAnsi="Times New Roman" w:cs="Times New Roman"/>
                <w:sz w:val="24"/>
                <w:szCs w:val="24"/>
              </w:rPr>
              <w:t>77</w:t>
            </w:r>
          </w:p>
        </w:tc>
      </w:tr>
      <w:tr w:rsidR="009647A4" w:rsidRPr="00B55228" w:rsidTr="00050A45">
        <w:trPr>
          <w:cantSplit/>
          <w:trHeight w:val="300"/>
        </w:trPr>
        <w:tc>
          <w:tcPr>
            <w:tcW w:w="709" w:type="dxa"/>
            <w:shd w:val="clear" w:color="auto" w:fill="auto"/>
            <w:noWrap/>
            <w:vAlign w:val="center"/>
            <w:hideMark/>
          </w:tcPr>
          <w:p w:rsidR="009647A4" w:rsidRPr="00B55228" w:rsidRDefault="009647A4" w:rsidP="00FB3F12">
            <w:pPr>
              <w:spacing w:after="0"/>
              <w:jc w:val="center"/>
              <w:rPr>
                <w:rFonts w:ascii="Times New Roman" w:hAnsi="Times New Roman" w:cs="Times New Roman"/>
                <w:color w:val="FF0000"/>
                <w:sz w:val="24"/>
                <w:szCs w:val="24"/>
              </w:rPr>
            </w:pPr>
            <w:r w:rsidRPr="00B55228">
              <w:rPr>
                <w:rFonts w:ascii="Times New Roman" w:hAnsi="Times New Roman" w:cs="Times New Roman"/>
                <w:color w:val="FF0000"/>
                <w:sz w:val="24"/>
                <w:szCs w:val="24"/>
              </w:rPr>
              <w:t> </w:t>
            </w:r>
          </w:p>
        </w:tc>
        <w:tc>
          <w:tcPr>
            <w:tcW w:w="4392" w:type="dxa"/>
            <w:shd w:val="clear" w:color="auto" w:fill="auto"/>
            <w:vAlign w:val="bottom"/>
            <w:hideMark/>
          </w:tcPr>
          <w:p w:rsidR="009647A4" w:rsidRPr="00B55228" w:rsidRDefault="00B90A65" w:rsidP="00DB6C9F">
            <w:pPr>
              <w:spacing w:after="0"/>
              <w:rPr>
                <w:rFonts w:ascii="Times New Roman" w:hAnsi="Times New Roman" w:cs="Times New Roman"/>
                <w:sz w:val="24"/>
                <w:szCs w:val="24"/>
              </w:rPr>
            </w:pPr>
            <w:r>
              <w:rPr>
                <w:rFonts w:ascii="Times New Roman" w:hAnsi="Times New Roman" w:cs="Times New Roman"/>
                <w:sz w:val="24"/>
                <w:szCs w:val="24"/>
              </w:rPr>
              <w:t>З</w:t>
            </w:r>
            <w:r w:rsidRPr="00B90A65">
              <w:rPr>
                <w:rFonts w:ascii="Times New Roman" w:hAnsi="Times New Roman" w:cs="Times New Roman"/>
                <w:sz w:val="24"/>
                <w:szCs w:val="24"/>
              </w:rPr>
              <w:t>он</w:t>
            </w:r>
            <w:r>
              <w:rPr>
                <w:rFonts w:ascii="Times New Roman" w:hAnsi="Times New Roman" w:cs="Times New Roman"/>
                <w:sz w:val="24"/>
                <w:szCs w:val="24"/>
              </w:rPr>
              <w:t>а</w:t>
            </w:r>
            <w:r w:rsidRPr="00B90A65">
              <w:rPr>
                <w:rFonts w:ascii="Times New Roman" w:hAnsi="Times New Roman" w:cs="Times New Roman"/>
                <w:sz w:val="24"/>
                <w:szCs w:val="24"/>
              </w:rPr>
              <w:t xml:space="preserve"> существующего размещения объектов капитального строительства</w:t>
            </w:r>
          </w:p>
        </w:tc>
        <w:tc>
          <w:tcPr>
            <w:tcW w:w="1704"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r>
              <w:rPr>
                <w:rFonts w:ascii="Times New Roman" w:hAnsi="Times New Roman" w:cs="Times New Roman"/>
                <w:sz w:val="24"/>
                <w:szCs w:val="24"/>
              </w:rPr>
              <w:t>га</w:t>
            </w:r>
          </w:p>
        </w:tc>
        <w:tc>
          <w:tcPr>
            <w:tcW w:w="3034" w:type="dxa"/>
            <w:shd w:val="clear" w:color="auto" w:fill="auto"/>
            <w:noWrap/>
            <w:vAlign w:val="center"/>
          </w:tcPr>
          <w:p w:rsidR="009647A4" w:rsidRPr="00B55228" w:rsidRDefault="00DB6C9F" w:rsidP="00B90A65">
            <w:pPr>
              <w:spacing w:after="0"/>
              <w:jc w:val="center"/>
              <w:rPr>
                <w:rFonts w:ascii="Times New Roman" w:hAnsi="Times New Roman" w:cs="Times New Roman"/>
                <w:sz w:val="24"/>
                <w:szCs w:val="24"/>
              </w:rPr>
            </w:pPr>
            <w:r>
              <w:rPr>
                <w:rFonts w:ascii="Times New Roman" w:hAnsi="Times New Roman" w:cs="Times New Roman"/>
                <w:sz w:val="24"/>
                <w:szCs w:val="24"/>
              </w:rPr>
              <w:t>1,99</w:t>
            </w:r>
          </w:p>
        </w:tc>
      </w:tr>
      <w:tr w:rsidR="009647A4" w:rsidRPr="00B55228" w:rsidTr="00050A45">
        <w:trPr>
          <w:cantSplit/>
          <w:trHeight w:val="300"/>
        </w:trPr>
        <w:tc>
          <w:tcPr>
            <w:tcW w:w="709" w:type="dxa"/>
            <w:shd w:val="clear" w:color="auto" w:fill="auto"/>
            <w:noWrap/>
            <w:vAlign w:val="center"/>
          </w:tcPr>
          <w:p w:rsidR="009647A4" w:rsidRPr="00B55228" w:rsidRDefault="009647A4" w:rsidP="00FB3F12">
            <w:pPr>
              <w:spacing w:after="0"/>
              <w:jc w:val="center"/>
              <w:rPr>
                <w:rFonts w:ascii="Times New Roman" w:hAnsi="Times New Roman" w:cs="Times New Roman"/>
                <w:color w:val="FF0000"/>
                <w:sz w:val="24"/>
                <w:szCs w:val="24"/>
              </w:rPr>
            </w:pPr>
          </w:p>
        </w:tc>
        <w:tc>
          <w:tcPr>
            <w:tcW w:w="4392" w:type="dxa"/>
            <w:shd w:val="clear" w:color="auto" w:fill="auto"/>
            <w:vAlign w:val="center"/>
          </w:tcPr>
          <w:p w:rsidR="009647A4" w:rsidRPr="00B55228" w:rsidRDefault="00B90A65" w:rsidP="00DB6C9F">
            <w:pPr>
              <w:spacing w:after="0"/>
              <w:rPr>
                <w:rFonts w:ascii="Times New Roman" w:hAnsi="Times New Roman" w:cs="Times New Roman"/>
                <w:sz w:val="24"/>
                <w:szCs w:val="24"/>
              </w:rPr>
            </w:pPr>
            <w:r>
              <w:rPr>
                <w:rFonts w:ascii="Times New Roman" w:hAnsi="Times New Roman" w:cs="Times New Roman"/>
                <w:sz w:val="24"/>
                <w:szCs w:val="24"/>
              </w:rPr>
              <w:t>З</w:t>
            </w:r>
            <w:r w:rsidRPr="00B90A65">
              <w:rPr>
                <w:rFonts w:ascii="Times New Roman" w:hAnsi="Times New Roman" w:cs="Times New Roman"/>
                <w:sz w:val="24"/>
                <w:szCs w:val="24"/>
              </w:rPr>
              <w:t>он</w:t>
            </w:r>
            <w:r>
              <w:rPr>
                <w:rFonts w:ascii="Times New Roman" w:hAnsi="Times New Roman" w:cs="Times New Roman"/>
                <w:sz w:val="24"/>
                <w:szCs w:val="24"/>
              </w:rPr>
              <w:t>а</w:t>
            </w:r>
            <w:r w:rsidRPr="00B90A65">
              <w:rPr>
                <w:rFonts w:ascii="Times New Roman" w:hAnsi="Times New Roman" w:cs="Times New Roman"/>
                <w:sz w:val="24"/>
                <w:szCs w:val="24"/>
              </w:rPr>
              <w:t xml:space="preserve"> </w:t>
            </w:r>
            <w:r w:rsidR="002D23B6">
              <w:rPr>
                <w:rFonts w:ascii="Times New Roman" w:hAnsi="Times New Roman" w:cs="Times New Roman"/>
                <w:sz w:val="24"/>
                <w:szCs w:val="24"/>
              </w:rPr>
              <w:t>планируемого</w:t>
            </w:r>
            <w:r w:rsidRPr="00B90A65">
              <w:rPr>
                <w:rFonts w:ascii="Times New Roman" w:hAnsi="Times New Roman" w:cs="Times New Roman"/>
                <w:sz w:val="24"/>
                <w:szCs w:val="24"/>
              </w:rPr>
              <w:t xml:space="preserve"> размещения объектов капитального строительства</w:t>
            </w:r>
          </w:p>
        </w:tc>
        <w:tc>
          <w:tcPr>
            <w:tcW w:w="1704" w:type="dxa"/>
            <w:shd w:val="clear" w:color="auto" w:fill="auto"/>
            <w:noWrap/>
            <w:vAlign w:val="center"/>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га</w:t>
            </w:r>
          </w:p>
        </w:tc>
        <w:tc>
          <w:tcPr>
            <w:tcW w:w="3034" w:type="dxa"/>
            <w:shd w:val="clear" w:color="auto" w:fill="auto"/>
            <w:noWrap/>
            <w:vAlign w:val="center"/>
          </w:tcPr>
          <w:p w:rsidR="009647A4" w:rsidRPr="00B55228" w:rsidRDefault="00B90A65" w:rsidP="00B90A65">
            <w:pPr>
              <w:spacing w:after="0"/>
              <w:jc w:val="center"/>
              <w:rPr>
                <w:rFonts w:ascii="Times New Roman" w:hAnsi="Times New Roman" w:cs="Times New Roman"/>
                <w:sz w:val="24"/>
                <w:szCs w:val="24"/>
              </w:rPr>
            </w:pPr>
            <w:r>
              <w:rPr>
                <w:rFonts w:ascii="Times New Roman" w:hAnsi="Times New Roman" w:cs="Times New Roman"/>
                <w:sz w:val="24"/>
                <w:szCs w:val="24"/>
              </w:rPr>
              <w:t>0</w:t>
            </w:r>
            <w:r w:rsidR="00B00860">
              <w:rPr>
                <w:rFonts w:ascii="Times New Roman" w:hAnsi="Times New Roman" w:cs="Times New Roman"/>
                <w:sz w:val="24"/>
                <w:szCs w:val="24"/>
              </w:rPr>
              <w:t>,</w:t>
            </w:r>
            <w:r w:rsidR="00F417BC">
              <w:rPr>
                <w:rFonts w:ascii="Times New Roman" w:hAnsi="Times New Roman" w:cs="Times New Roman"/>
                <w:sz w:val="24"/>
                <w:szCs w:val="24"/>
              </w:rPr>
              <w:t>58</w:t>
            </w:r>
          </w:p>
        </w:tc>
      </w:tr>
      <w:tr w:rsidR="009647A4" w:rsidRPr="00B55228" w:rsidTr="00050A45">
        <w:trPr>
          <w:cantSplit/>
          <w:trHeight w:val="300"/>
        </w:trPr>
        <w:tc>
          <w:tcPr>
            <w:tcW w:w="709" w:type="dxa"/>
            <w:shd w:val="clear" w:color="auto" w:fill="auto"/>
            <w:noWrap/>
            <w:vAlign w:val="center"/>
          </w:tcPr>
          <w:p w:rsidR="009647A4" w:rsidRPr="0016489C" w:rsidRDefault="009647A4" w:rsidP="00FB3F12">
            <w:pPr>
              <w:spacing w:after="0"/>
              <w:jc w:val="center"/>
              <w:rPr>
                <w:rFonts w:ascii="Times New Roman" w:hAnsi="Times New Roman" w:cs="Times New Roman"/>
                <w:sz w:val="24"/>
                <w:szCs w:val="24"/>
              </w:rPr>
            </w:pPr>
          </w:p>
        </w:tc>
        <w:tc>
          <w:tcPr>
            <w:tcW w:w="4392" w:type="dxa"/>
            <w:shd w:val="clear" w:color="auto" w:fill="auto"/>
            <w:vAlign w:val="center"/>
          </w:tcPr>
          <w:p w:rsidR="009647A4" w:rsidRPr="0016489C" w:rsidRDefault="00B90A65" w:rsidP="00152F2F">
            <w:pPr>
              <w:spacing w:after="0"/>
              <w:rPr>
                <w:rFonts w:ascii="Times New Roman" w:hAnsi="Times New Roman" w:cs="Times New Roman"/>
                <w:sz w:val="24"/>
                <w:szCs w:val="24"/>
              </w:rPr>
            </w:pPr>
            <w:r>
              <w:rPr>
                <w:rFonts w:ascii="Times New Roman" w:hAnsi="Times New Roman" w:cs="Times New Roman"/>
                <w:sz w:val="24"/>
                <w:szCs w:val="24"/>
              </w:rPr>
              <w:t>Территории общего пользования</w:t>
            </w:r>
          </w:p>
        </w:tc>
        <w:tc>
          <w:tcPr>
            <w:tcW w:w="1704" w:type="dxa"/>
            <w:shd w:val="clear" w:color="auto" w:fill="auto"/>
            <w:noWrap/>
            <w:vAlign w:val="center"/>
          </w:tcPr>
          <w:p w:rsidR="009647A4" w:rsidRPr="0016489C" w:rsidRDefault="009647A4" w:rsidP="00FB3F12">
            <w:pPr>
              <w:spacing w:after="0"/>
              <w:jc w:val="center"/>
              <w:rPr>
                <w:rFonts w:ascii="Times New Roman" w:hAnsi="Times New Roman" w:cs="Times New Roman"/>
                <w:sz w:val="24"/>
                <w:szCs w:val="24"/>
              </w:rPr>
            </w:pPr>
            <w:r w:rsidRPr="0016489C">
              <w:rPr>
                <w:rFonts w:ascii="Times New Roman" w:hAnsi="Times New Roman" w:cs="Times New Roman"/>
                <w:sz w:val="24"/>
                <w:szCs w:val="24"/>
              </w:rPr>
              <w:t>га</w:t>
            </w:r>
          </w:p>
        </w:tc>
        <w:tc>
          <w:tcPr>
            <w:tcW w:w="3034" w:type="dxa"/>
            <w:shd w:val="clear" w:color="auto" w:fill="auto"/>
            <w:noWrap/>
            <w:vAlign w:val="center"/>
          </w:tcPr>
          <w:p w:rsidR="009647A4" w:rsidRPr="0016489C" w:rsidRDefault="00F417BC" w:rsidP="00B90A65">
            <w:pPr>
              <w:spacing w:after="0"/>
              <w:jc w:val="center"/>
              <w:rPr>
                <w:rFonts w:ascii="Times New Roman" w:hAnsi="Times New Roman" w:cs="Times New Roman"/>
                <w:sz w:val="24"/>
                <w:szCs w:val="24"/>
              </w:rPr>
            </w:pPr>
            <w:r>
              <w:rPr>
                <w:rFonts w:ascii="Times New Roman" w:hAnsi="Times New Roman" w:cs="Times New Roman"/>
                <w:sz w:val="24"/>
                <w:szCs w:val="24"/>
              </w:rPr>
              <w:t>1,19</w:t>
            </w:r>
          </w:p>
        </w:tc>
      </w:tr>
      <w:tr w:rsidR="0016489C" w:rsidRPr="00B55228" w:rsidTr="00050A45">
        <w:trPr>
          <w:cantSplit/>
          <w:trHeight w:val="300"/>
        </w:trPr>
        <w:tc>
          <w:tcPr>
            <w:tcW w:w="709" w:type="dxa"/>
            <w:shd w:val="clear" w:color="auto" w:fill="auto"/>
            <w:noWrap/>
            <w:vAlign w:val="center"/>
          </w:tcPr>
          <w:p w:rsidR="0016489C" w:rsidRPr="0016489C" w:rsidRDefault="0016489C" w:rsidP="00FB3F12">
            <w:pPr>
              <w:spacing w:after="0"/>
              <w:jc w:val="center"/>
              <w:rPr>
                <w:rFonts w:ascii="Times New Roman" w:hAnsi="Times New Roman" w:cs="Times New Roman"/>
                <w:sz w:val="24"/>
                <w:szCs w:val="24"/>
              </w:rPr>
            </w:pPr>
            <w:r w:rsidRPr="0016489C">
              <w:rPr>
                <w:rFonts w:ascii="Times New Roman" w:hAnsi="Times New Roman" w:cs="Times New Roman"/>
                <w:sz w:val="24"/>
                <w:szCs w:val="24"/>
              </w:rPr>
              <w:t>1.2</w:t>
            </w:r>
          </w:p>
        </w:tc>
        <w:tc>
          <w:tcPr>
            <w:tcW w:w="4392" w:type="dxa"/>
            <w:shd w:val="clear" w:color="auto" w:fill="auto"/>
            <w:vAlign w:val="center"/>
          </w:tcPr>
          <w:p w:rsidR="0016489C" w:rsidRPr="0016489C" w:rsidRDefault="0016489C" w:rsidP="00C226AF">
            <w:pPr>
              <w:spacing w:after="0"/>
              <w:rPr>
                <w:rFonts w:ascii="Times New Roman" w:hAnsi="Times New Roman" w:cs="Times New Roman"/>
                <w:sz w:val="24"/>
                <w:szCs w:val="24"/>
              </w:rPr>
            </w:pPr>
            <w:r>
              <w:rPr>
                <w:rFonts w:ascii="Times New Roman" w:hAnsi="Times New Roman" w:cs="Times New Roman"/>
                <w:sz w:val="24"/>
                <w:szCs w:val="24"/>
              </w:rPr>
              <w:t>Коэффициент застройки территории</w:t>
            </w:r>
            <w:r w:rsidR="002D23B6">
              <w:rPr>
                <w:rFonts w:ascii="Times New Roman" w:hAnsi="Times New Roman" w:cs="Times New Roman"/>
                <w:sz w:val="24"/>
                <w:szCs w:val="24"/>
              </w:rPr>
              <w:t xml:space="preserve"> Ж</w:t>
            </w:r>
            <w:r w:rsidR="00C226AF">
              <w:rPr>
                <w:rFonts w:ascii="Times New Roman" w:hAnsi="Times New Roman" w:cs="Times New Roman"/>
                <w:sz w:val="24"/>
                <w:szCs w:val="24"/>
              </w:rPr>
              <w:t>3</w:t>
            </w:r>
          </w:p>
        </w:tc>
        <w:tc>
          <w:tcPr>
            <w:tcW w:w="1704" w:type="dxa"/>
            <w:shd w:val="clear" w:color="auto" w:fill="auto"/>
            <w:noWrap/>
            <w:vAlign w:val="center"/>
          </w:tcPr>
          <w:p w:rsidR="0016489C" w:rsidRPr="0016489C" w:rsidRDefault="0016489C" w:rsidP="00FB3F12">
            <w:pPr>
              <w:spacing w:after="0"/>
              <w:jc w:val="center"/>
              <w:rPr>
                <w:rFonts w:ascii="Times New Roman" w:hAnsi="Times New Roman" w:cs="Times New Roman"/>
                <w:sz w:val="24"/>
                <w:szCs w:val="24"/>
              </w:rPr>
            </w:pPr>
          </w:p>
        </w:tc>
        <w:tc>
          <w:tcPr>
            <w:tcW w:w="3034" w:type="dxa"/>
            <w:shd w:val="clear" w:color="auto" w:fill="auto"/>
            <w:noWrap/>
            <w:vAlign w:val="center"/>
          </w:tcPr>
          <w:p w:rsidR="0016489C" w:rsidRPr="0016489C" w:rsidRDefault="0016489C" w:rsidP="007E65C4">
            <w:pPr>
              <w:spacing w:after="0"/>
              <w:jc w:val="center"/>
              <w:rPr>
                <w:rFonts w:ascii="Times New Roman" w:hAnsi="Times New Roman" w:cs="Times New Roman"/>
                <w:sz w:val="24"/>
                <w:szCs w:val="24"/>
              </w:rPr>
            </w:pPr>
            <w:r>
              <w:rPr>
                <w:rFonts w:ascii="Times New Roman" w:hAnsi="Times New Roman" w:cs="Times New Roman"/>
                <w:sz w:val="24"/>
                <w:szCs w:val="24"/>
              </w:rPr>
              <w:t>0,</w:t>
            </w:r>
            <w:r w:rsidR="007E65C4">
              <w:rPr>
                <w:rFonts w:ascii="Times New Roman" w:hAnsi="Times New Roman" w:cs="Times New Roman"/>
                <w:sz w:val="24"/>
                <w:szCs w:val="24"/>
              </w:rPr>
              <w:t>35</w:t>
            </w:r>
          </w:p>
        </w:tc>
      </w:tr>
      <w:tr w:rsidR="0016489C" w:rsidRPr="00B55228" w:rsidTr="00050A45">
        <w:trPr>
          <w:cantSplit/>
          <w:trHeight w:val="300"/>
        </w:trPr>
        <w:tc>
          <w:tcPr>
            <w:tcW w:w="709" w:type="dxa"/>
            <w:shd w:val="clear" w:color="auto" w:fill="auto"/>
            <w:noWrap/>
            <w:vAlign w:val="center"/>
          </w:tcPr>
          <w:p w:rsidR="0016489C" w:rsidRPr="0016489C" w:rsidRDefault="0016489C" w:rsidP="00FB3F12">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4392" w:type="dxa"/>
            <w:shd w:val="clear" w:color="auto" w:fill="auto"/>
            <w:vAlign w:val="center"/>
          </w:tcPr>
          <w:p w:rsidR="0016489C" w:rsidRDefault="0016489C" w:rsidP="00C226AF">
            <w:pPr>
              <w:spacing w:after="0"/>
              <w:rPr>
                <w:rFonts w:ascii="Times New Roman" w:hAnsi="Times New Roman" w:cs="Times New Roman"/>
                <w:sz w:val="24"/>
                <w:szCs w:val="24"/>
              </w:rPr>
            </w:pPr>
            <w:r>
              <w:rPr>
                <w:rFonts w:ascii="Times New Roman" w:hAnsi="Times New Roman" w:cs="Times New Roman"/>
                <w:sz w:val="24"/>
                <w:szCs w:val="24"/>
              </w:rPr>
              <w:t>Коэффициент плотности застройки территории</w:t>
            </w:r>
            <w:r w:rsidR="00685CC9">
              <w:rPr>
                <w:rFonts w:ascii="Times New Roman" w:hAnsi="Times New Roman" w:cs="Times New Roman"/>
                <w:sz w:val="24"/>
                <w:szCs w:val="24"/>
              </w:rPr>
              <w:t xml:space="preserve"> Ж</w:t>
            </w:r>
            <w:r w:rsidR="00C226AF">
              <w:rPr>
                <w:rFonts w:ascii="Times New Roman" w:hAnsi="Times New Roman" w:cs="Times New Roman"/>
                <w:sz w:val="24"/>
                <w:szCs w:val="24"/>
              </w:rPr>
              <w:t>3</w:t>
            </w:r>
          </w:p>
        </w:tc>
        <w:tc>
          <w:tcPr>
            <w:tcW w:w="1704" w:type="dxa"/>
            <w:shd w:val="clear" w:color="auto" w:fill="auto"/>
            <w:noWrap/>
            <w:vAlign w:val="center"/>
          </w:tcPr>
          <w:p w:rsidR="0016489C" w:rsidRPr="0016489C" w:rsidRDefault="0016489C" w:rsidP="00FB3F12">
            <w:pPr>
              <w:spacing w:after="0"/>
              <w:jc w:val="center"/>
              <w:rPr>
                <w:rFonts w:ascii="Times New Roman" w:hAnsi="Times New Roman" w:cs="Times New Roman"/>
                <w:sz w:val="24"/>
                <w:szCs w:val="24"/>
              </w:rPr>
            </w:pPr>
          </w:p>
        </w:tc>
        <w:tc>
          <w:tcPr>
            <w:tcW w:w="3034" w:type="dxa"/>
            <w:shd w:val="clear" w:color="auto" w:fill="auto"/>
            <w:noWrap/>
            <w:vAlign w:val="center"/>
          </w:tcPr>
          <w:p w:rsidR="0016489C" w:rsidRPr="0016489C" w:rsidRDefault="00685CC9" w:rsidP="007E65C4">
            <w:pPr>
              <w:spacing w:after="0"/>
              <w:jc w:val="center"/>
              <w:rPr>
                <w:rFonts w:ascii="Times New Roman" w:hAnsi="Times New Roman" w:cs="Times New Roman"/>
                <w:sz w:val="24"/>
                <w:szCs w:val="24"/>
              </w:rPr>
            </w:pPr>
            <w:r>
              <w:rPr>
                <w:rFonts w:ascii="Times New Roman" w:hAnsi="Times New Roman" w:cs="Times New Roman"/>
                <w:sz w:val="24"/>
                <w:szCs w:val="24"/>
              </w:rPr>
              <w:t>0,</w:t>
            </w:r>
            <w:r w:rsidR="007E65C4">
              <w:rPr>
                <w:rFonts w:ascii="Times New Roman" w:hAnsi="Times New Roman" w:cs="Times New Roman"/>
                <w:sz w:val="24"/>
                <w:szCs w:val="24"/>
              </w:rPr>
              <w:t>55</w:t>
            </w:r>
          </w:p>
        </w:tc>
      </w:tr>
      <w:tr w:rsidR="00980393" w:rsidRPr="00B55228" w:rsidTr="00050A45">
        <w:trPr>
          <w:cantSplit/>
          <w:trHeight w:val="300"/>
        </w:trPr>
        <w:tc>
          <w:tcPr>
            <w:tcW w:w="709" w:type="dxa"/>
            <w:shd w:val="clear" w:color="auto" w:fill="auto"/>
            <w:noWrap/>
            <w:vAlign w:val="center"/>
          </w:tcPr>
          <w:p w:rsidR="00980393" w:rsidRDefault="00980393" w:rsidP="00FB3F12">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4392" w:type="dxa"/>
            <w:shd w:val="clear" w:color="auto" w:fill="auto"/>
            <w:vAlign w:val="center"/>
          </w:tcPr>
          <w:p w:rsidR="00980393" w:rsidRDefault="00980393" w:rsidP="00C226AF">
            <w:pPr>
              <w:spacing w:after="0"/>
              <w:rPr>
                <w:rFonts w:ascii="Times New Roman" w:hAnsi="Times New Roman" w:cs="Times New Roman"/>
                <w:sz w:val="24"/>
                <w:szCs w:val="24"/>
              </w:rPr>
            </w:pPr>
            <w:r w:rsidRPr="00980393">
              <w:rPr>
                <w:rFonts w:ascii="Times New Roman" w:hAnsi="Times New Roman" w:cs="Times New Roman"/>
                <w:sz w:val="24"/>
                <w:szCs w:val="24"/>
              </w:rPr>
              <w:t>Коэффициент застройки в границах планировочного элемента</w:t>
            </w:r>
          </w:p>
        </w:tc>
        <w:tc>
          <w:tcPr>
            <w:tcW w:w="1704" w:type="dxa"/>
            <w:shd w:val="clear" w:color="auto" w:fill="auto"/>
            <w:noWrap/>
            <w:vAlign w:val="center"/>
          </w:tcPr>
          <w:p w:rsidR="00980393" w:rsidRPr="0016489C" w:rsidRDefault="00980393" w:rsidP="00FB3F12">
            <w:pPr>
              <w:spacing w:after="0"/>
              <w:jc w:val="center"/>
              <w:rPr>
                <w:rFonts w:ascii="Times New Roman" w:hAnsi="Times New Roman" w:cs="Times New Roman"/>
                <w:sz w:val="24"/>
                <w:szCs w:val="24"/>
              </w:rPr>
            </w:pPr>
          </w:p>
        </w:tc>
        <w:tc>
          <w:tcPr>
            <w:tcW w:w="3034" w:type="dxa"/>
            <w:shd w:val="clear" w:color="auto" w:fill="auto"/>
            <w:noWrap/>
            <w:vAlign w:val="center"/>
          </w:tcPr>
          <w:p w:rsidR="00980393" w:rsidRDefault="006322E5" w:rsidP="007E65C4">
            <w:pPr>
              <w:spacing w:after="0"/>
              <w:jc w:val="center"/>
              <w:rPr>
                <w:rFonts w:ascii="Times New Roman" w:hAnsi="Times New Roman" w:cs="Times New Roman"/>
                <w:sz w:val="24"/>
                <w:szCs w:val="24"/>
              </w:rPr>
            </w:pPr>
            <w:r>
              <w:rPr>
                <w:rFonts w:ascii="Times New Roman" w:hAnsi="Times New Roman" w:cs="Times New Roman"/>
                <w:sz w:val="24"/>
                <w:szCs w:val="24"/>
              </w:rPr>
              <w:t>0,</w:t>
            </w:r>
            <w:r w:rsidR="007E65C4">
              <w:rPr>
                <w:rFonts w:ascii="Times New Roman" w:hAnsi="Times New Roman" w:cs="Times New Roman"/>
                <w:sz w:val="24"/>
                <w:szCs w:val="24"/>
              </w:rPr>
              <w:t>4</w:t>
            </w:r>
          </w:p>
        </w:tc>
      </w:tr>
      <w:tr w:rsidR="00980393" w:rsidRPr="00B55228" w:rsidTr="00050A45">
        <w:trPr>
          <w:cantSplit/>
          <w:trHeight w:val="300"/>
        </w:trPr>
        <w:tc>
          <w:tcPr>
            <w:tcW w:w="709" w:type="dxa"/>
            <w:shd w:val="clear" w:color="auto" w:fill="auto"/>
            <w:noWrap/>
            <w:vAlign w:val="center"/>
          </w:tcPr>
          <w:p w:rsidR="00980393" w:rsidRDefault="00980393" w:rsidP="00FB3F12">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4392" w:type="dxa"/>
            <w:shd w:val="clear" w:color="auto" w:fill="auto"/>
            <w:vAlign w:val="center"/>
          </w:tcPr>
          <w:p w:rsidR="00980393" w:rsidRDefault="00980393" w:rsidP="00C226AF">
            <w:pPr>
              <w:spacing w:after="0"/>
              <w:rPr>
                <w:rFonts w:ascii="Times New Roman" w:hAnsi="Times New Roman" w:cs="Times New Roman"/>
                <w:sz w:val="24"/>
                <w:szCs w:val="24"/>
              </w:rPr>
            </w:pPr>
            <w:r w:rsidRPr="00980393">
              <w:rPr>
                <w:rFonts w:ascii="Times New Roman" w:hAnsi="Times New Roman" w:cs="Times New Roman"/>
                <w:sz w:val="24"/>
                <w:szCs w:val="24"/>
              </w:rPr>
              <w:t>Коэффициент плотности застройки в границах планировочного элемента</w:t>
            </w:r>
          </w:p>
        </w:tc>
        <w:tc>
          <w:tcPr>
            <w:tcW w:w="1704" w:type="dxa"/>
            <w:shd w:val="clear" w:color="auto" w:fill="auto"/>
            <w:noWrap/>
            <w:vAlign w:val="center"/>
          </w:tcPr>
          <w:p w:rsidR="00980393" w:rsidRPr="0016489C" w:rsidRDefault="00980393" w:rsidP="00FB3F12">
            <w:pPr>
              <w:spacing w:after="0"/>
              <w:jc w:val="center"/>
              <w:rPr>
                <w:rFonts w:ascii="Times New Roman" w:hAnsi="Times New Roman" w:cs="Times New Roman"/>
                <w:sz w:val="24"/>
                <w:szCs w:val="24"/>
              </w:rPr>
            </w:pPr>
          </w:p>
        </w:tc>
        <w:tc>
          <w:tcPr>
            <w:tcW w:w="3034" w:type="dxa"/>
            <w:shd w:val="clear" w:color="auto" w:fill="auto"/>
            <w:noWrap/>
            <w:vAlign w:val="center"/>
          </w:tcPr>
          <w:p w:rsidR="00980393" w:rsidRDefault="00980393" w:rsidP="007E65C4">
            <w:pPr>
              <w:spacing w:after="0"/>
              <w:jc w:val="center"/>
              <w:rPr>
                <w:rFonts w:ascii="Times New Roman" w:hAnsi="Times New Roman" w:cs="Times New Roman"/>
                <w:sz w:val="24"/>
                <w:szCs w:val="24"/>
              </w:rPr>
            </w:pPr>
            <w:r>
              <w:rPr>
                <w:rFonts w:ascii="Times New Roman" w:hAnsi="Times New Roman" w:cs="Times New Roman"/>
                <w:sz w:val="24"/>
                <w:szCs w:val="24"/>
              </w:rPr>
              <w:t>0,</w:t>
            </w:r>
            <w:r w:rsidR="007E65C4">
              <w:rPr>
                <w:rFonts w:ascii="Times New Roman" w:hAnsi="Times New Roman" w:cs="Times New Roman"/>
                <w:sz w:val="24"/>
                <w:szCs w:val="24"/>
              </w:rPr>
              <w:t>7</w:t>
            </w:r>
          </w:p>
        </w:tc>
      </w:tr>
      <w:tr w:rsidR="009647A4" w:rsidRPr="00B55228" w:rsidTr="00FB3F12">
        <w:trPr>
          <w:cantSplit/>
          <w:trHeight w:val="315"/>
        </w:trPr>
        <w:tc>
          <w:tcPr>
            <w:tcW w:w="709" w:type="dxa"/>
            <w:shd w:val="clear" w:color="auto" w:fill="auto"/>
            <w:noWrap/>
            <w:vAlign w:val="center"/>
            <w:hideMark/>
          </w:tcPr>
          <w:p w:rsidR="009647A4" w:rsidRPr="00B55228" w:rsidRDefault="009647A4" w:rsidP="00FB3F12">
            <w:pPr>
              <w:spacing w:after="0"/>
              <w:jc w:val="center"/>
              <w:rPr>
                <w:rFonts w:ascii="Times New Roman" w:hAnsi="Times New Roman" w:cs="Times New Roman"/>
                <w:b/>
                <w:bCs/>
                <w:sz w:val="24"/>
                <w:szCs w:val="24"/>
              </w:rPr>
            </w:pPr>
            <w:r w:rsidRPr="00B55228">
              <w:rPr>
                <w:rFonts w:ascii="Times New Roman" w:hAnsi="Times New Roman" w:cs="Times New Roman"/>
                <w:b/>
                <w:bCs/>
                <w:sz w:val="24"/>
                <w:szCs w:val="24"/>
              </w:rPr>
              <w:t>2</w:t>
            </w:r>
          </w:p>
        </w:tc>
        <w:tc>
          <w:tcPr>
            <w:tcW w:w="9130" w:type="dxa"/>
            <w:gridSpan w:val="3"/>
            <w:shd w:val="clear" w:color="auto" w:fill="auto"/>
            <w:vAlign w:val="bottom"/>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b/>
                <w:bCs/>
                <w:sz w:val="24"/>
                <w:szCs w:val="24"/>
              </w:rPr>
              <w:t>Население</w:t>
            </w:r>
          </w:p>
        </w:tc>
      </w:tr>
      <w:tr w:rsidR="009647A4" w:rsidRPr="00B55228" w:rsidTr="00943E7F">
        <w:trPr>
          <w:cantSplit/>
          <w:trHeight w:val="300"/>
        </w:trPr>
        <w:tc>
          <w:tcPr>
            <w:tcW w:w="709"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2.1</w:t>
            </w:r>
          </w:p>
        </w:tc>
        <w:tc>
          <w:tcPr>
            <w:tcW w:w="4392" w:type="dxa"/>
            <w:shd w:val="clear" w:color="auto" w:fill="auto"/>
            <w:vAlign w:val="bottom"/>
            <w:hideMark/>
          </w:tcPr>
          <w:p w:rsidR="009647A4" w:rsidRPr="00B55228" w:rsidRDefault="009647A4" w:rsidP="00685CC9">
            <w:pPr>
              <w:spacing w:after="0"/>
              <w:rPr>
                <w:rFonts w:ascii="Times New Roman" w:hAnsi="Times New Roman" w:cs="Times New Roman"/>
                <w:sz w:val="24"/>
                <w:szCs w:val="24"/>
              </w:rPr>
            </w:pPr>
            <w:r w:rsidRPr="00B55228">
              <w:rPr>
                <w:rFonts w:ascii="Times New Roman" w:hAnsi="Times New Roman" w:cs="Times New Roman"/>
                <w:sz w:val="24"/>
                <w:szCs w:val="24"/>
              </w:rPr>
              <w:t>Численность населения</w:t>
            </w:r>
          </w:p>
        </w:tc>
        <w:tc>
          <w:tcPr>
            <w:tcW w:w="1704"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чел.</w:t>
            </w:r>
          </w:p>
        </w:tc>
        <w:tc>
          <w:tcPr>
            <w:tcW w:w="3034" w:type="dxa"/>
            <w:shd w:val="clear" w:color="auto" w:fill="auto"/>
            <w:vAlign w:val="center"/>
          </w:tcPr>
          <w:p w:rsidR="009647A4" w:rsidRPr="00B55228" w:rsidRDefault="00685CC9" w:rsidP="00943E7F">
            <w:pPr>
              <w:spacing w:after="0"/>
              <w:jc w:val="center"/>
              <w:rPr>
                <w:rFonts w:ascii="Times New Roman" w:hAnsi="Times New Roman" w:cs="Times New Roman"/>
                <w:sz w:val="24"/>
                <w:szCs w:val="24"/>
              </w:rPr>
            </w:pPr>
            <w:r>
              <w:rPr>
                <w:rFonts w:ascii="Times New Roman" w:hAnsi="Times New Roman" w:cs="Times New Roman"/>
                <w:sz w:val="24"/>
                <w:szCs w:val="24"/>
              </w:rPr>
              <w:t>299</w:t>
            </w:r>
          </w:p>
        </w:tc>
      </w:tr>
      <w:tr w:rsidR="00684E01" w:rsidRPr="00B55228" w:rsidTr="00943E7F">
        <w:trPr>
          <w:cantSplit/>
          <w:trHeight w:val="300"/>
        </w:trPr>
        <w:tc>
          <w:tcPr>
            <w:tcW w:w="709" w:type="dxa"/>
            <w:shd w:val="clear" w:color="auto" w:fill="auto"/>
            <w:noWrap/>
            <w:vAlign w:val="center"/>
            <w:hideMark/>
          </w:tcPr>
          <w:p w:rsidR="00684E01" w:rsidRPr="00B55228" w:rsidRDefault="00684E01" w:rsidP="00FB3F12">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4392" w:type="dxa"/>
            <w:shd w:val="clear" w:color="auto" w:fill="auto"/>
            <w:vAlign w:val="bottom"/>
            <w:hideMark/>
          </w:tcPr>
          <w:p w:rsidR="00684E01" w:rsidRDefault="00684E01" w:rsidP="00FB3F12">
            <w:pPr>
              <w:spacing w:after="0"/>
              <w:rPr>
                <w:rFonts w:ascii="Times New Roman" w:hAnsi="Times New Roman" w:cs="Times New Roman"/>
                <w:sz w:val="24"/>
                <w:szCs w:val="24"/>
              </w:rPr>
            </w:pPr>
            <w:r>
              <w:rPr>
                <w:rFonts w:ascii="Times New Roman" w:hAnsi="Times New Roman" w:cs="Times New Roman"/>
                <w:sz w:val="24"/>
                <w:szCs w:val="24"/>
              </w:rPr>
              <w:t>Плотность населения</w:t>
            </w:r>
          </w:p>
        </w:tc>
        <w:tc>
          <w:tcPr>
            <w:tcW w:w="1704" w:type="dxa"/>
            <w:shd w:val="clear" w:color="auto" w:fill="auto"/>
            <w:noWrap/>
            <w:vAlign w:val="center"/>
            <w:hideMark/>
          </w:tcPr>
          <w:p w:rsidR="00684E01" w:rsidRDefault="00684E01" w:rsidP="00FB3F12">
            <w:pPr>
              <w:spacing w:after="0"/>
              <w:jc w:val="center"/>
              <w:rPr>
                <w:rFonts w:ascii="Times New Roman" w:hAnsi="Times New Roman" w:cs="Times New Roman"/>
                <w:sz w:val="24"/>
                <w:szCs w:val="24"/>
              </w:rPr>
            </w:pPr>
            <w:r>
              <w:rPr>
                <w:rFonts w:ascii="Times New Roman" w:hAnsi="Times New Roman" w:cs="Times New Roman"/>
                <w:sz w:val="24"/>
                <w:szCs w:val="24"/>
              </w:rPr>
              <w:t>чел./</w:t>
            </w:r>
            <w:proofErr w:type="gramStart"/>
            <w:r>
              <w:rPr>
                <w:rFonts w:ascii="Times New Roman" w:hAnsi="Times New Roman" w:cs="Times New Roman"/>
                <w:sz w:val="24"/>
                <w:szCs w:val="24"/>
              </w:rPr>
              <w:t>га</w:t>
            </w:r>
            <w:proofErr w:type="gramEnd"/>
          </w:p>
        </w:tc>
        <w:tc>
          <w:tcPr>
            <w:tcW w:w="3034" w:type="dxa"/>
            <w:shd w:val="clear" w:color="auto" w:fill="auto"/>
            <w:vAlign w:val="center"/>
          </w:tcPr>
          <w:p w:rsidR="00684E01" w:rsidRPr="006B1222" w:rsidRDefault="00685CC9" w:rsidP="00943E7F">
            <w:pPr>
              <w:spacing w:after="0"/>
              <w:jc w:val="center"/>
              <w:rPr>
                <w:rFonts w:ascii="Times New Roman" w:hAnsi="Times New Roman" w:cs="Times New Roman"/>
                <w:sz w:val="24"/>
                <w:szCs w:val="24"/>
                <w:lang w:val="en-US"/>
              </w:rPr>
            </w:pPr>
            <w:r>
              <w:rPr>
                <w:rFonts w:ascii="Times New Roman" w:hAnsi="Times New Roman" w:cs="Times New Roman"/>
                <w:sz w:val="24"/>
                <w:szCs w:val="24"/>
              </w:rPr>
              <w:t>123</w:t>
            </w:r>
          </w:p>
        </w:tc>
      </w:tr>
      <w:tr w:rsidR="009647A4" w:rsidRPr="00B55228" w:rsidTr="00FB3F12">
        <w:trPr>
          <w:cantSplit/>
          <w:trHeight w:val="315"/>
        </w:trPr>
        <w:tc>
          <w:tcPr>
            <w:tcW w:w="709" w:type="dxa"/>
            <w:shd w:val="clear" w:color="auto" w:fill="auto"/>
            <w:noWrap/>
            <w:vAlign w:val="center"/>
            <w:hideMark/>
          </w:tcPr>
          <w:p w:rsidR="009647A4" w:rsidRPr="00B55228" w:rsidRDefault="009647A4" w:rsidP="00FB3F12">
            <w:pPr>
              <w:spacing w:after="0"/>
              <w:jc w:val="center"/>
              <w:rPr>
                <w:rFonts w:ascii="Times New Roman" w:hAnsi="Times New Roman" w:cs="Times New Roman"/>
                <w:b/>
                <w:bCs/>
                <w:sz w:val="24"/>
                <w:szCs w:val="24"/>
              </w:rPr>
            </w:pPr>
            <w:r w:rsidRPr="00B55228">
              <w:rPr>
                <w:rFonts w:ascii="Times New Roman" w:hAnsi="Times New Roman" w:cs="Times New Roman"/>
                <w:b/>
                <w:bCs/>
                <w:sz w:val="24"/>
                <w:szCs w:val="24"/>
              </w:rPr>
              <w:t>3</w:t>
            </w:r>
          </w:p>
        </w:tc>
        <w:tc>
          <w:tcPr>
            <w:tcW w:w="9130" w:type="dxa"/>
            <w:gridSpan w:val="3"/>
            <w:shd w:val="clear" w:color="auto" w:fill="auto"/>
            <w:vAlign w:val="bottom"/>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b/>
                <w:bCs/>
                <w:sz w:val="24"/>
                <w:szCs w:val="24"/>
              </w:rPr>
              <w:t>Жилищный фонд</w:t>
            </w:r>
          </w:p>
        </w:tc>
      </w:tr>
      <w:tr w:rsidR="009647A4" w:rsidRPr="00B55228" w:rsidTr="00050A45">
        <w:trPr>
          <w:cantSplit/>
          <w:trHeight w:val="421"/>
        </w:trPr>
        <w:tc>
          <w:tcPr>
            <w:tcW w:w="709"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3.1</w:t>
            </w:r>
          </w:p>
        </w:tc>
        <w:tc>
          <w:tcPr>
            <w:tcW w:w="4392" w:type="dxa"/>
            <w:shd w:val="clear" w:color="auto" w:fill="auto"/>
            <w:vAlign w:val="center"/>
            <w:hideMark/>
          </w:tcPr>
          <w:p w:rsidR="009647A4" w:rsidRPr="00B55228" w:rsidRDefault="009647A4" w:rsidP="00685CC9">
            <w:pPr>
              <w:spacing w:after="0"/>
              <w:rPr>
                <w:rFonts w:ascii="Times New Roman" w:hAnsi="Times New Roman" w:cs="Times New Roman"/>
                <w:sz w:val="24"/>
                <w:szCs w:val="24"/>
              </w:rPr>
            </w:pPr>
            <w:r w:rsidRPr="00B55228">
              <w:rPr>
                <w:rFonts w:ascii="Times New Roman" w:hAnsi="Times New Roman" w:cs="Times New Roman"/>
                <w:sz w:val="24"/>
                <w:szCs w:val="24"/>
              </w:rPr>
              <w:t xml:space="preserve">Общая </w:t>
            </w:r>
            <w:r>
              <w:rPr>
                <w:rFonts w:ascii="Times New Roman" w:hAnsi="Times New Roman" w:cs="Times New Roman"/>
                <w:sz w:val="24"/>
                <w:szCs w:val="24"/>
              </w:rPr>
              <w:t>жилая площадь</w:t>
            </w:r>
          </w:p>
        </w:tc>
        <w:tc>
          <w:tcPr>
            <w:tcW w:w="1704" w:type="dxa"/>
            <w:shd w:val="clear" w:color="auto" w:fill="auto"/>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м</w:t>
            </w:r>
            <w:proofErr w:type="gramStart"/>
            <w:r w:rsidRPr="00E865E7">
              <w:rPr>
                <w:rFonts w:ascii="Times New Roman" w:hAnsi="Times New Roman" w:cs="Times New Roman"/>
                <w:sz w:val="24"/>
                <w:szCs w:val="24"/>
                <w:vertAlign w:val="superscript"/>
              </w:rPr>
              <w:t>2</w:t>
            </w:r>
            <w:proofErr w:type="gramEnd"/>
          </w:p>
        </w:tc>
        <w:tc>
          <w:tcPr>
            <w:tcW w:w="3034" w:type="dxa"/>
            <w:shd w:val="clear" w:color="auto" w:fill="auto"/>
            <w:vAlign w:val="center"/>
          </w:tcPr>
          <w:p w:rsidR="009647A4" w:rsidRPr="00B55228" w:rsidRDefault="00685CC9" w:rsidP="007B6B02">
            <w:pPr>
              <w:spacing w:after="0"/>
              <w:jc w:val="center"/>
              <w:rPr>
                <w:rFonts w:ascii="Times New Roman" w:hAnsi="Times New Roman" w:cs="Times New Roman"/>
                <w:sz w:val="24"/>
                <w:szCs w:val="24"/>
              </w:rPr>
            </w:pPr>
            <w:r>
              <w:rPr>
                <w:rFonts w:ascii="Times New Roman" w:hAnsi="Times New Roman" w:cs="Times New Roman"/>
                <w:sz w:val="24"/>
                <w:szCs w:val="24"/>
              </w:rPr>
              <w:t>6042,77</w:t>
            </w:r>
          </w:p>
        </w:tc>
      </w:tr>
      <w:tr w:rsidR="009647A4" w:rsidRPr="00B55228" w:rsidTr="00FB3F12">
        <w:trPr>
          <w:cantSplit/>
          <w:trHeight w:val="315"/>
        </w:trPr>
        <w:tc>
          <w:tcPr>
            <w:tcW w:w="709" w:type="dxa"/>
            <w:shd w:val="clear" w:color="auto" w:fill="auto"/>
            <w:noWrap/>
            <w:vAlign w:val="center"/>
            <w:hideMark/>
          </w:tcPr>
          <w:p w:rsidR="009647A4" w:rsidRPr="00B55228" w:rsidRDefault="00943E7F" w:rsidP="00FB3F12">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130" w:type="dxa"/>
            <w:gridSpan w:val="3"/>
            <w:shd w:val="clear" w:color="auto" w:fill="auto"/>
            <w:vAlign w:val="bottom"/>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b/>
                <w:bCs/>
                <w:sz w:val="24"/>
                <w:szCs w:val="24"/>
              </w:rPr>
              <w:t>Транспортная инфраструктура</w:t>
            </w:r>
          </w:p>
        </w:tc>
      </w:tr>
      <w:tr w:rsidR="009647A4" w:rsidRPr="00B55228" w:rsidTr="00050A45">
        <w:trPr>
          <w:cantSplit/>
          <w:trHeight w:val="300"/>
        </w:trPr>
        <w:tc>
          <w:tcPr>
            <w:tcW w:w="709" w:type="dxa"/>
            <w:shd w:val="clear" w:color="auto" w:fill="auto"/>
            <w:noWrap/>
            <w:vAlign w:val="center"/>
            <w:hideMark/>
          </w:tcPr>
          <w:p w:rsidR="009647A4" w:rsidRPr="00B55228" w:rsidRDefault="00943E7F" w:rsidP="00FB3F12">
            <w:pPr>
              <w:spacing w:after="0"/>
              <w:jc w:val="center"/>
              <w:rPr>
                <w:rFonts w:ascii="Times New Roman" w:hAnsi="Times New Roman" w:cs="Times New Roman"/>
                <w:sz w:val="24"/>
                <w:szCs w:val="24"/>
              </w:rPr>
            </w:pPr>
            <w:r>
              <w:rPr>
                <w:rFonts w:ascii="Times New Roman" w:hAnsi="Times New Roman" w:cs="Times New Roman"/>
                <w:sz w:val="24"/>
                <w:szCs w:val="24"/>
              </w:rPr>
              <w:t>4</w:t>
            </w:r>
            <w:r w:rsidR="009647A4" w:rsidRPr="00B55228">
              <w:rPr>
                <w:rFonts w:ascii="Times New Roman" w:hAnsi="Times New Roman" w:cs="Times New Roman"/>
                <w:sz w:val="24"/>
                <w:szCs w:val="24"/>
              </w:rPr>
              <w:t>.1</w:t>
            </w:r>
          </w:p>
        </w:tc>
        <w:tc>
          <w:tcPr>
            <w:tcW w:w="4392" w:type="dxa"/>
            <w:shd w:val="clear" w:color="auto" w:fill="auto"/>
            <w:vAlign w:val="bottom"/>
            <w:hideMark/>
          </w:tcPr>
          <w:p w:rsidR="009647A4" w:rsidRPr="00B55228" w:rsidRDefault="00685CC9" w:rsidP="00685CC9">
            <w:pPr>
              <w:spacing w:after="0"/>
              <w:rPr>
                <w:rFonts w:ascii="Times New Roman" w:hAnsi="Times New Roman" w:cs="Times New Roman"/>
                <w:sz w:val="24"/>
                <w:szCs w:val="24"/>
              </w:rPr>
            </w:pPr>
            <w:r>
              <w:rPr>
                <w:rFonts w:ascii="Times New Roman" w:hAnsi="Times New Roman" w:cs="Times New Roman"/>
                <w:sz w:val="24"/>
                <w:szCs w:val="24"/>
              </w:rPr>
              <w:t>Проектируемая улица в жилой застройке</w:t>
            </w:r>
          </w:p>
        </w:tc>
        <w:tc>
          <w:tcPr>
            <w:tcW w:w="1704"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км</w:t>
            </w:r>
          </w:p>
        </w:tc>
        <w:tc>
          <w:tcPr>
            <w:tcW w:w="3034" w:type="dxa"/>
            <w:shd w:val="clear" w:color="auto" w:fill="auto"/>
            <w:noWrap/>
            <w:vAlign w:val="center"/>
          </w:tcPr>
          <w:p w:rsidR="009647A4" w:rsidRPr="00C6171D" w:rsidRDefault="00685CC9" w:rsidP="00943E7F">
            <w:pPr>
              <w:spacing w:after="0"/>
              <w:jc w:val="center"/>
              <w:rPr>
                <w:rFonts w:ascii="Times New Roman" w:hAnsi="Times New Roman" w:cs="Times New Roman"/>
                <w:sz w:val="24"/>
                <w:szCs w:val="24"/>
                <w:highlight w:val="yellow"/>
              </w:rPr>
            </w:pPr>
            <w:r>
              <w:rPr>
                <w:rFonts w:ascii="Times New Roman" w:hAnsi="Times New Roman" w:cs="Times New Roman"/>
                <w:sz w:val="24"/>
                <w:szCs w:val="24"/>
              </w:rPr>
              <w:t>0,77</w:t>
            </w:r>
          </w:p>
        </w:tc>
      </w:tr>
      <w:tr w:rsidR="00685CC9" w:rsidRPr="00B55228" w:rsidTr="00050A45">
        <w:trPr>
          <w:cantSplit/>
          <w:trHeight w:val="300"/>
        </w:trPr>
        <w:tc>
          <w:tcPr>
            <w:tcW w:w="709" w:type="dxa"/>
            <w:shd w:val="clear" w:color="auto" w:fill="auto"/>
            <w:noWrap/>
            <w:vAlign w:val="center"/>
          </w:tcPr>
          <w:p w:rsidR="00685CC9" w:rsidRDefault="00685CC9" w:rsidP="00685CC9">
            <w:pPr>
              <w:spacing w:after="0"/>
              <w:jc w:val="center"/>
              <w:rPr>
                <w:rFonts w:ascii="Times New Roman" w:hAnsi="Times New Roman" w:cs="Times New Roman"/>
                <w:sz w:val="24"/>
                <w:szCs w:val="24"/>
              </w:rPr>
            </w:pPr>
            <w:r>
              <w:rPr>
                <w:rFonts w:ascii="Times New Roman" w:hAnsi="Times New Roman" w:cs="Times New Roman"/>
                <w:sz w:val="24"/>
                <w:szCs w:val="24"/>
              </w:rPr>
              <w:t>4.2</w:t>
            </w:r>
          </w:p>
        </w:tc>
        <w:tc>
          <w:tcPr>
            <w:tcW w:w="4392" w:type="dxa"/>
            <w:shd w:val="clear" w:color="auto" w:fill="auto"/>
            <w:vAlign w:val="bottom"/>
          </w:tcPr>
          <w:p w:rsidR="00685CC9" w:rsidRPr="00B55228" w:rsidRDefault="00685CC9" w:rsidP="00685CC9">
            <w:pPr>
              <w:spacing w:after="0"/>
              <w:rPr>
                <w:rFonts w:ascii="Times New Roman" w:hAnsi="Times New Roman" w:cs="Times New Roman"/>
                <w:sz w:val="24"/>
                <w:szCs w:val="24"/>
              </w:rPr>
            </w:pPr>
            <w:r>
              <w:rPr>
                <w:rFonts w:ascii="Times New Roman" w:hAnsi="Times New Roman" w:cs="Times New Roman"/>
                <w:sz w:val="24"/>
                <w:szCs w:val="24"/>
              </w:rPr>
              <w:t>Проектируемые проезды</w:t>
            </w:r>
          </w:p>
        </w:tc>
        <w:tc>
          <w:tcPr>
            <w:tcW w:w="1704" w:type="dxa"/>
            <w:shd w:val="clear" w:color="auto" w:fill="auto"/>
            <w:noWrap/>
            <w:vAlign w:val="center"/>
          </w:tcPr>
          <w:p w:rsidR="00685CC9" w:rsidRPr="00B55228" w:rsidRDefault="00685CC9" w:rsidP="00685CC9">
            <w:pPr>
              <w:spacing w:after="0"/>
              <w:jc w:val="center"/>
              <w:rPr>
                <w:rFonts w:ascii="Times New Roman" w:hAnsi="Times New Roman" w:cs="Times New Roman"/>
                <w:sz w:val="24"/>
                <w:szCs w:val="24"/>
              </w:rPr>
            </w:pPr>
            <w:r w:rsidRPr="00B55228">
              <w:rPr>
                <w:rFonts w:ascii="Times New Roman" w:hAnsi="Times New Roman" w:cs="Times New Roman"/>
                <w:sz w:val="24"/>
                <w:szCs w:val="24"/>
              </w:rPr>
              <w:t>км</w:t>
            </w:r>
          </w:p>
        </w:tc>
        <w:tc>
          <w:tcPr>
            <w:tcW w:w="3034" w:type="dxa"/>
            <w:shd w:val="clear" w:color="auto" w:fill="auto"/>
            <w:noWrap/>
            <w:vAlign w:val="center"/>
          </w:tcPr>
          <w:p w:rsidR="00685CC9" w:rsidRPr="00C6171D" w:rsidRDefault="006B1222" w:rsidP="00685CC9">
            <w:pPr>
              <w:spacing w:after="0"/>
              <w:jc w:val="center"/>
              <w:rPr>
                <w:rFonts w:ascii="Times New Roman" w:hAnsi="Times New Roman" w:cs="Times New Roman"/>
                <w:sz w:val="24"/>
                <w:szCs w:val="24"/>
                <w:highlight w:val="yellow"/>
              </w:rPr>
            </w:pPr>
            <w:r>
              <w:rPr>
                <w:rFonts w:ascii="Times New Roman" w:hAnsi="Times New Roman" w:cs="Times New Roman"/>
                <w:sz w:val="24"/>
                <w:szCs w:val="24"/>
              </w:rPr>
              <w:t>0,60</w:t>
            </w:r>
          </w:p>
        </w:tc>
      </w:tr>
      <w:tr w:rsidR="009647A4" w:rsidRPr="00B55228" w:rsidTr="00050A45">
        <w:trPr>
          <w:cantSplit/>
          <w:trHeight w:val="300"/>
        </w:trPr>
        <w:tc>
          <w:tcPr>
            <w:tcW w:w="709" w:type="dxa"/>
            <w:shd w:val="clear" w:color="auto" w:fill="auto"/>
            <w:noWrap/>
            <w:vAlign w:val="center"/>
            <w:hideMark/>
          </w:tcPr>
          <w:p w:rsidR="009647A4" w:rsidRPr="00B55228" w:rsidRDefault="00125FA9" w:rsidP="00FB3F12">
            <w:pPr>
              <w:spacing w:after="0"/>
              <w:jc w:val="center"/>
              <w:rPr>
                <w:rFonts w:ascii="Times New Roman" w:hAnsi="Times New Roman" w:cs="Times New Roman"/>
                <w:sz w:val="24"/>
                <w:szCs w:val="24"/>
              </w:rPr>
            </w:pPr>
            <w:r>
              <w:rPr>
                <w:rFonts w:ascii="Times New Roman" w:hAnsi="Times New Roman" w:cs="Times New Roman"/>
                <w:sz w:val="24"/>
                <w:szCs w:val="24"/>
              </w:rPr>
              <w:t>4.2</w:t>
            </w:r>
          </w:p>
        </w:tc>
        <w:tc>
          <w:tcPr>
            <w:tcW w:w="4392" w:type="dxa"/>
            <w:shd w:val="clear" w:color="auto" w:fill="auto"/>
            <w:vAlign w:val="center"/>
            <w:hideMark/>
          </w:tcPr>
          <w:p w:rsidR="009647A4" w:rsidRDefault="006B559A" w:rsidP="00FB3F12">
            <w:pPr>
              <w:spacing w:after="0"/>
              <w:rPr>
                <w:rFonts w:ascii="Times New Roman" w:hAnsi="Times New Roman" w:cs="Times New Roman"/>
                <w:sz w:val="24"/>
                <w:szCs w:val="24"/>
              </w:rPr>
            </w:pPr>
            <w:r>
              <w:rPr>
                <w:rFonts w:ascii="Times New Roman" w:hAnsi="Times New Roman" w:cs="Times New Roman"/>
                <w:sz w:val="24"/>
                <w:szCs w:val="24"/>
              </w:rPr>
              <w:t>о</w:t>
            </w:r>
            <w:r w:rsidR="006E270A">
              <w:rPr>
                <w:rFonts w:ascii="Times New Roman" w:hAnsi="Times New Roman" w:cs="Times New Roman"/>
                <w:sz w:val="24"/>
                <w:szCs w:val="24"/>
              </w:rPr>
              <w:t xml:space="preserve">ткрытые </w:t>
            </w:r>
            <w:r w:rsidR="009647A4">
              <w:rPr>
                <w:rFonts w:ascii="Times New Roman" w:hAnsi="Times New Roman" w:cs="Times New Roman"/>
                <w:sz w:val="24"/>
                <w:szCs w:val="24"/>
              </w:rPr>
              <w:t>парковочные места - всего</w:t>
            </w:r>
            <w:r w:rsidR="00125FA9">
              <w:rPr>
                <w:rFonts w:ascii="Times New Roman" w:hAnsi="Times New Roman" w:cs="Times New Roman"/>
                <w:sz w:val="24"/>
                <w:szCs w:val="24"/>
              </w:rPr>
              <w:t xml:space="preserve"> </w:t>
            </w:r>
            <w:proofErr w:type="spellStart"/>
            <w:r w:rsidR="00125FA9">
              <w:rPr>
                <w:rFonts w:ascii="Times New Roman" w:hAnsi="Times New Roman" w:cs="Times New Roman"/>
                <w:sz w:val="24"/>
                <w:szCs w:val="24"/>
              </w:rPr>
              <w:t>машино</w:t>
            </w:r>
            <w:proofErr w:type="spellEnd"/>
            <w:r w:rsidR="00125FA9">
              <w:rPr>
                <w:rFonts w:ascii="Times New Roman" w:hAnsi="Times New Roman" w:cs="Times New Roman"/>
                <w:sz w:val="24"/>
                <w:szCs w:val="24"/>
              </w:rPr>
              <w:t>-мест</w:t>
            </w:r>
          </w:p>
        </w:tc>
        <w:tc>
          <w:tcPr>
            <w:tcW w:w="1704" w:type="dxa"/>
            <w:shd w:val="clear" w:color="auto" w:fill="auto"/>
            <w:noWrap/>
            <w:vAlign w:val="center"/>
            <w:hideMark/>
          </w:tcPr>
          <w:p w:rsidR="009647A4" w:rsidRPr="00B55228" w:rsidRDefault="009647A4" w:rsidP="00FB3F12">
            <w:pPr>
              <w:spacing w:after="0"/>
              <w:jc w:val="center"/>
              <w:rPr>
                <w:rFonts w:ascii="Times New Roman" w:hAnsi="Times New Roman" w:cs="Times New Roman"/>
                <w:sz w:val="24"/>
                <w:szCs w:val="24"/>
              </w:rPr>
            </w:pPr>
          </w:p>
        </w:tc>
        <w:tc>
          <w:tcPr>
            <w:tcW w:w="3034" w:type="dxa"/>
            <w:shd w:val="clear" w:color="auto" w:fill="auto"/>
            <w:noWrap/>
            <w:vAlign w:val="center"/>
          </w:tcPr>
          <w:p w:rsidR="009647A4" w:rsidRDefault="00685CC9" w:rsidP="00FB3F12">
            <w:pPr>
              <w:spacing w:after="0"/>
              <w:jc w:val="center"/>
              <w:rPr>
                <w:rFonts w:ascii="Times New Roman" w:hAnsi="Times New Roman" w:cs="Times New Roman"/>
                <w:sz w:val="24"/>
                <w:szCs w:val="24"/>
              </w:rPr>
            </w:pPr>
            <w:r>
              <w:rPr>
                <w:rFonts w:ascii="Times New Roman" w:hAnsi="Times New Roman" w:cs="Times New Roman"/>
                <w:sz w:val="24"/>
                <w:szCs w:val="24"/>
              </w:rPr>
              <w:t>78</w:t>
            </w:r>
          </w:p>
        </w:tc>
      </w:tr>
      <w:tr w:rsidR="008E2996" w:rsidRPr="00B55228" w:rsidTr="00050A45">
        <w:trPr>
          <w:cantSplit/>
          <w:trHeight w:val="300"/>
        </w:trPr>
        <w:tc>
          <w:tcPr>
            <w:tcW w:w="709" w:type="dxa"/>
            <w:shd w:val="clear" w:color="auto" w:fill="auto"/>
            <w:noWrap/>
            <w:vAlign w:val="center"/>
            <w:hideMark/>
          </w:tcPr>
          <w:p w:rsidR="008E2996" w:rsidRPr="00B55228" w:rsidRDefault="008E2996" w:rsidP="00FB3F12">
            <w:pPr>
              <w:spacing w:after="0"/>
              <w:jc w:val="center"/>
              <w:rPr>
                <w:rFonts w:ascii="Times New Roman" w:hAnsi="Times New Roman" w:cs="Times New Roman"/>
                <w:sz w:val="24"/>
                <w:szCs w:val="24"/>
              </w:rPr>
            </w:pPr>
            <w:r>
              <w:rPr>
                <w:rFonts w:ascii="Times New Roman" w:hAnsi="Times New Roman" w:cs="Times New Roman"/>
                <w:sz w:val="24"/>
                <w:szCs w:val="24"/>
              </w:rPr>
              <w:t>4.</w:t>
            </w:r>
            <w:r w:rsidR="00125FA9">
              <w:rPr>
                <w:rFonts w:ascii="Times New Roman" w:hAnsi="Times New Roman" w:cs="Times New Roman"/>
                <w:sz w:val="24"/>
                <w:szCs w:val="24"/>
              </w:rPr>
              <w:t>3</w:t>
            </w:r>
          </w:p>
        </w:tc>
        <w:tc>
          <w:tcPr>
            <w:tcW w:w="4392" w:type="dxa"/>
            <w:shd w:val="clear" w:color="auto" w:fill="auto"/>
            <w:vAlign w:val="center"/>
            <w:hideMark/>
          </w:tcPr>
          <w:p w:rsidR="008E2996" w:rsidRDefault="008E2996" w:rsidP="00FB3F12">
            <w:pPr>
              <w:spacing w:after="0"/>
              <w:rPr>
                <w:rFonts w:ascii="Times New Roman" w:hAnsi="Times New Roman" w:cs="Times New Roman"/>
                <w:sz w:val="24"/>
                <w:szCs w:val="24"/>
              </w:rPr>
            </w:pPr>
            <w:r>
              <w:rPr>
                <w:rFonts w:ascii="Times New Roman" w:hAnsi="Times New Roman" w:cs="Times New Roman"/>
                <w:sz w:val="24"/>
                <w:szCs w:val="24"/>
              </w:rPr>
              <w:t>Проектируемые велодорожки</w:t>
            </w:r>
          </w:p>
        </w:tc>
        <w:tc>
          <w:tcPr>
            <w:tcW w:w="1704" w:type="dxa"/>
            <w:shd w:val="clear" w:color="auto" w:fill="auto"/>
            <w:noWrap/>
            <w:vAlign w:val="center"/>
            <w:hideMark/>
          </w:tcPr>
          <w:p w:rsidR="008E2996" w:rsidRPr="00B55228" w:rsidRDefault="008E2996" w:rsidP="00FB3F12">
            <w:pPr>
              <w:spacing w:after="0"/>
              <w:jc w:val="center"/>
              <w:rPr>
                <w:rFonts w:ascii="Times New Roman" w:hAnsi="Times New Roman" w:cs="Times New Roman"/>
                <w:sz w:val="24"/>
                <w:szCs w:val="24"/>
              </w:rPr>
            </w:pPr>
            <w:r>
              <w:rPr>
                <w:rFonts w:ascii="Times New Roman" w:hAnsi="Times New Roman" w:cs="Times New Roman"/>
                <w:sz w:val="24"/>
                <w:szCs w:val="24"/>
              </w:rPr>
              <w:t>км</w:t>
            </w:r>
          </w:p>
        </w:tc>
        <w:tc>
          <w:tcPr>
            <w:tcW w:w="3034" w:type="dxa"/>
            <w:shd w:val="clear" w:color="auto" w:fill="auto"/>
            <w:noWrap/>
            <w:vAlign w:val="center"/>
          </w:tcPr>
          <w:p w:rsidR="008E2996" w:rsidRDefault="00685CC9" w:rsidP="00FB3F12">
            <w:pPr>
              <w:spacing w:after="0"/>
              <w:jc w:val="center"/>
              <w:rPr>
                <w:rFonts w:ascii="Times New Roman" w:hAnsi="Times New Roman" w:cs="Times New Roman"/>
                <w:sz w:val="24"/>
                <w:szCs w:val="24"/>
              </w:rPr>
            </w:pPr>
            <w:r>
              <w:rPr>
                <w:rFonts w:ascii="Times New Roman" w:hAnsi="Times New Roman" w:cs="Times New Roman"/>
                <w:sz w:val="24"/>
                <w:szCs w:val="24"/>
              </w:rPr>
              <w:t>0,99</w:t>
            </w:r>
          </w:p>
        </w:tc>
      </w:tr>
      <w:tr w:rsidR="00166AA2" w:rsidRPr="00B55228" w:rsidTr="00A77F9C">
        <w:trPr>
          <w:cantSplit/>
          <w:trHeight w:val="300"/>
        </w:trPr>
        <w:tc>
          <w:tcPr>
            <w:tcW w:w="709" w:type="dxa"/>
            <w:shd w:val="clear" w:color="auto" w:fill="auto"/>
            <w:noWrap/>
            <w:vAlign w:val="center"/>
          </w:tcPr>
          <w:p w:rsidR="00166AA2" w:rsidRPr="00166AA2" w:rsidRDefault="00166AA2" w:rsidP="00FB3F12">
            <w:pPr>
              <w:spacing w:after="0"/>
              <w:jc w:val="center"/>
              <w:rPr>
                <w:rFonts w:ascii="Times New Roman" w:hAnsi="Times New Roman" w:cs="Times New Roman"/>
                <w:b/>
                <w:sz w:val="24"/>
                <w:szCs w:val="24"/>
              </w:rPr>
            </w:pPr>
            <w:r w:rsidRPr="00166AA2">
              <w:rPr>
                <w:rFonts w:ascii="Times New Roman" w:hAnsi="Times New Roman" w:cs="Times New Roman"/>
                <w:b/>
                <w:sz w:val="24"/>
                <w:szCs w:val="24"/>
              </w:rPr>
              <w:t>5</w:t>
            </w:r>
          </w:p>
        </w:tc>
        <w:tc>
          <w:tcPr>
            <w:tcW w:w="9130" w:type="dxa"/>
            <w:gridSpan w:val="3"/>
            <w:shd w:val="clear" w:color="auto" w:fill="auto"/>
            <w:vAlign w:val="center"/>
          </w:tcPr>
          <w:p w:rsidR="00166AA2" w:rsidRPr="00166AA2" w:rsidRDefault="00166AA2" w:rsidP="00166AA2">
            <w:pPr>
              <w:spacing w:after="0"/>
              <w:jc w:val="center"/>
              <w:rPr>
                <w:rFonts w:ascii="Times New Roman" w:hAnsi="Times New Roman" w:cs="Times New Roman"/>
                <w:b/>
                <w:sz w:val="24"/>
                <w:szCs w:val="24"/>
              </w:rPr>
            </w:pPr>
            <w:r w:rsidRPr="00166AA2">
              <w:rPr>
                <w:rFonts w:ascii="Times New Roman" w:hAnsi="Times New Roman" w:cs="Times New Roman"/>
                <w:b/>
                <w:sz w:val="24"/>
                <w:szCs w:val="24"/>
              </w:rPr>
              <w:t>Проектируемые объекты капитального строительства</w:t>
            </w:r>
          </w:p>
        </w:tc>
      </w:tr>
      <w:tr w:rsidR="00166AA2" w:rsidRPr="00B55228" w:rsidTr="00A77F9C">
        <w:trPr>
          <w:cantSplit/>
          <w:trHeight w:val="300"/>
        </w:trPr>
        <w:tc>
          <w:tcPr>
            <w:tcW w:w="709" w:type="dxa"/>
            <w:shd w:val="clear" w:color="auto" w:fill="auto"/>
            <w:noWrap/>
            <w:vAlign w:val="center"/>
          </w:tcPr>
          <w:p w:rsidR="00166AA2" w:rsidRDefault="00166AA2" w:rsidP="00FB3F12">
            <w:pPr>
              <w:spacing w:after="0"/>
              <w:jc w:val="center"/>
              <w:rPr>
                <w:rFonts w:ascii="Times New Roman" w:hAnsi="Times New Roman" w:cs="Times New Roman"/>
                <w:sz w:val="24"/>
                <w:szCs w:val="24"/>
              </w:rPr>
            </w:pPr>
            <w:r>
              <w:rPr>
                <w:rFonts w:ascii="Times New Roman" w:hAnsi="Times New Roman" w:cs="Times New Roman"/>
                <w:sz w:val="24"/>
                <w:szCs w:val="24"/>
              </w:rPr>
              <w:t>5.1</w:t>
            </w:r>
          </w:p>
        </w:tc>
        <w:tc>
          <w:tcPr>
            <w:tcW w:w="9130" w:type="dxa"/>
            <w:gridSpan w:val="3"/>
            <w:shd w:val="clear" w:color="auto" w:fill="auto"/>
            <w:vAlign w:val="center"/>
          </w:tcPr>
          <w:p w:rsidR="00166AA2" w:rsidRDefault="00166AA2" w:rsidP="00FB3F12">
            <w:pPr>
              <w:spacing w:after="0"/>
              <w:jc w:val="center"/>
              <w:rPr>
                <w:rFonts w:ascii="Times New Roman" w:hAnsi="Times New Roman" w:cs="Times New Roman"/>
                <w:sz w:val="24"/>
                <w:szCs w:val="24"/>
              </w:rPr>
            </w:pPr>
            <w:r>
              <w:rPr>
                <w:rFonts w:ascii="Times New Roman" w:hAnsi="Times New Roman" w:cs="Times New Roman"/>
                <w:sz w:val="24"/>
                <w:szCs w:val="24"/>
              </w:rPr>
              <w:t>Спортивный комплекс</w:t>
            </w:r>
          </w:p>
        </w:tc>
      </w:tr>
      <w:tr w:rsidR="00166AA2" w:rsidRPr="00B55228" w:rsidTr="00050A45">
        <w:trPr>
          <w:cantSplit/>
          <w:trHeight w:val="300"/>
        </w:trPr>
        <w:tc>
          <w:tcPr>
            <w:tcW w:w="709" w:type="dxa"/>
            <w:shd w:val="clear" w:color="auto" w:fill="auto"/>
            <w:noWrap/>
            <w:vAlign w:val="center"/>
          </w:tcPr>
          <w:p w:rsidR="00166AA2" w:rsidRDefault="00166AA2" w:rsidP="00FB3F12">
            <w:pPr>
              <w:spacing w:after="0"/>
              <w:jc w:val="center"/>
              <w:rPr>
                <w:rFonts w:ascii="Times New Roman" w:hAnsi="Times New Roman" w:cs="Times New Roman"/>
                <w:sz w:val="24"/>
                <w:szCs w:val="24"/>
              </w:rPr>
            </w:pPr>
          </w:p>
        </w:tc>
        <w:tc>
          <w:tcPr>
            <w:tcW w:w="4392" w:type="dxa"/>
            <w:shd w:val="clear" w:color="auto" w:fill="auto"/>
            <w:vAlign w:val="center"/>
          </w:tcPr>
          <w:p w:rsidR="00166AA2" w:rsidRDefault="00166AA2" w:rsidP="00FB3F12">
            <w:pPr>
              <w:spacing w:after="0"/>
              <w:rPr>
                <w:rFonts w:ascii="Times New Roman" w:hAnsi="Times New Roman" w:cs="Times New Roman"/>
                <w:sz w:val="24"/>
                <w:szCs w:val="24"/>
              </w:rPr>
            </w:pPr>
            <w:r>
              <w:rPr>
                <w:rFonts w:ascii="Times New Roman" w:hAnsi="Times New Roman" w:cs="Times New Roman"/>
                <w:sz w:val="24"/>
                <w:szCs w:val="24"/>
              </w:rPr>
              <w:t>Площадь застройки</w:t>
            </w:r>
          </w:p>
        </w:tc>
        <w:tc>
          <w:tcPr>
            <w:tcW w:w="1704" w:type="dxa"/>
            <w:shd w:val="clear" w:color="auto" w:fill="auto"/>
            <w:noWrap/>
            <w:vAlign w:val="center"/>
          </w:tcPr>
          <w:p w:rsidR="00166AA2" w:rsidRDefault="00166AA2"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м</w:t>
            </w:r>
            <w:proofErr w:type="gramStart"/>
            <w:r w:rsidRPr="00E865E7">
              <w:rPr>
                <w:rFonts w:ascii="Times New Roman" w:hAnsi="Times New Roman" w:cs="Times New Roman"/>
                <w:sz w:val="24"/>
                <w:szCs w:val="24"/>
                <w:vertAlign w:val="superscript"/>
              </w:rPr>
              <w:t>2</w:t>
            </w:r>
            <w:proofErr w:type="gramEnd"/>
          </w:p>
        </w:tc>
        <w:tc>
          <w:tcPr>
            <w:tcW w:w="3034" w:type="dxa"/>
            <w:shd w:val="clear" w:color="auto" w:fill="auto"/>
            <w:noWrap/>
            <w:vAlign w:val="center"/>
          </w:tcPr>
          <w:p w:rsidR="00166AA2" w:rsidRDefault="00166AA2" w:rsidP="00FB3F12">
            <w:pPr>
              <w:spacing w:after="0"/>
              <w:jc w:val="center"/>
              <w:rPr>
                <w:rFonts w:ascii="Times New Roman" w:hAnsi="Times New Roman" w:cs="Times New Roman"/>
                <w:sz w:val="24"/>
                <w:szCs w:val="24"/>
              </w:rPr>
            </w:pPr>
            <w:r>
              <w:rPr>
                <w:rFonts w:ascii="Times New Roman" w:hAnsi="Times New Roman" w:cs="Times New Roman"/>
                <w:sz w:val="24"/>
                <w:szCs w:val="24"/>
              </w:rPr>
              <w:t>1184,45</w:t>
            </w:r>
          </w:p>
        </w:tc>
      </w:tr>
      <w:tr w:rsidR="00166AA2" w:rsidRPr="00B55228" w:rsidTr="00050A45">
        <w:trPr>
          <w:cantSplit/>
          <w:trHeight w:val="300"/>
        </w:trPr>
        <w:tc>
          <w:tcPr>
            <w:tcW w:w="709" w:type="dxa"/>
            <w:shd w:val="clear" w:color="auto" w:fill="auto"/>
            <w:noWrap/>
            <w:vAlign w:val="center"/>
          </w:tcPr>
          <w:p w:rsidR="00166AA2" w:rsidRDefault="00166AA2" w:rsidP="00FB3F12">
            <w:pPr>
              <w:spacing w:after="0"/>
              <w:jc w:val="center"/>
              <w:rPr>
                <w:rFonts w:ascii="Times New Roman" w:hAnsi="Times New Roman" w:cs="Times New Roman"/>
                <w:sz w:val="24"/>
                <w:szCs w:val="24"/>
              </w:rPr>
            </w:pPr>
          </w:p>
        </w:tc>
        <w:tc>
          <w:tcPr>
            <w:tcW w:w="4392" w:type="dxa"/>
            <w:shd w:val="clear" w:color="auto" w:fill="auto"/>
            <w:vAlign w:val="center"/>
          </w:tcPr>
          <w:p w:rsidR="00166AA2" w:rsidRDefault="00166AA2" w:rsidP="00FB3F12">
            <w:pPr>
              <w:spacing w:after="0"/>
              <w:rPr>
                <w:rFonts w:ascii="Times New Roman" w:hAnsi="Times New Roman" w:cs="Times New Roman"/>
                <w:sz w:val="24"/>
                <w:szCs w:val="24"/>
              </w:rPr>
            </w:pPr>
            <w:r>
              <w:rPr>
                <w:rFonts w:ascii="Times New Roman" w:hAnsi="Times New Roman" w:cs="Times New Roman"/>
                <w:sz w:val="24"/>
                <w:szCs w:val="24"/>
              </w:rPr>
              <w:t>Общая площадь здания</w:t>
            </w:r>
          </w:p>
        </w:tc>
        <w:tc>
          <w:tcPr>
            <w:tcW w:w="1704" w:type="dxa"/>
            <w:shd w:val="clear" w:color="auto" w:fill="auto"/>
            <w:noWrap/>
            <w:vAlign w:val="center"/>
          </w:tcPr>
          <w:p w:rsidR="00166AA2" w:rsidRDefault="00166AA2"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м</w:t>
            </w:r>
            <w:proofErr w:type="gramStart"/>
            <w:r w:rsidRPr="00E865E7">
              <w:rPr>
                <w:rFonts w:ascii="Times New Roman" w:hAnsi="Times New Roman" w:cs="Times New Roman"/>
                <w:sz w:val="24"/>
                <w:szCs w:val="24"/>
                <w:vertAlign w:val="superscript"/>
              </w:rPr>
              <w:t>2</w:t>
            </w:r>
            <w:proofErr w:type="gramEnd"/>
          </w:p>
        </w:tc>
        <w:tc>
          <w:tcPr>
            <w:tcW w:w="3034" w:type="dxa"/>
            <w:shd w:val="clear" w:color="auto" w:fill="auto"/>
            <w:noWrap/>
            <w:vAlign w:val="center"/>
          </w:tcPr>
          <w:p w:rsidR="00166AA2" w:rsidRDefault="00166AA2" w:rsidP="00FB3F12">
            <w:pPr>
              <w:spacing w:after="0"/>
              <w:jc w:val="center"/>
              <w:rPr>
                <w:rFonts w:ascii="Times New Roman" w:hAnsi="Times New Roman" w:cs="Times New Roman"/>
                <w:sz w:val="24"/>
                <w:szCs w:val="24"/>
              </w:rPr>
            </w:pPr>
            <w:r>
              <w:rPr>
                <w:rFonts w:ascii="Times New Roman" w:hAnsi="Times New Roman" w:cs="Times New Roman"/>
                <w:sz w:val="24"/>
                <w:szCs w:val="24"/>
              </w:rPr>
              <w:t>1420,50</w:t>
            </w:r>
          </w:p>
        </w:tc>
      </w:tr>
      <w:tr w:rsidR="00CD7E24" w:rsidRPr="00B55228" w:rsidTr="00A77F9C">
        <w:trPr>
          <w:cantSplit/>
          <w:trHeight w:val="300"/>
        </w:trPr>
        <w:tc>
          <w:tcPr>
            <w:tcW w:w="709" w:type="dxa"/>
            <w:shd w:val="clear" w:color="auto" w:fill="auto"/>
            <w:noWrap/>
            <w:vAlign w:val="center"/>
          </w:tcPr>
          <w:p w:rsidR="00CD7E24" w:rsidRDefault="00CD7E24" w:rsidP="00FB3F12">
            <w:pPr>
              <w:spacing w:after="0"/>
              <w:jc w:val="center"/>
              <w:rPr>
                <w:rFonts w:ascii="Times New Roman" w:hAnsi="Times New Roman" w:cs="Times New Roman"/>
                <w:sz w:val="24"/>
                <w:szCs w:val="24"/>
              </w:rPr>
            </w:pPr>
            <w:r>
              <w:rPr>
                <w:rFonts w:ascii="Times New Roman" w:hAnsi="Times New Roman" w:cs="Times New Roman"/>
                <w:sz w:val="24"/>
                <w:szCs w:val="24"/>
              </w:rPr>
              <w:t>5.2</w:t>
            </w:r>
          </w:p>
        </w:tc>
        <w:tc>
          <w:tcPr>
            <w:tcW w:w="9130" w:type="dxa"/>
            <w:gridSpan w:val="3"/>
            <w:shd w:val="clear" w:color="auto" w:fill="auto"/>
            <w:vAlign w:val="center"/>
          </w:tcPr>
          <w:p w:rsidR="00CD7E24" w:rsidRDefault="00CD7E24" w:rsidP="00FB3F12">
            <w:pPr>
              <w:spacing w:after="0"/>
              <w:jc w:val="center"/>
              <w:rPr>
                <w:rFonts w:ascii="Times New Roman" w:hAnsi="Times New Roman" w:cs="Times New Roman"/>
                <w:sz w:val="24"/>
                <w:szCs w:val="24"/>
              </w:rPr>
            </w:pPr>
            <w:r w:rsidRPr="00CD7E24">
              <w:rPr>
                <w:rFonts w:ascii="Times New Roman" w:hAnsi="Times New Roman" w:cs="Times New Roman"/>
                <w:sz w:val="24"/>
                <w:szCs w:val="24"/>
              </w:rPr>
              <w:t>Универсальная спортивная площадка</w:t>
            </w:r>
          </w:p>
        </w:tc>
      </w:tr>
      <w:tr w:rsidR="00CD7E24" w:rsidRPr="00B55228" w:rsidTr="00050A45">
        <w:trPr>
          <w:cantSplit/>
          <w:trHeight w:val="300"/>
        </w:trPr>
        <w:tc>
          <w:tcPr>
            <w:tcW w:w="709" w:type="dxa"/>
            <w:shd w:val="clear" w:color="auto" w:fill="auto"/>
            <w:noWrap/>
            <w:vAlign w:val="center"/>
          </w:tcPr>
          <w:p w:rsidR="00CD7E24" w:rsidRDefault="00CD7E24" w:rsidP="00FB3F12">
            <w:pPr>
              <w:spacing w:after="0"/>
              <w:jc w:val="center"/>
              <w:rPr>
                <w:rFonts w:ascii="Times New Roman" w:hAnsi="Times New Roman" w:cs="Times New Roman"/>
                <w:sz w:val="24"/>
                <w:szCs w:val="24"/>
              </w:rPr>
            </w:pPr>
          </w:p>
        </w:tc>
        <w:tc>
          <w:tcPr>
            <w:tcW w:w="4392" w:type="dxa"/>
            <w:shd w:val="clear" w:color="auto" w:fill="auto"/>
            <w:vAlign w:val="center"/>
          </w:tcPr>
          <w:p w:rsidR="00CD7E24" w:rsidRDefault="00CD7E24" w:rsidP="00CD7E24">
            <w:pPr>
              <w:spacing w:after="0"/>
              <w:rPr>
                <w:rFonts w:ascii="Times New Roman" w:hAnsi="Times New Roman" w:cs="Times New Roman"/>
                <w:sz w:val="24"/>
                <w:szCs w:val="24"/>
              </w:rPr>
            </w:pPr>
            <w:r>
              <w:rPr>
                <w:rFonts w:ascii="Times New Roman" w:hAnsi="Times New Roman" w:cs="Times New Roman"/>
                <w:sz w:val="24"/>
                <w:szCs w:val="24"/>
              </w:rPr>
              <w:t>З</w:t>
            </w:r>
            <w:r w:rsidRPr="00CD7E24">
              <w:rPr>
                <w:rFonts w:ascii="Times New Roman" w:hAnsi="Times New Roman" w:cs="Times New Roman"/>
                <w:sz w:val="24"/>
                <w:szCs w:val="24"/>
              </w:rPr>
              <w:t>он</w:t>
            </w:r>
            <w:r>
              <w:rPr>
                <w:rFonts w:ascii="Times New Roman" w:hAnsi="Times New Roman" w:cs="Times New Roman"/>
                <w:sz w:val="24"/>
                <w:szCs w:val="24"/>
              </w:rPr>
              <w:t>а</w:t>
            </w:r>
            <w:r w:rsidRPr="00CD7E24">
              <w:rPr>
                <w:rFonts w:ascii="Times New Roman" w:hAnsi="Times New Roman" w:cs="Times New Roman"/>
                <w:sz w:val="24"/>
                <w:szCs w:val="24"/>
              </w:rPr>
              <w:t xml:space="preserve"> для игр в баскетбол, футбол, волейбол</w:t>
            </w:r>
          </w:p>
        </w:tc>
        <w:tc>
          <w:tcPr>
            <w:tcW w:w="1704" w:type="dxa"/>
            <w:shd w:val="clear" w:color="auto" w:fill="auto"/>
            <w:noWrap/>
            <w:vAlign w:val="center"/>
          </w:tcPr>
          <w:p w:rsidR="00CD7E24" w:rsidRDefault="00CD7E2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м</w:t>
            </w:r>
            <w:proofErr w:type="gramStart"/>
            <w:r w:rsidRPr="00E865E7">
              <w:rPr>
                <w:rFonts w:ascii="Times New Roman" w:hAnsi="Times New Roman" w:cs="Times New Roman"/>
                <w:sz w:val="24"/>
                <w:szCs w:val="24"/>
                <w:vertAlign w:val="superscript"/>
              </w:rPr>
              <w:t>2</w:t>
            </w:r>
            <w:proofErr w:type="gramEnd"/>
          </w:p>
        </w:tc>
        <w:tc>
          <w:tcPr>
            <w:tcW w:w="3034" w:type="dxa"/>
            <w:shd w:val="clear" w:color="auto" w:fill="auto"/>
            <w:noWrap/>
            <w:vAlign w:val="center"/>
          </w:tcPr>
          <w:p w:rsidR="00CD7E24" w:rsidRDefault="00CD7E24" w:rsidP="00FB3F12">
            <w:pPr>
              <w:spacing w:after="0"/>
              <w:jc w:val="center"/>
              <w:rPr>
                <w:rFonts w:ascii="Times New Roman" w:hAnsi="Times New Roman" w:cs="Times New Roman"/>
                <w:sz w:val="24"/>
                <w:szCs w:val="24"/>
              </w:rPr>
            </w:pPr>
            <w:r>
              <w:rPr>
                <w:rFonts w:ascii="Times New Roman" w:hAnsi="Times New Roman" w:cs="Times New Roman"/>
                <w:sz w:val="24"/>
                <w:szCs w:val="24"/>
              </w:rPr>
              <w:t>540</w:t>
            </w:r>
          </w:p>
        </w:tc>
      </w:tr>
      <w:tr w:rsidR="00CD7E24" w:rsidRPr="00B55228" w:rsidTr="00050A45">
        <w:trPr>
          <w:cantSplit/>
          <w:trHeight w:val="300"/>
        </w:trPr>
        <w:tc>
          <w:tcPr>
            <w:tcW w:w="709" w:type="dxa"/>
            <w:shd w:val="clear" w:color="auto" w:fill="auto"/>
            <w:noWrap/>
            <w:vAlign w:val="center"/>
          </w:tcPr>
          <w:p w:rsidR="00CD7E24" w:rsidRDefault="00CD7E24" w:rsidP="00FB3F12">
            <w:pPr>
              <w:spacing w:after="0"/>
              <w:jc w:val="center"/>
              <w:rPr>
                <w:rFonts w:ascii="Times New Roman" w:hAnsi="Times New Roman" w:cs="Times New Roman"/>
                <w:sz w:val="24"/>
                <w:szCs w:val="24"/>
              </w:rPr>
            </w:pPr>
          </w:p>
        </w:tc>
        <w:tc>
          <w:tcPr>
            <w:tcW w:w="4392" w:type="dxa"/>
            <w:shd w:val="clear" w:color="auto" w:fill="auto"/>
            <w:vAlign w:val="center"/>
          </w:tcPr>
          <w:p w:rsidR="00CD7E24" w:rsidRDefault="00CD7E24" w:rsidP="00CD7E24">
            <w:pPr>
              <w:spacing w:after="0"/>
              <w:rPr>
                <w:rFonts w:ascii="Times New Roman" w:hAnsi="Times New Roman" w:cs="Times New Roman"/>
                <w:sz w:val="24"/>
                <w:szCs w:val="24"/>
              </w:rPr>
            </w:pPr>
            <w:r>
              <w:rPr>
                <w:rFonts w:ascii="Times New Roman" w:hAnsi="Times New Roman" w:cs="Times New Roman"/>
                <w:sz w:val="24"/>
                <w:szCs w:val="24"/>
              </w:rPr>
              <w:t>З</w:t>
            </w:r>
            <w:r w:rsidRPr="00CD7E24">
              <w:rPr>
                <w:rFonts w:ascii="Times New Roman" w:hAnsi="Times New Roman" w:cs="Times New Roman"/>
                <w:sz w:val="24"/>
                <w:szCs w:val="24"/>
              </w:rPr>
              <w:t>он</w:t>
            </w:r>
            <w:r>
              <w:rPr>
                <w:rFonts w:ascii="Times New Roman" w:hAnsi="Times New Roman" w:cs="Times New Roman"/>
                <w:sz w:val="24"/>
                <w:szCs w:val="24"/>
              </w:rPr>
              <w:t>а</w:t>
            </w:r>
            <w:r w:rsidRPr="00CD7E24">
              <w:rPr>
                <w:rFonts w:ascii="Times New Roman" w:hAnsi="Times New Roman" w:cs="Times New Roman"/>
                <w:sz w:val="24"/>
                <w:szCs w:val="24"/>
              </w:rPr>
              <w:t xml:space="preserve"> для тренировок с собственным весом (</w:t>
            </w:r>
            <w:proofErr w:type="spellStart"/>
            <w:r w:rsidRPr="00CD7E24">
              <w:rPr>
                <w:rFonts w:ascii="Times New Roman" w:hAnsi="Times New Roman" w:cs="Times New Roman"/>
                <w:sz w:val="24"/>
                <w:szCs w:val="24"/>
              </w:rPr>
              <w:t>workout</w:t>
            </w:r>
            <w:proofErr w:type="spellEnd"/>
            <w:r w:rsidRPr="00CD7E24">
              <w:rPr>
                <w:rFonts w:ascii="Times New Roman" w:hAnsi="Times New Roman" w:cs="Times New Roman"/>
                <w:sz w:val="24"/>
                <w:szCs w:val="24"/>
              </w:rPr>
              <w:t>) и сдачи норм ГТО</w:t>
            </w:r>
          </w:p>
        </w:tc>
        <w:tc>
          <w:tcPr>
            <w:tcW w:w="1704" w:type="dxa"/>
            <w:shd w:val="clear" w:color="auto" w:fill="auto"/>
            <w:noWrap/>
            <w:vAlign w:val="center"/>
          </w:tcPr>
          <w:p w:rsidR="00CD7E24" w:rsidRDefault="00CD7E24"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м</w:t>
            </w:r>
            <w:proofErr w:type="gramStart"/>
            <w:r w:rsidRPr="00E865E7">
              <w:rPr>
                <w:rFonts w:ascii="Times New Roman" w:hAnsi="Times New Roman" w:cs="Times New Roman"/>
                <w:sz w:val="24"/>
                <w:szCs w:val="24"/>
                <w:vertAlign w:val="superscript"/>
              </w:rPr>
              <w:t>2</w:t>
            </w:r>
            <w:proofErr w:type="gramEnd"/>
          </w:p>
        </w:tc>
        <w:tc>
          <w:tcPr>
            <w:tcW w:w="3034" w:type="dxa"/>
            <w:shd w:val="clear" w:color="auto" w:fill="auto"/>
            <w:noWrap/>
            <w:vAlign w:val="center"/>
          </w:tcPr>
          <w:p w:rsidR="00CD7E24" w:rsidRDefault="006B1222" w:rsidP="00FB3F12">
            <w:pPr>
              <w:spacing w:after="0"/>
              <w:jc w:val="center"/>
              <w:rPr>
                <w:rFonts w:ascii="Times New Roman" w:hAnsi="Times New Roman" w:cs="Times New Roman"/>
                <w:sz w:val="24"/>
                <w:szCs w:val="24"/>
              </w:rPr>
            </w:pPr>
            <w:r>
              <w:rPr>
                <w:rFonts w:ascii="Times New Roman" w:hAnsi="Times New Roman" w:cs="Times New Roman"/>
                <w:sz w:val="24"/>
                <w:szCs w:val="24"/>
              </w:rPr>
              <w:t>24</w:t>
            </w:r>
            <w:r w:rsidR="00CD7E24">
              <w:rPr>
                <w:rFonts w:ascii="Times New Roman" w:hAnsi="Times New Roman" w:cs="Times New Roman"/>
                <w:sz w:val="24"/>
                <w:szCs w:val="24"/>
              </w:rPr>
              <w:t>3</w:t>
            </w:r>
          </w:p>
        </w:tc>
      </w:tr>
      <w:tr w:rsidR="006B6775" w:rsidRPr="00B55228" w:rsidTr="006B6775">
        <w:trPr>
          <w:cantSplit/>
          <w:trHeight w:val="300"/>
        </w:trPr>
        <w:tc>
          <w:tcPr>
            <w:tcW w:w="709" w:type="dxa"/>
            <w:shd w:val="clear" w:color="auto" w:fill="auto"/>
            <w:noWrap/>
            <w:vAlign w:val="center"/>
          </w:tcPr>
          <w:p w:rsidR="006B6775" w:rsidRPr="006B6775" w:rsidRDefault="006B6775" w:rsidP="00FB3F12">
            <w:pPr>
              <w:spacing w:after="0"/>
              <w:jc w:val="center"/>
              <w:rPr>
                <w:rFonts w:ascii="Times New Roman" w:hAnsi="Times New Roman" w:cs="Times New Roman"/>
                <w:b/>
                <w:sz w:val="24"/>
                <w:szCs w:val="24"/>
                <w:lang w:val="en-US"/>
              </w:rPr>
            </w:pPr>
            <w:r w:rsidRPr="006B6775">
              <w:rPr>
                <w:rFonts w:ascii="Times New Roman" w:hAnsi="Times New Roman" w:cs="Times New Roman"/>
                <w:b/>
                <w:sz w:val="24"/>
                <w:szCs w:val="24"/>
                <w:lang w:val="en-US"/>
              </w:rPr>
              <w:t>5</w:t>
            </w:r>
          </w:p>
        </w:tc>
        <w:tc>
          <w:tcPr>
            <w:tcW w:w="9130" w:type="dxa"/>
            <w:gridSpan w:val="3"/>
            <w:shd w:val="clear" w:color="auto" w:fill="auto"/>
            <w:vAlign w:val="center"/>
          </w:tcPr>
          <w:p w:rsidR="006B6775" w:rsidRPr="006B6775" w:rsidRDefault="006B6775" w:rsidP="00FB3F12">
            <w:pPr>
              <w:spacing w:after="0"/>
              <w:jc w:val="center"/>
              <w:rPr>
                <w:rFonts w:ascii="Times New Roman" w:hAnsi="Times New Roman" w:cs="Times New Roman"/>
                <w:b/>
                <w:sz w:val="24"/>
                <w:szCs w:val="24"/>
              </w:rPr>
            </w:pPr>
            <w:r w:rsidRPr="006B6775">
              <w:rPr>
                <w:rFonts w:ascii="Times New Roman" w:hAnsi="Times New Roman" w:cs="Times New Roman"/>
                <w:b/>
                <w:sz w:val="24"/>
                <w:szCs w:val="24"/>
              </w:rPr>
              <w:t>Инженерная инфраструктура</w:t>
            </w:r>
            <w:r>
              <w:rPr>
                <w:rFonts w:ascii="Times New Roman" w:hAnsi="Times New Roman" w:cs="Times New Roman"/>
                <w:b/>
                <w:sz w:val="24"/>
                <w:szCs w:val="24"/>
              </w:rPr>
              <w:t xml:space="preserve"> проектируемых объектов капитального </w:t>
            </w:r>
            <w:r w:rsidR="00166AA2">
              <w:rPr>
                <w:rFonts w:ascii="Times New Roman" w:hAnsi="Times New Roman" w:cs="Times New Roman"/>
                <w:b/>
                <w:sz w:val="24"/>
                <w:szCs w:val="24"/>
              </w:rPr>
              <w:t>строительства</w:t>
            </w:r>
          </w:p>
        </w:tc>
      </w:tr>
      <w:tr w:rsidR="006B6775" w:rsidRPr="00B55228" w:rsidTr="00050A45">
        <w:trPr>
          <w:cantSplit/>
          <w:trHeight w:val="300"/>
        </w:trPr>
        <w:tc>
          <w:tcPr>
            <w:tcW w:w="709" w:type="dxa"/>
            <w:shd w:val="clear" w:color="auto" w:fill="auto"/>
            <w:noWrap/>
            <w:vAlign w:val="center"/>
          </w:tcPr>
          <w:p w:rsidR="006B6775" w:rsidRDefault="006B6775" w:rsidP="006B6775">
            <w:pPr>
              <w:spacing w:after="0"/>
              <w:jc w:val="center"/>
              <w:rPr>
                <w:rFonts w:ascii="Times New Roman" w:hAnsi="Times New Roman" w:cs="Times New Roman"/>
                <w:sz w:val="24"/>
                <w:szCs w:val="24"/>
              </w:rPr>
            </w:pPr>
            <w:r>
              <w:rPr>
                <w:rFonts w:ascii="Times New Roman" w:hAnsi="Times New Roman" w:cs="Times New Roman"/>
                <w:sz w:val="24"/>
                <w:szCs w:val="24"/>
              </w:rPr>
              <w:t>5.1</w:t>
            </w:r>
          </w:p>
        </w:tc>
        <w:tc>
          <w:tcPr>
            <w:tcW w:w="4392" w:type="dxa"/>
            <w:shd w:val="clear" w:color="auto" w:fill="auto"/>
            <w:vAlign w:val="center"/>
          </w:tcPr>
          <w:p w:rsidR="006B6775" w:rsidRDefault="006B6775" w:rsidP="006B6775">
            <w:pPr>
              <w:spacing w:after="0"/>
              <w:rPr>
                <w:rFonts w:ascii="Times New Roman" w:hAnsi="Times New Roman" w:cs="Times New Roman"/>
                <w:sz w:val="24"/>
                <w:szCs w:val="24"/>
              </w:rPr>
            </w:pPr>
            <w:r>
              <w:rPr>
                <w:rFonts w:ascii="Times New Roman" w:hAnsi="Times New Roman" w:cs="Times New Roman"/>
                <w:sz w:val="24"/>
                <w:szCs w:val="24"/>
              </w:rPr>
              <w:t>Расход воды на хозяйственно-питьевые нужды</w:t>
            </w:r>
          </w:p>
        </w:tc>
        <w:tc>
          <w:tcPr>
            <w:tcW w:w="1704" w:type="dxa"/>
            <w:shd w:val="clear" w:color="auto" w:fill="auto"/>
            <w:noWrap/>
            <w:vAlign w:val="center"/>
          </w:tcPr>
          <w:p w:rsidR="006B6775" w:rsidRPr="001C6D4C" w:rsidRDefault="006B6775" w:rsidP="006B6775">
            <w:pPr>
              <w:spacing w:after="0"/>
              <w:jc w:val="center"/>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сут</w:t>
            </w:r>
            <w:proofErr w:type="spellEnd"/>
          </w:p>
        </w:tc>
        <w:tc>
          <w:tcPr>
            <w:tcW w:w="3034" w:type="dxa"/>
            <w:shd w:val="clear" w:color="auto" w:fill="auto"/>
            <w:noWrap/>
            <w:vAlign w:val="center"/>
          </w:tcPr>
          <w:p w:rsidR="006B6775" w:rsidRDefault="006B6775" w:rsidP="006B6775">
            <w:pPr>
              <w:spacing w:after="0"/>
              <w:jc w:val="center"/>
              <w:rPr>
                <w:rFonts w:ascii="Times New Roman" w:hAnsi="Times New Roman" w:cs="Times New Roman"/>
                <w:sz w:val="24"/>
                <w:szCs w:val="24"/>
              </w:rPr>
            </w:pPr>
            <w:r>
              <w:rPr>
                <w:rFonts w:ascii="Times New Roman" w:hAnsi="Times New Roman" w:cs="Times New Roman"/>
                <w:sz w:val="24"/>
                <w:szCs w:val="24"/>
              </w:rPr>
              <w:t>12,5</w:t>
            </w:r>
          </w:p>
        </w:tc>
      </w:tr>
      <w:tr w:rsidR="006B6775" w:rsidRPr="00B55228" w:rsidTr="00050A45">
        <w:trPr>
          <w:cantSplit/>
          <w:trHeight w:val="300"/>
        </w:trPr>
        <w:tc>
          <w:tcPr>
            <w:tcW w:w="709" w:type="dxa"/>
            <w:shd w:val="clear" w:color="auto" w:fill="auto"/>
            <w:noWrap/>
            <w:vAlign w:val="center"/>
          </w:tcPr>
          <w:p w:rsidR="006B6775" w:rsidRDefault="006B6775" w:rsidP="006B6775">
            <w:pPr>
              <w:spacing w:after="0"/>
              <w:jc w:val="center"/>
              <w:rPr>
                <w:rFonts w:ascii="Times New Roman" w:hAnsi="Times New Roman" w:cs="Times New Roman"/>
                <w:sz w:val="24"/>
                <w:szCs w:val="24"/>
              </w:rPr>
            </w:pPr>
            <w:r>
              <w:rPr>
                <w:rFonts w:ascii="Times New Roman" w:hAnsi="Times New Roman" w:cs="Times New Roman"/>
                <w:sz w:val="24"/>
                <w:szCs w:val="24"/>
              </w:rPr>
              <w:t>5.2</w:t>
            </w:r>
          </w:p>
        </w:tc>
        <w:tc>
          <w:tcPr>
            <w:tcW w:w="4392" w:type="dxa"/>
            <w:shd w:val="clear" w:color="auto" w:fill="auto"/>
            <w:vAlign w:val="center"/>
          </w:tcPr>
          <w:p w:rsidR="006B6775" w:rsidRDefault="006B6775" w:rsidP="006B6775">
            <w:pPr>
              <w:spacing w:after="0"/>
              <w:rPr>
                <w:rFonts w:ascii="Times New Roman" w:hAnsi="Times New Roman" w:cs="Times New Roman"/>
                <w:sz w:val="24"/>
                <w:szCs w:val="24"/>
              </w:rPr>
            </w:pPr>
            <w:r>
              <w:rPr>
                <w:rFonts w:ascii="Times New Roman" w:hAnsi="Times New Roman" w:cs="Times New Roman"/>
                <w:sz w:val="24"/>
                <w:szCs w:val="24"/>
              </w:rPr>
              <w:t>Объем хозяйственно-бытовых стоков</w:t>
            </w:r>
          </w:p>
        </w:tc>
        <w:tc>
          <w:tcPr>
            <w:tcW w:w="1704" w:type="dxa"/>
            <w:shd w:val="clear" w:color="auto" w:fill="auto"/>
            <w:noWrap/>
            <w:vAlign w:val="center"/>
          </w:tcPr>
          <w:p w:rsidR="006B6775" w:rsidRPr="001C6D4C" w:rsidRDefault="006B6775" w:rsidP="006B6775">
            <w:pPr>
              <w:spacing w:after="0"/>
              <w:jc w:val="center"/>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сут</w:t>
            </w:r>
            <w:proofErr w:type="spellEnd"/>
          </w:p>
        </w:tc>
        <w:tc>
          <w:tcPr>
            <w:tcW w:w="3034" w:type="dxa"/>
            <w:shd w:val="clear" w:color="auto" w:fill="auto"/>
            <w:noWrap/>
            <w:vAlign w:val="center"/>
          </w:tcPr>
          <w:p w:rsidR="006B6775" w:rsidRDefault="006B6775" w:rsidP="006B6775">
            <w:pPr>
              <w:spacing w:after="0"/>
              <w:jc w:val="center"/>
              <w:rPr>
                <w:rFonts w:ascii="Times New Roman" w:hAnsi="Times New Roman" w:cs="Times New Roman"/>
                <w:sz w:val="24"/>
                <w:szCs w:val="24"/>
              </w:rPr>
            </w:pPr>
            <w:r>
              <w:rPr>
                <w:rFonts w:ascii="Times New Roman" w:hAnsi="Times New Roman" w:cs="Times New Roman"/>
                <w:sz w:val="24"/>
                <w:szCs w:val="24"/>
              </w:rPr>
              <w:t>12,5</w:t>
            </w:r>
          </w:p>
        </w:tc>
      </w:tr>
      <w:tr w:rsidR="006B6775" w:rsidRPr="00B55228" w:rsidTr="00050A45">
        <w:trPr>
          <w:cantSplit/>
          <w:trHeight w:val="300"/>
        </w:trPr>
        <w:tc>
          <w:tcPr>
            <w:tcW w:w="709" w:type="dxa"/>
            <w:shd w:val="clear" w:color="auto" w:fill="auto"/>
            <w:noWrap/>
            <w:vAlign w:val="center"/>
          </w:tcPr>
          <w:p w:rsidR="006B6775" w:rsidRDefault="006B6775" w:rsidP="006B6775">
            <w:pPr>
              <w:spacing w:after="0"/>
              <w:jc w:val="center"/>
              <w:rPr>
                <w:rFonts w:ascii="Times New Roman" w:hAnsi="Times New Roman" w:cs="Times New Roman"/>
                <w:sz w:val="24"/>
                <w:szCs w:val="24"/>
              </w:rPr>
            </w:pPr>
            <w:r>
              <w:rPr>
                <w:rFonts w:ascii="Times New Roman" w:hAnsi="Times New Roman" w:cs="Times New Roman"/>
                <w:sz w:val="24"/>
                <w:szCs w:val="24"/>
              </w:rPr>
              <w:t>5.3</w:t>
            </w:r>
          </w:p>
        </w:tc>
        <w:tc>
          <w:tcPr>
            <w:tcW w:w="4392" w:type="dxa"/>
            <w:shd w:val="clear" w:color="auto" w:fill="auto"/>
            <w:vAlign w:val="center"/>
          </w:tcPr>
          <w:p w:rsidR="006B6775" w:rsidRDefault="006B6775" w:rsidP="006B6775">
            <w:pPr>
              <w:spacing w:after="0"/>
              <w:rPr>
                <w:rFonts w:ascii="Times New Roman" w:hAnsi="Times New Roman" w:cs="Times New Roman"/>
                <w:sz w:val="24"/>
                <w:szCs w:val="24"/>
              </w:rPr>
            </w:pPr>
            <w:r>
              <w:rPr>
                <w:rFonts w:ascii="Times New Roman" w:hAnsi="Times New Roman" w:cs="Times New Roman"/>
                <w:sz w:val="24"/>
                <w:szCs w:val="24"/>
              </w:rPr>
              <w:t>Электрическая нагрузка потребителей</w:t>
            </w:r>
          </w:p>
        </w:tc>
        <w:tc>
          <w:tcPr>
            <w:tcW w:w="1704" w:type="dxa"/>
            <w:shd w:val="clear" w:color="auto" w:fill="auto"/>
            <w:noWrap/>
            <w:vAlign w:val="center"/>
          </w:tcPr>
          <w:p w:rsidR="006B6775" w:rsidRPr="00C672D7" w:rsidRDefault="006B6775" w:rsidP="006B6775">
            <w:pPr>
              <w:spacing w:after="0"/>
              <w:jc w:val="center"/>
              <w:rPr>
                <w:rFonts w:ascii="Times New Roman" w:hAnsi="Times New Roman" w:cs="Times New Roman"/>
                <w:sz w:val="24"/>
                <w:szCs w:val="24"/>
              </w:rPr>
            </w:pPr>
            <w:r w:rsidRPr="00C672D7">
              <w:rPr>
                <w:rFonts w:ascii="Times New Roman" w:hAnsi="Times New Roman" w:cs="Times New Roman"/>
                <w:sz w:val="24"/>
                <w:szCs w:val="24"/>
              </w:rPr>
              <w:t>кВт</w:t>
            </w:r>
          </w:p>
        </w:tc>
        <w:tc>
          <w:tcPr>
            <w:tcW w:w="3034" w:type="dxa"/>
            <w:shd w:val="clear" w:color="auto" w:fill="auto"/>
            <w:noWrap/>
            <w:vAlign w:val="center"/>
          </w:tcPr>
          <w:p w:rsidR="006B6775" w:rsidRDefault="003839A8" w:rsidP="006B6775">
            <w:pPr>
              <w:spacing w:after="0"/>
              <w:jc w:val="center"/>
              <w:rPr>
                <w:rFonts w:ascii="Times New Roman" w:hAnsi="Times New Roman" w:cs="Times New Roman"/>
                <w:sz w:val="24"/>
                <w:szCs w:val="24"/>
              </w:rPr>
            </w:pPr>
            <w:r>
              <w:rPr>
                <w:rFonts w:ascii="Times New Roman" w:hAnsi="Times New Roman" w:cs="Times New Roman"/>
                <w:sz w:val="24"/>
                <w:szCs w:val="24"/>
              </w:rPr>
              <w:t>21,25</w:t>
            </w:r>
          </w:p>
        </w:tc>
      </w:tr>
      <w:tr w:rsidR="006B6775" w:rsidRPr="00B55228" w:rsidTr="00050A45">
        <w:trPr>
          <w:cantSplit/>
          <w:trHeight w:val="300"/>
        </w:trPr>
        <w:tc>
          <w:tcPr>
            <w:tcW w:w="709" w:type="dxa"/>
            <w:shd w:val="clear" w:color="auto" w:fill="auto"/>
            <w:noWrap/>
            <w:vAlign w:val="center"/>
          </w:tcPr>
          <w:p w:rsidR="006B6775" w:rsidRDefault="006B6775" w:rsidP="006B6775">
            <w:pPr>
              <w:spacing w:after="0"/>
              <w:jc w:val="center"/>
              <w:rPr>
                <w:rFonts w:ascii="Times New Roman" w:hAnsi="Times New Roman" w:cs="Times New Roman"/>
                <w:sz w:val="24"/>
                <w:szCs w:val="24"/>
              </w:rPr>
            </w:pPr>
            <w:r>
              <w:rPr>
                <w:rFonts w:ascii="Times New Roman" w:hAnsi="Times New Roman" w:cs="Times New Roman"/>
                <w:sz w:val="24"/>
                <w:szCs w:val="24"/>
              </w:rPr>
              <w:t>5.4</w:t>
            </w:r>
          </w:p>
        </w:tc>
        <w:tc>
          <w:tcPr>
            <w:tcW w:w="4392" w:type="dxa"/>
            <w:shd w:val="clear" w:color="auto" w:fill="auto"/>
            <w:vAlign w:val="center"/>
          </w:tcPr>
          <w:p w:rsidR="006B6775" w:rsidRDefault="006B6775" w:rsidP="006B6775">
            <w:pPr>
              <w:spacing w:after="0"/>
              <w:rPr>
                <w:rFonts w:ascii="Times New Roman" w:hAnsi="Times New Roman" w:cs="Times New Roman"/>
                <w:sz w:val="24"/>
                <w:szCs w:val="24"/>
              </w:rPr>
            </w:pPr>
            <w:r>
              <w:rPr>
                <w:rFonts w:ascii="Times New Roman" w:hAnsi="Times New Roman" w:cs="Times New Roman"/>
                <w:sz w:val="24"/>
                <w:szCs w:val="24"/>
              </w:rPr>
              <w:t>Потребление тепла на коммунально-бытовые нужды</w:t>
            </w:r>
          </w:p>
        </w:tc>
        <w:tc>
          <w:tcPr>
            <w:tcW w:w="1704" w:type="dxa"/>
            <w:shd w:val="clear" w:color="auto" w:fill="auto"/>
            <w:noWrap/>
            <w:vAlign w:val="center"/>
          </w:tcPr>
          <w:p w:rsidR="006B6775" w:rsidRDefault="006B6775" w:rsidP="006B6775">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ккал</w:t>
            </w:r>
            <w:proofErr w:type="gramEnd"/>
            <w:r>
              <w:rPr>
                <w:rFonts w:ascii="Times New Roman" w:hAnsi="Times New Roman" w:cs="Times New Roman"/>
                <w:sz w:val="24"/>
                <w:szCs w:val="24"/>
              </w:rPr>
              <w:t>/час</w:t>
            </w:r>
          </w:p>
        </w:tc>
        <w:tc>
          <w:tcPr>
            <w:tcW w:w="3034" w:type="dxa"/>
            <w:shd w:val="clear" w:color="auto" w:fill="auto"/>
            <w:noWrap/>
            <w:vAlign w:val="center"/>
          </w:tcPr>
          <w:p w:rsidR="006B6775" w:rsidRDefault="003839A8" w:rsidP="006B6775">
            <w:pPr>
              <w:spacing w:after="0"/>
              <w:jc w:val="center"/>
              <w:rPr>
                <w:rFonts w:ascii="Times New Roman" w:hAnsi="Times New Roman" w:cs="Times New Roman"/>
                <w:sz w:val="24"/>
                <w:szCs w:val="24"/>
              </w:rPr>
            </w:pPr>
            <w:r w:rsidRPr="003839A8">
              <w:rPr>
                <w:rFonts w:ascii="Times New Roman" w:hAnsi="Times New Roman" w:cs="Times New Roman"/>
                <w:sz w:val="24"/>
                <w:szCs w:val="24"/>
              </w:rPr>
              <w:t>93042,75</w:t>
            </w:r>
          </w:p>
        </w:tc>
      </w:tr>
      <w:tr w:rsidR="009647A4" w:rsidRPr="00B55228" w:rsidTr="00FB3F12">
        <w:trPr>
          <w:cantSplit/>
          <w:trHeight w:val="300"/>
        </w:trPr>
        <w:tc>
          <w:tcPr>
            <w:tcW w:w="709" w:type="dxa"/>
            <w:shd w:val="clear" w:color="auto" w:fill="auto"/>
            <w:noWrap/>
            <w:vAlign w:val="center"/>
            <w:hideMark/>
          </w:tcPr>
          <w:p w:rsidR="009647A4" w:rsidRPr="006B6775" w:rsidRDefault="006B6775" w:rsidP="00FB3F12">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9130" w:type="dxa"/>
            <w:gridSpan w:val="3"/>
            <w:shd w:val="clear" w:color="auto" w:fill="auto"/>
            <w:vAlign w:val="bottom"/>
            <w:hideMark/>
          </w:tcPr>
          <w:p w:rsidR="009647A4" w:rsidRPr="00B55228" w:rsidRDefault="00980393" w:rsidP="003839A8">
            <w:pPr>
              <w:spacing w:after="0"/>
              <w:jc w:val="center"/>
              <w:rPr>
                <w:rFonts w:ascii="Times New Roman" w:hAnsi="Times New Roman" w:cs="Times New Roman"/>
                <w:sz w:val="24"/>
                <w:szCs w:val="24"/>
              </w:rPr>
            </w:pPr>
            <w:r w:rsidRPr="00980393">
              <w:rPr>
                <w:rFonts w:ascii="Times New Roman" w:hAnsi="Times New Roman" w:cs="Times New Roman"/>
                <w:b/>
                <w:bCs/>
                <w:sz w:val="24"/>
                <w:szCs w:val="24"/>
              </w:rPr>
              <w:t>Благоустройство и санитарная очистка территории</w:t>
            </w:r>
          </w:p>
        </w:tc>
      </w:tr>
      <w:tr w:rsidR="00D24E41" w:rsidRPr="00B55228" w:rsidTr="00050A45">
        <w:trPr>
          <w:cantSplit/>
          <w:trHeight w:val="300"/>
        </w:trPr>
        <w:tc>
          <w:tcPr>
            <w:tcW w:w="709" w:type="dxa"/>
            <w:shd w:val="clear" w:color="auto" w:fill="auto"/>
            <w:noWrap/>
            <w:vAlign w:val="center"/>
            <w:hideMark/>
          </w:tcPr>
          <w:p w:rsidR="00D24E41" w:rsidRDefault="006B6775" w:rsidP="00FB3F12">
            <w:pPr>
              <w:spacing w:after="0"/>
              <w:jc w:val="center"/>
              <w:rPr>
                <w:rFonts w:ascii="Times New Roman" w:hAnsi="Times New Roman" w:cs="Times New Roman"/>
                <w:sz w:val="24"/>
                <w:szCs w:val="24"/>
              </w:rPr>
            </w:pPr>
            <w:r>
              <w:rPr>
                <w:rFonts w:ascii="Times New Roman" w:hAnsi="Times New Roman" w:cs="Times New Roman"/>
                <w:sz w:val="24"/>
                <w:szCs w:val="24"/>
                <w:lang w:val="en-US"/>
              </w:rPr>
              <w:t>6</w:t>
            </w:r>
            <w:r w:rsidR="009C509E">
              <w:rPr>
                <w:rFonts w:ascii="Times New Roman" w:hAnsi="Times New Roman" w:cs="Times New Roman"/>
                <w:sz w:val="24"/>
                <w:szCs w:val="24"/>
              </w:rPr>
              <w:t>.</w:t>
            </w:r>
            <w:r w:rsidR="003839A8">
              <w:rPr>
                <w:rFonts w:ascii="Times New Roman" w:hAnsi="Times New Roman" w:cs="Times New Roman"/>
                <w:sz w:val="24"/>
                <w:szCs w:val="24"/>
              </w:rPr>
              <w:t>1</w:t>
            </w:r>
          </w:p>
        </w:tc>
        <w:tc>
          <w:tcPr>
            <w:tcW w:w="4392" w:type="dxa"/>
            <w:shd w:val="clear" w:color="auto" w:fill="auto"/>
            <w:vAlign w:val="center"/>
            <w:hideMark/>
          </w:tcPr>
          <w:p w:rsidR="00D24E41" w:rsidRDefault="00D24E41" w:rsidP="00E54381">
            <w:pPr>
              <w:spacing w:after="0"/>
              <w:rPr>
                <w:rFonts w:ascii="Times New Roman" w:hAnsi="Times New Roman" w:cs="Times New Roman"/>
                <w:sz w:val="24"/>
                <w:szCs w:val="24"/>
              </w:rPr>
            </w:pPr>
            <w:r>
              <w:rPr>
                <w:rFonts w:ascii="Times New Roman" w:hAnsi="Times New Roman" w:cs="Times New Roman"/>
                <w:sz w:val="24"/>
                <w:szCs w:val="24"/>
              </w:rPr>
              <w:t>Озеленение</w:t>
            </w:r>
            <w:r w:rsidR="00575F14">
              <w:rPr>
                <w:rFonts w:ascii="Times New Roman" w:hAnsi="Times New Roman" w:cs="Times New Roman"/>
                <w:sz w:val="24"/>
                <w:szCs w:val="24"/>
              </w:rPr>
              <w:t xml:space="preserve"> общего пользования</w:t>
            </w:r>
            <w:r w:rsidR="000A6B1F">
              <w:rPr>
                <w:rFonts w:ascii="Times New Roman" w:hAnsi="Times New Roman" w:cs="Times New Roman"/>
                <w:sz w:val="24"/>
                <w:szCs w:val="24"/>
              </w:rPr>
              <w:t xml:space="preserve"> в границах проектирования</w:t>
            </w:r>
          </w:p>
        </w:tc>
        <w:tc>
          <w:tcPr>
            <w:tcW w:w="1704" w:type="dxa"/>
            <w:shd w:val="clear" w:color="auto" w:fill="auto"/>
            <w:noWrap/>
            <w:vAlign w:val="center"/>
            <w:hideMark/>
          </w:tcPr>
          <w:p w:rsidR="00D24E41" w:rsidRDefault="00D24E41"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м</w:t>
            </w:r>
            <w:proofErr w:type="gramStart"/>
            <w:r w:rsidRPr="005C4BC2">
              <w:rPr>
                <w:rFonts w:ascii="Times New Roman" w:hAnsi="Times New Roman" w:cs="Times New Roman"/>
                <w:sz w:val="24"/>
                <w:szCs w:val="24"/>
                <w:vertAlign w:val="superscript"/>
              </w:rPr>
              <w:t>2</w:t>
            </w:r>
            <w:proofErr w:type="gramEnd"/>
          </w:p>
        </w:tc>
        <w:tc>
          <w:tcPr>
            <w:tcW w:w="3034" w:type="dxa"/>
            <w:shd w:val="clear" w:color="auto" w:fill="auto"/>
            <w:noWrap/>
            <w:vAlign w:val="center"/>
          </w:tcPr>
          <w:p w:rsidR="00D24E41" w:rsidRPr="009D6C5D" w:rsidRDefault="00575F14" w:rsidP="00164B8E">
            <w:pPr>
              <w:spacing w:after="0"/>
              <w:jc w:val="center"/>
              <w:rPr>
                <w:rFonts w:ascii="Times New Roman" w:hAnsi="Times New Roman" w:cs="Times New Roman"/>
                <w:sz w:val="24"/>
                <w:szCs w:val="24"/>
              </w:rPr>
            </w:pPr>
            <w:r>
              <w:rPr>
                <w:rFonts w:ascii="Times New Roman" w:hAnsi="Times New Roman" w:cs="Times New Roman"/>
                <w:sz w:val="24"/>
                <w:szCs w:val="24"/>
              </w:rPr>
              <w:t>12</w:t>
            </w:r>
            <w:r w:rsidR="00164B8E">
              <w:rPr>
                <w:rFonts w:ascii="Times New Roman" w:hAnsi="Times New Roman" w:cs="Times New Roman"/>
                <w:sz w:val="24"/>
                <w:szCs w:val="24"/>
                <w:lang w:val="en-US"/>
              </w:rPr>
              <w:t>720</w:t>
            </w:r>
            <w:r>
              <w:rPr>
                <w:rFonts w:ascii="Times New Roman" w:hAnsi="Times New Roman" w:cs="Times New Roman"/>
                <w:sz w:val="24"/>
                <w:szCs w:val="24"/>
              </w:rPr>
              <w:t>,</w:t>
            </w:r>
            <w:r w:rsidR="00164B8E">
              <w:rPr>
                <w:rFonts w:ascii="Times New Roman" w:hAnsi="Times New Roman" w:cs="Times New Roman"/>
                <w:sz w:val="24"/>
                <w:szCs w:val="24"/>
                <w:lang w:val="en-US"/>
              </w:rPr>
              <w:t>21</w:t>
            </w:r>
          </w:p>
        </w:tc>
      </w:tr>
      <w:tr w:rsidR="00D24E41" w:rsidRPr="00B55228" w:rsidTr="00050A45">
        <w:trPr>
          <w:cantSplit/>
          <w:trHeight w:val="300"/>
        </w:trPr>
        <w:tc>
          <w:tcPr>
            <w:tcW w:w="709" w:type="dxa"/>
            <w:shd w:val="clear" w:color="auto" w:fill="auto"/>
            <w:noWrap/>
            <w:vAlign w:val="center"/>
            <w:hideMark/>
          </w:tcPr>
          <w:p w:rsidR="00D24E41" w:rsidRDefault="006B6775" w:rsidP="00FB3F12">
            <w:pPr>
              <w:spacing w:after="0"/>
              <w:jc w:val="center"/>
              <w:rPr>
                <w:rFonts w:ascii="Times New Roman" w:hAnsi="Times New Roman" w:cs="Times New Roman"/>
                <w:sz w:val="24"/>
                <w:szCs w:val="24"/>
              </w:rPr>
            </w:pPr>
            <w:r>
              <w:rPr>
                <w:rFonts w:ascii="Times New Roman" w:hAnsi="Times New Roman" w:cs="Times New Roman"/>
                <w:sz w:val="24"/>
                <w:szCs w:val="24"/>
                <w:lang w:val="en-US"/>
              </w:rPr>
              <w:t>6</w:t>
            </w:r>
            <w:r w:rsidR="009C509E">
              <w:rPr>
                <w:rFonts w:ascii="Times New Roman" w:hAnsi="Times New Roman" w:cs="Times New Roman"/>
                <w:sz w:val="24"/>
                <w:szCs w:val="24"/>
              </w:rPr>
              <w:t>.</w:t>
            </w:r>
            <w:r w:rsidR="003839A8">
              <w:rPr>
                <w:rFonts w:ascii="Times New Roman" w:hAnsi="Times New Roman" w:cs="Times New Roman"/>
                <w:sz w:val="24"/>
                <w:szCs w:val="24"/>
              </w:rPr>
              <w:t>2</w:t>
            </w:r>
          </w:p>
        </w:tc>
        <w:tc>
          <w:tcPr>
            <w:tcW w:w="4392" w:type="dxa"/>
            <w:shd w:val="clear" w:color="auto" w:fill="auto"/>
            <w:vAlign w:val="center"/>
            <w:hideMark/>
          </w:tcPr>
          <w:p w:rsidR="00D24E41" w:rsidRDefault="00E54381" w:rsidP="00980393">
            <w:pPr>
              <w:spacing w:after="0" w:line="240" w:lineRule="auto"/>
              <w:rPr>
                <w:rFonts w:ascii="Times New Roman" w:hAnsi="Times New Roman" w:cs="Times New Roman"/>
                <w:sz w:val="24"/>
                <w:szCs w:val="24"/>
              </w:rPr>
            </w:pPr>
            <w:r w:rsidRPr="00E54381">
              <w:rPr>
                <w:rFonts w:ascii="Times New Roman" w:hAnsi="Times New Roman" w:cs="Times New Roman"/>
                <w:sz w:val="24"/>
                <w:szCs w:val="24"/>
              </w:rPr>
              <w:t xml:space="preserve">Площадки </w:t>
            </w:r>
            <w:r w:rsidR="00980393">
              <w:rPr>
                <w:rFonts w:ascii="Times New Roman" w:hAnsi="Times New Roman" w:cs="Times New Roman"/>
                <w:sz w:val="24"/>
                <w:szCs w:val="24"/>
              </w:rPr>
              <w:t>д</w:t>
            </w:r>
            <w:r w:rsidR="00980393" w:rsidRPr="00980393">
              <w:rPr>
                <w:rFonts w:ascii="Times New Roman" w:hAnsi="Times New Roman" w:cs="Times New Roman"/>
                <w:sz w:val="24"/>
                <w:szCs w:val="24"/>
              </w:rPr>
              <w:t>ля игр детей дошкольного и младшего школьного возраста</w:t>
            </w:r>
          </w:p>
        </w:tc>
        <w:tc>
          <w:tcPr>
            <w:tcW w:w="1704" w:type="dxa"/>
            <w:shd w:val="clear" w:color="auto" w:fill="auto"/>
            <w:noWrap/>
            <w:vAlign w:val="center"/>
            <w:hideMark/>
          </w:tcPr>
          <w:p w:rsidR="00D24E41" w:rsidRDefault="00980393"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м</w:t>
            </w:r>
            <w:proofErr w:type="gramStart"/>
            <w:r w:rsidRPr="005C4BC2">
              <w:rPr>
                <w:rFonts w:ascii="Times New Roman" w:hAnsi="Times New Roman" w:cs="Times New Roman"/>
                <w:sz w:val="24"/>
                <w:szCs w:val="24"/>
                <w:vertAlign w:val="superscript"/>
              </w:rPr>
              <w:t>2</w:t>
            </w:r>
            <w:proofErr w:type="gramEnd"/>
          </w:p>
        </w:tc>
        <w:tc>
          <w:tcPr>
            <w:tcW w:w="3034" w:type="dxa"/>
            <w:shd w:val="clear" w:color="auto" w:fill="auto"/>
            <w:noWrap/>
            <w:vAlign w:val="center"/>
          </w:tcPr>
          <w:p w:rsidR="00D24E41" w:rsidRDefault="00980393" w:rsidP="006B1222">
            <w:pPr>
              <w:spacing w:after="0"/>
              <w:jc w:val="center"/>
              <w:rPr>
                <w:rFonts w:ascii="Times New Roman" w:hAnsi="Times New Roman" w:cs="Times New Roman"/>
                <w:sz w:val="24"/>
                <w:szCs w:val="24"/>
              </w:rPr>
            </w:pPr>
            <w:r>
              <w:rPr>
                <w:rFonts w:ascii="Times New Roman" w:hAnsi="Times New Roman" w:cs="Times New Roman"/>
                <w:sz w:val="24"/>
                <w:szCs w:val="24"/>
              </w:rPr>
              <w:t>377,15</w:t>
            </w:r>
          </w:p>
        </w:tc>
      </w:tr>
      <w:tr w:rsidR="00980393" w:rsidRPr="00B55228" w:rsidTr="00050A45">
        <w:trPr>
          <w:cantSplit/>
          <w:trHeight w:val="300"/>
        </w:trPr>
        <w:tc>
          <w:tcPr>
            <w:tcW w:w="709" w:type="dxa"/>
            <w:shd w:val="clear" w:color="auto" w:fill="auto"/>
            <w:noWrap/>
            <w:vAlign w:val="center"/>
          </w:tcPr>
          <w:p w:rsidR="00980393" w:rsidRPr="00980393" w:rsidRDefault="00980393" w:rsidP="00FB3F12">
            <w:pPr>
              <w:spacing w:after="0"/>
              <w:jc w:val="center"/>
              <w:rPr>
                <w:rFonts w:ascii="Times New Roman" w:hAnsi="Times New Roman" w:cs="Times New Roman"/>
                <w:sz w:val="24"/>
                <w:szCs w:val="24"/>
              </w:rPr>
            </w:pPr>
            <w:r>
              <w:rPr>
                <w:rFonts w:ascii="Times New Roman" w:hAnsi="Times New Roman" w:cs="Times New Roman"/>
                <w:sz w:val="24"/>
                <w:szCs w:val="24"/>
              </w:rPr>
              <w:t>6.3</w:t>
            </w:r>
          </w:p>
        </w:tc>
        <w:tc>
          <w:tcPr>
            <w:tcW w:w="4392" w:type="dxa"/>
            <w:shd w:val="clear" w:color="auto" w:fill="auto"/>
            <w:vAlign w:val="center"/>
          </w:tcPr>
          <w:p w:rsidR="00980393" w:rsidRPr="00E54381" w:rsidRDefault="00980393" w:rsidP="00685CC9">
            <w:pPr>
              <w:spacing w:after="0" w:line="240" w:lineRule="auto"/>
              <w:rPr>
                <w:rFonts w:ascii="Times New Roman" w:hAnsi="Times New Roman" w:cs="Times New Roman"/>
                <w:sz w:val="24"/>
                <w:szCs w:val="24"/>
              </w:rPr>
            </w:pPr>
            <w:r w:rsidRPr="00E54381">
              <w:rPr>
                <w:rFonts w:ascii="Times New Roman" w:hAnsi="Times New Roman" w:cs="Times New Roman"/>
                <w:sz w:val="24"/>
                <w:szCs w:val="24"/>
              </w:rPr>
              <w:t xml:space="preserve">Площадки </w:t>
            </w:r>
            <w:r>
              <w:rPr>
                <w:rFonts w:ascii="Times New Roman" w:hAnsi="Times New Roman" w:cs="Times New Roman"/>
                <w:sz w:val="24"/>
                <w:szCs w:val="24"/>
              </w:rPr>
              <w:t>д</w:t>
            </w:r>
            <w:r w:rsidRPr="00980393">
              <w:rPr>
                <w:rFonts w:ascii="Times New Roman" w:hAnsi="Times New Roman" w:cs="Times New Roman"/>
                <w:sz w:val="24"/>
                <w:szCs w:val="24"/>
              </w:rPr>
              <w:t>ля</w:t>
            </w:r>
            <w:r>
              <w:rPr>
                <w:rFonts w:ascii="Times New Roman" w:hAnsi="Times New Roman" w:cs="Times New Roman"/>
                <w:sz w:val="24"/>
                <w:szCs w:val="24"/>
              </w:rPr>
              <w:t xml:space="preserve"> </w:t>
            </w:r>
            <w:r w:rsidRPr="00980393">
              <w:rPr>
                <w:rFonts w:ascii="Times New Roman" w:hAnsi="Times New Roman" w:cs="Times New Roman"/>
                <w:sz w:val="24"/>
                <w:szCs w:val="24"/>
              </w:rPr>
              <w:t>отдыха взрослого населения</w:t>
            </w:r>
          </w:p>
        </w:tc>
        <w:tc>
          <w:tcPr>
            <w:tcW w:w="1704" w:type="dxa"/>
            <w:shd w:val="clear" w:color="auto" w:fill="auto"/>
            <w:noWrap/>
            <w:vAlign w:val="center"/>
          </w:tcPr>
          <w:p w:rsidR="00980393" w:rsidRPr="00B55228" w:rsidRDefault="00980393" w:rsidP="00FB3F12">
            <w:pPr>
              <w:spacing w:after="0"/>
              <w:jc w:val="center"/>
              <w:rPr>
                <w:rFonts w:ascii="Times New Roman" w:hAnsi="Times New Roman" w:cs="Times New Roman"/>
                <w:sz w:val="24"/>
                <w:szCs w:val="24"/>
              </w:rPr>
            </w:pPr>
            <w:r w:rsidRPr="00B55228">
              <w:rPr>
                <w:rFonts w:ascii="Times New Roman" w:hAnsi="Times New Roman" w:cs="Times New Roman"/>
                <w:sz w:val="24"/>
                <w:szCs w:val="24"/>
              </w:rPr>
              <w:t>м</w:t>
            </w:r>
            <w:proofErr w:type="gramStart"/>
            <w:r w:rsidRPr="005C4BC2">
              <w:rPr>
                <w:rFonts w:ascii="Times New Roman" w:hAnsi="Times New Roman" w:cs="Times New Roman"/>
                <w:sz w:val="24"/>
                <w:szCs w:val="24"/>
                <w:vertAlign w:val="superscript"/>
              </w:rPr>
              <w:t>2</w:t>
            </w:r>
            <w:proofErr w:type="gramEnd"/>
          </w:p>
        </w:tc>
        <w:tc>
          <w:tcPr>
            <w:tcW w:w="3034" w:type="dxa"/>
            <w:shd w:val="clear" w:color="auto" w:fill="auto"/>
            <w:noWrap/>
            <w:vAlign w:val="center"/>
          </w:tcPr>
          <w:p w:rsidR="00980393" w:rsidRDefault="00980393" w:rsidP="006B1222">
            <w:pPr>
              <w:spacing w:after="0"/>
              <w:jc w:val="center"/>
              <w:rPr>
                <w:rFonts w:ascii="Times New Roman" w:hAnsi="Times New Roman" w:cs="Times New Roman"/>
                <w:sz w:val="24"/>
                <w:szCs w:val="24"/>
              </w:rPr>
            </w:pPr>
            <w:r>
              <w:rPr>
                <w:rFonts w:ascii="Times New Roman" w:hAnsi="Times New Roman" w:cs="Times New Roman"/>
                <w:sz w:val="24"/>
                <w:szCs w:val="24"/>
              </w:rPr>
              <w:t>35,98</w:t>
            </w:r>
          </w:p>
        </w:tc>
      </w:tr>
      <w:tr w:rsidR="00980393" w:rsidRPr="00B55228" w:rsidTr="00050A45">
        <w:trPr>
          <w:cantSplit/>
          <w:trHeight w:val="300"/>
        </w:trPr>
        <w:tc>
          <w:tcPr>
            <w:tcW w:w="709" w:type="dxa"/>
            <w:shd w:val="clear" w:color="auto" w:fill="auto"/>
            <w:noWrap/>
            <w:vAlign w:val="center"/>
          </w:tcPr>
          <w:p w:rsidR="00980393" w:rsidRDefault="00980393" w:rsidP="00980393">
            <w:pPr>
              <w:spacing w:after="0"/>
              <w:jc w:val="center"/>
              <w:rPr>
                <w:rFonts w:ascii="Times New Roman" w:hAnsi="Times New Roman" w:cs="Times New Roman"/>
                <w:sz w:val="24"/>
                <w:szCs w:val="24"/>
              </w:rPr>
            </w:pPr>
            <w:r>
              <w:rPr>
                <w:rFonts w:ascii="Times New Roman" w:hAnsi="Times New Roman" w:cs="Times New Roman"/>
                <w:sz w:val="24"/>
                <w:szCs w:val="24"/>
              </w:rPr>
              <w:t>6.4</w:t>
            </w:r>
          </w:p>
        </w:tc>
        <w:tc>
          <w:tcPr>
            <w:tcW w:w="4392" w:type="dxa"/>
            <w:shd w:val="clear" w:color="auto" w:fill="auto"/>
            <w:vAlign w:val="center"/>
          </w:tcPr>
          <w:p w:rsidR="00980393" w:rsidRDefault="00980393" w:rsidP="00980393">
            <w:pPr>
              <w:spacing w:after="0"/>
              <w:rPr>
                <w:rFonts w:ascii="Times New Roman" w:hAnsi="Times New Roman" w:cs="Times New Roman"/>
                <w:sz w:val="24"/>
                <w:szCs w:val="24"/>
              </w:rPr>
            </w:pPr>
            <w:r>
              <w:rPr>
                <w:rFonts w:ascii="Times New Roman" w:hAnsi="Times New Roman" w:cs="Times New Roman"/>
                <w:sz w:val="24"/>
                <w:szCs w:val="24"/>
              </w:rPr>
              <w:t>Количество твердых бытовых отходов от жилищного фонда</w:t>
            </w:r>
          </w:p>
        </w:tc>
        <w:tc>
          <w:tcPr>
            <w:tcW w:w="1704" w:type="dxa"/>
            <w:shd w:val="clear" w:color="auto" w:fill="auto"/>
            <w:noWrap/>
            <w:vAlign w:val="center"/>
          </w:tcPr>
          <w:p w:rsidR="00980393" w:rsidRPr="00B61A51" w:rsidRDefault="00980393" w:rsidP="00980393">
            <w:pPr>
              <w:spacing w:after="0"/>
              <w:jc w:val="center"/>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vertAlign w:val="superscript"/>
              </w:rPr>
              <w:t>3</w:t>
            </w:r>
            <w:r>
              <w:rPr>
                <w:rFonts w:ascii="Times New Roman" w:hAnsi="Times New Roman" w:cs="Times New Roman"/>
                <w:sz w:val="24"/>
                <w:szCs w:val="24"/>
              </w:rPr>
              <w:t>/год</w:t>
            </w:r>
          </w:p>
        </w:tc>
        <w:tc>
          <w:tcPr>
            <w:tcW w:w="3034" w:type="dxa"/>
            <w:shd w:val="clear" w:color="auto" w:fill="auto"/>
            <w:noWrap/>
            <w:vAlign w:val="center"/>
          </w:tcPr>
          <w:p w:rsidR="00980393" w:rsidRDefault="00327B99" w:rsidP="00980393">
            <w:pPr>
              <w:spacing w:after="0"/>
              <w:jc w:val="center"/>
              <w:rPr>
                <w:rFonts w:ascii="Times New Roman" w:hAnsi="Times New Roman" w:cs="Times New Roman"/>
                <w:sz w:val="24"/>
                <w:szCs w:val="24"/>
              </w:rPr>
            </w:pPr>
            <w:r>
              <w:rPr>
                <w:rFonts w:ascii="Times New Roman" w:hAnsi="Times New Roman" w:cs="Times New Roman"/>
                <w:sz w:val="24"/>
                <w:szCs w:val="24"/>
              </w:rPr>
              <w:t>478,4</w:t>
            </w:r>
          </w:p>
        </w:tc>
      </w:tr>
      <w:tr w:rsidR="00980393" w:rsidRPr="00B55228" w:rsidTr="00050A45">
        <w:trPr>
          <w:cantSplit/>
          <w:trHeight w:val="300"/>
        </w:trPr>
        <w:tc>
          <w:tcPr>
            <w:tcW w:w="709" w:type="dxa"/>
            <w:shd w:val="clear" w:color="auto" w:fill="auto"/>
            <w:noWrap/>
            <w:vAlign w:val="center"/>
          </w:tcPr>
          <w:p w:rsidR="00980393" w:rsidRDefault="00980393" w:rsidP="00980393">
            <w:pPr>
              <w:spacing w:after="0"/>
              <w:jc w:val="center"/>
              <w:rPr>
                <w:rFonts w:ascii="Times New Roman" w:hAnsi="Times New Roman" w:cs="Times New Roman"/>
                <w:sz w:val="24"/>
                <w:szCs w:val="24"/>
              </w:rPr>
            </w:pPr>
            <w:r>
              <w:rPr>
                <w:rFonts w:ascii="Times New Roman" w:hAnsi="Times New Roman" w:cs="Times New Roman"/>
                <w:sz w:val="24"/>
                <w:szCs w:val="24"/>
              </w:rPr>
              <w:t>6.5</w:t>
            </w:r>
          </w:p>
        </w:tc>
        <w:tc>
          <w:tcPr>
            <w:tcW w:w="4392" w:type="dxa"/>
            <w:shd w:val="clear" w:color="auto" w:fill="auto"/>
            <w:vAlign w:val="center"/>
          </w:tcPr>
          <w:p w:rsidR="00980393" w:rsidRDefault="00980393" w:rsidP="00980393">
            <w:pPr>
              <w:spacing w:after="0"/>
              <w:rPr>
                <w:rFonts w:ascii="Times New Roman" w:hAnsi="Times New Roman" w:cs="Times New Roman"/>
                <w:sz w:val="24"/>
                <w:szCs w:val="24"/>
              </w:rPr>
            </w:pPr>
            <w:r>
              <w:rPr>
                <w:rFonts w:ascii="Times New Roman" w:hAnsi="Times New Roman" w:cs="Times New Roman"/>
                <w:sz w:val="24"/>
                <w:szCs w:val="24"/>
              </w:rPr>
              <w:t>Площадки для сбора мусора</w:t>
            </w:r>
          </w:p>
        </w:tc>
        <w:tc>
          <w:tcPr>
            <w:tcW w:w="1704" w:type="dxa"/>
            <w:shd w:val="clear" w:color="auto" w:fill="auto"/>
            <w:noWrap/>
            <w:vAlign w:val="center"/>
          </w:tcPr>
          <w:p w:rsidR="00980393" w:rsidRDefault="00980393" w:rsidP="00980393">
            <w:pPr>
              <w:spacing w:after="0"/>
              <w:jc w:val="center"/>
              <w:rPr>
                <w:rFonts w:ascii="Times New Roman" w:hAnsi="Times New Roman" w:cs="Times New Roman"/>
                <w:sz w:val="24"/>
                <w:szCs w:val="24"/>
              </w:rPr>
            </w:pPr>
            <w:r>
              <w:rPr>
                <w:rFonts w:ascii="Times New Roman" w:hAnsi="Times New Roman" w:cs="Times New Roman"/>
                <w:sz w:val="24"/>
                <w:szCs w:val="24"/>
              </w:rPr>
              <w:t>шт.</w:t>
            </w:r>
          </w:p>
        </w:tc>
        <w:tc>
          <w:tcPr>
            <w:tcW w:w="3034" w:type="dxa"/>
            <w:shd w:val="clear" w:color="auto" w:fill="auto"/>
            <w:noWrap/>
            <w:vAlign w:val="center"/>
          </w:tcPr>
          <w:p w:rsidR="00980393" w:rsidRDefault="00980393" w:rsidP="00980393">
            <w:pPr>
              <w:spacing w:after="0"/>
              <w:jc w:val="center"/>
              <w:rPr>
                <w:rFonts w:ascii="Times New Roman" w:hAnsi="Times New Roman" w:cs="Times New Roman"/>
                <w:sz w:val="24"/>
                <w:szCs w:val="24"/>
              </w:rPr>
            </w:pPr>
            <w:r>
              <w:rPr>
                <w:rFonts w:ascii="Times New Roman" w:hAnsi="Times New Roman" w:cs="Times New Roman"/>
                <w:sz w:val="24"/>
                <w:szCs w:val="24"/>
              </w:rPr>
              <w:t>1</w:t>
            </w:r>
          </w:p>
        </w:tc>
      </w:tr>
    </w:tbl>
    <w:p w:rsidR="009D6C5D" w:rsidRDefault="009D6C5D">
      <w:pPr>
        <w:rPr>
          <w:rStyle w:val="010"/>
          <w:i/>
        </w:rPr>
      </w:pPr>
      <w:bookmarkStart w:id="38" w:name="_Toc528134715"/>
      <w:bookmarkStart w:id="39" w:name="_Toc52284246"/>
      <w:r>
        <w:rPr>
          <w:rStyle w:val="010"/>
          <w:i/>
        </w:rPr>
        <w:br w:type="page"/>
      </w:r>
    </w:p>
    <w:p w:rsidR="00941528" w:rsidRPr="00941528" w:rsidRDefault="00941528" w:rsidP="00941528">
      <w:pPr>
        <w:spacing w:after="0" w:line="360" w:lineRule="auto"/>
        <w:ind w:firstLine="709"/>
        <w:jc w:val="center"/>
        <w:rPr>
          <w:rFonts w:ascii="Times New Roman" w:hAnsi="Times New Roman" w:cs="Times New Roman"/>
          <w:b/>
          <w:i/>
          <w:sz w:val="28"/>
          <w:szCs w:val="28"/>
        </w:rPr>
      </w:pPr>
      <w:proofErr w:type="gramStart"/>
      <w:r w:rsidRPr="00CC63CB">
        <w:rPr>
          <w:rStyle w:val="010"/>
          <w:i/>
        </w:rPr>
        <w:lastRenderedPageBreak/>
        <w:t>Положения об очередности планируемого развития территории</w:t>
      </w:r>
      <w:bookmarkEnd w:id="38"/>
      <w:bookmarkEnd w:id="39"/>
      <w:r w:rsidRPr="00941528">
        <w:rPr>
          <w:rFonts w:ascii="Times New Roman" w:hAnsi="Times New Roman" w:cs="Times New Roman"/>
          <w:b/>
          <w:i/>
          <w:color w:val="000000"/>
          <w:sz w:val="28"/>
          <w:szCs w:val="28"/>
          <w:shd w:val="clear" w:color="auto" w:fill="FFFFFF"/>
        </w:rPr>
        <w:t>,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roofErr w:type="gramEnd"/>
    </w:p>
    <w:p w:rsidR="00941528" w:rsidRPr="0094182E" w:rsidRDefault="00941528" w:rsidP="0094182E">
      <w:pPr>
        <w:spacing w:after="0" w:line="360" w:lineRule="auto"/>
        <w:ind w:firstLine="709"/>
        <w:rPr>
          <w:rFonts w:ascii="Times New Roman" w:hAnsi="Times New Roman" w:cs="Times New Roman"/>
          <w:color w:val="C00000"/>
          <w:sz w:val="28"/>
          <w:szCs w:val="28"/>
        </w:rPr>
      </w:pPr>
      <w:bookmarkStart w:id="40" w:name="_Toc377113523"/>
      <w:bookmarkStart w:id="41" w:name="_Toc377113536"/>
    </w:p>
    <w:p w:rsidR="009010F4" w:rsidRDefault="00327B99" w:rsidP="009010F4">
      <w:pPr>
        <w:spacing w:after="0" w:line="360" w:lineRule="auto"/>
        <w:ind w:firstLine="709"/>
        <w:jc w:val="right"/>
        <w:rPr>
          <w:rFonts w:ascii="Times New Roman" w:hAnsi="Times New Roman" w:cs="Times New Roman"/>
          <w:sz w:val="28"/>
          <w:szCs w:val="28"/>
        </w:rPr>
      </w:pPr>
      <w:bookmarkStart w:id="42" w:name="_Toc445826802"/>
      <w:bookmarkEnd w:id="6"/>
      <w:bookmarkEnd w:id="7"/>
      <w:bookmarkEnd w:id="8"/>
      <w:bookmarkEnd w:id="40"/>
      <w:bookmarkEnd w:id="41"/>
      <w:bookmarkEnd w:id="42"/>
      <w:r>
        <w:rPr>
          <w:rFonts w:ascii="Times New Roman" w:hAnsi="Times New Roman" w:cs="Times New Roman"/>
          <w:sz w:val="28"/>
          <w:szCs w:val="28"/>
        </w:rPr>
        <w:t>Таблица №4</w:t>
      </w:r>
    </w:p>
    <w:p w:rsidR="009010F4" w:rsidRPr="000A61B6" w:rsidRDefault="009010F4" w:rsidP="009010F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Этапы проектирования, строительства, реконструкции объектов капитального строительства</w:t>
      </w:r>
    </w:p>
    <w:tbl>
      <w:tblPr>
        <w:tblStyle w:val="ad"/>
        <w:tblW w:w="0" w:type="auto"/>
        <w:jc w:val="center"/>
        <w:tblLook w:val="04A0" w:firstRow="1" w:lastRow="0" w:firstColumn="1" w:lastColumn="0" w:noHBand="0" w:noVBand="1"/>
      </w:tblPr>
      <w:tblGrid>
        <w:gridCol w:w="3189"/>
        <w:gridCol w:w="6306"/>
      </w:tblGrid>
      <w:tr w:rsidR="009010F4" w:rsidRPr="00042CC1" w:rsidTr="009010F4">
        <w:trPr>
          <w:cantSplit/>
          <w:jc w:val="center"/>
        </w:trPr>
        <w:tc>
          <w:tcPr>
            <w:tcW w:w="3189" w:type="dxa"/>
            <w:vAlign w:val="center"/>
          </w:tcPr>
          <w:p w:rsidR="009010F4" w:rsidRPr="008010B1"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Этапы проектирования, строительства, реконструкции ОКС</w:t>
            </w:r>
          </w:p>
        </w:tc>
        <w:tc>
          <w:tcPr>
            <w:tcW w:w="6306" w:type="dxa"/>
            <w:vAlign w:val="center"/>
          </w:tcPr>
          <w:p w:rsidR="009010F4" w:rsidRPr="00042CC1"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Описание развития территории</w:t>
            </w:r>
          </w:p>
        </w:tc>
      </w:tr>
      <w:tr w:rsidR="009010F4" w:rsidRPr="00042CC1" w:rsidTr="009010F4">
        <w:trPr>
          <w:cantSplit/>
          <w:jc w:val="center"/>
        </w:trPr>
        <w:tc>
          <w:tcPr>
            <w:tcW w:w="9495" w:type="dxa"/>
            <w:gridSpan w:val="2"/>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1-я очередь</w:t>
            </w:r>
          </w:p>
        </w:tc>
      </w:tr>
      <w:tr w:rsidR="009010F4" w:rsidRPr="00042CC1" w:rsidTr="009010F4">
        <w:trPr>
          <w:cantSplit/>
          <w:jc w:val="center"/>
        </w:trPr>
        <w:tc>
          <w:tcPr>
            <w:tcW w:w="3189"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1 этап</w:t>
            </w:r>
          </w:p>
        </w:tc>
        <w:tc>
          <w:tcPr>
            <w:tcW w:w="6306"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Проведение кадастровых работ (формирование земельных участков с постановкой на государственный кадастровый учет)</w:t>
            </w:r>
          </w:p>
        </w:tc>
      </w:tr>
      <w:tr w:rsidR="009010F4" w:rsidRPr="00042CC1" w:rsidTr="009010F4">
        <w:trPr>
          <w:cantSplit/>
          <w:jc w:val="center"/>
        </w:trPr>
        <w:tc>
          <w:tcPr>
            <w:tcW w:w="3189"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2 этап</w:t>
            </w:r>
          </w:p>
        </w:tc>
        <w:tc>
          <w:tcPr>
            <w:tcW w:w="6306"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Предоставление вновь сформированных земельных участков под предполагаемую проектом застройку</w:t>
            </w:r>
          </w:p>
        </w:tc>
      </w:tr>
      <w:tr w:rsidR="009010F4" w:rsidRPr="00042CC1" w:rsidTr="009010F4">
        <w:trPr>
          <w:cantSplit/>
          <w:jc w:val="center"/>
        </w:trPr>
        <w:tc>
          <w:tcPr>
            <w:tcW w:w="3189"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3 этап</w:t>
            </w:r>
          </w:p>
        </w:tc>
        <w:tc>
          <w:tcPr>
            <w:tcW w:w="6306"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Разработка проектной документации по строительству зданий и сооружений, а также по строительству сетей и объектов инженерного обеспечения</w:t>
            </w:r>
          </w:p>
        </w:tc>
      </w:tr>
      <w:tr w:rsidR="009010F4" w:rsidRPr="00042CC1" w:rsidTr="009010F4">
        <w:trPr>
          <w:cantSplit/>
          <w:jc w:val="center"/>
        </w:trPr>
        <w:tc>
          <w:tcPr>
            <w:tcW w:w="9495" w:type="dxa"/>
            <w:gridSpan w:val="2"/>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2-я очередь</w:t>
            </w:r>
          </w:p>
        </w:tc>
      </w:tr>
      <w:tr w:rsidR="009010F4" w:rsidRPr="00042CC1" w:rsidTr="009010F4">
        <w:trPr>
          <w:cantSplit/>
          <w:jc w:val="center"/>
        </w:trPr>
        <w:tc>
          <w:tcPr>
            <w:tcW w:w="3189"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1 этап</w:t>
            </w:r>
          </w:p>
        </w:tc>
        <w:tc>
          <w:tcPr>
            <w:tcW w:w="6306"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Строительство планируемых объектов капитального строительства</w:t>
            </w:r>
            <w:r w:rsidR="008F5A3B">
              <w:rPr>
                <w:rFonts w:ascii="Times New Roman" w:hAnsi="Times New Roman"/>
                <w:sz w:val="28"/>
                <w:szCs w:val="28"/>
              </w:rPr>
              <w:t xml:space="preserve"> и их подключение к системе инженерных коммуникаций</w:t>
            </w:r>
          </w:p>
        </w:tc>
      </w:tr>
      <w:tr w:rsidR="009010F4" w:rsidRPr="00042CC1" w:rsidTr="009010F4">
        <w:trPr>
          <w:cantSplit/>
          <w:jc w:val="center"/>
        </w:trPr>
        <w:tc>
          <w:tcPr>
            <w:tcW w:w="3189" w:type="dxa"/>
            <w:vAlign w:val="center"/>
          </w:tcPr>
          <w:p w:rsidR="009010F4" w:rsidRDefault="009010F4" w:rsidP="009010F4">
            <w:pPr>
              <w:tabs>
                <w:tab w:val="num" w:pos="0"/>
              </w:tabs>
              <w:contextualSpacing/>
              <w:jc w:val="center"/>
              <w:rPr>
                <w:rFonts w:ascii="Times New Roman" w:hAnsi="Times New Roman"/>
                <w:sz w:val="28"/>
                <w:szCs w:val="28"/>
              </w:rPr>
            </w:pPr>
            <w:r>
              <w:rPr>
                <w:rFonts w:ascii="Times New Roman" w:hAnsi="Times New Roman"/>
                <w:sz w:val="28"/>
                <w:szCs w:val="28"/>
              </w:rPr>
              <w:t>2 этап</w:t>
            </w:r>
          </w:p>
        </w:tc>
        <w:tc>
          <w:tcPr>
            <w:tcW w:w="6306" w:type="dxa"/>
            <w:vAlign w:val="center"/>
          </w:tcPr>
          <w:p w:rsidR="009010F4" w:rsidRDefault="008F5A3B" w:rsidP="009010F4">
            <w:pPr>
              <w:tabs>
                <w:tab w:val="num" w:pos="0"/>
              </w:tabs>
              <w:contextualSpacing/>
              <w:jc w:val="center"/>
              <w:rPr>
                <w:rFonts w:ascii="Times New Roman" w:hAnsi="Times New Roman"/>
                <w:sz w:val="28"/>
                <w:szCs w:val="28"/>
              </w:rPr>
            </w:pPr>
            <w:r>
              <w:rPr>
                <w:rFonts w:ascii="Times New Roman" w:hAnsi="Times New Roman"/>
                <w:sz w:val="28"/>
                <w:szCs w:val="28"/>
              </w:rPr>
              <w:t>Ввод объектов капитального строительства и инженерных коммуникаций в эксплуатацию</w:t>
            </w:r>
          </w:p>
        </w:tc>
      </w:tr>
    </w:tbl>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0F258B" w:rsidRDefault="000F258B" w:rsidP="0094182E">
      <w:pPr>
        <w:spacing w:after="0" w:line="360" w:lineRule="auto"/>
        <w:ind w:firstLine="709"/>
        <w:jc w:val="both"/>
        <w:rPr>
          <w:rFonts w:ascii="Times New Roman" w:hAnsi="Times New Roman" w:cs="Times New Roman"/>
          <w:sz w:val="28"/>
          <w:szCs w:val="28"/>
        </w:rPr>
      </w:pPr>
    </w:p>
    <w:p w:rsidR="000F258B" w:rsidRDefault="000F258B" w:rsidP="0094182E">
      <w:pPr>
        <w:spacing w:after="0" w:line="360" w:lineRule="auto"/>
        <w:ind w:firstLine="709"/>
        <w:jc w:val="both"/>
        <w:rPr>
          <w:rFonts w:ascii="Times New Roman" w:hAnsi="Times New Roman" w:cs="Times New Roman"/>
          <w:sz w:val="28"/>
          <w:szCs w:val="28"/>
        </w:rPr>
      </w:pPr>
    </w:p>
    <w:p w:rsidR="000F258B" w:rsidRDefault="000F258B" w:rsidP="0094182E">
      <w:pPr>
        <w:spacing w:after="0" w:line="360" w:lineRule="auto"/>
        <w:ind w:firstLine="709"/>
        <w:jc w:val="both"/>
        <w:rPr>
          <w:rFonts w:ascii="Times New Roman" w:hAnsi="Times New Roman" w:cs="Times New Roman"/>
          <w:sz w:val="28"/>
          <w:szCs w:val="28"/>
        </w:rPr>
      </w:pPr>
    </w:p>
    <w:p w:rsidR="000F258B" w:rsidRDefault="000F258B" w:rsidP="0094182E">
      <w:pPr>
        <w:spacing w:after="0" w:line="360" w:lineRule="auto"/>
        <w:ind w:firstLine="709"/>
        <w:jc w:val="both"/>
        <w:rPr>
          <w:rFonts w:ascii="Times New Roman" w:hAnsi="Times New Roman" w:cs="Times New Roman"/>
          <w:sz w:val="28"/>
          <w:szCs w:val="28"/>
        </w:rPr>
      </w:pPr>
    </w:p>
    <w:p w:rsidR="000F258B" w:rsidRDefault="000F258B" w:rsidP="0094182E">
      <w:pPr>
        <w:spacing w:after="0" w:line="360" w:lineRule="auto"/>
        <w:ind w:firstLine="709"/>
        <w:jc w:val="both"/>
        <w:rPr>
          <w:rFonts w:ascii="Times New Roman" w:hAnsi="Times New Roman" w:cs="Times New Roman"/>
          <w:sz w:val="28"/>
          <w:szCs w:val="28"/>
        </w:rPr>
      </w:pPr>
    </w:p>
    <w:p w:rsidR="000F258B" w:rsidRDefault="000F258B" w:rsidP="0094182E">
      <w:pPr>
        <w:spacing w:after="0" w:line="360" w:lineRule="auto"/>
        <w:ind w:firstLine="709"/>
        <w:jc w:val="both"/>
        <w:rPr>
          <w:rFonts w:ascii="Times New Roman" w:hAnsi="Times New Roman" w:cs="Times New Roman"/>
          <w:sz w:val="28"/>
          <w:szCs w:val="28"/>
        </w:rPr>
      </w:pPr>
    </w:p>
    <w:p w:rsidR="000F258B" w:rsidRDefault="000F258B" w:rsidP="0094182E">
      <w:pPr>
        <w:spacing w:after="0" w:line="360" w:lineRule="auto"/>
        <w:ind w:firstLine="709"/>
        <w:jc w:val="both"/>
        <w:rPr>
          <w:rFonts w:ascii="Times New Roman" w:hAnsi="Times New Roman" w:cs="Times New Roman"/>
          <w:sz w:val="28"/>
          <w:szCs w:val="28"/>
        </w:rPr>
      </w:pPr>
    </w:p>
    <w:p w:rsidR="000F258B" w:rsidRDefault="000F258B" w:rsidP="0094182E">
      <w:pPr>
        <w:spacing w:after="0" w:line="360" w:lineRule="auto"/>
        <w:ind w:firstLine="709"/>
        <w:jc w:val="both"/>
        <w:rPr>
          <w:rFonts w:ascii="Times New Roman" w:hAnsi="Times New Roman" w:cs="Times New Roman"/>
          <w:sz w:val="28"/>
          <w:szCs w:val="28"/>
        </w:rPr>
      </w:pPr>
    </w:p>
    <w:p w:rsidR="00F27F58" w:rsidRPr="006B0D64" w:rsidRDefault="00F27F58" w:rsidP="00F27F58">
      <w:pPr>
        <w:jc w:val="center"/>
        <w:rPr>
          <w:rFonts w:ascii="Times New Roman" w:hAnsi="Times New Roman" w:cs="Times New Roman"/>
          <w:b/>
          <w:bCs/>
          <w:sz w:val="52"/>
          <w:szCs w:val="52"/>
        </w:rPr>
      </w:pPr>
      <w:r w:rsidRPr="006B0D64">
        <w:rPr>
          <w:rFonts w:ascii="Times New Roman" w:hAnsi="Times New Roman" w:cs="Times New Roman"/>
          <w:b/>
          <w:bCs/>
          <w:sz w:val="52"/>
          <w:szCs w:val="52"/>
        </w:rPr>
        <w:t>ПРИЛОЖЕНИЯ</w:t>
      </w: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Default="00F27F58" w:rsidP="0094182E">
      <w:pPr>
        <w:spacing w:after="0" w:line="360" w:lineRule="auto"/>
        <w:ind w:firstLine="709"/>
        <w:jc w:val="both"/>
        <w:rPr>
          <w:rFonts w:ascii="Times New Roman" w:hAnsi="Times New Roman" w:cs="Times New Roman"/>
          <w:sz w:val="28"/>
          <w:szCs w:val="28"/>
        </w:rPr>
      </w:pPr>
    </w:p>
    <w:p w:rsidR="00F27F58" w:rsidRPr="0094182E" w:rsidRDefault="00F27F58" w:rsidP="0094182E">
      <w:pPr>
        <w:spacing w:after="0" w:line="360" w:lineRule="auto"/>
        <w:ind w:firstLine="709"/>
        <w:jc w:val="both"/>
        <w:rPr>
          <w:rFonts w:ascii="Times New Roman" w:hAnsi="Times New Roman" w:cs="Times New Roman"/>
          <w:sz w:val="28"/>
          <w:szCs w:val="28"/>
        </w:rPr>
      </w:pPr>
    </w:p>
    <w:sectPr w:rsidR="00F27F58" w:rsidRPr="0094182E" w:rsidSect="00E955F2">
      <w:headerReference w:type="first" r:id="rId15"/>
      <w:type w:val="continuous"/>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70F" w:rsidRDefault="00DC170F" w:rsidP="00DD2971">
      <w:pPr>
        <w:spacing w:after="0" w:line="240" w:lineRule="auto"/>
      </w:pPr>
      <w:r>
        <w:separator/>
      </w:r>
    </w:p>
  </w:endnote>
  <w:endnote w:type="continuationSeparator" w:id="0">
    <w:p w:rsidR="00DC170F" w:rsidRDefault="00DC170F" w:rsidP="00DD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72229"/>
      <w:docPartObj>
        <w:docPartGallery w:val="Page Numbers (Bottom of Page)"/>
        <w:docPartUnique/>
      </w:docPartObj>
    </w:sdtPr>
    <w:sdtEndPr/>
    <w:sdtContent>
      <w:p w:rsidR="009D36EC" w:rsidRDefault="009D36EC">
        <w:pPr>
          <w:pStyle w:val="ab"/>
          <w:jc w:val="right"/>
        </w:pPr>
        <w:r>
          <w:fldChar w:fldCharType="begin"/>
        </w:r>
        <w:r>
          <w:instrText xml:space="preserve"> PAGE   \* MERGEFORMAT </w:instrText>
        </w:r>
        <w:r>
          <w:fldChar w:fldCharType="separate"/>
        </w:r>
        <w:r>
          <w:rPr>
            <w:noProof/>
          </w:rPr>
          <w:t>16</w:t>
        </w:r>
        <w:r>
          <w:rPr>
            <w:noProof/>
          </w:rPr>
          <w:fldChar w:fldCharType="end"/>
        </w:r>
      </w:p>
    </w:sdtContent>
  </w:sdt>
  <w:p w:rsidR="009D36EC" w:rsidRDefault="009D36E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EC" w:rsidRDefault="009D36EC">
    <w:pPr>
      <w:pStyle w:val="ab"/>
      <w:jc w:val="right"/>
    </w:pPr>
    <w:r>
      <w:fldChar w:fldCharType="begin"/>
    </w:r>
    <w:r>
      <w:instrText xml:space="preserve"> PAGE   \* MERGEFORMAT </w:instrText>
    </w:r>
    <w:r>
      <w:fldChar w:fldCharType="separate"/>
    </w:r>
    <w:r w:rsidR="002F29DD">
      <w:rPr>
        <w:noProof/>
      </w:rPr>
      <w:t>17</w:t>
    </w:r>
    <w:r>
      <w:rPr>
        <w:noProof/>
      </w:rPr>
      <w:fldChar w:fldCharType="end"/>
    </w:r>
  </w:p>
  <w:p w:rsidR="009D36EC" w:rsidRPr="00443F86" w:rsidRDefault="009D36EC" w:rsidP="00C72A87">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70F" w:rsidRDefault="00DC170F" w:rsidP="00DD2971">
      <w:pPr>
        <w:spacing w:after="0" w:line="240" w:lineRule="auto"/>
      </w:pPr>
      <w:r>
        <w:separator/>
      </w:r>
    </w:p>
  </w:footnote>
  <w:footnote w:type="continuationSeparator" w:id="0">
    <w:p w:rsidR="00DC170F" w:rsidRDefault="00DC170F" w:rsidP="00DD2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89721"/>
      <w:docPartObj>
        <w:docPartGallery w:val="Page Numbers (Top of Page)"/>
        <w:docPartUnique/>
      </w:docPartObj>
    </w:sdtPr>
    <w:sdtEndPr/>
    <w:sdtContent>
      <w:p w:rsidR="009D36EC" w:rsidRDefault="009D36EC">
        <w:pPr>
          <w:pStyle w:val="a9"/>
          <w:jc w:val="center"/>
        </w:pPr>
        <w:r>
          <w:fldChar w:fldCharType="begin"/>
        </w:r>
        <w:r>
          <w:instrText xml:space="preserve"> PAGE   \* MERGEFORMAT </w:instrText>
        </w:r>
        <w:r>
          <w:fldChar w:fldCharType="separate"/>
        </w:r>
        <w:r>
          <w:rPr>
            <w:noProof/>
          </w:rPr>
          <w:t>2</w:t>
        </w:r>
        <w:r>
          <w:rPr>
            <w:noProof/>
          </w:rPr>
          <w:fldChar w:fldCharType="end"/>
        </w:r>
      </w:p>
    </w:sdtContent>
  </w:sdt>
  <w:p w:rsidR="009D36EC" w:rsidRDefault="009D36EC" w:rsidP="00DD2971">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EC" w:rsidRDefault="009D36EC" w:rsidP="00D352A6">
    <w:pPr>
      <w:tabs>
        <w:tab w:val="left" w:pos="4111"/>
      </w:tabs>
      <w:spacing w:after="0" w:line="240" w:lineRule="auto"/>
      <w:jc w:val="right"/>
      <w:rPr>
        <w:rFonts w:ascii="Times New Roman" w:eastAsia="Calibri" w:hAnsi="Times New Roman" w:cs="Times New Roman"/>
        <w:sz w:val="36"/>
        <w:szCs w:val="36"/>
        <w:lang w:eastAsia="en-US"/>
      </w:rPr>
    </w:pPr>
    <w:r w:rsidRPr="00975C30">
      <w:rPr>
        <w:rFonts w:ascii="Times New Roman" w:eastAsia="Calibri" w:hAnsi="Times New Roman" w:cs="Times New Roman"/>
        <w:sz w:val="36"/>
        <w:szCs w:val="36"/>
        <w:lang w:eastAsia="en-US"/>
      </w:rPr>
      <w:t>Российская Федерация</w:t>
    </w:r>
    <w:r w:rsidRPr="00975C30">
      <w:rPr>
        <w:rFonts w:ascii="Times New Roman" w:eastAsia="Calibri" w:hAnsi="Times New Roman" w:cs="Times New Roman"/>
        <w:b/>
        <w:noProof/>
        <w:sz w:val="36"/>
        <w:szCs w:val="36"/>
      </w:rPr>
      <w:drawing>
        <wp:anchor distT="0" distB="0" distL="114300" distR="114300" simplePos="0" relativeHeight="251665408" behindDoc="1" locked="0" layoutInCell="1" allowOverlap="1">
          <wp:simplePos x="0" y="0"/>
          <wp:positionH relativeFrom="column">
            <wp:posOffset>-3810</wp:posOffset>
          </wp:positionH>
          <wp:positionV relativeFrom="paragraph">
            <wp:posOffset>-1905</wp:posOffset>
          </wp:positionV>
          <wp:extent cx="1177290" cy="854075"/>
          <wp:effectExtent l="0" t="0" r="3810" b="317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854075"/>
                  </a:xfrm>
                  <a:prstGeom prst="rect">
                    <a:avLst/>
                  </a:prstGeom>
                  <a:noFill/>
                  <a:ln>
                    <a:noFill/>
                  </a:ln>
                </pic:spPr>
              </pic:pic>
            </a:graphicData>
          </a:graphic>
        </wp:anchor>
      </w:drawing>
    </w:r>
  </w:p>
  <w:p w:rsidR="009D36EC" w:rsidRPr="00462E73" w:rsidRDefault="009D36EC" w:rsidP="00D352A6">
    <w:pPr>
      <w:tabs>
        <w:tab w:val="left" w:pos="1843"/>
      </w:tabs>
      <w:spacing w:after="0" w:line="240" w:lineRule="auto"/>
      <w:jc w:val="right"/>
      <w:rPr>
        <w:rFonts w:ascii="Calibri" w:eastAsia="Calibri" w:hAnsi="Calibri" w:cs="Times New Roman"/>
        <w:sz w:val="36"/>
        <w:szCs w:val="36"/>
        <w:lang w:eastAsia="en-US"/>
      </w:rPr>
    </w:pPr>
    <w:r>
      <w:rPr>
        <w:rFonts w:ascii="Times New Roman" w:eastAsia="Calibri" w:hAnsi="Times New Roman" w:cs="Times New Roman"/>
        <w:b/>
        <w:sz w:val="36"/>
        <w:szCs w:val="36"/>
        <w:lang w:eastAsia="en-US"/>
      </w:rPr>
      <w:t xml:space="preserve">Общество с ограниченной </w:t>
    </w:r>
    <w:r w:rsidRPr="00975C30">
      <w:rPr>
        <w:rFonts w:ascii="Times New Roman" w:eastAsia="Calibri" w:hAnsi="Times New Roman" w:cs="Times New Roman"/>
        <w:b/>
        <w:sz w:val="36"/>
        <w:szCs w:val="36"/>
        <w:lang w:eastAsia="en-US"/>
      </w:rPr>
      <w:t>ответственностью</w:t>
    </w:r>
  </w:p>
  <w:p w:rsidR="009D36EC" w:rsidRPr="00975C30" w:rsidRDefault="009D36EC" w:rsidP="00D352A6">
    <w:pPr>
      <w:tabs>
        <w:tab w:val="left" w:pos="1843"/>
        <w:tab w:val="left" w:pos="2184"/>
      </w:tabs>
      <w:spacing w:after="0" w:line="240" w:lineRule="auto"/>
      <w:jc w:val="right"/>
      <w:rPr>
        <w:rFonts w:ascii="Times New Roman" w:eastAsia="Calibri" w:hAnsi="Times New Roman" w:cs="Times New Roman"/>
        <w:sz w:val="36"/>
        <w:szCs w:val="36"/>
        <w:lang w:eastAsia="en-US"/>
      </w:rPr>
    </w:pPr>
    <w:r w:rsidRPr="00975C30">
      <w:rPr>
        <w:rFonts w:ascii="Times New Roman" w:eastAsia="Calibri" w:hAnsi="Times New Roman" w:cs="Times New Roman"/>
        <w:b/>
        <w:sz w:val="36"/>
        <w:szCs w:val="36"/>
        <w:lang w:eastAsia="en-US"/>
      </w:rPr>
      <w:t xml:space="preserve"> «Вектор»</w:t>
    </w:r>
  </w:p>
  <w:p w:rsidR="009D36EC" w:rsidRPr="00975C30" w:rsidRDefault="009D36EC" w:rsidP="00D352A6">
    <w:pPr>
      <w:tabs>
        <w:tab w:val="left" w:pos="2184"/>
      </w:tabs>
      <w:spacing w:after="0" w:line="240" w:lineRule="auto"/>
      <w:ind w:right="142"/>
      <w:rPr>
        <w:rFonts w:ascii="Times New Roman" w:eastAsia="Calibri" w:hAnsi="Times New Roman" w:cs="Times New Roman"/>
        <w:sz w:val="36"/>
        <w:szCs w:val="36"/>
        <w:lang w:eastAsia="en-US"/>
      </w:rPr>
    </w:pPr>
    <w:r w:rsidRPr="00975C30">
      <w:rPr>
        <w:rFonts w:ascii="Calibri" w:eastAsia="Calibri" w:hAnsi="Calibri" w:cs="Times New Roman"/>
        <w:lang w:eastAsia="en-US"/>
      </w:rPr>
      <w:t>__________________________________________________________________</w:t>
    </w:r>
    <w:r>
      <w:rPr>
        <w:rFonts w:ascii="Calibri" w:eastAsia="Calibri" w:hAnsi="Calibri" w:cs="Times New Roman"/>
        <w:lang w:eastAsia="en-US"/>
      </w:rPr>
      <w:t>__________________</w:t>
    </w:r>
  </w:p>
  <w:p w:rsidR="009D36EC" w:rsidRPr="00975C30" w:rsidRDefault="009D36EC" w:rsidP="00D352A6">
    <w:pPr>
      <w:spacing w:after="0" w:line="240" w:lineRule="auto"/>
      <w:rPr>
        <w:rFonts w:ascii="Times New Roman" w:eastAsia="Calibri" w:hAnsi="Times New Roman" w:cs="Times New Roman"/>
        <w:lang w:eastAsia="en-US"/>
      </w:rPr>
    </w:pPr>
    <w:r w:rsidRPr="00975C30">
      <w:rPr>
        <w:rFonts w:ascii="Times New Roman" w:eastAsia="Calibri" w:hAnsi="Times New Roman" w:cs="Times New Roman"/>
        <w:lang w:eastAsia="en-US"/>
      </w:rPr>
      <w:t>Юридический адрес: 454048, г. Челябинск, Свердловский проспект, д. 84Б, офис 7.11,</w:t>
    </w:r>
  </w:p>
  <w:p w:rsidR="009D36EC" w:rsidRPr="00975C30" w:rsidRDefault="009D36EC" w:rsidP="00D352A6">
    <w:pPr>
      <w:spacing w:after="0" w:line="240" w:lineRule="auto"/>
      <w:rPr>
        <w:rFonts w:ascii="Times New Roman" w:eastAsia="Calibri" w:hAnsi="Times New Roman" w:cs="Times New Roman"/>
        <w:lang w:eastAsia="en-US"/>
      </w:rPr>
    </w:pPr>
    <w:r w:rsidRPr="00975C30">
      <w:rPr>
        <w:rFonts w:ascii="Times New Roman" w:eastAsia="Calibri" w:hAnsi="Times New Roman" w:cs="Times New Roman"/>
        <w:lang w:eastAsia="en-US"/>
      </w:rPr>
      <w:t>Почтовый адрес: 454048, г. Челябинск, Свердловский проспект, д. 84Б, офис 7.11,</w:t>
    </w:r>
  </w:p>
  <w:p w:rsidR="009D36EC" w:rsidRPr="00975C30" w:rsidRDefault="009D36EC" w:rsidP="00D352A6">
    <w:pPr>
      <w:spacing w:after="0" w:line="240" w:lineRule="auto"/>
      <w:rPr>
        <w:rFonts w:ascii="Times New Roman" w:eastAsia="Times New Roman" w:hAnsi="Times New Roman" w:cs="Times New Roman"/>
      </w:rPr>
    </w:pPr>
    <w:r w:rsidRPr="00975C30">
      <w:rPr>
        <w:rFonts w:ascii="Times New Roman" w:eastAsia="Calibri" w:hAnsi="Times New Roman" w:cs="Times New Roman"/>
        <w:lang w:eastAsia="en-US"/>
      </w:rPr>
      <w:t xml:space="preserve">ИНН/КПП 7453128139/745301001, </w:t>
    </w:r>
    <w:proofErr w:type="gramStart"/>
    <w:r w:rsidRPr="00975C30">
      <w:rPr>
        <w:rFonts w:ascii="Times New Roman" w:eastAsia="Calibri" w:hAnsi="Times New Roman" w:cs="Times New Roman"/>
        <w:lang w:eastAsia="en-US"/>
      </w:rPr>
      <w:t>р</w:t>
    </w:r>
    <w:proofErr w:type="gramEnd"/>
    <w:r w:rsidRPr="00975C30">
      <w:rPr>
        <w:rFonts w:ascii="Times New Roman" w:eastAsia="Calibri" w:hAnsi="Times New Roman" w:cs="Times New Roman"/>
        <w:lang w:eastAsia="en-US"/>
      </w:rPr>
      <w:t>/с 40702810905500007584 в ПАО Банк "Финансовая Корпорация Открытие" г. Москва, к/</w:t>
    </w:r>
    <w:proofErr w:type="spellStart"/>
    <w:r w:rsidRPr="00975C30">
      <w:rPr>
        <w:rFonts w:ascii="Times New Roman" w:eastAsia="Calibri" w:hAnsi="Times New Roman" w:cs="Times New Roman"/>
        <w:lang w:eastAsia="en-US"/>
      </w:rPr>
      <w:t>сч</w:t>
    </w:r>
    <w:proofErr w:type="spellEnd"/>
    <w:r w:rsidRPr="00975C30">
      <w:rPr>
        <w:rFonts w:ascii="Times New Roman" w:eastAsia="Calibri" w:hAnsi="Times New Roman" w:cs="Times New Roman"/>
        <w:lang w:eastAsia="en-US"/>
      </w:rPr>
      <w:t xml:space="preserve"> 30101810845250000999 БИК 044525999, т</w:t>
    </w:r>
    <w:r>
      <w:rPr>
        <w:rFonts w:ascii="Times New Roman" w:eastAsia="Calibri" w:hAnsi="Times New Roman" w:cs="Times New Roman"/>
        <w:lang w:eastAsia="en-US"/>
      </w:rPr>
      <w:t xml:space="preserve">. </w:t>
    </w:r>
    <w:r w:rsidRPr="00975C30">
      <w:rPr>
        <w:rFonts w:ascii="Times New Roman" w:eastAsia="Times New Roman" w:hAnsi="Times New Roman" w:cs="Times New Roman"/>
      </w:rPr>
      <w:t>8</w:t>
    </w:r>
    <w:r>
      <w:rPr>
        <w:rFonts w:ascii="Times New Roman" w:eastAsia="Times New Roman" w:hAnsi="Times New Roman" w:cs="Times New Roman"/>
      </w:rPr>
      <w:t>9517774770</w:t>
    </w:r>
    <w:r w:rsidRPr="00975C30">
      <w:rPr>
        <w:rFonts w:ascii="Times New Roman" w:eastAsia="Times New Roman" w:hAnsi="Times New Roman" w:cs="Times New Roman"/>
      </w:rPr>
      <w:t xml:space="preserve">, </w:t>
    </w:r>
  </w:p>
  <w:p w:rsidR="009D36EC" w:rsidRPr="00975C30" w:rsidRDefault="009D36EC" w:rsidP="00D352A6">
    <w:pPr>
      <w:spacing w:after="0" w:line="240" w:lineRule="auto"/>
      <w:rPr>
        <w:rFonts w:ascii="Calibri" w:eastAsia="Calibri" w:hAnsi="Calibri" w:cs="Times New Roman"/>
        <w:lang w:eastAsia="en-US"/>
      </w:rPr>
    </w:pPr>
    <w:r w:rsidRPr="00975C30">
      <w:rPr>
        <w:rFonts w:ascii="Times New Roman" w:eastAsia="Times New Roman" w:hAnsi="Times New Roman" w:cs="Times New Roman"/>
      </w:rPr>
      <w:t>pcvector@yandex.ru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EC" w:rsidRDefault="009D36EC" w:rsidP="00C72A87">
    <w:pPr>
      <w:pStyle w:val="a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EC" w:rsidRDefault="009D36EC" w:rsidP="00D352A6">
    <w:pPr>
      <w:tabs>
        <w:tab w:val="left" w:pos="4111"/>
      </w:tabs>
      <w:spacing w:after="0" w:line="240" w:lineRule="auto"/>
      <w:jc w:val="right"/>
      <w:rPr>
        <w:rFonts w:ascii="Times New Roman" w:eastAsia="Calibri" w:hAnsi="Times New Roman" w:cs="Times New Roman"/>
        <w:sz w:val="36"/>
        <w:szCs w:val="36"/>
        <w:lang w:eastAsia="en-US"/>
      </w:rPr>
    </w:pPr>
    <w:r w:rsidRPr="00975C30">
      <w:rPr>
        <w:rFonts w:ascii="Times New Roman" w:eastAsia="Calibri" w:hAnsi="Times New Roman" w:cs="Times New Roman"/>
        <w:sz w:val="36"/>
        <w:szCs w:val="36"/>
        <w:lang w:eastAsia="en-US"/>
      </w:rPr>
      <w:t>Российская Федерация</w:t>
    </w:r>
    <w:r w:rsidRPr="00975C30">
      <w:rPr>
        <w:rFonts w:ascii="Times New Roman" w:eastAsia="Calibri" w:hAnsi="Times New Roman" w:cs="Times New Roman"/>
        <w:b/>
        <w:noProof/>
        <w:sz w:val="36"/>
        <w:szCs w:val="36"/>
      </w:rPr>
      <w:drawing>
        <wp:anchor distT="0" distB="0" distL="114300" distR="114300" simplePos="0" relativeHeight="251667456" behindDoc="1" locked="0" layoutInCell="1" allowOverlap="1">
          <wp:simplePos x="0" y="0"/>
          <wp:positionH relativeFrom="column">
            <wp:posOffset>-3810</wp:posOffset>
          </wp:positionH>
          <wp:positionV relativeFrom="paragraph">
            <wp:posOffset>-1905</wp:posOffset>
          </wp:positionV>
          <wp:extent cx="1177290" cy="854075"/>
          <wp:effectExtent l="0" t="0" r="3810" b="3175"/>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854075"/>
                  </a:xfrm>
                  <a:prstGeom prst="rect">
                    <a:avLst/>
                  </a:prstGeom>
                  <a:noFill/>
                  <a:ln>
                    <a:noFill/>
                  </a:ln>
                </pic:spPr>
              </pic:pic>
            </a:graphicData>
          </a:graphic>
        </wp:anchor>
      </w:drawing>
    </w:r>
  </w:p>
  <w:p w:rsidR="009D36EC" w:rsidRPr="00462E73" w:rsidRDefault="009D36EC" w:rsidP="00D352A6">
    <w:pPr>
      <w:tabs>
        <w:tab w:val="left" w:pos="1843"/>
      </w:tabs>
      <w:spacing w:after="0" w:line="240" w:lineRule="auto"/>
      <w:jc w:val="right"/>
      <w:rPr>
        <w:rFonts w:ascii="Calibri" w:eastAsia="Calibri" w:hAnsi="Calibri" w:cs="Times New Roman"/>
        <w:sz w:val="36"/>
        <w:szCs w:val="36"/>
        <w:lang w:eastAsia="en-US"/>
      </w:rPr>
    </w:pPr>
    <w:r>
      <w:rPr>
        <w:rFonts w:ascii="Times New Roman" w:eastAsia="Calibri" w:hAnsi="Times New Roman" w:cs="Times New Roman"/>
        <w:b/>
        <w:sz w:val="36"/>
        <w:szCs w:val="36"/>
        <w:lang w:eastAsia="en-US"/>
      </w:rPr>
      <w:t xml:space="preserve">Общество с ограниченной </w:t>
    </w:r>
    <w:r w:rsidRPr="00975C30">
      <w:rPr>
        <w:rFonts w:ascii="Times New Roman" w:eastAsia="Calibri" w:hAnsi="Times New Roman" w:cs="Times New Roman"/>
        <w:b/>
        <w:sz w:val="36"/>
        <w:szCs w:val="36"/>
        <w:lang w:eastAsia="en-US"/>
      </w:rPr>
      <w:t>ответственностью</w:t>
    </w:r>
  </w:p>
  <w:p w:rsidR="009D36EC" w:rsidRPr="00975C30" w:rsidRDefault="009D36EC" w:rsidP="00D352A6">
    <w:pPr>
      <w:tabs>
        <w:tab w:val="left" w:pos="1843"/>
        <w:tab w:val="left" w:pos="2184"/>
      </w:tabs>
      <w:spacing w:after="0" w:line="240" w:lineRule="auto"/>
      <w:jc w:val="right"/>
      <w:rPr>
        <w:rFonts w:ascii="Times New Roman" w:eastAsia="Calibri" w:hAnsi="Times New Roman" w:cs="Times New Roman"/>
        <w:sz w:val="36"/>
        <w:szCs w:val="36"/>
        <w:lang w:eastAsia="en-US"/>
      </w:rPr>
    </w:pPr>
    <w:r w:rsidRPr="00975C30">
      <w:rPr>
        <w:rFonts w:ascii="Times New Roman" w:eastAsia="Calibri" w:hAnsi="Times New Roman" w:cs="Times New Roman"/>
        <w:b/>
        <w:sz w:val="36"/>
        <w:szCs w:val="36"/>
        <w:lang w:eastAsia="en-US"/>
      </w:rPr>
      <w:t xml:space="preserve"> «Вектор»</w:t>
    </w:r>
  </w:p>
  <w:p w:rsidR="009D36EC" w:rsidRPr="00975C30" w:rsidRDefault="009D36EC" w:rsidP="00D352A6">
    <w:pPr>
      <w:tabs>
        <w:tab w:val="left" w:pos="2184"/>
      </w:tabs>
      <w:spacing w:after="0" w:line="240" w:lineRule="auto"/>
      <w:ind w:right="142"/>
      <w:rPr>
        <w:rFonts w:ascii="Times New Roman" w:eastAsia="Calibri" w:hAnsi="Times New Roman" w:cs="Times New Roman"/>
        <w:sz w:val="36"/>
        <w:szCs w:val="36"/>
        <w:lang w:eastAsia="en-US"/>
      </w:rPr>
    </w:pPr>
    <w:r w:rsidRPr="00975C30">
      <w:rPr>
        <w:rFonts w:ascii="Calibri" w:eastAsia="Calibri" w:hAnsi="Calibri" w:cs="Times New Roman"/>
        <w:lang w:eastAsia="en-US"/>
      </w:rPr>
      <w:t>__________________________________________________________________</w:t>
    </w:r>
    <w:r>
      <w:rPr>
        <w:rFonts w:ascii="Calibri" w:eastAsia="Calibri" w:hAnsi="Calibri" w:cs="Times New Roman"/>
        <w:lang w:eastAsia="en-US"/>
      </w:rPr>
      <w:t>__________________</w:t>
    </w:r>
  </w:p>
  <w:p w:rsidR="009D36EC" w:rsidRPr="00975C30" w:rsidRDefault="009D36EC" w:rsidP="00D352A6">
    <w:pPr>
      <w:spacing w:after="0" w:line="240" w:lineRule="auto"/>
      <w:rPr>
        <w:rFonts w:ascii="Times New Roman" w:eastAsia="Calibri" w:hAnsi="Times New Roman" w:cs="Times New Roman"/>
        <w:lang w:eastAsia="en-US"/>
      </w:rPr>
    </w:pPr>
    <w:r w:rsidRPr="00975C30">
      <w:rPr>
        <w:rFonts w:ascii="Times New Roman" w:eastAsia="Calibri" w:hAnsi="Times New Roman" w:cs="Times New Roman"/>
        <w:lang w:eastAsia="en-US"/>
      </w:rPr>
      <w:t>Юридический адрес: 454048, г. Челябинск, Свердловский проспект, д. 84Б, офис 7.11,</w:t>
    </w:r>
  </w:p>
  <w:p w:rsidR="009D36EC" w:rsidRPr="00975C30" w:rsidRDefault="009D36EC" w:rsidP="00D352A6">
    <w:pPr>
      <w:spacing w:after="0" w:line="240" w:lineRule="auto"/>
      <w:rPr>
        <w:rFonts w:ascii="Times New Roman" w:eastAsia="Calibri" w:hAnsi="Times New Roman" w:cs="Times New Roman"/>
        <w:lang w:eastAsia="en-US"/>
      </w:rPr>
    </w:pPr>
    <w:r w:rsidRPr="00975C30">
      <w:rPr>
        <w:rFonts w:ascii="Times New Roman" w:eastAsia="Calibri" w:hAnsi="Times New Roman" w:cs="Times New Roman"/>
        <w:lang w:eastAsia="en-US"/>
      </w:rPr>
      <w:t>Почтовый адрес: 454048, г. Челябинск, Свердловский проспект, д. 84Б, офис 7.11,</w:t>
    </w:r>
  </w:p>
  <w:p w:rsidR="009D36EC" w:rsidRPr="00975C30" w:rsidRDefault="009D36EC" w:rsidP="00D352A6">
    <w:pPr>
      <w:spacing w:after="0" w:line="240" w:lineRule="auto"/>
      <w:rPr>
        <w:rFonts w:ascii="Times New Roman" w:eastAsia="Times New Roman" w:hAnsi="Times New Roman" w:cs="Times New Roman"/>
      </w:rPr>
    </w:pPr>
    <w:r w:rsidRPr="00975C30">
      <w:rPr>
        <w:rFonts w:ascii="Times New Roman" w:eastAsia="Calibri" w:hAnsi="Times New Roman" w:cs="Times New Roman"/>
        <w:lang w:eastAsia="en-US"/>
      </w:rPr>
      <w:t xml:space="preserve">ИНН/КПП 7453128139/745301001, </w:t>
    </w:r>
    <w:proofErr w:type="gramStart"/>
    <w:r w:rsidRPr="00975C30">
      <w:rPr>
        <w:rFonts w:ascii="Times New Roman" w:eastAsia="Calibri" w:hAnsi="Times New Roman" w:cs="Times New Roman"/>
        <w:lang w:eastAsia="en-US"/>
      </w:rPr>
      <w:t>р</w:t>
    </w:r>
    <w:proofErr w:type="gramEnd"/>
    <w:r w:rsidRPr="00975C30">
      <w:rPr>
        <w:rFonts w:ascii="Times New Roman" w:eastAsia="Calibri" w:hAnsi="Times New Roman" w:cs="Times New Roman"/>
        <w:lang w:eastAsia="en-US"/>
      </w:rPr>
      <w:t>/с 40702810905500007584 в ПАО Банк "Финансовая Корпорация Открытие" г. Москва, к/</w:t>
    </w:r>
    <w:proofErr w:type="spellStart"/>
    <w:r w:rsidRPr="00975C30">
      <w:rPr>
        <w:rFonts w:ascii="Times New Roman" w:eastAsia="Calibri" w:hAnsi="Times New Roman" w:cs="Times New Roman"/>
        <w:lang w:eastAsia="en-US"/>
      </w:rPr>
      <w:t>сч</w:t>
    </w:r>
    <w:proofErr w:type="spellEnd"/>
    <w:r w:rsidRPr="00975C30">
      <w:rPr>
        <w:rFonts w:ascii="Times New Roman" w:eastAsia="Calibri" w:hAnsi="Times New Roman" w:cs="Times New Roman"/>
        <w:lang w:eastAsia="en-US"/>
      </w:rPr>
      <w:t xml:space="preserve"> 30101810845250000999 БИК 044525999, т</w:t>
    </w:r>
    <w:r>
      <w:rPr>
        <w:rFonts w:ascii="Times New Roman" w:eastAsia="Calibri" w:hAnsi="Times New Roman" w:cs="Times New Roman"/>
        <w:lang w:eastAsia="en-US"/>
      </w:rPr>
      <w:t xml:space="preserve">. </w:t>
    </w:r>
    <w:r w:rsidRPr="00975C30">
      <w:rPr>
        <w:rFonts w:ascii="Times New Roman" w:eastAsia="Times New Roman" w:hAnsi="Times New Roman" w:cs="Times New Roman"/>
      </w:rPr>
      <w:t>8</w:t>
    </w:r>
    <w:r>
      <w:rPr>
        <w:rFonts w:ascii="Times New Roman" w:eastAsia="Times New Roman" w:hAnsi="Times New Roman" w:cs="Times New Roman"/>
      </w:rPr>
      <w:t>9517774770</w:t>
    </w:r>
    <w:r w:rsidRPr="00975C30">
      <w:rPr>
        <w:rFonts w:ascii="Times New Roman" w:eastAsia="Times New Roman" w:hAnsi="Times New Roman" w:cs="Times New Roman"/>
      </w:rPr>
      <w:t xml:space="preserve">, </w:t>
    </w:r>
  </w:p>
  <w:p w:rsidR="009D36EC" w:rsidRPr="00975C30" w:rsidRDefault="009D36EC" w:rsidP="00D352A6">
    <w:pPr>
      <w:spacing w:after="0" w:line="240" w:lineRule="auto"/>
      <w:rPr>
        <w:rFonts w:ascii="Calibri" w:eastAsia="Calibri" w:hAnsi="Calibri" w:cs="Times New Roman"/>
        <w:lang w:eastAsia="en-US"/>
      </w:rPr>
    </w:pPr>
    <w:r w:rsidRPr="00975C30">
      <w:rPr>
        <w:rFonts w:ascii="Times New Roman" w:eastAsia="Times New Roman" w:hAnsi="Times New Roman" w:cs="Times New Roman"/>
      </w:rPr>
      <w:t>pcvector@yandex.ru</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EC" w:rsidRPr="00181006" w:rsidRDefault="009D36EC" w:rsidP="0018100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822"/>
    <w:multiLevelType w:val="hybridMultilevel"/>
    <w:tmpl w:val="734A6F0C"/>
    <w:name w:val="Outline"/>
    <w:lvl w:ilvl="0" w:tplc="CFC2FCC0">
      <w:start w:val="1"/>
      <w:numFmt w:val="bullet"/>
      <w:lvlText w:val="-"/>
      <w:lvlJc w:val="left"/>
    </w:lvl>
    <w:lvl w:ilvl="1" w:tplc="11868400">
      <w:numFmt w:val="decimal"/>
      <w:lvlText w:val=""/>
      <w:lvlJc w:val="left"/>
    </w:lvl>
    <w:lvl w:ilvl="2" w:tplc="619ACCAC">
      <w:numFmt w:val="decimal"/>
      <w:lvlText w:val=""/>
      <w:lvlJc w:val="left"/>
    </w:lvl>
    <w:lvl w:ilvl="3" w:tplc="74B4B11A">
      <w:numFmt w:val="decimal"/>
      <w:lvlText w:val=""/>
      <w:lvlJc w:val="left"/>
    </w:lvl>
    <w:lvl w:ilvl="4" w:tplc="E8C0ABA4">
      <w:numFmt w:val="decimal"/>
      <w:lvlText w:val=""/>
      <w:lvlJc w:val="left"/>
    </w:lvl>
    <w:lvl w:ilvl="5" w:tplc="2794BCEC">
      <w:numFmt w:val="decimal"/>
      <w:lvlText w:val=""/>
      <w:lvlJc w:val="left"/>
    </w:lvl>
    <w:lvl w:ilvl="6" w:tplc="4684B3D4">
      <w:numFmt w:val="decimal"/>
      <w:lvlText w:val=""/>
      <w:lvlJc w:val="left"/>
    </w:lvl>
    <w:lvl w:ilvl="7" w:tplc="3B06C3F2">
      <w:numFmt w:val="decimal"/>
      <w:lvlText w:val=""/>
      <w:lvlJc w:val="left"/>
    </w:lvl>
    <w:lvl w:ilvl="8" w:tplc="BF58318C">
      <w:numFmt w:val="decimal"/>
      <w:lvlText w:val=""/>
      <w:lvlJc w:val="left"/>
    </w:lvl>
  </w:abstractNum>
  <w:abstractNum w:abstractNumId="1">
    <w:nsid w:val="029252CE"/>
    <w:multiLevelType w:val="hybridMultilevel"/>
    <w:tmpl w:val="00C83FF4"/>
    <w:lvl w:ilvl="0" w:tplc="04190001">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354864"/>
    <w:multiLevelType w:val="hybridMultilevel"/>
    <w:tmpl w:val="C86EAEE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C5524C"/>
    <w:multiLevelType w:val="hybridMultilevel"/>
    <w:tmpl w:val="0AB87384"/>
    <w:lvl w:ilvl="0" w:tplc="FFFFFFFF">
      <w:start w:val="12"/>
      <w:numFmt w:val="bullet"/>
      <w:lvlText w:val="-"/>
      <w:lvlJc w:val="left"/>
      <w:pPr>
        <w:ind w:left="1429" w:hanging="360"/>
      </w:pPr>
      <w:rPr>
        <w:rFonts w:ascii="Times New Roman" w:eastAsia="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6A6321"/>
    <w:multiLevelType w:val="hybridMultilevel"/>
    <w:tmpl w:val="5FE657FE"/>
    <w:lvl w:ilvl="0" w:tplc="FFFFFFFF">
      <w:start w:val="12"/>
      <w:numFmt w:val="bullet"/>
      <w:lvlText w:val="-"/>
      <w:lvlJc w:val="left"/>
      <w:pPr>
        <w:ind w:left="1429" w:hanging="360"/>
      </w:pPr>
      <w:rPr>
        <w:rFonts w:ascii="Times New Roman" w:eastAsia="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8532A8"/>
    <w:multiLevelType w:val="hybridMultilevel"/>
    <w:tmpl w:val="417EF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5F58A9"/>
    <w:multiLevelType w:val="hybridMultilevel"/>
    <w:tmpl w:val="41EC85A2"/>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BE4666"/>
    <w:multiLevelType w:val="hybridMultilevel"/>
    <w:tmpl w:val="050E2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DD0D15"/>
    <w:multiLevelType w:val="hybridMultilevel"/>
    <w:tmpl w:val="2ECA7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79358B"/>
    <w:multiLevelType w:val="hybridMultilevel"/>
    <w:tmpl w:val="8848AD94"/>
    <w:lvl w:ilvl="0" w:tplc="FFFFFFFF">
      <w:start w:val="12"/>
      <w:numFmt w:val="bullet"/>
      <w:lvlText w:val="-"/>
      <w:lvlJc w:val="left"/>
      <w:pPr>
        <w:ind w:left="1429" w:hanging="360"/>
      </w:pPr>
      <w:rPr>
        <w:rFonts w:ascii="Times New Roman" w:eastAsia="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256F75"/>
    <w:multiLevelType w:val="hybridMultilevel"/>
    <w:tmpl w:val="31F850F8"/>
    <w:lvl w:ilvl="0" w:tplc="A0F454B4">
      <w:numFmt w:val="bullet"/>
      <w:lvlText w:val=""/>
      <w:lvlJc w:val="left"/>
      <w:pPr>
        <w:ind w:left="1286" w:hanging="286"/>
      </w:pPr>
      <w:rPr>
        <w:rFonts w:ascii="Symbol" w:eastAsia="Symbol" w:hAnsi="Symbol" w:cs="Symbol" w:hint="default"/>
        <w:w w:val="100"/>
        <w:sz w:val="28"/>
        <w:szCs w:val="28"/>
        <w:lang w:val="ru-RU" w:eastAsia="ru-RU" w:bidi="ru-RU"/>
      </w:rPr>
    </w:lvl>
    <w:lvl w:ilvl="1" w:tplc="0626323E">
      <w:numFmt w:val="bullet"/>
      <w:lvlText w:val=""/>
      <w:lvlJc w:val="left"/>
      <w:pPr>
        <w:ind w:left="1721" w:hanging="360"/>
      </w:pPr>
      <w:rPr>
        <w:rFonts w:ascii="Symbol" w:eastAsia="Symbol" w:hAnsi="Symbol" w:cs="Symbol" w:hint="default"/>
        <w:w w:val="100"/>
        <w:sz w:val="28"/>
        <w:szCs w:val="28"/>
        <w:lang w:val="ru-RU" w:eastAsia="ru-RU" w:bidi="ru-RU"/>
      </w:rPr>
    </w:lvl>
    <w:lvl w:ilvl="2" w:tplc="D6587FB0">
      <w:numFmt w:val="bullet"/>
      <w:lvlText w:val="•"/>
      <w:lvlJc w:val="left"/>
      <w:pPr>
        <w:ind w:left="2691" w:hanging="360"/>
      </w:pPr>
      <w:rPr>
        <w:rFonts w:hint="default"/>
        <w:lang w:val="ru-RU" w:eastAsia="ru-RU" w:bidi="ru-RU"/>
      </w:rPr>
    </w:lvl>
    <w:lvl w:ilvl="3" w:tplc="205E1F6A">
      <w:numFmt w:val="bullet"/>
      <w:lvlText w:val="•"/>
      <w:lvlJc w:val="left"/>
      <w:pPr>
        <w:ind w:left="3663" w:hanging="360"/>
      </w:pPr>
      <w:rPr>
        <w:rFonts w:hint="default"/>
        <w:lang w:val="ru-RU" w:eastAsia="ru-RU" w:bidi="ru-RU"/>
      </w:rPr>
    </w:lvl>
    <w:lvl w:ilvl="4" w:tplc="7DF6C32C">
      <w:numFmt w:val="bullet"/>
      <w:lvlText w:val="•"/>
      <w:lvlJc w:val="left"/>
      <w:pPr>
        <w:ind w:left="4635" w:hanging="360"/>
      </w:pPr>
      <w:rPr>
        <w:rFonts w:hint="default"/>
        <w:lang w:val="ru-RU" w:eastAsia="ru-RU" w:bidi="ru-RU"/>
      </w:rPr>
    </w:lvl>
    <w:lvl w:ilvl="5" w:tplc="1D98D484">
      <w:numFmt w:val="bullet"/>
      <w:lvlText w:val="•"/>
      <w:lvlJc w:val="left"/>
      <w:pPr>
        <w:ind w:left="5607" w:hanging="360"/>
      </w:pPr>
      <w:rPr>
        <w:rFonts w:hint="default"/>
        <w:lang w:val="ru-RU" w:eastAsia="ru-RU" w:bidi="ru-RU"/>
      </w:rPr>
    </w:lvl>
    <w:lvl w:ilvl="6" w:tplc="454263C4">
      <w:numFmt w:val="bullet"/>
      <w:lvlText w:val="•"/>
      <w:lvlJc w:val="left"/>
      <w:pPr>
        <w:ind w:left="6579" w:hanging="360"/>
      </w:pPr>
      <w:rPr>
        <w:rFonts w:hint="default"/>
        <w:lang w:val="ru-RU" w:eastAsia="ru-RU" w:bidi="ru-RU"/>
      </w:rPr>
    </w:lvl>
    <w:lvl w:ilvl="7" w:tplc="B87AD6B2">
      <w:numFmt w:val="bullet"/>
      <w:lvlText w:val="•"/>
      <w:lvlJc w:val="left"/>
      <w:pPr>
        <w:ind w:left="7550" w:hanging="360"/>
      </w:pPr>
      <w:rPr>
        <w:rFonts w:hint="default"/>
        <w:lang w:val="ru-RU" w:eastAsia="ru-RU" w:bidi="ru-RU"/>
      </w:rPr>
    </w:lvl>
    <w:lvl w:ilvl="8" w:tplc="E99EFA2C">
      <w:numFmt w:val="bullet"/>
      <w:lvlText w:val="•"/>
      <w:lvlJc w:val="left"/>
      <w:pPr>
        <w:ind w:left="8522" w:hanging="360"/>
      </w:pPr>
      <w:rPr>
        <w:rFonts w:hint="default"/>
        <w:lang w:val="ru-RU" w:eastAsia="ru-RU" w:bidi="ru-RU"/>
      </w:rPr>
    </w:lvl>
  </w:abstractNum>
  <w:abstractNum w:abstractNumId="11">
    <w:nsid w:val="37CA7AC2"/>
    <w:multiLevelType w:val="hybridMultilevel"/>
    <w:tmpl w:val="55ECBA0C"/>
    <w:lvl w:ilvl="0" w:tplc="7E8C5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FA49A3"/>
    <w:multiLevelType w:val="hybridMultilevel"/>
    <w:tmpl w:val="8D161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2D0A72"/>
    <w:multiLevelType w:val="hybridMultilevel"/>
    <w:tmpl w:val="D6029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6F5ECC"/>
    <w:multiLevelType w:val="hybridMultilevel"/>
    <w:tmpl w:val="DFDC9F92"/>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2D471F"/>
    <w:multiLevelType w:val="hybridMultilevel"/>
    <w:tmpl w:val="755E1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900363B"/>
    <w:multiLevelType w:val="hybridMultilevel"/>
    <w:tmpl w:val="8B966A20"/>
    <w:lvl w:ilvl="0" w:tplc="FFFFFFFF">
      <w:start w:val="12"/>
      <w:numFmt w:val="bullet"/>
      <w:lvlText w:val="-"/>
      <w:lvlJc w:val="left"/>
      <w:pPr>
        <w:ind w:left="1429" w:hanging="360"/>
      </w:pPr>
      <w:rPr>
        <w:rFonts w:ascii="Times New Roman" w:eastAsia="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A9A3009"/>
    <w:multiLevelType w:val="hybridMultilevel"/>
    <w:tmpl w:val="F45639B4"/>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3E7384"/>
    <w:multiLevelType w:val="hybridMultilevel"/>
    <w:tmpl w:val="D9563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445971"/>
    <w:multiLevelType w:val="hybridMultilevel"/>
    <w:tmpl w:val="D53C0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68379C"/>
    <w:multiLevelType w:val="hybridMultilevel"/>
    <w:tmpl w:val="295C1652"/>
    <w:lvl w:ilvl="0" w:tplc="A1246AB4">
      <w:numFmt w:val="bullet"/>
      <w:lvlText w:val="-"/>
      <w:lvlJc w:val="left"/>
      <w:pPr>
        <w:ind w:left="1013" w:hanging="360"/>
      </w:pPr>
      <w:rPr>
        <w:rFonts w:ascii="Times New Roman" w:eastAsia="Times New Roman" w:hAnsi="Times New Roman" w:cs="Times New Roman" w:hint="default"/>
        <w:w w:val="100"/>
        <w:sz w:val="28"/>
        <w:szCs w:val="28"/>
        <w:lang w:val="ru-RU" w:eastAsia="ru-RU" w:bidi="ru-RU"/>
      </w:rPr>
    </w:lvl>
    <w:lvl w:ilvl="1" w:tplc="D34826EC">
      <w:numFmt w:val="bullet"/>
      <w:lvlText w:val=""/>
      <w:lvlJc w:val="left"/>
      <w:pPr>
        <w:ind w:left="1426" w:hanging="425"/>
      </w:pPr>
      <w:rPr>
        <w:rFonts w:ascii="Symbol" w:eastAsia="Symbol" w:hAnsi="Symbol" w:cs="Symbol" w:hint="default"/>
        <w:w w:val="100"/>
        <w:sz w:val="28"/>
        <w:szCs w:val="28"/>
        <w:lang w:val="ru-RU" w:eastAsia="ru-RU" w:bidi="ru-RU"/>
      </w:rPr>
    </w:lvl>
    <w:lvl w:ilvl="2" w:tplc="A9A80244">
      <w:numFmt w:val="bullet"/>
      <w:lvlText w:val="•"/>
      <w:lvlJc w:val="left"/>
      <w:pPr>
        <w:ind w:left="2425" w:hanging="425"/>
      </w:pPr>
      <w:rPr>
        <w:rFonts w:hint="default"/>
        <w:lang w:val="ru-RU" w:eastAsia="ru-RU" w:bidi="ru-RU"/>
      </w:rPr>
    </w:lvl>
    <w:lvl w:ilvl="3" w:tplc="28E06680">
      <w:numFmt w:val="bullet"/>
      <w:lvlText w:val="•"/>
      <w:lvlJc w:val="left"/>
      <w:pPr>
        <w:ind w:left="3430" w:hanging="425"/>
      </w:pPr>
      <w:rPr>
        <w:rFonts w:hint="default"/>
        <w:lang w:val="ru-RU" w:eastAsia="ru-RU" w:bidi="ru-RU"/>
      </w:rPr>
    </w:lvl>
    <w:lvl w:ilvl="4" w:tplc="AD6A6A8C">
      <w:numFmt w:val="bullet"/>
      <w:lvlText w:val="•"/>
      <w:lvlJc w:val="left"/>
      <w:pPr>
        <w:ind w:left="4435" w:hanging="425"/>
      </w:pPr>
      <w:rPr>
        <w:rFonts w:hint="default"/>
        <w:lang w:val="ru-RU" w:eastAsia="ru-RU" w:bidi="ru-RU"/>
      </w:rPr>
    </w:lvl>
    <w:lvl w:ilvl="5" w:tplc="15B2ADB8">
      <w:numFmt w:val="bullet"/>
      <w:lvlText w:val="•"/>
      <w:lvlJc w:val="left"/>
      <w:pPr>
        <w:ind w:left="5440" w:hanging="425"/>
      </w:pPr>
      <w:rPr>
        <w:rFonts w:hint="default"/>
        <w:lang w:val="ru-RU" w:eastAsia="ru-RU" w:bidi="ru-RU"/>
      </w:rPr>
    </w:lvl>
    <w:lvl w:ilvl="6" w:tplc="E828C4A0">
      <w:numFmt w:val="bullet"/>
      <w:lvlText w:val="•"/>
      <w:lvlJc w:val="left"/>
      <w:pPr>
        <w:ind w:left="6445" w:hanging="425"/>
      </w:pPr>
      <w:rPr>
        <w:rFonts w:hint="default"/>
        <w:lang w:val="ru-RU" w:eastAsia="ru-RU" w:bidi="ru-RU"/>
      </w:rPr>
    </w:lvl>
    <w:lvl w:ilvl="7" w:tplc="DED88BBA">
      <w:numFmt w:val="bullet"/>
      <w:lvlText w:val="•"/>
      <w:lvlJc w:val="left"/>
      <w:pPr>
        <w:ind w:left="7450" w:hanging="425"/>
      </w:pPr>
      <w:rPr>
        <w:rFonts w:hint="default"/>
        <w:lang w:val="ru-RU" w:eastAsia="ru-RU" w:bidi="ru-RU"/>
      </w:rPr>
    </w:lvl>
    <w:lvl w:ilvl="8" w:tplc="E480AFB6">
      <w:numFmt w:val="bullet"/>
      <w:lvlText w:val="•"/>
      <w:lvlJc w:val="left"/>
      <w:pPr>
        <w:ind w:left="8456" w:hanging="425"/>
      </w:pPr>
      <w:rPr>
        <w:rFonts w:hint="default"/>
        <w:lang w:val="ru-RU" w:eastAsia="ru-RU" w:bidi="ru-RU"/>
      </w:rPr>
    </w:lvl>
  </w:abstractNum>
  <w:abstractNum w:abstractNumId="21">
    <w:nsid w:val="6497397D"/>
    <w:multiLevelType w:val="hybridMultilevel"/>
    <w:tmpl w:val="31A4C2E6"/>
    <w:lvl w:ilvl="0" w:tplc="E682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4CD5506"/>
    <w:multiLevelType w:val="hybridMultilevel"/>
    <w:tmpl w:val="2B3C221A"/>
    <w:lvl w:ilvl="0" w:tplc="A48C27EC">
      <w:start w:val="1"/>
      <w:numFmt w:val="decimal"/>
      <w:lvlText w:val="%1."/>
      <w:lvlJc w:val="left"/>
      <w:pPr>
        <w:ind w:left="212" w:hanging="382"/>
      </w:pPr>
      <w:rPr>
        <w:rFonts w:ascii="Times New Roman" w:eastAsia="Times New Roman" w:hAnsi="Times New Roman" w:cs="Times New Roman" w:hint="default"/>
        <w:spacing w:val="0"/>
        <w:w w:val="100"/>
        <w:sz w:val="28"/>
        <w:szCs w:val="28"/>
        <w:lang w:val="ru-RU" w:eastAsia="ru-RU" w:bidi="ru-RU"/>
      </w:rPr>
    </w:lvl>
    <w:lvl w:ilvl="1" w:tplc="FC1C74E8">
      <w:numFmt w:val="bullet"/>
      <w:lvlText w:val="•"/>
      <w:lvlJc w:val="left"/>
      <w:pPr>
        <w:ind w:left="1242" w:hanging="382"/>
      </w:pPr>
      <w:rPr>
        <w:rFonts w:hint="default"/>
        <w:lang w:val="ru-RU" w:eastAsia="ru-RU" w:bidi="ru-RU"/>
      </w:rPr>
    </w:lvl>
    <w:lvl w:ilvl="2" w:tplc="43D0E936">
      <w:numFmt w:val="bullet"/>
      <w:lvlText w:val="•"/>
      <w:lvlJc w:val="left"/>
      <w:pPr>
        <w:ind w:left="2264" w:hanging="382"/>
      </w:pPr>
      <w:rPr>
        <w:rFonts w:hint="default"/>
        <w:lang w:val="ru-RU" w:eastAsia="ru-RU" w:bidi="ru-RU"/>
      </w:rPr>
    </w:lvl>
    <w:lvl w:ilvl="3" w:tplc="7B0C17F6">
      <w:numFmt w:val="bullet"/>
      <w:lvlText w:val="•"/>
      <w:lvlJc w:val="left"/>
      <w:pPr>
        <w:ind w:left="3286" w:hanging="382"/>
      </w:pPr>
      <w:rPr>
        <w:rFonts w:hint="default"/>
        <w:lang w:val="ru-RU" w:eastAsia="ru-RU" w:bidi="ru-RU"/>
      </w:rPr>
    </w:lvl>
    <w:lvl w:ilvl="4" w:tplc="B68003C8">
      <w:numFmt w:val="bullet"/>
      <w:lvlText w:val="•"/>
      <w:lvlJc w:val="left"/>
      <w:pPr>
        <w:ind w:left="4308" w:hanging="382"/>
      </w:pPr>
      <w:rPr>
        <w:rFonts w:hint="default"/>
        <w:lang w:val="ru-RU" w:eastAsia="ru-RU" w:bidi="ru-RU"/>
      </w:rPr>
    </w:lvl>
    <w:lvl w:ilvl="5" w:tplc="64D4A210">
      <w:numFmt w:val="bullet"/>
      <w:lvlText w:val="•"/>
      <w:lvlJc w:val="left"/>
      <w:pPr>
        <w:ind w:left="5330" w:hanging="382"/>
      </w:pPr>
      <w:rPr>
        <w:rFonts w:hint="default"/>
        <w:lang w:val="ru-RU" w:eastAsia="ru-RU" w:bidi="ru-RU"/>
      </w:rPr>
    </w:lvl>
    <w:lvl w:ilvl="6" w:tplc="EFC61A3A">
      <w:numFmt w:val="bullet"/>
      <w:lvlText w:val="•"/>
      <w:lvlJc w:val="left"/>
      <w:pPr>
        <w:ind w:left="6352" w:hanging="382"/>
      </w:pPr>
      <w:rPr>
        <w:rFonts w:hint="default"/>
        <w:lang w:val="ru-RU" w:eastAsia="ru-RU" w:bidi="ru-RU"/>
      </w:rPr>
    </w:lvl>
    <w:lvl w:ilvl="7" w:tplc="9396462A">
      <w:numFmt w:val="bullet"/>
      <w:lvlText w:val="•"/>
      <w:lvlJc w:val="left"/>
      <w:pPr>
        <w:ind w:left="7374" w:hanging="382"/>
      </w:pPr>
      <w:rPr>
        <w:rFonts w:hint="default"/>
        <w:lang w:val="ru-RU" w:eastAsia="ru-RU" w:bidi="ru-RU"/>
      </w:rPr>
    </w:lvl>
    <w:lvl w:ilvl="8" w:tplc="063EB39C">
      <w:numFmt w:val="bullet"/>
      <w:lvlText w:val="•"/>
      <w:lvlJc w:val="left"/>
      <w:pPr>
        <w:ind w:left="8396" w:hanging="382"/>
      </w:pPr>
      <w:rPr>
        <w:rFonts w:hint="default"/>
        <w:lang w:val="ru-RU" w:eastAsia="ru-RU" w:bidi="ru-RU"/>
      </w:rPr>
    </w:lvl>
  </w:abstractNum>
  <w:abstractNum w:abstractNumId="23">
    <w:nsid w:val="69AE7611"/>
    <w:multiLevelType w:val="hybridMultilevel"/>
    <w:tmpl w:val="5824B9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B60B89"/>
    <w:multiLevelType w:val="hybridMultilevel"/>
    <w:tmpl w:val="6F08F1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49263C6"/>
    <w:multiLevelType w:val="hybridMultilevel"/>
    <w:tmpl w:val="FF447A1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7"/>
  </w:num>
  <w:num w:numId="3">
    <w:abstractNumId w:val="21"/>
  </w:num>
  <w:num w:numId="4">
    <w:abstractNumId w:val="7"/>
  </w:num>
  <w:num w:numId="5">
    <w:abstractNumId w:val="4"/>
  </w:num>
  <w:num w:numId="6">
    <w:abstractNumId w:val="23"/>
  </w:num>
  <w:num w:numId="7">
    <w:abstractNumId w:val="3"/>
  </w:num>
  <w:num w:numId="8">
    <w:abstractNumId w:val="13"/>
  </w:num>
  <w:num w:numId="9">
    <w:abstractNumId w:val="9"/>
  </w:num>
  <w:num w:numId="10">
    <w:abstractNumId w:val="24"/>
  </w:num>
  <w:num w:numId="11">
    <w:abstractNumId w:val="19"/>
  </w:num>
  <w:num w:numId="12">
    <w:abstractNumId w:val="16"/>
  </w:num>
  <w:num w:numId="13">
    <w:abstractNumId w:val="1"/>
  </w:num>
  <w:num w:numId="14">
    <w:abstractNumId w:val="14"/>
  </w:num>
  <w:num w:numId="15">
    <w:abstractNumId w:val="11"/>
  </w:num>
  <w:num w:numId="16">
    <w:abstractNumId w:val="10"/>
  </w:num>
  <w:num w:numId="17">
    <w:abstractNumId w:val="20"/>
  </w:num>
  <w:num w:numId="18">
    <w:abstractNumId w:val="12"/>
  </w:num>
  <w:num w:numId="19">
    <w:abstractNumId w:val="8"/>
  </w:num>
  <w:num w:numId="20">
    <w:abstractNumId w:val="18"/>
  </w:num>
  <w:num w:numId="21">
    <w:abstractNumId w:val="22"/>
  </w:num>
  <w:num w:numId="22">
    <w:abstractNumId w:val="5"/>
  </w:num>
  <w:num w:numId="23">
    <w:abstractNumId w:val="15"/>
  </w:num>
  <w:num w:numId="24">
    <w:abstractNumId w:val="2"/>
  </w:num>
  <w:num w:numId="2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revisionView w:inkAnnotations="0"/>
  <w:defaultTabStop w:val="708"/>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94"/>
    <w:rsid w:val="00000375"/>
    <w:rsid w:val="00000C3A"/>
    <w:rsid w:val="000040A5"/>
    <w:rsid w:val="000056DC"/>
    <w:rsid w:val="00006518"/>
    <w:rsid w:val="00010DFC"/>
    <w:rsid w:val="000113C3"/>
    <w:rsid w:val="00012CDC"/>
    <w:rsid w:val="00013151"/>
    <w:rsid w:val="00017F3E"/>
    <w:rsid w:val="000200D2"/>
    <w:rsid w:val="00020550"/>
    <w:rsid w:val="00032829"/>
    <w:rsid w:val="000330E2"/>
    <w:rsid w:val="00036860"/>
    <w:rsid w:val="0003789F"/>
    <w:rsid w:val="00044059"/>
    <w:rsid w:val="00050A45"/>
    <w:rsid w:val="00054052"/>
    <w:rsid w:val="00057424"/>
    <w:rsid w:val="00057A79"/>
    <w:rsid w:val="00062EB1"/>
    <w:rsid w:val="00064B6E"/>
    <w:rsid w:val="0006559E"/>
    <w:rsid w:val="000708B4"/>
    <w:rsid w:val="00075E12"/>
    <w:rsid w:val="00081D34"/>
    <w:rsid w:val="00082DB4"/>
    <w:rsid w:val="0008318B"/>
    <w:rsid w:val="00090199"/>
    <w:rsid w:val="0009395A"/>
    <w:rsid w:val="00094D76"/>
    <w:rsid w:val="000A1A06"/>
    <w:rsid w:val="000A3BAF"/>
    <w:rsid w:val="000A44E7"/>
    <w:rsid w:val="000A6B1F"/>
    <w:rsid w:val="000A6C4C"/>
    <w:rsid w:val="000B02FB"/>
    <w:rsid w:val="000B33E7"/>
    <w:rsid w:val="000B4F49"/>
    <w:rsid w:val="000B647B"/>
    <w:rsid w:val="000C3EAF"/>
    <w:rsid w:val="000C6170"/>
    <w:rsid w:val="000C6D70"/>
    <w:rsid w:val="000D005B"/>
    <w:rsid w:val="000D1423"/>
    <w:rsid w:val="000D33AD"/>
    <w:rsid w:val="000D7A01"/>
    <w:rsid w:val="000E01AC"/>
    <w:rsid w:val="000E2444"/>
    <w:rsid w:val="000E393D"/>
    <w:rsid w:val="000E41B2"/>
    <w:rsid w:val="000E6672"/>
    <w:rsid w:val="000F008A"/>
    <w:rsid w:val="000F258B"/>
    <w:rsid w:val="000F4C01"/>
    <w:rsid w:val="00102AE2"/>
    <w:rsid w:val="0010454F"/>
    <w:rsid w:val="001050E3"/>
    <w:rsid w:val="00105959"/>
    <w:rsid w:val="00107310"/>
    <w:rsid w:val="00113000"/>
    <w:rsid w:val="0011333C"/>
    <w:rsid w:val="00120E52"/>
    <w:rsid w:val="00120F61"/>
    <w:rsid w:val="00122E4C"/>
    <w:rsid w:val="00124DED"/>
    <w:rsid w:val="00125CF1"/>
    <w:rsid w:val="00125FA9"/>
    <w:rsid w:val="001302FD"/>
    <w:rsid w:val="00130730"/>
    <w:rsid w:val="001330FD"/>
    <w:rsid w:val="00134476"/>
    <w:rsid w:val="001353BC"/>
    <w:rsid w:val="00140BA8"/>
    <w:rsid w:val="001463B6"/>
    <w:rsid w:val="00152F2F"/>
    <w:rsid w:val="001530B5"/>
    <w:rsid w:val="001532B2"/>
    <w:rsid w:val="00161AB7"/>
    <w:rsid w:val="0016489C"/>
    <w:rsid w:val="001648F2"/>
    <w:rsid w:val="00164B8E"/>
    <w:rsid w:val="0016638A"/>
    <w:rsid w:val="00166530"/>
    <w:rsid w:val="0016673C"/>
    <w:rsid w:val="00166AA2"/>
    <w:rsid w:val="00172545"/>
    <w:rsid w:val="00173473"/>
    <w:rsid w:val="00174C55"/>
    <w:rsid w:val="00174FB9"/>
    <w:rsid w:val="00175842"/>
    <w:rsid w:val="00177DC1"/>
    <w:rsid w:val="00181006"/>
    <w:rsid w:val="001822FB"/>
    <w:rsid w:val="0018282F"/>
    <w:rsid w:val="00184526"/>
    <w:rsid w:val="00185732"/>
    <w:rsid w:val="001857E9"/>
    <w:rsid w:val="00187F1D"/>
    <w:rsid w:val="00193B1C"/>
    <w:rsid w:val="001A1D0B"/>
    <w:rsid w:val="001B3690"/>
    <w:rsid w:val="001B6ABD"/>
    <w:rsid w:val="001C4238"/>
    <w:rsid w:val="001C5185"/>
    <w:rsid w:val="001D650A"/>
    <w:rsid w:val="001E073B"/>
    <w:rsid w:val="001E0DB5"/>
    <w:rsid w:val="001E2877"/>
    <w:rsid w:val="001E509D"/>
    <w:rsid w:val="001F38E5"/>
    <w:rsid w:val="00204CB4"/>
    <w:rsid w:val="00211A00"/>
    <w:rsid w:val="002245F5"/>
    <w:rsid w:val="002373D8"/>
    <w:rsid w:val="00243333"/>
    <w:rsid w:val="00245D59"/>
    <w:rsid w:val="0025007A"/>
    <w:rsid w:val="0025147B"/>
    <w:rsid w:val="00253F17"/>
    <w:rsid w:val="0025426D"/>
    <w:rsid w:val="002561B6"/>
    <w:rsid w:val="00257A53"/>
    <w:rsid w:val="002678F1"/>
    <w:rsid w:val="0027126D"/>
    <w:rsid w:val="00276F99"/>
    <w:rsid w:val="00283704"/>
    <w:rsid w:val="00283C1C"/>
    <w:rsid w:val="00285C9D"/>
    <w:rsid w:val="00297A8D"/>
    <w:rsid w:val="002A0140"/>
    <w:rsid w:val="002B06EA"/>
    <w:rsid w:val="002B1B2C"/>
    <w:rsid w:val="002C2A36"/>
    <w:rsid w:val="002C4318"/>
    <w:rsid w:val="002C5A01"/>
    <w:rsid w:val="002D14F5"/>
    <w:rsid w:val="002D1682"/>
    <w:rsid w:val="002D23B6"/>
    <w:rsid w:val="002D2DA6"/>
    <w:rsid w:val="002D7248"/>
    <w:rsid w:val="002D7783"/>
    <w:rsid w:val="002E5477"/>
    <w:rsid w:val="002E6084"/>
    <w:rsid w:val="002F29DD"/>
    <w:rsid w:val="002F53F8"/>
    <w:rsid w:val="002F7B2C"/>
    <w:rsid w:val="00300079"/>
    <w:rsid w:val="00303278"/>
    <w:rsid w:val="00303981"/>
    <w:rsid w:val="00303EE2"/>
    <w:rsid w:val="00312744"/>
    <w:rsid w:val="00312FF1"/>
    <w:rsid w:val="00314A6B"/>
    <w:rsid w:val="003211B1"/>
    <w:rsid w:val="00327950"/>
    <w:rsid w:val="00327B99"/>
    <w:rsid w:val="003325A5"/>
    <w:rsid w:val="003349F4"/>
    <w:rsid w:val="00335097"/>
    <w:rsid w:val="00335B7C"/>
    <w:rsid w:val="00341098"/>
    <w:rsid w:val="00343414"/>
    <w:rsid w:val="00345181"/>
    <w:rsid w:val="00347AEC"/>
    <w:rsid w:val="00360256"/>
    <w:rsid w:val="003605C4"/>
    <w:rsid w:val="00360FFB"/>
    <w:rsid w:val="003629A5"/>
    <w:rsid w:val="00365204"/>
    <w:rsid w:val="0036560F"/>
    <w:rsid w:val="0036785D"/>
    <w:rsid w:val="0036799A"/>
    <w:rsid w:val="00370E2E"/>
    <w:rsid w:val="003719F1"/>
    <w:rsid w:val="003720ED"/>
    <w:rsid w:val="003743C2"/>
    <w:rsid w:val="00376350"/>
    <w:rsid w:val="003807A6"/>
    <w:rsid w:val="003829B0"/>
    <w:rsid w:val="003839A8"/>
    <w:rsid w:val="00392CB5"/>
    <w:rsid w:val="003969BE"/>
    <w:rsid w:val="00396F75"/>
    <w:rsid w:val="003A1E75"/>
    <w:rsid w:val="003A4870"/>
    <w:rsid w:val="003B0A85"/>
    <w:rsid w:val="003B0B4D"/>
    <w:rsid w:val="003B0CA4"/>
    <w:rsid w:val="003B1510"/>
    <w:rsid w:val="003B21DF"/>
    <w:rsid w:val="003B2F64"/>
    <w:rsid w:val="003B3571"/>
    <w:rsid w:val="003C027A"/>
    <w:rsid w:val="003D7469"/>
    <w:rsid w:val="003E04BF"/>
    <w:rsid w:val="003E3F1C"/>
    <w:rsid w:val="003F13B3"/>
    <w:rsid w:val="003F6812"/>
    <w:rsid w:val="003F7104"/>
    <w:rsid w:val="00400851"/>
    <w:rsid w:val="004031DB"/>
    <w:rsid w:val="00403A4C"/>
    <w:rsid w:val="00403C76"/>
    <w:rsid w:val="0041022E"/>
    <w:rsid w:val="0041109D"/>
    <w:rsid w:val="004121B1"/>
    <w:rsid w:val="00412B25"/>
    <w:rsid w:val="00413A86"/>
    <w:rsid w:val="00417069"/>
    <w:rsid w:val="00421668"/>
    <w:rsid w:val="00424FB3"/>
    <w:rsid w:val="0042777E"/>
    <w:rsid w:val="00430AC0"/>
    <w:rsid w:val="0043563E"/>
    <w:rsid w:val="004407E5"/>
    <w:rsid w:val="00441DE9"/>
    <w:rsid w:val="0044223A"/>
    <w:rsid w:val="004422DA"/>
    <w:rsid w:val="00446ECD"/>
    <w:rsid w:val="00446F82"/>
    <w:rsid w:val="004530E9"/>
    <w:rsid w:val="0045516F"/>
    <w:rsid w:val="004573A5"/>
    <w:rsid w:val="004634D5"/>
    <w:rsid w:val="00463DF0"/>
    <w:rsid w:val="0046441C"/>
    <w:rsid w:val="00464ED4"/>
    <w:rsid w:val="00472EC8"/>
    <w:rsid w:val="00473511"/>
    <w:rsid w:val="0047477C"/>
    <w:rsid w:val="00475EC3"/>
    <w:rsid w:val="0048097A"/>
    <w:rsid w:val="0048253C"/>
    <w:rsid w:val="00482CB3"/>
    <w:rsid w:val="00483C39"/>
    <w:rsid w:val="00492D28"/>
    <w:rsid w:val="00493E81"/>
    <w:rsid w:val="00496226"/>
    <w:rsid w:val="00496629"/>
    <w:rsid w:val="004A229F"/>
    <w:rsid w:val="004A22DC"/>
    <w:rsid w:val="004A3D53"/>
    <w:rsid w:val="004A622B"/>
    <w:rsid w:val="004A7E02"/>
    <w:rsid w:val="004C3C86"/>
    <w:rsid w:val="004C4582"/>
    <w:rsid w:val="004D0B20"/>
    <w:rsid w:val="004D4F9E"/>
    <w:rsid w:val="004D59F4"/>
    <w:rsid w:val="004E4073"/>
    <w:rsid w:val="004E61E1"/>
    <w:rsid w:val="004E6C07"/>
    <w:rsid w:val="004E6FFD"/>
    <w:rsid w:val="004F416C"/>
    <w:rsid w:val="004F618B"/>
    <w:rsid w:val="00500155"/>
    <w:rsid w:val="00502CED"/>
    <w:rsid w:val="00507B4F"/>
    <w:rsid w:val="00511A17"/>
    <w:rsid w:val="00522984"/>
    <w:rsid w:val="0052690C"/>
    <w:rsid w:val="00531571"/>
    <w:rsid w:val="00537285"/>
    <w:rsid w:val="00545094"/>
    <w:rsid w:val="005450BC"/>
    <w:rsid w:val="005452E9"/>
    <w:rsid w:val="00546BA9"/>
    <w:rsid w:val="00547330"/>
    <w:rsid w:val="00550F46"/>
    <w:rsid w:val="00552CAB"/>
    <w:rsid w:val="00563470"/>
    <w:rsid w:val="00575F14"/>
    <w:rsid w:val="00575F4C"/>
    <w:rsid w:val="00580A8E"/>
    <w:rsid w:val="00583FDA"/>
    <w:rsid w:val="00594ECE"/>
    <w:rsid w:val="00596CD1"/>
    <w:rsid w:val="005975FD"/>
    <w:rsid w:val="005A4EEA"/>
    <w:rsid w:val="005A697D"/>
    <w:rsid w:val="005B1E04"/>
    <w:rsid w:val="005B3454"/>
    <w:rsid w:val="005B4616"/>
    <w:rsid w:val="005B55D4"/>
    <w:rsid w:val="005C0269"/>
    <w:rsid w:val="005C0C68"/>
    <w:rsid w:val="005C34CB"/>
    <w:rsid w:val="005C3AFA"/>
    <w:rsid w:val="005C3B12"/>
    <w:rsid w:val="005C443E"/>
    <w:rsid w:val="005C4BC2"/>
    <w:rsid w:val="005C5E15"/>
    <w:rsid w:val="005D20A1"/>
    <w:rsid w:val="005D5204"/>
    <w:rsid w:val="005D701F"/>
    <w:rsid w:val="005D724C"/>
    <w:rsid w:val="005E0AD4"/>
    <w:rsid w:val="005E6AEE"/>
    <w:rsid w:val="005E6D44"/>
    <w:rsid w:val="005F04AC"/>
    <w:rsid w:val="005F1BE2"/>
    <w:rsid w:val="00600A16"/>
    <w:rsid w:val="00603CED"/>
    <w:rsid w:val="00613CD9"/>
    <w:rsid w:val="0061667B"/>
    <w:rsid w:val="00616B99"/>
    <w:rsid w:val="006217FC"/>
    <w:rsid w:val="00625597"/>
    <w:rsid w:val="00630A3A"/>
    <w:rsid w:val="006322E5"/>
    <w:rsid w:val="006400B4"/>
    <w:rsid w:val="006460D8"/>
    <w:rsid w:val="006469DE"/>
    <w:rsid w:val="00650859"/>
    <w:rsid w:val="006558D1"/>
    <w:rsid w:val="006565DC"/>
    <w:rsid w:val="00665F94"/>
    <w:rsid w:val="00683C70"/>
    <w:rsid w:val="00684AF1"/>
    <w:rsid w:val="00684E01"/>
    <w:rsid w:val="006853ED"/>
    <w:rsid w:val="00685CC9"/>
    <w:rsid w:val="006935A0"/>
    <w:rsid w:val="006951B2"/>
    <w:rsid w:val="00697D26"/>
    <w:rsid w:val="006A0B64"/>
    <w:rsid w:val="006A1F80"/>
    <w:rsid w:val="006B0530"/>
    <w:rsid w:val="006B1222"/>
    <w:rsid w:val="006B4674"/>
    <w:rsid w:val="006B559A"/>
    <w:rsid w:val="006B6775"/>
    <w:rsid w:val="006C20D6"/>
    <w:rsid w:val="006D0924"/>
    <w:rsid w:val="006D48D9"/>
    <w:rsid w:val="006D5282"/>
    <w:rsid w:val="006D666B"/>
    <w:rsid w:val="006D7905"/>
    <w:rsid w:val="006E0CC9"/>
    <w:rsid w:val="006E270A"/>
    <w:rsid w:val="006E3632"/>
    <w:rsid w:val="006E363C"/>
    <w:rsid w:val="006E6155"/>
    <w:rsid w:val="006F1BB7"/>
    <w:rsid w:val="006F3087"/>
    <w:rsid w:val="006F4A16"/>
    <w:rsid w:val="006F782F"/>
    <w:rsid w:val="0070048F"/>
    <w:rsid w:val="00710498"/>
    <w:rsid w:val="007220CC"/>
    <w:rsid w:val="00723AE8"/>
    <w:rsid w:val="00724460"/>
    <w:rsid w:val="007275A1"/>
    <w:rsid w:val="00727F20"/>
    <w:rsid w:val="007305AA"/>
    <w:rsid w:val="00731FA4"/>
    <w:rsid w:val="00734882"/>
    <w:rsid w:val="007411D4"/>
    <w:rsid w:val="00745A90"/>
    <w:rsid w:val="00745B6B"/>
    <w:rsid w:val="00747558"/>
    <w:rsid w:val="00750B93"/>
    <w:rsid w:val="00757358"/>
    <w:rsid w:val="007579C2"/>
    <w:rsid w:val="0076531E"/>
    <w:rsid w:val="007675DE"/>
    <w:rsid w:val="00771C16"/>
    <w:rsid w:val="00775B99"/>
    <w:rsid w:val="00782F06"/>
    <w:rsid w:val="00783D4C"/>
    <w:rsid w:val="00783E8F"/>
    <w:rsid w:val="00787FDF"/>
    <w:rsid w:val="00793B4F"/>
    <w:rsid w:val="007944F3"/>
    <w:rsid w:val="007A1572"/>
    <w:rsid w:val="007A2711"/>
    <w:rsid w:val="007B1A23"/>
    <w:rsid w:val="007B5D32"/>
    <w:rsid w:val="007B6B02"/>
    <w:rsid w:val="007C3803"/>
    <w:rsid w:val="007C3EBC"/>
    <w:rsid w:val="007C4FA5"/>
    <w:rsid w:val="007C6211"/>
    <w:rsid w:val="007C6352"/>
    <w:rsid w:val="007C6964"/>
    <w:rsid w:val="007D1372"/>
    <w:rsid w:val="007D4EAC"/>
    <w:rsid w:val="007D5E99"/>
    <w:rsid w:val="007E26D5"/>
    <w:rsid w:val="007E39DC"/>
    <w:rsid w:val="007E4F3F"/>
    <w:rsid w:val="007E4FE5"/>
    <w:rsid w:val="007E65C4"/>
    <w:rsid w:val="007E759E"/>
    <w:rsid w:val="007E7FAD"/>
    <w:rsid w:val="007F3BD9"/>
    <w:rsid w:val="007F787D"/>
    <w:rsid w:val="008010B1"/>
    <w:rsid w:val="00810A24"/>
    <w:rsid w:val="00810A4A"/>
    <w:rsid w:val="00812002"/>
    <w:rsid w:val="0081796F"/>
    <w:rsid w:val="00825C8C"/>
    <w:rsid w:val="00830268"/>
    <w:rsid w:val="00830BDB"/>
    <w:rsid w:val="00835599"/>
    <w:rsid w:val="00836857"/>
    <w:rsid w:val="00837BA8"/>
    <w:rsid w:val="008457C8"/>
    <w:rsid w:val="00845BFB"/>
    <w:rsid w:val="00851E00"/>
    <w:rsid w:val="00855D16"/>
    <w:rsid w:val="008567A1"/>
    <w:rsid w:val="008601D3"/>
    <w:rsid w:val="008611B5"/>
    <w:rsid w:val="0086232C"/>
    <w:rsid w:val="0086416C"/>
    <w:rsid w:val="008668A7"/>
    <w:rsid w:val="0086792A"/>
    <w:rsid w:val="008731F5"/>
    <w:rsid w:val="008743C2"/>
    <w:rsid w:val="00875FC1"/>
    <w:rsid w:val="00881D22"/>
    <w:rsid w:val="00883F0D"/>
    <w:rsid w:val="0088734D"/>
    <w:rsid w:val="00890848"/>
    <w:rsid w:val="00892B01"/>
    <w:rsid w:val="00894EAD"/>
    <w:rsid w:val="008A3DB6"/>
    <w:rsid w:val="008A6B3F"/>
    <w:rsid w:val="008B7B0C"/>
    <w:rsid w:val="008C099B"/>
    <w:rsid w:val="008C4EE4"/>
    <w:rsid w:val="008C5304"/>
    <w:rsid w:val="008C5373"/>
    <w:rsid w:val="008C5486"/>
    <w:rsid w:val="008D039D"/>
    <w:rsid w:val="008D381B"/>
    <w:rsid w:val="008D4F6E"/>
    <w:rsid w:val="008D776D"/>
    <w:rsid w:val="008E1E66"/>
    <w:rsid w:val="008E2996"/>
    <w:rsid w:val="008E2CC8"/>
    <w:rsid w:val="008E2E85"/>
    <w:rsid w:val="008E442B"/>
    <w:rsid w:val="008E7931"/>
    <w:rsid w:val="008F0138"/>
    <w:rsid w:val="008F4BFD"/>
    <w:rsid w:val="008F5A3B"/>
    <w:rsid w:val="008F65D4"/>
    <w:rsid w:val="008F6FCD"/>
    <w:rsid w:val="009010F4"/>
    <w:rsid w:val="00902FA7"/>
    <w:rsid w:val="00913C2E"/>
    <w:rsid w:val="00921D7B"/>
    <w:rsid w:val="00921DA6"/>
    <w:rsid w:val="009221E1"/>
    <w:rsid w:val="00930403"/>
    <w:rsid w:val="0093572C"/>
    <w:rsid w:val="00941528"/>
    <w:rsid w:val="0094182E"/>
    <w:rsid w:val="00942DC6"/>
    <w:rsid w:val="00943E7F"/>
    <w:rsid w:val="00947527"/>
    <w:rsid w:val="0095039E"/>
    <w:rsid w:val="0095069F"/>
    <w:rsid w:val="00950A27"/>
    <w:rsid w:val="009520E8"/>
    <w:rsid w:val="00955DC1"/>
    <w:rsid w:val="00957C93"/>
    <w:rsid w:val="009646B4"/>
    <w:rsid w:val="009647A4"/>
    <w:rsid w:val="009659F5"/>
    <w:rsid w:val="00967810"/>
    <w:rsid w:val="009713E8"/>
    <w:rsid w:val="00971DAF"/>
    <w:rsid w:val="00971E5B"/>
    <w:rsid w:val="00974F4F"/>
    <w:rsid w:val="009768E3"/>
    <w:rsid w:val="00980393"/>
    <w:rsid w:val="0098162A"/>
    <w:rsid w:val="0098372E"/>
    <w:rsid w:val="00983F9C"/>
    <w:rsid w:val="00986730"/>
    <w:rsid w:val="00990629"/>
    <w:rsid w:val="00991F1A"/>
    <w:rsid w:val="00994BCF"/>
    <w:rsid w:val="00994DBF"/>
    <w:rsid w:val="009A2523"/>
    <w:rsid w:val="009A3C33"/>
    <w:rsid w:val="009A5E84"/>
    <w:rsid w:val="009B1812"/>
    <w:rsid w:val="009B1B52"/>
    <w:rsid w:val="009B711C"/>
    <w:rsid w:val="009C3242"/>
    <w:rsid w:val="009C509E"/>
    <w:rsid w:val="009C70D0"/>
    <w:rsid w:val="009D36EC"/>
    <w:rsid w:val="009D4225"/>
    <w:rsid w:val="009D42F0"/>
    <w:rsid w:val="009D505E"/>
    <w:rsid w:val="009D6C5D"/>
    <w:rsid w:val="009D77BC"/>
    <w:rsid w:val="009E0A97"/>
    <w:rsid w:val="009E4ABE"/>
    <w:rsid w:val="009F203E"/>
    <w:rsid w:val="009F228E"/>
    <w:rsid w:val="009F57C9"/>
    <w:rsid w:val="009F6DA6"/>
    <w:rsid w:val="009F7807"/>
    <w:rsid w:val="009F7CFE"/>
    <w:rsid w:val="00A000CA"/>
    <w:rsid w:val="00A012B4"/>
    <w:rsid w:val="00A04FE7"/>
    <w:rsid w:val="00A101D0"/>
    <w:rsid w:val="00A118B1"/>
    <w:rsid w:val="00A154A4"/>
    <w:rsid w:val="00A1692F"/>
    <w:rsid w:val="00A21D42"/>
    <w:rsid w:val="00A2245C"/>
    <w:rsid w:val="00A3186D"/>
    <w:rsid w:val="00A33FF1"/>
    <w:rsid w:val="00A3511F"/>
    <w:rsid w:val="00A41204"/>
    <w:rsid w:val="00A45302"/>
    <w:rsid w:val="00A47351"/>
    <w:rsid w:val="00A515ED"/>
    <w:rsid w:val="00A51CCF"/>
    <w:rsid w:val="00A51FAB"/>
    <w:rsid w:val="00A539E8"/>
    <w:rsid w:val="00A54560"/>
    <w:rsid w:val="00A569A8"/>
    <w:rsid w:val="00A60583"/>
    <w:rsid w:val="00A6095B"/>
    <w:rsid w:val="00A70C2A"/>
    <w:rsid w:val="00A7452A"/>
    <w:rsid w:val="00A750FB"/>
    <w:rsid w:val="00A760A6"/>
    <w:rsid w:val="00A76BC1"/>
    <w:rsid w:val="00A77F9C"/>
    <w:rsid w:val="00A77FD0"/>
    <w:rsid w:val="00A87267"/>
    <w:rsid w:val="00A94938"/>
    <w:rsid w:val="00A94AC6"/>
    <w:rsid w:val="00AA463C"/>
    <w:rsid w:val="00AA70B8"/>
    <w:rsid w:val="00AA787E"/>
    <w:rsid w:val="00AB5BD0"/>
    <w:rsid w:val="00AC0DD2"/>
    <w:rsid w:val="00AD0B4D"/>
    <w:rsid w:val="00AD32A5"/>
    <w:rsid w:val="00AD331F"/>
    <w:rsid w:val="00AE0364"/>
    <w:rsid w:val="00AF1A08"/>
    <w:rsid w:val="00AF1D0B"/>
    <w:rsid w:val="00AF1F78"/>
    <w:rsid w:val="00AF36BE"/>
    <w:rsid w:val="00AF3AFF"/>
    <w:rsid w:val="00AF49FC"/>
    <w:rsid w:val="00AF4CA3"/>
    <w:rsid w:val="00B00860"/>
    <w:rsid w:val="00B055B9"/>
    <w:rsid w:val="00B10F55"/>
    <w:rsid w:val="00B1158A"/>
    <w:rsid w:val="00B14891"/>
    <w:rsid w:val="00B20FCF"/>
    <w:rsid w:val="00B21670"/>
    <w:rsid w:val="00B232FA"/>
    <w:rsid w:val="00B24638"/>
    <w:rsid w:val="00B30709"/>
    <w:rsid w:val="00B308AF"/>
    <w:rsid w:val="00B34DA8"/>
    <w:rsid w:val="00B4589D"/>
    <w:rsid w:val="00B46F06"/>
    <w:rsid w:val="00B502BF"/>
    <w:rsid w:val="00B53F73"/>
    <w:rsid w:val="00B54DAC"/>
    <w:rsid w:val="00B55228"/>
    <w:rsid w:val="00B64987"/>
    <w:rsid w:val="00B66B08"/>
    <w:rsid w:val="00B75EF9"/>
    <w:rsid w:val="00B766E9"/>
    <w:rsid w:val="00B8185D"/>
    <w:rsid w:val="00B8450F"/>
    <w:rsid w:val="00B90A65"/>
    <w:rsid w:val="00B93283"/>
    <w:rsid w:val="00B97FB8"/>
    <w:rsid w:val="00BA74B8"/>
    <w:rsid w:val="00BB7270"/>
    <w:rsid w:val="00BC1675"/>
    <w:rsid w:val="00BC2883"/>
    <w:rsid w:val="00BC5B78"/>
    <w:rsid w:val="00BC5FD1"/>
    <w:rsid w:val="00BC65F2"/>
    <w:rsid w:val="00BC7DDD"/>
    <w:rsid w:val="00BD6028"/>
    <w:rsid w:val="00BE3458"/>
    <w:rsid w:val="00BE39B6"/>
    <w:rsid w:val="00BF03A7"/>
    <w:rsid w:val="00BF330E"/>
    <w:rsid w:val="00BF5786"/>
    <w:rsid w:val="00C0050F"/>
    <w:rsid w:val="00C0271C"/>
    <w:rsid w:val="00C0785B"/>
    <w:rsid w:val="00C11AD8"/>
    <w:rsid w:val="00C1329E"/>
    <w:rsid w:val="00C16001"/>
    <w:rsid w:val="00C21655"/>
    <w:rsid w:val="00C226AF"/>
    <w:rsid w:val="00C234EF"/>
    <w:rsid w:val="00C3024C"/>
    <w:rsid w:val="00C3213D"/>
    <w:rsid w:val="00C32BB6"/>
    <w:rsid w:val="00C35EEB"/>
    <w:rsid w:val="00C4436C"/>
    <w:rsid w:val="00C46ECA"/>
    <w:rsid w:val="00C514E8"/>
    <w:rsid w:val="00C54904"/>
    <w:rsid w:val="00C5534C"/>
    <w:rsid w:val="00C570A1"/>
    <w:rsid w:val="00C606FB"/>
    <w:rsid w:val="00C6171D"/>
    <w:rsid w:val="00C62DD6"/>
    <w:rsid w:val="00C63751"/>
    <w:rsid w:val="00C65E61"/>
    <w:rsid w:val="00C71C2E"/>
    <w:rsid w:val="00C72A87"/>
    <w:rsid w:val="00C748C9"/>
    <w:rsid w:val="00C774E8"/>
    <w:rsid w:val="00C83347"/>
    <w:rsid w:val="00C833F6"/>
    <w:rsid w:val="00C83CED"/>
    <w:rsid w:val="00C84DD5"/>
    <w:rsid w:val="00C85EDF"/>
    <w:rsid w:val="00CA02A2"/>
    <w:rsid w:val="00CA4FCC"/>
    <w:rsid w:val="00CA58C3"/>
    <w:rsid w:val="00CA5B49"/>
    <w:rsid w:val="00CB0ADB"/>
    <w:rsid w:val="00CB7CD6"/>
    <w:rsid w:val="00CC134F"/>
    <w:rsid w:val="00CC33E8"/>
    <w:rsid w:val="00CC4DDC"/>
    <w:rsid w:val="00CC63CB"/>
    <w:rsid w:val="00CD3F5E"/>
    <w:rsid w:val="00CD7381"/>
    <w:rsid w:val="00CD7E24"/>
    <w:rsid w:val="00CE38FC"/>
    <w:rsid w:val="00CE4CFB"/>
    <w:rsid w:val="00CE52C3"/>
    <w:rsid w:val="00CE53D7"/>
    <w:rsid w:val="00CE5E02"/>
    <w:rsid w:val="00CE7D7B"/>
    <w:rsid w:val="00CF669F"/>
    <w:rsid w:val="00CF7765"/>
    <w:rsid w:val="00D06491"/>
    <w:rsid w:val="00D1184C"/>
    <w:rsid w:val="00D136D9"/>
    <w:rsid w:val="00D1428F"/>
    <w:rsid w:val="00D14CBE"/>
    <w:rsid w:val="00D16A5E"/>
    <w:rsid w:val="00D20945"/>
    <w:rsid w:val="00D210A8"/>
    <w:rsid w:val="00D223C4"/>
    <w:rsid w:val="00D24E41"/>
    <w:rsid w:val="00D25D80"/>
    <w:rsid w:val="00D30B09"/>
    <w:rsid w:val="00D32094"/>
    <w:rsid w:val="00D352A6"/>
    <w:rsid w:val="00D35F2E"/>
    <w:rsid w:val="00D36B82"/>
    <w:rsid w:val="00D4061C"/>
    <w:rsid w:val="00D4167E"/>
    <w:rsid w:val="00D44AC0"/>
    <w:rsid w:val="00D45537"/>
    <w:rsid w:val="00D5000F"/>
    <w:rsid w:val="00D57ECA"/>
    <w:rsid w:val="00D606B1"/>
    <w:rsid w:val="00D611DE"/>
    <w:rsid w:val="00D63011"/>
    <w:rsid w:val="00D672E0"/>
    <w:rsid w:val="00D71E96"/>
    <w:rsid w:val="00D74982"/>
    <w:rsid w:val="00D8252B"/>
    <w:rsid w:val="00D83209"/>
    <w:rsid w:val="00D86332"/>
    <w:rsid w:val="00D93940"/>
    <w:rsid w:val="00D96B08"/>
    <w:rsid w:val="00DA17D3"/>
    <w:rsid w:val="00DB3766"/>
    <w:rsid w:val="00DB5606"/>
    <w:rsid w:val="00DB68FD"/>
    <w:rsid w:val="00DB6B89"/>
    <w:rsid w:val="00DB6C27"/>
    <w:rsid w:val="00DB6C9F"/>
    <w:rsid w:val="00DB73DF"/>
    <w:rsid w:val="00DB75B2"/>
    <w:rsid w:val="00DC170F"/>
    <w:rsid w:val="00DC2CA4"/>
    <w:rsid w:val="00DC4E7A"/>
    <w:rsid w:val="00DC69B5"/>
    <w:rsid w:val="00DD0466"/>
    <w:rsid w:val="00DD0C64"/>
    <w:rsid w:val="00DD1D11"/>
    <w:rsid w:val="00DD2971"/>
    <w:rsid w:val="00DD63D8"/>
    <w:rsid w:val="00DD7593"/>
    <w:rsid w:val="00DE11B8"/>
    <w:rsid w:val="00DE29F9"/>
    <w:rsid w:val="00DE3B82"/>
    <w:rsid w:val="00DE4C5E"/>
    <w:rsid w:val="00DE5DCE"/>
    <w:rsid w:val="00DE792B"/>
    <w:rsid w:val="00DF2167"/>
    <w:rsid w:val="00DF2581"/>
    <w:rsid w:val="00DF75EC"/>
    <w:rsid w:val="00E0077F"/>
    <w:rsid w:val="00E0116A"/>
    <w:rsid w:val="00E02EE6"/>
    <w:rsid w:val="00E04187"/>
    <w:rsid w:val="00E07782"/>
    <w:rsid w:val="00E147FC"/>
    <w:rsid w:val="00E20E74"/>
    <w:rsid w:val="00E23668"/>
    <w:rsid w:val="00E240E1"/>
    <w:rsid w:val="00E2450F"/>
    <w:rsid w:val="00E30FF7"/>
    <w:rsid w:val="00E3119E"/>
    <w:rsid w:val="00E323D1"/>
    <w:rsid w:val="00E33621"/>
    <w:rsid w:val="00E36E98"/>
    <w:rsid w:val="00E44E66"/>
    <w:rsid w:val="00E46768"/>
    <w:rsid w:val="00E52827"/>
    <w:rsid w:val="00E54381"/>
    <w:rsid w:val="00E55833"/>
    <w:rsid w:val="00E65841"/>
    <w:rsid w:val="00E65EC5"/>
    <w:rsid w:val="00E7318C"/>
    <w:rsid w:val="00E75E88"/>
    <w:rsid w:val="00E76248"/>
    <w:rsid w:val="00E8096D"/>
    <w:rsid w:val="00E81F4B"/>
    <w:rsid w:val="00E830F6"/>
    <w:rsid w:val="00E84F53"/>
    <w:rsid w:val="00E865E7"/>
    <w:rsid w:val="00E9227B"/>
    <w:rsid w:val="00E94EAA"/>
    <w:rsid w:val="00E955F2"/>
    <w:rsid w:val="00EA0F6E"/>
    <w:rsid w:val="00EA4622"/>
    <w:rsid w:val="00EA4B12"/>
    <w:rsid w:val="00EA7BEC"/>
    <w:rsid w:val="00EB3C47"/>
    <w:rsid w:val="00EB416F"/>
    <w:rsid w:val="00EB574E"/>
    <w:rsid w:val="00EB5CDC"/>
    <w:rsid w:val="00EB7E73"/>
    <w:rsid w:val="00EC670B"/>
    <w:rsid w:val="00ED2095"/>
    <w:rsid w:val="00ED239E"/>
    <w:rsid w:val="00EE4786"/>
    <w:rsid w:val="00EE7E76"/>
    <w:rsid w:val="00EF261D"/>
    <w:rsid w:val="00EF53C7"/>
    <w:rsid w:val="00F03DB7"/>
    <w:rsid w:val="00F04820"/>
    <w:rsid w:val="00F0569C"/>
    <w:rsid w:val="00F06AF4"/>
    <w:rsid w:val="00F071FF"/>
    <w:rsid w:val="00F07B5A"/>
    <w:rsid w:val="00F12056"/>
    <w:rsid w:val="00F12309"/>
    <w:rsid w:val="00F22741"/>
    <w:rsid w:val="00F25434"/>
    <w:rsid w:val="00F27F58"/>
    <w:rsid w:val="00F30045"/>
    <w:rsid w:val="00F31D31"/>
    <w:rsid w:val="00F35FA9"/>
    <w:rsid w:val="00F36EA2"/>
    <w:rsid w:val="00F417BC"/>
    <w:rsid w:val="00F47BA3"/>
    <w:rsid w:val="00F516F9"/>
    <w:rsid w:val="00F55595"/>
    <w:rsid w:val="00F56785"/>
    <w:rsid w:val="00F61828"/>
    <w:rsid w:val="00F63FCD"/>
    <w:rsid w:val="00F7723D"/>
    <w:rsid w:val="00F80E9C"/>
    <w:rsid w:val="00F81919"/>
    <w:rsid w:val="00F838F5"/>
    <w:rsid w:val="00F83E28"/>
    <w:rsid w:val="00F8586E"/>
    <w:rsid w:val="00F87CBD"/>
    <w:rsid w:val="00F91253"/>
    <w:rsid w:val="00F916DD"/>
    <w:rsid w:val="00F930DA"/>
    <w:rsid w:val="00F94368"/>
    <w:rsid w:val="00F9447C"/>
    <w:rsid w:val="00F9626B"/>
    <w:rsid w:val="00FA0896"/>
    <w:rsid w:val="00FA0C86"/>
    <w:rsid w:val="00FA6C17"/>
    <w:rsid w:val="00FB0568"/>
    <w:rsid w:val="00FB3F12"/>
    <w:rsid w:val="00FB5248"/>
    <w:rsid w:val="00FB56A7"/>
    <w:rsid w:val="00FB57EF"/>
    <w:rsid w:val="00FC311A"/>
    <w:rsid w:val="00FC3D0D"/>
    <w:rsid w:val="00FC53DD"/>
    <w:rsid w:val="00FD528E"/>
    <w:rsid w:val="00FD6086"/>
    <w:rsid w:val="00FD6A2C"/>
    <w:rsid w:val="00FD7601"/>
    <w:rsid w:val="00FE4AF2"/>
    <w:rsid w:val="00FF3636"/>
    <w:rsid w:val="00FF6AC3"/>
    <w:rsid w:val="00FF7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43E"/>
  </w:style>
  <w:style w:type="paragraph" w:styleId="1">
    <w:name w:val="heading 1"/>
    <w:basedOn w:val="a"/>
    <w:next w:val="a"/>
    <w:link w:val="10"/>
    <w:qFormat/>
    <w:rsid w:val="00FA0896"/>
    <w:pPr>
      <w:keepNext/>
      <w:spacing w:before="240" w:after="60" w:line="240"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nhideWhenUsed/>
    <w:qFormat/>
    <w:rsid w:val="00CE5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E5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20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3">
    <w:name w:val="Hyperlink"/>
    <w:uiPriority w:val="99"/>
    <w:unhideWhenUsed/>
    <w:rsid w:val="006E3632"/>
    <w:rPr>
      <w:color w:val="0000FF"/>
      <w:u w:val="single"/>
    </w:rPr>
  </w:style>
  <w:style w:type="paragraph" w:styleId="11">
    <w:name w:val="toc 1"/>
    <w:basedOn w:val="a"/>
    <w:next w:val="a"/>
    <w:autoRedefine/>
    <w:uiPriority w:val="39"/>
    <w:unhideWhenUsed/>
    <w:rsid w:val="009C70D0"/>
    <w:pPr>
      <w:tabs>
        <w:tab w:val="right" w:leader="dot" w:pos="9639"/>
      </w:tabs>
      <w:spacing w:after="100"/>
      <w:ind w:right="141"/>
      <w:jc w:val="both"/>
    </w:pPr>
    <w:rPr>
      <w:rFonts w:ascii="Calibri" w:eastAsia="Times New Roman" w:hAnsi="Calibri" w:cs="Times New Roman"/>
    </w:rPr>
  </w:style>
  <w:style w:type="paragraph" w:styleId="a4">
    <w:name w:val="Balloon Text"/>
    <w:basedOn w:val="a"/>
    <w:link w:val="a5"/>
    <w:uiPriority w:val="99"/>
    <w:semiHidden/>
    <w:unhideWhenUsed/>
    <w:rsid w:val="006E36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3632"/>
    <w:rPr>
      <w:rFonts w:ascii="Tahoma" w:hAnsi="Tahoma" w:cs="Tahoma"/>
      <w:sz w:val="16"/>
      <w:szCs w:val="16"/>
    </w:rPr>
  </w:style>
  <w:style w:type="character" w:customStyle="1" w:styleId="10">
    <w:name w:val="Заголовок 1 Знак"/>
    <w:basedOn w:val="a0"/>
    <w:link w:val="1"/>
    <w:rsid w:val="00FA0896"/>
    <w:rPr>
      <w:rFonts w:ascii="Cambria" w:eastAsia="Times New Roman" w:hAnsi="Cambria" w:cs="Times New Roman"/>
      <w:b/>
      <w:bCs/>
      <w:kern w:val="32"/>
      <w:sz w:val="32"/>
      <w:szCs w:val="32"/>
      <w:lang w:eastAsia="en-US"/>
    </w:rPr>
  </w:style>
  <w:style w:type="paragraph" w:styleId="a6">
    <w:name w:val="No Spacing"/>
    <w:aliases w:val="с интервалом,Без интервала1,No Spacing,No Spacing1"/>
    <w:link w:val="a7"/>
    <w:qFormat/>
    <w:rsid w:val="00FA0896"/>
    <w:pPr>
      <w:spacing w:after="0" w:line="240" w:lineRule="auto"/>
    </w:pPr>
    <w:rPr>
      <w:rFonts w:ascii="Calibri" w:eastAsia="Times New Roman" w:hAnsi="Calibri" w:cs="Times New Roman"/>
    </w:rPr>
  </w:style>
  <w:style w:type="character" w:customStyle="1" w:styleId="a7">
    <w:name w:val="Без интервала Знак"/>
    <w:aliases w:val="с интервалом Знак,Без интервала1 Знак,No Spacing Знак,No Spacing1 Знак"/>
    <w:link w:val="a6"/>
    <w:uiPriority w:val="1"/>
    <w:rsid w:val="00FA0896"/>
    <w:rPr>
      <w:rFonts w:ascii="Calibri" w:eastAsia="Times New Roman" w:hAnsi="Calibri" w:cs="Times New Roman"/>
    </w:rPr>
  </w:style>
  <w:style w:type="paragraph" w:styleId="a8">
    <w:name w:val="List Paragraph"/>
    <w:basedOn w:val="a"/>
    <w:uiPriority w:val="34"/>
    <w:qFormat/>
    <w:rsid w:val="004573A5"/>
    <w:pPr>
      <w:ind w:left="720"/>
      <w:contextualSpacing/>
    </w:pPr>
  </w:style>
  <w:style w:type="paragraph" w:styleId="a9">
    <w:name w:val="header"/>
    <w:aliases w:val=" Знак"/>
    <w:basedOn w:val="a"/>
    <w:link w:val="aa"/>
    <w:uiPriority w:val="99"/>
    <w:unhideWhenUsed/>
    <w:rsid w:val="00DD2971"/>
    <w:pPr>
      <w:tabs>
        <w:tab w:val="center" w:pos="4677"/>
        <w:tab w:val="right" w:pos="9355"/>
      </w:tabs>
      <w:spacing w:after="0" w:line="240" w:lineRule="auto"/>
    </w:pPr>
  </w:style>
  <w:style w:type="character" w:customStyle="1" w:styleId="aa">
    <w:name w:val="Верхний колонтитул Знак"/>
    <w:aliases w:val=" Знак Знак"/>
    <w:basedOn w:val="a0"/>
    <w:link w:val="a9"/>
    <w:uiPriority w:val="99"/>
    <w:rsid w:val="00DD2971"/>
  </w:style>
  <w:style w:type="paragraph" w:styleId="ab">
    <w:name w:val="footer"/>
    <w:basedOn w:val="a"/>
    <w:link w:val="ac"/>
    <w:uiPriority w:val="99"/>
    <w:unhideWhenUsed/>
    <w:rsid w:val="00DD297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2971"/>
  </w:style>
  <w:style w:type="table" w:styleId="ad">
    <w:name w:val="Table Grid"/>
    <w:basedOn w:val="a1"/>
    <w:uiPriority w:val="59"/>
    <w:rsid w:val="0076531E"/>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uiPriority w:val="99"/>
    <w:unhideWhenUsed/>
    <w:rsid w:val="004422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_Обычный жирный"/>
    <w:basedOn w:val="a"/>
    <w:link w:val="S0"/>
    <w:qFormat/>
    <w:rsid w:val="004422DA"/>
    <w:pPr>
      <w:spacing w:after="0"/>
      <w:ind w:firstLine="709"/>
      <w:jc w:val="both"/>
    </w:pPr>
    <w:rPr>
      <w:rFonts w:ascii="Times New Roman" w:eastAsia="Times New Roman" w:hAnsi="Times New Roman" w:cs="Times New Roman"/>
      <w:sz w:val="28"/>
      <w:szCs w:val="24"/>
    </w:rPr>
  </w:style>
  <w:style w:type="character" w:customStyle="1" w:styleId="S0">
    <w:name w:val="S_Обычный жирный Знак"/>
    <w:link w:val="S"/>
    <w:rsid w:val="004422DA"/>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CE52C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E52C3"/>
    <w:rPr>
      <w:rFonts w:asciiTheme="majorHAnsi" w:eastAsiaTheme="majorEastAsia" w:hAnsiTheme="majorHAnsi" w:cstheme="majorBidi"/>
      <w:b/>
      <w:bCs/>
      <w:color w:val="4F81BD" w:themeColor="accent1"/>
    </w:rPr>
  </w:style>
  <w:style w:type="character" w:customStyle="1" w:styleId="apple-converted-space">
    <w:name w:val="apple-converted-space"/>
    <w:rsid w:val="00CE52C3"/>
  </w:style>
  <w:style w:type="paragraph" w:customStyle="1" w:styleId="01">
    <w:name w:val="Заголовок 01"/>
    <w:basedOn w:val="a"/>
    <w:link w:val="010"/>
    <w:qFormat/>
    <w:rsid w:val="00CE52C3"/>
    <w:pPr>
      <w:tabs>
        <w:tab w:val="left" w:pos="0"/>
      </w:tabs>
      <w:spacing w:after="0" w:line="240" w:lineRule="auto"/>
      <w:ind w:left="-181"/>
      <w:jc w:val="center"/>
      <w:outlineLvl w:val="0"/>
    </w:pPr>
    <w:rPr>
      <w:rFonts w:ascii="Times New Roman" w:eastAsia="Calibri" w:hAnsi="Times New Roman" w:cs="Times New Roman"/>
      <w:b/>
      <w:sz w:val="28"/>
      <w:szCs w:val="28"/>
      <w:lang w:eastAsia="en-US"/>
    </w:rPr>
  </w:style>
  <w:style w:type="character" w:customStyle="1" w:styleId="010">
    <w:name w:val="Заголовок 01 Знак"/>
    <w:link w:val="01"/>
    <w:rsid w:val="00CE52C3"/>
    <w:rPr>
      <w:rFonts w:ascii="Times New Roman" w:eastAsia="Calibri" w:hAnsi="Times New Roman" w:cs="Times New Roman"/>
      <w:b/>
      <w:sz w:val="28"/>
      <w:szCs w:val="28"/>
      <w:lang w:eastAsia="en-US"/>
    </w:rPr>
  </w:style>
  <w:style w:type="paragraph" w:customStyle="1" w:styleId="af">
    <w:name w:val="Стиль"/>
    <w:rsid w:val="00CE52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0">
    <w:name w:val="ОСНОВНОЙ !!!"/>
    <w:basedOn w:val="af1"/>
    <w:link w:val="12"/>
    <w:rsid w:val="00B308AF"/>
  </w:style>
  <w:style w:type="paragraph" w:customStyle="1" w:styleId="312">
    <w:name w:val="Стиль Заголовок 3 + 12 пт"/>
    <w:basedOn w:val="3"/>
    <w:rsid w:val="00B308AF"/>
    <w:pPr>
      <w:keepLines w:val="0"/>
      <w:numPr>
        <w:ilvl w:val="2"/>
      </w:numPr>
      <w:tabs>
        <w:tab w:val="num" w:pos="0"/>
        <w:tab w:val="left" w:pos="2340"/>
      </w:tabs>
      <w:spacing w:before="240" w:after="120" w:line="240" w:lineRule="auto"/>
    </w:pPr>
    <w:rPr>
      <w:rFonts w:ascii="Times New Roman" w:eastAsia="Times New Roman" w:hAnsi="Times New Roman" w:cs="Times New Roman"/>
      <w:color w:val="auto"/>
      <w:sz w:val="24"/>
      <w:szCs w:val="26"/>
      <w:lang w:eastAsia="ar-SA"/>
    </w:rPr>
  </w:style>
  <w:style w:type="character" w:customStyle="1" w:styleId="12">
    <w:name w:val="ОСНОВНОЙ !!! Знак1"/>
    <w:link w:val="af0"/>
    <w:rsid w:val="00B308AF"/>
  </w:style>
  <w:style w:type="paragraph" w:styleId="af1">
    <w:name w:val="Body Text"/>
    <w:basedOn w:val="a"/>
    <w:link w:val="af2"/>
    <w:uiPriority w:val="99"/>
    <w:unhideWhenUsed/>
    <w:rsid w:val="00B308AF"/>
    <w:pPr>
      <w:spacing w:after="120"/>
    </w:pPr>
  </w:style>
  <w:style w:type="character" w:customStyle="1" w:styleId="af2">
    <w:name w:val="Основной текст Знак"/>
    <w:basedOn w:val="a0"/>
    <w:link w:val="af1"/>
    <w:uiPriority w:val="99"/>
    <w:rsid w:val="00B308AF"/>
  </w:style>
  <w:style w:type="paragraph" w:customStyle="1" w:styleId="af3">
    <w:name w:val="ГП_Обычный"/>
    <w:link w:val="af4"/>
    <w:qFormat/>
    <w:rsid w:val="009646B4"/>
    <w:pPr>
      <w:spacing w:after="120" w:line="240" w:lineRule="auto"/>
      <w:ind w:firstLine="709"/>
      <w:contextualSpacing/>
      <w:jc w:val="both"/>
    </w:pPr>
    <w:rPr>
      <w:rFonts w:ascii="PT Sans" w:eastAsia="Times New Roman" w:hAnsi="PT Sans" w:cs="Times New Roman"/>
      <w:sz w:val="24"/>
      <w:szCs w:val="24"/>
    </w:rPr>
  </w:style>
  <w:style w:type="character" w:customStyle="1" w:styleId="af4">
    <w:name w:val="ГП_Обычный Знак"/>
    <w:link w:val="af3"/>
    <w:rsid w:val="009646B4"/>
    <w:rPr>
      <w:rFonts w:ascii="PT Sans" w:eastAsia="Times New Roman" w:hAnsi="PT Sans" w:cs="Times New Roman"/>
      <w:sz w:val="24"/>
      <w:szCs w:val="24"/>
    </w:rPr>
  </w:style>
  <w:style w:type="paragraph" w:customStyle="1" w:styleId="21">
    <w:name w:val="Заголовок (Уровень 2)"/>
    <w:basedOn w:val="a"/>
    <w:next w:val="af1"/>
    <w:link w:val="22"/>
    <w:autoRedefine/>
    <w:qFormat/>
    <w:rsid w:val="00094D76"/>
    <w:pPr>
      <w:autoSpaceDE w:val="0"/>
      <w:autoSpaceDN w:val="0"/>
      <w:adjustRightInd w:val="0"/>
      <w:spacing w:after="0" w:line="360" w:lineRule="auto"/>
      <w:jc w:val="center"/>
      <w:outlineLvl w:val="0"/>
    </w:pPr>
    <w:rPr>
      <w:rFonts w:ascii="Times New Roman" w:eastAsia="Times New Roman" w:hAnsi="Times New Roman" w:cs="Times New Roman"/>
      <w:b/>
      <w:bCs/>
      <w:sz w:val="28"/>
      <w:szCs w:val="28"/>
      <w:lang w:val="en-US"/>
    </w:rPr>
  </w:style>
  <w:style w:type="character" w:customStyle="1" w:styleId="22">
    <w:name w:val="Заголовок (Уровень 2) Знак"/>
    <w:link w:val="21"/>
    <w:rsid w:val="00094D76"/>
    <w:rPr>
      <w:rFonts w:ascii="Times New Roman" w:eastAsia="Times New Roman" w:hAnsi="Times New Roman" w:cs="Times New Roman"/>
      <w:b/>
      <w:bCs/>
      <w:sz w:val="28"/>
      <w:szCs w:val="28"/>
      <w:lang w:val="en-US"/>
    </w:rPr>
  </w:style>
  <w:style w:type="paragraph" w:styleId="af5">
    <w:name w:val="Body Text Indent"/>
    <w:basedOn w:val="a"/>
    <w:link w:val="af6"/>
    <w:uiPriority w:val="99"/>
    <w:unhideWhenUsed/>
    <w:rsid w:val="00C46ECA"/>
    <w:pPr>
      <w:spacing w:after="120"/>
      <w:ind w:left="283"/>
    </w:pPr>
  </w:style>
  <w:style w:type="character" w:customStyle="1" w:styleId="af6">
    <w:name w:val="Основной текст с отступом Знак"/>
    <w:basedOn w:val="a0"/>
    <w:link w:val="af5"/>
    <w:uiPriority w:val="99"/>
    <w:rsid w:val="00C46ECA"/>
  </w:style>
  <w:style w:type="paragraph" w:customStyle="1" w:styleId="af7">
    <w:name w:val="ГП_Таблица влево"/>
    <w:next w:val="af3"/>
    <w:qFormat/>
    <w:rsid w:val="006F4A16"/>
    <w:pPr>
      <w:keepLines/>
      <w:spacing w:after="0" w:line="240" w:lineRule="auto"/>
    </w:pPr>
    <w:rPr>
      <w:rFonts w:ascii="PT Sans" w:eastAsia="Calibri" w:hAnsi="PT Sans" w:cs="Tahoma"/>
      <w:sz w:val="24"/>
      <w:szCs w:val="24"/>
    </w:rPr>
  </w:style>
  <w:style w:type="paragraph" w:customStyle="1" w:styleId="af8">
    <w:name w:val="ГП_Таблица центр"/>
    <w:next w:val="af3"/>
    <w:qFormat/>
    <w:rsid w:val="006F4A16"/>
    <w:pPr>
      <w:keepLines/>
      <w:spacing w:after="0" w:line="240" w:lineRule="auto"/>
      <w:jc w:val="center"/>
    </w:pPr>
    <w:rPr>
      <w:rFonts w:ascii="PT Sans" w:eastAsia="Calibri" w:hAnsi="PT Sans" w:cs="Tahoma"/>
      <w:sz w:val="24"/>
      <w:szCs w:val="24"/>
    </w:rPr>
  </w:style>
  <w:style w:type="paragraph" w:customStyle="1" w:styleId="S1">
    <w:name w:val="S_Обычный"/>
    <w:basedOn w:val="a"/>
    <w:link w:val="S2"/>
    <w:qFormat/>
    <w:rsid w:val="008567A1"/>
    <w:pPr>
      <w:spacing w:after="0" w:line="360" w:lineRule="auto"/>
      <w:ind w:firstLine="709"/>
      <w:jc w:val="both"/>
    </w:pPr>
    <w:rPr>
      <w:rFonts w:ascii="Times New Roman" w:eastAsia="Times New Roman" w:hAnsi="Times New Roman" w:cs="Times New Roman"/>
      <w:sz w:val="24"/>
      <w:szCs w:val="24"/>
    </w:rPr>
  </w:style>
  <w:style w:type="character" w:customStyle="1" w:styleId="S2">
    <w:name w:val="S_Обычный Знак"/>
    <w:link w:val="S1"/>
    <w:rsid w:val="008567A1"/>
    <w:rPr>
      <w:rFonts w:ascii="Times New Roman" w:eastAsia="Times New Roman" w:hAnsi="Times New Roman" w:cs="Times New Roman"/>
      <w:sz w:val="24"/>
      <w:szCs w:val="24"/>
    </w:rPr>
  </w:style>
  <w:style w:type="paragraph" w:customStyle="1" w:styleId="110">
    <w:name w:val="Табличный_боковик_11"/>
    <w:link w:val="111"/>
    <w:qFormat/>
    <w:rsid w:val="008E1E66"/>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8E1E66"/>
    <w:rPr>
      <w:rFonts w:ascii="Times New Roman" w:eastAsia="Times New Roman" w:hAnsi="Times New Roman" w:cs="Times New Roman"/>
      <w:szCs w:val="24"/>
    </w:rPr>
  </w:style>
  <w:style w:type="paragraph" w:styleId="af9">
    <w:name w:val="TOC Heading"/>
    <w:basedOn w:val="1"/>
    <w:next w:val="a"/>
    <w:uiPriority w:val="39"/>
    <w:semiHidden/>
    <w:unhideWhenUsed/>
    <w:qFormat/>
    <w:rsid w:val="00CC63C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3">
    <w:name w:val="S_Обычный в таблице"/>
    <w:basedOn w:val="a"/>
    <w:link w:val="S4"/>
    <w:rsid w:val="00CC63CB"/>
    <w:pPr>
      <w:spacing w:after="0" w:line="360" w:lineRule="auto"/>
      <w:ind w:firstLine="709"/>
      <w:jc w:val="center"/>
    </w:pPr>
    <w:rPr>
      <w:rFonts w:ascii="Times New Roman" w:eastAsia="Times New Roman" w:hAnsi="Times New Roman" w:cs="Times New Roman"/>
      <w:sz w:val="24"/>
      <w:szCs w:val="24"/>
    </w:rPr>
  </w:style>
  <w:style w:type="character" w:customStyle="1" w:styleId="S4">
    <w:name w:val="S_Обычный в таблице Знак"/>
    <w:link w:val="S3"/>
    <w:rsid w:val="00CC63CB"/>
    <w:rPr>
      <w:rFonts w:ascii="Times New Roman" w:eastAsia="Times New Roman" w:hAnsi="Times New Roman" w:cs="Times New Roman"/>
      <w:sz w:val="24"/>
      <w:szCs w:val="24"/>
    </w:rPr>
  </w:style>
  <w:style w:type="paragraph" w:customStyle="1" w:styleId="Iauiue">
    <w:name w:val="Iau?iue"/>
    <w:rsid w:val="002373D8"/>
    <w:pPr>
      <w:widowControl w:val="0"/>
      <w:spacing w:after="0" w:line="240" w:lineRule="auto"/>
    </w:pPr>
    <w:rPr>
      <w:rFonts w:ascii="Times New Roman" w:eastAsia="Times New Roman" w:hAnsi="Times New Roman" w:cs="Times New Roman"/>
      <w:sz w:val="20"/>
      <w:szCs w:val="20"/>
    </w:rPr>
  </w:style>
  <w:style w:type="paragraph" w:customStyle="1" w:styleId="ConsPlusNormal">
    <w:name w:val="ConsPlusNormal"/>
    <w:link w:val="ConsPlusNormal0"/>
    <w:rsid w:val="00CA4FCC"/>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DocList">
    <w:name w:val="ConsPlusDocList"/>
    <w:next w:val="a"/>
    <w:rsid w:val="00CA4FCC"/>
    <w:pPr>
      <w:widowControl w:val="0"/>
      <w:suppressAutoHyphens/>
      <w:autoSpaceDE w:val="0"/>
      <w:spacing w:after="0" w:line="240" w:lineRule="auto"/>
    </w:pPr>
    <w:rPr>
      <w:rFonts w:ascii="Arial" w:eastAsia="Arial" w:hAnsi="Arial" w:cs="Arial"/>
      <w:sz w:val="20"/>
      <w:szCs w:val="20"/>
      <w:lang w:eastAsia="zh-CN" w:bidi="hi-IN"/>
    </w:rPr>
  </w:style>
  <w:style w:type="character" w:customStyle="1" w:styleId="ConsPlusNormal0">
    <w:name w:val="ConsPlusNormal Знак"/>
    <w:link w:val="ConsPlusNormal"/>
    <w:locked/>
    <w:rsid w:val="00CA4FCC"/>
    <w:rPr>
      <w:rFonts w:ascii="Times New Roman" w:eastAsia="Times New Roman" w:hAnsi="Times New Roman" w:cs="Times New Roman"/>
      <w:sz w:val="24"/>
      <w:szCs w:val="20"/>
    </w:rPr>
  </w:style>
  <w:style w:type="paragraph" w:customStyle="1" w:styleId="afa">
    <w:name w:val="Содержимое таблицы"/>
    <w:basedOn w:val="a"/>
    <w:rsid w:val="00CA4FCC"/>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nienie">
    <w:name w:val="nienie"/>
    <w:basedOn w:val="Iauiue"/>
    <w:rsid w:val="00A87267"/>
    <w:pPr>
      <w:keepLines/>
      <w:ind w:left="709" w:hanging="284"/>
      <w:jc w:val="both"/>
    </w:pPr>
    <w:rPr>
      <w:rFonts w:ascii="Peterburg" w:hAnsi="Peterburg"/>
      <w:sz w:val="24"/>
    </w:rPr>
  </w:style>
  <w:style w:type="paragraph" w:customStyle="1" w:styleId="afb">
    <w:name w:val="Абзац"/>
    <w:basedOn w:val="a"/>
    <w:link w:val="afc"/>
    <w:qFormat/>
    <w:rsid w:val="00855D16"/>
    <w:pPr>
      <w:spacing w:after="0" w:line="240" w:lineRule="auto"/>
      <w:ind w:firstLine="709"/>
      <w:jc w:val="both"/>
    </w:pPr>
    <w:rPr>
      <w:rFonts w:ascii="Times New Roman" w:eastAsia="Times New Roman" w:hAnsi="Times New Roman" w:cs="Times New Roman"/>
      <w:sz w:val="28"/>
      <w:szCs w:val="24"/>
    </w:rPr>
  </w:style>
  <w:style w:type="character" w:customStyle="1" w:styleId="afc">
    <w:name w:val="Абзац Знак"/>
    <w:link w:val="afb"/>
    <w:rsid w:val="00855D16"/>
    <w:rPr>
      <w:rFonts w:ascii="Times New Roman" w:eastAsia="Times New Roman" w:hAnsi="Times New Roman" w:cs="Times New Roman"/>
      <w:sz w:val="28"/>
      <w:szCs w:val="24"/>
    </w:rPr>
  </w:style>
  <w:style w:type="paragraph" w:styleId="afd">
    <w:name w:val="List"/>
    <w:basedOn w:val="af1"/>
    <w:rsid w:val="00855D16"/>
    <w:pPr>
      <w:suppressAutoHyphens/>
      <w:spacing w:line="240" w:lineRule="auto"/>
    </w:pPr>
    <w:rPr>
      <w:rFonts w:ascii="Times New Roman" w:eastAsia="Times New Roman" w:hAnsi="Times New Roman" w:cs="Mangal"/>
      <w:sz w:val="24"/>
      <w:szCs w:val="24"/>
      <w:lang w:eastAsia="ar-SA"/>
    </w:rPr>
  </w:style>
  <w:style w:type="character" w:customStyle="1" w:styleId="Bodytext2">
    <w:name w:val="Body text (2)_"/>
    <w:basedOn w:val="a0"/>
    <w:link w:val="Bodytext20"/>
    <w:rsid w:val="00181006"/>
    <w:rPr>
      <w:rFonts w:ascii="Times New Roman" w:eastAsia="Times New Roman" w:hAnsi="Times New Roman" w:cs="Times New Roman"/>
      <w:sz w:val="17"/>
      <w:szCs w:val="17"/>
      <w:shd w:val="clear" w:color="auto" w:fill="FFFFFF"/>
    </w:rPr>
  </w:style>
  <w:style w:type="paragraph" w:customStyle="1" w:styleId="Bodytext20">
    <w:name w:val="Body text (2)"/>
    <w:basedOn w:val="a"/>
    <w:link w:val="Bodytext2"/>
    <w:rsid w:val="00181006"/>
    <w:pPr>
      <w:widowControl w:val="0"/>
      <w:shd w:val="clear" w:color="auto" w:fill="FFFFFF"/>
      <w:spacing w:after="0" w:line="199" w:lineRule="exact"/>
      <w:ind w:firstLine="320"/>
      <w:jc w:val="both"/>
    </w:pPr>
    <w:rPr>
      <w:rFonts w:ascii="Times New Roman" w:eastAsia="Times New Roman" w:hAnsi="Times New Roman" w:cs="Times New Roman"/>
      <w:sz w:val="17"/>
      <w:szCs w:val="17"/>
    </w:rPr>
  </w:style>
  <w:style w:type="table" w:customStyle="1" w:styleId="13">
    <w:name w:val="Сетка таблицы1"/>
    <w:basedOn w:val="a1"/>
    <w:next w:val="ad"/>
    <w:rsid w:val="007F3BD9"/>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1"/>
    <w:next w:val="ad"/>
    <w:uiPriority w:val="59"/>
    <w:rsid w:val="00FB56A7"/>
    <w:pPr>
      <w:spacing w:after="0" w:line="240" w:lineRule="auto"/>
      <w:ind w:firstLine="567"/>
      <w:jc w:val="both"/>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43E"/>
  </w:style>
  <w:style w:type="paragraph" w:styleId="1">
    <w:name w:val="heading 1"/>
    <w:basedOn w:val="a"/>
    <w:next w:val="a"/>
    <w:link w:val="10"/>
    <w:qFormat/>
    <w:rsid w:val="00FA0896"/>
    <w:pPr>
      <w:keepNext/>
      <w:spacing w:before="240" w:after="60" w:line="240"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nhideWhenUsed/>
    <w:qFormat/>
    <w:rsid w:val="00CE5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E5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20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3">
    <w:name w:val="Hyperlink"/>
    <w:uiPriority w:val="99"/>
    <w:unhideWhenUsed/>
    <w:rsid w:val="006E3632"/>
    <w:rPr>
      <w:color w:val="0000FF"/>
      <w:u w:val="single"/>
    </w:rPr>
  </w:style>
  <w:style w:type="paragraph" w:styleId="11">
    <w:name w:val="toc 1"/>
    <w:basedOn w:val="a"/>
    <w:next w:val="a"/>
    <w:autoRedefine/>
    <w:uiPriority w:val="39"/>
    <w:unhideWhenUsed/>
    <w:rsid w:val="009C70D0"/>
    <w:pPr>
      <w:tabs>
        <w:tab w:val="right" w:leader="dot" w:pos="9639"/>
      </w:tabs>
      <w:spacing w:after="100"/>
      <w:ind w:right="141"/>
      <w:jc w:val="both"/>
    </w:pPr>
    <w:rPr>
      <w:rFonts w:ascii="Calibri" w:eastAsia="Times New Roman" w:hAnsi="Calibri" w:cs="Times New Roman"/>
    </w:rPr>
  </w:style>
  <w:style w:type="paragraph" w:styleId="a4">
    <w:name w:val="Balloon Text"/>
    <w:basedOn w:val="a"/>
    <w:link w:val="a5"/>
    <w:uiPriority w:val="99"/>
    <w:semiHidden/>
    <w:unhideWhenUsed/>
    <w:rsid w:val="006E36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3632"/>
    <w:rPr>
      <w:rFonts w:ascii="Tahoma" w:hAnsi="Tahoma" w:cs="Tahoma"/>
      <w:sz w:val="16"/>
      <w:szCs w:val="16"/>
    </w:rPr>
  </w:style>
  <w:style w:type="character" w:customStyle="1" w:styleId="10">
    <w:name w:val="Заголовок 1 Знак"/>
    <w:basedOn w:val="a0"/>
    <w:link w:val="1"/>
    <w:rsid w:val="00FA0896"/>
    <w:rPr>
      <w:rFonts w:ascii="Cambria" w:eastAsia="Times New Roman" w:hAnsi="Cambria" w:cs="Times New Roman"/>
      <w:b/>
      <w:bCs/>
      <w:kern w:val="32"/>
      <w:sz w:val="32"/>
      <w:szCs w:val="32"/>
      <w:lang w:eastAsia="en-US"/>
    </w:rPr>
  </w:style>
  <w:style w:type="paragraph" w:styleId="a6">
    <w:name w:val="No Spacing"/>
    <w:aliases w:val="с интервалом,Без интервала1,No Spacing,No Spacing1"/>
    <w:link w:val="a7"/>
    <w:qFormat/>
    <w:rsid w:val="00FA0896"/>
    <w:pPr>
      <w:spacing w:after="0" w:line="240" w:lineRule="auto"/>
    </w:pPr>
    <w:rPr>
      <w:rFonts w:ascii="Calibri" w:eastAsia="Times New Roman" w:hAnsi="Calibri" w:cs="Times New Roman"/>
    </w:rPr>
  </w:style>
  <w:style w:type="character" w:customStyle="1" w:styleId="a7">
    <w:name w:val="Без интервала Знак"/>
    <w:aliases w:val="с интервалом Знак,Без интервала1 Знак,No Spacing Знак,No Spacing1 Знак"/>
    <w:link w:val="a6"/>
    <w:uiPriority w:val="1"/>
    <w:rsid w:val="00FA0896"/>
    <w:rPr>
      <w:rFonts w:ascii="Calibri" w:eastAsia="Times New Roman" w:hAnsi="Calibri" w:cs="Times New Roman"/>
    </w:rPr>
  </w:style>
  <w:style w:type="paragraph" w:styleId="a8">
    <w:name w:val="List Paragraph"/>
    <w:basedOn w:val="a"/>
    <w:uiPriority w:val="34"/>
    <w:qFormat/>
    <w:rsid w:val="004573A5"/>
    <w:pPr>
      <w:ind w:left="720"/>
      <w:contextualSpacing/>
    </w:pPr>
  </w:style>
  <w:style w:type="paragraph" w:styleId="a9">
    <w:name w:val="header"/>
    <w:aliases w:val=" Знак"/>
    <w:basedOn w:val="a"/>
    <w:link w:val="aa"/>
    <w:uiPriority w:val="99"/>
    <w:unhideWhenUsed/>
    <w:rsid w:val="00DD2971"/>
    <w:pPr>
      <w:tabs>
        <w:tab w:val="center" w:pos="4677"/>
        <w:tab w:val="right" w:pos="9355"/>
      </w:tabs>
      <w:spacing w:after="0" w:line="240" w:lineRule="auto"/>
    </w:pPr>
  </w:style>
  <w:style w:type="character" w:customStyle="1" w:styleId="aa">
    <w:name w:val="Верхний колонтитул Знак"/>
    <w:aliases w:val=" Знак Знак"/>
    <w:basedOn w:val="a0"/>
    <w:link w:val="a9"/>
    <w:uiPriority w:val="99"/>
    <w:rsid w:val="00DD2971"/>
  </w:style>
  <w:style w:type="paragraph" w:styleId="ab">
    <w:name w:val="footer"/>
    <w:basedOn w:val="a"/>
    <w:link w:val="ac"/>
    <w:uiPriority w:val="99"/>
    <w:unhideWhenUsed/>
    <w:rsid w:val="00DD297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2971"/>
  </w:style>
  <w:style w:type="table" w:styleId="ad">
    <w:name w:val="Table Grid"/>
    <w:basedOn w:val="a1"/>
    <w:uiPriority w:val="59"/>
    <w:rsid w:val="0076531E"/>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uiPriority w:val="99"/>
    <w:unhideWhenUsed/>
    <w:rsid w:val="004422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_Обычный жирный"/>
    <w:basedOn w:val="a"/>
    <w:link w:val="S0"/>
    <w:qFormat/>
    <w:rsid w:val="004422DA"/>
    <w:pPr>
      <w:spacing w:after="0"/>
      <w:ind w:firstLine="709"/>
      <w:jc w:val="both"/>
    </w:pPr>
    <w:rPr>
      <w:rFonts w:ascii="Times New Roman" w:eastAsia="Times New Roman" w:hAnsi="Times New Roman" w:cs="Times New Roman"/>
      <w:sz w:val="28"/>
      <w:szCs w:val="24"/>
    </w:rPr>
  </w:style>
  <w:style w:type="character" w:customStyle="1" w:styleId="S0">
    <w:name w:val="S_Обычный жирный Знак"/>
    <w:link w:val="S"/>
    <w:rsid w:val="004422DA"/>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CE52C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E52C3"/>
    <w:rPr>
      <w:rFonts w:asciiTheme="majorHAnsi" w:eastAsiaTheme="majorEastAsia" w:hAnsiTheme="majorHAnsi" w:cstheme="majorBidi"/>
      <w:b/>
      <w:bCs/>
      <w:color w:val="4F81BD" w:themeColor="accent1"/>
    </w:rPr>
  </w:style>
  <w:style w:type="character" w:customStyle="1" w:styleId="apple-converted-space">
    <w:name w:val="apple-converted-space"/>
    <w:rsid w:val="00CE52C3"/>
  </w:style>
  <w:style w:type="paragraph" w:customStyle="1" w:styleId="01">
    <w:name w:val="Заголовок 01"/>
    <w:basedOn w:val="a"/>
    <w:link w:val="010"/>
    <w:qFormat/>
    <w:rsid w:val="00CE52C3"/>
    <w:pPr>
      <w:tabs>
        <w:tab w:val="left" w:pos="0"/>
      </w:tabs>
      <w:spacing w:after="0" w:line="240" w:lineRule="auto"/>
      <w:ind w:left="-181"/>
      <w:jc w:val="center"/>
      <w:outlineLvl w:val="0"/>
    </w:pPr>
    <w:rPr>
      <w:rFonts w:ascii="Times New Roman" w:eastAsia="Calibri" w:hAnsi="Times New Roman" w:cs="Times New Roman"/>
      <w:b/>
      <w:sz w:val="28"/>
      <w:szCs w:val="28"/>
      <w:lang w:eastAsia="en-US"/>
    </w:rPr>
  </w:style>
  <w:style w:type="character" w:customStyle="1" w:styleId="010">
    <w:name w:val="Заголовок 01 Знак"/>
    <w:link w:val="01"/>
    <w:rsid w:val="00CE52C3"/>
    <w:rPr>
      <w:rFonts w:ascii="Times New Roman" w:eastAsia="Calibri" w:hAnsi="Times New Roman" w:cs="Times New Roman"/>
      <w:b/>
      <w:sz w:val="28"/>
      <w:szCs w:val="28"/>
      <w:lang w:eastAsia="en-US"/>
    </w:rPr>
  </w:style>
  <w:style w:type="paragraph" w:customStyle="1" w:styleId="af">
    <w:name w:val="Стиль"/>
    <w:rsid w:val="00CE52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0">
    <w:name w:val="ОСНОВНОЙ !!!"/>
    <w:basedOn w:val="af1"/>
    <w:link w:val="12"/>
    <w:rsid w:val="00B308AF"/>
  </w:style>
  <w:style w:type="paragraph" w:customStyle="1" w:styleId="312">
    <w:name w:val="Стиль Заголовок 3 + 12 пт"/>
    <w:basedOn w:val="3"/>
    <w:rsid w:val="00B308AF"/>
    <w:pPr>
      <w:keepLines w:val="0"/>
      <w:numPr>
        <w:ilvl w:val="2"/>
      </w:numPr>
      <w:tabs>
        <w:tab w:val="num" w:pos="0"/>
        <w:tab w:val="left" w:pos="2340"/>
      </w:tabs>
      <w:spacing w:before="240" w:after="120" w:line="240" w:lineRule="auto"/>
    </w:pPr>
    <w:rPr>
      <w:rFonts w:ascii="Times New Roman" w:eastAsia="Times New Roman" w:hAnsi="Times New Roman" w:cs="Times New Roman"/>
      <w:color w:val="auto"/>
      <w:sz w:val="24"/>
      <w:szCs w:val="26"/>
      <w:lang w:eastAsia="ar-SA"/>
    </w:rPr>
  </w:style>
  <w:style w:type="character" w:customStyle="1" w:styleId="12">
    <w:name w:val="ОСНОВНОЙ !!! Знак1"/>
    <w:link w:val="af0"/>
    <w:rsid w:val="00B308AF"/>
  </w:style>
  <w:style w:type="paragraph" w:styleId="af1">
    <w:name w:val="Body Text"/>
    <w:basedOn w:val="a"/>
    <w:link w:val="af2"/>
    <w:uiPriority w:val="99"/>
    <w:unhideWhenUsed/>
    <w:rsid w:val="00B308AF"/>
    <w:pPr>
      <w:spacing w:after="120"/>
    </w:pPr>
  </w:style>
  <w:style w:type="character" w:customStyle="1" w:styleId="af2">
    <w:name w:val="Основной текст Знак"/>
    <w:basedOn w:val="a0"/>
    <w:link w:val="af1"/>
    <w:uiPriority w:val="99"/>
    <w:rsid w:val="00B308AF"/>
  </w:style>
  <w:style w:type="paragraph" w:customStyle="1" w:styleId="af3">
    <w:name w:val="ГП_Обычный"/>
    <w:link w:val="af4"/>
    <w:qFormat/>
    <w:rsid w:val="009646B4"/>
    <w:pPr>
      <w:spacing w:after="120" w:line="240" w:lineRule="auto"/>
      <w:ind w:firstLine="709"/>
      <w:contextualSpacing/>
      <w:jc w:val="both"/>
    </w:pPr>
    <w:rPr>
      <w:rFonts w:ascii="PT Sans" w:eastAsia="Times New Roman" w:hAnsi="PT Sans" w:cs="Times New Roman"/>
      <w:sz w:val="24"/>
      <w:szCs w:val="24"/>
    </w:rPr>
  </w:style>
  <w:style w:type="character" w:customStyle="1" w:styleId="af4">
    <w:name w:val="ГП_Обычный Знак"/>
    <w:link w:val="af3"/>
    <w:rsid w:val="009646B4"/>
    <w:rPr>
      <w:rFonts w:ascii="PT Sans" w:eastAsia="Times New Roman" w:hAnsi="PT Sans" w:cs="Times New Roman"/>
      <w:sz w:val="24"/>
      <w:szCs w:val="24"/>
    </w:rPr>
  </w:style>
  <w:style w:type="paragraph" w:customStyle="1" w:styleId="21">
    <w:name w:val="Заголовок (Уровень 2)"/>
    <w:basedOn w:val="a"/>
    <w:next w:val="af1"/>
    <w:link w:val="22"/>
    <w:autoRedefine/>
    <w:qFormat/>
    <w:rsid w:val="00094D76"/>
    <w:pPr>
      <w:autoSpaceDE w:val="0"/>
      <w:autoSpaceDN w:val="0"/>
      <w:adjustRightInd w:val="0"/>
      <w:spacing w:after="0" w:line="360" w:lineRule="auto"/>
      <w:jc w:val="center"/>
      <w:outlineLvl w:val="0"/>
    </w:pPr>
    <w:rPr>
      <w:rFonts w:ascii="Times New Roman" w:eastAsia="Times New Roman" w:hAnsi="Times New Roman" w:cs="Times New Roman"/>
      <w:b/>
      <w:bCs/>
      <w:sz w:val="28"/>
      <w:szCs w:val="28"/>
      <w:lang w:val="en-US"/>
    </w:rPr>
  </w:style>
  <w:style w:type="character" w:customStyle="1" w:styleId="22">
    <w:name w:val="Заголовок (Уровень 2) Знак"/>
    <w:link w:val="21"/>
    <w:rsid w:val="00094D76"/>
    <w:rPr>
      <w:rFonts w:ascii="Times New Roman" w:eastAsia="Times New Roman" w:hAnsi="Times New Roman" w:cs="Times New Roman"/>
      <w:b/>
      <w:bCs/>
      <w:sz w:val="28"/>
      <w:szCs w:val="28"/>
      <w:lang w:val="en-US"/>
    </w:rPr>
  </w:style>
  <w:style w:type="paragraph" w:styleId="af5">
    <w:name w:val="Body Text Indent"/>
    <w:basedOn w:val="a"/>
    <w:link w:val="af6"/>
    <w:uiPriority w:val="99"/>
    <w:unhideWhenUsed/>
    <w:rsid w:val="00C46ECA"/>
    <w:pPr>
      <w:spacing w:after="120"/>
      <w:ind w:left="283"/>
    </w:pPr>
  </w:style>
  <w:style w:type="character" w:customStyle="1" w:styleId="af6">
    <w:name w:val="Основной текст с отступом Знак"/>
    <w:basedOn w:val="a0"/>
    <w:link w:val="af5"/>
    <w:uiPriority w:val="99"/>
    <w:rsid w:val="00C46ECA"/>
  </w:style>
  <w:style w:type="paragraph" w:customStyle="1" w:styleId="af7">
    <w:name w:val="ГП_Таблица влево"/>
    <w:next w:val="af3"/>
    <w:qFormat/>
    <w:rsid w:val="006F4A16"/>
    <w:pPr>
      <w:keepLines/>
      <w:spacing w:after="0" w:line="240" w:lineRule="auto"/>
    </w:pPr>
    <w:rPr>
      <w:rFonts w:ascii="PT Sans" w:eastAsia="Calibri" w:hAnsi="PT Sans" w:cs="Tahoma"/>
      <w:sz w:val="24"/>
      <w:szCs w:val="24"/>
    </w:rPr>
  </w:style>
  <w:style w:type="paragraph" w:customStyle="1" w:styleId="af8">
    <w:name w:val="ГП_Таблица центр"/>
    <w:next w:val="af3"/>
    <w:qFormat/>
    <w:rsid w:val="006F4A16"/>
    <w:pPr>
      <w:keepLines/>
      <w:spacing w:after="0" w:line="240" w:lineRule="auto"/>
      <w:jc w:val="center"/>
    </w:pPr>
    <w:rPr>
      <w:rFonts w:ascii="PT Sans" w:eastAsia="Calibri" w:hAnsi="PT Sans" w:cs="Tahoma"/>
      <w:sz w:val="24"/>
      <w:szCs w:val="24"/>
    </w:rPr>
  </w:style>
  <w:style w:type="paragraph" w:customStyle="1" w:styleId="S1">
    <w:name w:val="S_Обычный"/>
    <w:basedOn w:val="a"/>
    <w:link w:val="S2"/>
    <w:qFormat/>
    <w:rsid w:val="008567A1"/>
    <w:pPr>
      <w:spacing w:after="0" w:line="360" w:lineRule="auto"/>
      <w:ind w:firstLine="709"/>
      <w:jc w:val="both"/>
    </w:pPr>
    <w:rPr>
      <w:rFonts w:ascii="Times New Roman" w:eastAsia="Times New Roman" w:hAnsi="Times New Roman" w:cs="Times New Roman"/>
      <w:sz w:val="24"/>
      <w:szCs w:val="24"/>
    </w:rPr>
  </w:style>
  <w:style w:type="character" w:customStyle="1" w:styleId="S2">
    <w:name w:val="S_Обычный Знак"/>
    <w:link w:val="S1"/>
    <w:rsid w:val="008567A1"/>
    <w:rPr>
      <w:rFonts w:ascii="Times New Roman" w:eastAsia="Times New Roman" w:hAnsi="Times New Roman" w:cs="Times New Roman"/>
      <w:sz w:val="24"/>
      <w:szCs w:val="24"/>
    </w:rPr>
  </w:style>
  <w:style w:type="paragraph" w:customStyle="1" w:styleId="110">
    <w:name w:val="Табличный_боковик_11"/>
    <w:link w:val="111"/>
    <w:qFormat/>
    <w:rsid w:val="008E1E66"/>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8E1E66"/>
    <w:rPr>
      <w:rFonts w:ascii="Times New Roman" w:eastAsia="Times New Roman" w:hAnsi="Times New Roman" w:cs="Times New Roman"/>
      <w:szCs w:val="24"/>
    </w:rPr>
  </w:style>
  <w:style w:type="paragraph" w:styleId="af9">
    <w:name w:val="TOC Heading"/>
    <w:basedOn w:val="1"/>
    <w:next w:val="a"/>
    <w:uiPriority w:val="39"/>
    <w:semiHidden/>
    <w:unhideWhenUsed/>
    <w:qFormat/>
    <w:rsid w:val="00CC63C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3">
    <w:name w:val="S_Обычный в таблице"/>
    <w:basedOn w:val="a"/>
    <w:link w:val="S4"/>
    <w:rsid w:val="00CC63CB"/>
    <w:pPr>
      <w:spacing w:after="0" w:line="360" w:lineRule="auto"/>
      <w:ind w:firstLine="709"/>
      <w:jc w:val="center"/>
    </w:pPr>
    <w:rPr>
      <w:rFonts w:ascii="Times New Roman" w:eastAsia="Times New Roman" w:hAnsi="Times New Roman" w:cs="Times New Roman"/>
      <w:sz w:val="24"/>
      <w:szCs w:val="24"/>
    </w:rPr>
  </w:style>
  <w:style w:type="character" w:customStyle="1" w:styleId="S4">
    <w:name w:val="S_Обычный в таблице Знак"/>
    <w:link w:val="S3"/>
    <w:rsid w:val="00CC63CB"/>
    <w:rPr>
      <w:rFonts w:ascii="Times New Roman" w:eastAsia="Times New Roman" w:hAnsi="Times New Roman" w:cs="Times New Roman"/>
      <w:sz w:val="24"/>
      <w:szCs w:val="24"/>
    </w:rPr>
  </w:style>
  <w:style w:type="paragraph" w:customStyle="1" w:styleId="Iauiue">
    <w:name w:val="Iau?iue"/>
    <w:rsid w:val="002373D8"/>
    <w:pPr>
      <w:widowControl w:val="0"/>
      <w:spacing w:after="0" w:line="240" w:lineRule="auto"/>
    </w:pPr>
    <w:rPr>
      <w:rFonts w:ascii="Times New Roman" w:eastAsia="Times New Roman" w:hAnsi="Times New Roman" w:cs="Times New Roman"/>
      <w:sz w:val="20"/>
      <w:szCs w:val="20"/>
    </w:rPr>
  </w:style>
  <w:style w:type="paragraph" w:customStyle="1" w:styleId="ConsPlusNormal">
    <w:name w:val="ConsPlusNormal"/>
    <w:link w:val="ConsPlusNormal0"/>
    <w:rsid w:val="00CA4FCC"/>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DocList">
    <w:name w:val="ConsPlusDocList"/>
    <w:next w:val="a"/>
    <w:rsid w:val="00CA4FCC"/>
    <w:pPr>
      <w:widowControl w:val="0"/>
      <w:suppressAutoHyphens/>
      <w:autoSpaceDE w:val="0"/>
      <w:spacing w:after="0" w:line="240" w:lineRule="auto"/>
    </w:pPr>
    <w:rPr>
      <w:rFonts w:ascii="Arial" w:eastAsia="Arial" w:hAnsi="Arial" w:cs="Arial"/>
      <w:sz w:val="20"/>
      <w:szCs w:val="20"/>
      <w:lang w:eastAsia="zh-CN" w:bidi="hi-IN"/>
    </w:rPr>
  </w:style>
  <w:style w:type="character" w:customStyle="1" w:styleId="ConsPlusNormal0">
    <w:name w:val="ConsPlusNormal Знак"/>
    <w:link w:val="ConsPlusNormal"/>
    <w:locked/>
    <w:rsid w:val="00CA4FCC"/>
    <w:rPr>
      <w:rFonts w:ascii="Times New Roman" w:eastAsia="Times New Roman" w:hAnsi="Times New Roman" w:cs="Times New Roman"/>
      <w:sz w:val="24"/>
      <w:szCs w:val="20"/>
    </w:rPr>
  </w:style>
  <w:style w:type="paragraph" w:customStyle="1" w:styleId="afa">
    <w:name w:val="Содержимое таблицы"/>
    <w:basedOn w:val="a"/>
    <w:rsid w:val="00CA4FCC"/>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nienie">
    <w:name w:val="nienie"/>
    <w:basedOn w:val="Iauiue"/>
    <w:rsid w:val="00A87267"/>
    <w:pPr>
      <w:keepLines/>
      <w:ind w:left="709" w:hanging="284"/>
      <w:jc w:val="both"/>
    </w:pPr>
    <w:rPr>
      <w:rFonts w:ascii="Peterburg" w:hAnsi="Peterburg"/>
      <w:sz w:val="24"/>
    </w:rPr>
  </w:style>
  <w:style w:type="paragraph" w:customStyle="1" w:styleId="afb">
    <w:name w:val="Абзац"/>
    <w:basedOn w:val="a"/>
    <w:link w:val="afc"/>
    <w:qFormat/>
    <w:rsid w:val="00855D16"/>
    <w:pPr>
      <w:spacing w:after="0" w:line="240" w:lineRule="auto"/>
      <w:ind w:firstLine="709"/>
      <w:jc w:val="both"/>
    </w:pPr>
    <w:rPr>
      <w:rFonts w:ascii="Times New Roman" w:eastAsia="Times New Roman" w:hAnsi="Times New Roman" w:cs="Times New Roman"/>
      <w:sz w:val="28"/>
      <w:szCs w:val="24"/>
    </w:rPr>
  </w:style>
  <w:style w:type="character" w:customStyle="1" w:styleId="afc">
    <w:name w:val="Абзац Знак"/>
    <w:link w:val="afb"/>
    <w:rsid w:val="00855D16"/>
    <w:rPr>
      <w:rFonts w:ascii="Times New Roman" w:eastAsia="Times New Roman" w:hAnsi="Times New Roman" w:cs="Times New Roman"/>
      <w:sz w:val="28"/>
      <w:szCs w:val="24"/>
    </w:rPr>
  </w:style>
  <w:style w:type="paragraph" w:styleId="afd">
    <w:name w:val="List"/>
    <w:basedOn w:val="af1"/>
    <w:rsid w:val="00855D16"/>
    <w:pPr>
      <w:suppressAutoHyphens/>
      <w:spacing w:line="240" w:lineRule="auto"/>
    </w:pPr>
    <w:rPr>
      <w:rFonts w:ascii="Times New Roman" w:eastAsia="Times New Roman" w:hAnsi="Times New Roman" w:cs="Mangal"/>
      <w:sz w:val="24"/>
      <w:szCs w:val="24"/>
      <w:lang w:eastAsia="ar-SA"/>
    </w:rPr>
  </w:style>
  <w:style w:type="character" w:customStyle="1" w:styleId="Bodytext2">
    <w:name w:val="Body text (2)_"/>
    <w:basedOn w:val="a0"/>
    <w:link w:val="Bodytext20"/>
    <w:rsid w:val="00181006"/>
    <w:rPr>
      <w:rFonts w:ascii="Times New Roman" w:eastAsia="Times New Roman" w:hAnsi="Times New Roman" w:cs="Times New Roman"/>
      <w:sz w:val="17"/>
      <w:szCs w:val="17"/>
      <w:shd w:val="clear" w:color="auto" w:fill="FFFFFF"/>
    </w:rPr>
  </w:style>
  <w:style w:type="paragraph" w:customStyle="1" w:styleId="Bodytext20">
    <w:name w:val="Body text (2)"/>
    <w:basedOn w:val="a"/>
    <w:link w:val="Bodytext2"/>
    <w:rsid w:val="00181006"/>
    <w:pPr>
      <w:widowControl w:val="0"/>
      <w:shd w:val="clear" w:color="auto" w:fill="FFFFFF"/>
      <w:spacing w:after="0" w:line="199" w:lineRule="exact"/>
      <w:ind w:firstLine="320"/>
      <w:jc w:val="both"/>
    </w:pPr>
    <w:rPr>
      <w:rFonts w:ascii="Times New Roman" w:eastAsia="Times New Roman" w:hAnsi="Times New Roman" w:cs="Times New Roman"/>
      <w:sz w:val="17"/>
      <w:szCs w:val="17"/>
    </w:rPr>
  </w:style>
  <w:style w:type="table" w:customStyle="1" w:styleId="13">
    <w:name w:val="Сетка таблицы1"/>
    <w:basedOn w:val="a1"/>
    <w:next w:val="ad"/>
    <w:rsid w:val="007F3BD9"/>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1"/>
    <w:next w:val="ad"/>
    <w:uiPriority w:val="59"/>
    <w:rsid w:val="00FB56A7"/>
    <w:pPr>
      <w:spacing w:after="0" w:line="240" w:lineRule="auto"/>
      <w:ind w:firstLine="567"/>
      <w:jc w:val="both"/>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0903">
      <w:bodyDiv w:val="1"/>
      <w:marLeft w:val="0"/>
      <w:marRight w:val="0"/>
      <w:marTop w:val="0"/>
      <w:marBottom w:val="0"/>
      <w:divBdr>
        <w:top w:val="none" w:sz="0" w:space="0" w:color="auto"/>
        <w:left w:val="none" w:sz="0" w:space="0" w:color="auto"/>
        <w:bottom w:val="none" w:sz="0" w:space="0" w:color="auto"/>
        <w:right w:val="none" w:sz="0" w:space="0" w:color="auto"/>
      </w:divBdr>
    </w:div>
    <w:div w:id="260375908">
      <w:bodyDiv w:val="1"/>
      <w:marLeft w:val="0"/>
      <w:marRight w:val="0"/>
      <w:marTop w:val="0"/>
      <w:marBottom w:val="0"/>
      <w:divBdr>
        <w:top w:val="none" w:sz="0" w:space="0" w:color="auto"/>
        <w:left w:val="none" w:sz="0" w:space="0" w:color="auto"/>
        <w:bottom w:val="none" w:sz="0" w:space="0" w:color="auto"/>
        <w:right w:val="none" w:sz="0" w:space="0" w:color="auto"/>
      </w:divBdr>
    </w:div>
    <w:div w:id="438379114">
      <w:bodyDiv w:val="1"/>
      <w:marLeft w:val="0"/>
      <w:marRight w:val="0"/>
      <w:marTop w:val="0"/>
      <w:marBottom w:val="0"/>
      <w:divBdr>
        <w:top w:val="none" w:sz="0" w:space="0" w:color="auto"/>
        <w:left w:val="none" w:sz="0" w:space="0" w:color="auto"/>
        <w:bottom w:val="none" w:sz="0" w:space="0" w:color="auto"/>
        <w:right w:val="none" w:sz="0" w:space="0" w:color="auto"/>
      </w:divBdr>
    </w:div>
    <w:div w:id="457916936">
      <w:bodyDiv w:val="1"/>
      <w:marLeft w:val="0"/>
      <w:marRight w:val="0"/>
      <w:marTop w:val="0"/>
      <w:marBottom w:val="0"/>
      <w:divBdr>
        <w:top w:val="none" w:sz="0" w:space="0" w:color="auto"/>
        <w:left w:val="none" w:sz="0" w:space="0" w:color="auto"/>
        <w:bottom w:val="none" w:sz="0" w:space="0" w:color="auto"/>
        <w:right w:val="none" w:sz="0" w:space="0" w:color="auto"/>
      </w:divBdr>
    </w:div>
    <w:div w:id="579487245">
      <w:bodyDiv w:val="1"/>
      <w:marLeft w:val="0"/>
      <w:marRight w:val="0"/>
      <w:marTop w:val="0"/>
      <w:marBottom w:val="0"/>
      <w:divBdr>
        <w:top w:val="none" w:sz="0" w:space="0" w:color="auto"/>
        <w:left w:val="none" w:sz="0" w:space="0" w:color="auto"/>
        <w:bottom w:val="none" w:sz="0" w:space="0" w:color="auto"/>
        <w:right w:val="none" w:sz="0" w:space="0" w:color="auto"/>
      </w:divBdr>
    </w:div>
    <w:div w:id="606623004">
      <w:bodyDiv w:val="1"/>
      <w:marLeft w:val="0"/>
      <w:marRight w:val="0"/>
      <w:marTop w:val="0"/>
      <w:marBottom w:val="0"/>
      <w:divBdr>
        <w:top w:val="none" w:sz="0" w:space="0" w:color="auto"/>
        <w:left w:val="none" w:sz="0" w:space="0" w:color="auto"/>
        <w:bottom w:val="none" w:sz="0" w:space="0" w:color="auto"/>
        <w:right w:val="none" w:sz="0" w:space="0" w:color="auto"/>
      </w:divBdr>
    </w:div>
    <w:div w:id="629089679">
      <w:bodyDiv w:val="1"/>
      <w:marLeft w:val="0"/>
      <w:marRight w:val="0"/>
      <w:marTop w:val="0"/>
      <w:marBottom w:val="0"/>
      <w:divBdr>
        <w:top w:val="none" w:sz="0" w:space="0" w:color="auto"/>
        <w:left w:val="none" w:sz="0" w:space="0" w:color="auto"/>
        <w:bottom w:val="none" w:sz="0" w:space="0" w:color="auto"/>
        <w:right w:val="none" w:sz="0" w:space="0" w:color="auto"/>
      </w:divBdr>
    </w:div>
    <w:div w:id="721711849">
      <w:bodyDiv w:val="1"/>
      <w:marLeft w:val="0"/>
      <w:marRight w:val="0"/>
      <w:marTop w:val="0"/>
      <w:marBottom w:val="0"/>
      <w:divBdr>
        <w:top w:val="none" w:sz="0" w:space="0" w:color="auto"/>
        <w:left w:val="none" w:sz="0" w:space="0" w:color="auto"/>
        <w:bottom w:val="none" w:sz="0" w:space="0" w:color="auto"/>
        <w:right w:val="none" w:sz="0" w:space="0" w:color="auto"/>
      </w:divBdr>
    </w:div>
    <w:div w:id="1056009376">
      <w:bodyDiv w:val="1"/>
      <w:marLeft w:val="0"/>
      <w:marRight w:val="0"/>
      <w:marTop w:val="0"/>
      <w:marBottom w:val="0"/>
      <w:divBdr>
        <w:top w:val="none" w:sz="0" w:space="0" w:color="auto"/>
        <w:left w:val="none" w:sz="0" w:space="0" w:color="auto"/>
        <w:bottom w:val="none" w:sz="0" w:space="0" w:color="auto"/>
        <w:right w:val="none" w:sz="0" w:space="0" w:color="auto"/>
      </w:divBdr>
    </w:div>
    <w:div w:id="1247376283">
      <w:bodyDiv w:val="1"/>
      <w:marLeft w:val="0"/>
      <w:marRight w:val="0"/>
      <w:marTop w:val="0"/>
      <w:marBottom w:val="0"/>
      <w:divBdr>
        <w:top w:val="none" w:sz="0" w:space="0" w:color="auto"/>
        <w:left w:val="none" w:sz="0" w:space="0" w:color="auto"/>
        <w:bottom w:val="none" w:sz="0" w:space="0" w:color="auto"/>
        <w:right w:val="none" w:sz="0" w:space="0" w:color="auto"/>
      </w:divBdr>
    </w:div>
    <w:div w:id="1569995173">
      <w:bodyDiv w:val="1"/>
      <w:marLeft w:val="0"/>
      <w:marRight w:val="0"/>
      <w:marTop w:val="0"/>
      <w:marBottom w:val="0"/>
      <w:divBdr>
        <w:top w:val="none" w:sz="0" w:space="0" w:color="auto"/>
        <w:left w:val="none" w:sz="0" w:space="0" w:color="auto"/>
        <w:bottom w:val="none" w:sz="0" w:space="0" w:color="auto"/>
        <w:right w:val="none" w:sz="0" w:space="0" w:color="auto"/>
      </w:divBdr>
    </w:div>
    <w:div w:id="1635526431">
      <w:bodyDiv w:val="1"/>
      <w:marLeft w:val="0"/>
      <w:marRight w:val="0"/>
      <w:marTop w:val="0"/>
      <w:marBottom w:val="0"/>
      <w:divBdr>
        <w:top w:val="none" w:sz="0" w:space="0" w:color="auto"/>
        <w:left w:val="none" w:sz="0" w:space="0" w:color="auto"/>
        <w:bottom w:val="none" w:sz="0" w:space="0" w:color="auto"/>
        <w:right w:val="none" w:sz="0" w:space="0" w:color="auto"/>
      </w:divBdr>
    </w:div>
    <w:div w:id="1749957891">
      <w:bodyDiv w:val="1"/>
      <w:marLeft w:val="0"/>
      <w:marRight w:val="0"/>
      <w:marTop w:val="0"/>
      <w:marBottom w:val="0"/>
      <w:divBdr>
        <w:top w:val="none" w:sz="0" w:space="0" w:color="auto"/>
        <w:left w:val="none" w:sz="0" w:space="0" w:color="auto"/>
        <w:bottom w:val="none" w:sz="0" w:space="0" w:color="auto"/>
        <w:right w:val="none" w:sz="0" w:space="0" w:color="auto"/>
      </w:divBdr>
    </w:div>
    <w:div w:id="1770931266">
      <w:bodyDiv w:val="1"/>
      <w:marLeft w:val="0"/>
      <w:marRight w:val="0"/>
      <w:marTop w:val="0"/>
      <w:marBottom w:val="0"/>
      <w:divBdr>
        <w:top w:val="none" w:sz="0" w:space="0" w:color="auto"/>
        <w:left w:val="none" w:sz="0" w:space="0" w:color="auto"/>
        <w:bottom w:val="none" w:sz="0" w:space="0" w:color="auto"/>
        <w:right w:val="none" w:sz="0" w:space="0" w:color="auto"/>
      </w:divBdr>
    </w:div>
    <w:div w:id="1973514683">
      <w:bodyDiv w:val="1"/>
      <w:marLeft w:val="0"/>
      <w:marRight w:val="0"/>
      <w:marTop w:val="0"/>
      <w:marBottom w:val="0"/>
      <w:divBdr>
        <w:top w:val="none" w:sz="0" w:space="0" w:color="auto"/>
        <w:left w:val="none" w:sz="0" w:space="0" w:color="auto"/>
        <w:bottom w:val="none" w:sz="0" w:space="0" w:color="auto"/>
        <w:right w:val="none" w:sz="0" w:space="0" w:color="auto"/>
      </w:divBdr>
    </w:div>
    <w:div w:id="20531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9F636-A64D-4F2A-BC6E-50D5CA25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3585</Words>
  <Characters>20435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Краснова</cp:lastModifiedBy>
  <cp:revision>2</cp:revision>
  <cp:lastPrinted>2020-12-23T05:22:00Z</cp:lastPrinted>
  <dcterms:created xsi:type="dcterms:W3CDTF">2020-12-23T05:22:00Z</dcterms:created>
  <dcterms:modified xsi:type="dcterms:W3CDTF">2020-12-23T05:22:00Z</dcterms:modified>
</cp:coreProperties>
</file>