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5597FCF9" w:rsidR="002578A2" w:rsidRPr="004A10AD" w:rsidRDefault="00C76F83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23FB">
              <w:rPr>
                <w:sz w:val="24"/>
                <w:szCs w:val="24"/>
              </w:rPr>
              <w:t>4</w:t>
            </w:r>
            <w:r w:rsidR="004A10AD" w:rsidRPr="004A1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2578A2" w:rsidRPr="004A10AD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5ED9B1A8" w:rsidR="002578A2" w:rsidRPr="00E81782" w:rsidRDefault="004A10AD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4A10AD">
              <w:rPr>
                <w:spacing w:val="-4"/>
                <w:sz w:val="24"/>
                <w:szCs w:val="24"/>
              </w:rPr>
              <w:t>1</w:t>
            </w:r>
            <w:r w:rsidR="002578A2" w:rsidRPr="004A10AD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4B95A612" w14:textId="77777777" w:rsidR="004A10AD" w:rsidRPr="00D23ABB" w:rsidRDefault="004A10AD" w:rsidP="002578A2">
      <w:pPr>
        <w:jc w:val="center"/>
      </w:pPr>
    </w:p>
    <w:p w14:paraId="648778BC" w14:textId="04742CA4" w:rsidR="004A10AD" w:rsidRPr="004A10AD" w:rsidRDefault="004A10AD" w:rsidP="004A10AD">
      <w:pPr>
        <w:pStyle w:val="TimesNewRoman12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C76F83" w:rsidRPr="00C76F83">
        <w:rPr>
          <w:sz w:val="26"/>
          <w:szCs w:val="26"/>
        </w:rPr>
        <w:t>О присвоении адреса объекту адресации</w:t>
      </w:r>
    </w:p>
    <w:p w14:paraId="4D93E495" w14:textId="3C2FC313" w:rsidR="006165CB" w:rsidRPr="006165CB" w:rsidRDefault="006165CB" w:rsidP="004A10AD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</w:p>
    <w:p w14:paraId="581089C9" w14:textId="5B1FB25A" w:rsidR="004A10AD" w:rsidRPr="009A4309" w:rsidRDefault="00E157ED" w:rsidP="004A10AD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4A10AD" w:rsidRPr="004A10AD">
        <w:rPr>
          <w:bCs/>
          <w:kern w:val="32"/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A4309">
        <w:rPr>
          <w:bCs/>
          <w:kern w:val="32"/>
          <w:sz w:val="26"/>
          <w:szCs w:val="26"/>
        </w:rPr>
        <w:t xml:space="preserve">, </w:t>
      </w:r>
      <w:r w:rsidR="009A4309" w:rsidRP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руководствуясь</w:t>
      </w:r>
      <w:r w:rsid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Уставом сельского поселения Сентябрьский, административным регламентом предоставления муниципальной услуги «Присвоение адреса объекту адресации, изменение и аннулирование такого адреса» утвержденным постановлением администрации сельского поселения Сентябрьский от 21 апреля 2022 г. № 55-па</w:t>
      </w:r>
      <w:r w:rsidR="009A4309">
        <w:rPr>
          <w:bCs/>
          <w:sz w:val="26"/>
          <w:szCs w:val="26"/>
        </w:rPr>
        <w:t>,</w:t>
      </w:r>
      <w:r w:rsidR="004A10AD" w:rsidRPr="009A4309">
        <w:rPr>
          <w:bCs/>
          <w:kern w:val="32"/>
          <w:sz w:val="26"/>
          <w:szCs w:val="26"/>
        </w:rPr>
        <w:t xml:space="preserve"> п о с т а н о в л я е т:</w:t>
      </w:r>
    </w:p>
    <w:p w14:paraId="6F88E6C0" w14:textId="77777777" w:rsidR="004A10AD" w:rsidRDefault="004A10AD" w:rsidP="004A10AD">
      <w:pPr>
        <w:jc w:val="both"/>
        <w:rPr>
          <w:b/>
          <w:bCs/>
          <w:kern w:val="32"/>
          <w:sz w:val="26"/>
          <w:szCs w:val="26"/>
        </w:rPr>
      </w:pPr>
    </w:p>
    <w:p w14:paraId="0684E3F4" w14:textId="33E2AD0B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Pr="00C76F83">
        <w:rPr>
          <w:bCs/>
          <w:kern w:val="32"/>
          <w:sz w:val="26"/>
          <w:szCs w:val="26"/>
        </w:rPr>
        <w:t>1. Присвоить адрес объекту адресации согласно приложению №1 к настоящему постановлению на основании заявления о присвоении объекту адресации адреса Осиповой </w:t>
      </w:r>
      <w:r w:rsidRPr="00C76F83">
        <w:rPr>
          <w:bCs/>
          <w:kern w:val="32"/>
          <w:sz w:val="26"/>
          <w:szCs w:val="26"/>
        </w:rPr>
        <w:t>Г. Ш.</w:t>
      </w:r>
      <w:r w:rsidRPr="00C76F83">
        <w:rPr>
          <w:bCs/>
          <w:kern w:val="32"/>
          <w:sz w:val="26"/>
          <w:szCs w:val="26"/>
        </w:rPr>
        <w:t xml:space="preserve"> от 23.01.2024 года, выписки из единого государственного реестра недвижимости. </w:t>
      </w:r>
      <w:r>
        <w:rPr>
          <w:bCs/>
          <w:kern w:val="32"/>
          <w:sz w:val="26"/>
          <w:szCs w:val="26"/>
        </w:rPr>
        <w:t xml:space="preserve">  </w:t>
      </w:r>
    </w:p>
    <w:p w14:paraId="74A2136B" w14:textId="77777777" w:rsidR="00C76F83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2. Разместить в Государственном адресном реестре сведения об адресе согласно приложению №1 к настоящему постановлению.</w:t>
      </w:r>
    </w:p>
    <w:p w14:paraId="0F35B3EE" w14:textId="5E6CA287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3. Опубликовать настоящее постановление </w:t>
      </w:r>
      <w:r w:rsidRPr="00C76F83">
        <w:rPr>
          <w:bCs/>
          <w:kern w:val="32"/>
          <w:sz w:val="26"/>
          <w:szCs w:val="26"/>
        </w:rPr>
        <w:t>в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муниципальном</w:t>
      </w:r>
      <w:r w:rsidRPr="00C76F83">
        <w:rPr>
          <w:bCs/>
          <w:kern w:val="32"/>
          <w:sz w:val="26"/>
          <w:szCs w:val="26"/>
        </w:rPr>
        <w:t> средстве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массовой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ин</w:t>
      </w:r>
      <w:r w:rsidR="0054072F">
        <w:rPr>
          <w:bCs/>
          <w:kern w:val="32"/>
          <w:sz w:val="26"/>
          <w:szCs w:val="26"/>
        </w:rPr>
        <w:t>ф</w:t>
      </w:r>
      <w:r w:rsidRPr="00C76F83">
        <w:rPr>
          <w:bCs/>
          <w:kern w:val="32"/>
          <w:sz w:val="26"/>
          <w:szCs w:val="26"/>
        </w:rPr>
        <w:t>ормации - бюллетене «Сентябрьский вестник» и разместить на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 xml:space="preserve">официальном сайте органов местного самоуправления сельского поселения </w:t>
      </w:r>
      <w:r w:rsidRPr="00C76F83">
        <w:rPr>
          <w:bCs/>
          <w:kern w:val="32"/>
          <w:sz w:val="26"/>
          <w:szCs w:val="26"/>
        </w:rPr>
        <w:t>Сентябрьский.</w:t>
      </w:r>
      <w:r w:rsidRPr="00C76F83">
        <w:rPr>
          <w:bCs/>
          <w:kern w:val="32"/>
          <w:sz w:val="26"/>
          <w:szCs w:val="26"/>
        </w:rPr>
        <w:t xml:space="preserve"> </w:t>
      </w:r>
    </w:p>
    <w:p w14:paraId="0960B94B" w14:textId="57D21758" w:rsidR="006165CB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 xml:space="preserve">4. Настоящее постановление вступает в силу с даты размещения в Государственном адресном реестре. </w:t>
      </w:r>
      <w:r w:rsidR="0054072F">
        <w:rPr>
          <w:bCs/>
          <w:kern w:val="32"/>
          <w:sz w:val="26"/>
          <w:szCs w:val="26"/>
        </w:rPr>
        <w:t xml:space="preserve">  </w:t>
      </w:r>
    </w:p>
    <w:p w14:paraId="3501DC39" w14:textId="77777777" w:rsidR="0054072F" w:rsidRPr="00C76F83" w:rsidRDefault="0054072F" w:rsidP="0054072F">
      <w:pPr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>5. Контроль за исполнением настоящего постановления оставляю за собой.</w:t>
      </w:r>
    </w:p>
    <w:p w14:paraId="438EB475" w14:textId="236A4CF4" w:rsidR="006165CB" w:rsidRDefault="006165CB" w:rsidP="0054072F">
      <w:pPr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5EB1330F" w14:textId="77777777" w:rsidR="006165CB" w:rsidRDefault="006165CB" w:rsidP="006165CB">
      <w:pPr>
        <w:pStyle w:val="TimesNewRoman120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F00A4DC" w14:textId="24C8F947" w:rsidR="006165CB" w:rsidRPr="002C2025" w:rsidRDefault="006165CB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Pr="002C20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C2025">
        <w:rPr>
          <w:sz w:val="26"/>
          <w:szCs w:val="26"/>
        </w:rPr>
        <w:t xml:space="preserve"> поселения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C20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2C2025">
        <w:rPr>
          <w:sz w:val="26"/>
          <w:szCs w:val="26"/>
        </w:rPr>
        <w:t xml:space="preserve">   </w:t>
      </w:r>
      <w:r w:rsidR="009A4309">
        <w:rPr>
          <w:sz w:val="26"/>
          <w:szCs w:val="26"/>
        </w:rPr>
        <w:t>М.А. Надточий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341057AC" w14:textId="77777777" w:rsidR="004A10AD" w:rsidRDefault="004A10AD" w:rsidP="00610169">
      <w:pPr>
        <w:jc w:val="both"/>
        <w:sectPr w:rsidR="004A10AD" w:rsidSect="006165CB">
          <w:pgSz w:w="11906" w:h="16838" w:code="9"/>
          <w:pgMar w:top="1135" w:right="851" w:bottom="1134" w:left="1701" w:header="709" w:footer="709" w:gutter="0"/>
          <w:cols w:space="708"/>
          <w:docGrid w:linePitch="360"/>
        </w:sectPr>
      </w:pPr>
    </w:p>
    <w:p w14:paraId="207AA153" w14:textId="77777777" w:rsidR="00C76F83" w:rsidRDefault="00E11EFB" w:rsidP="00C76F83">
      <w:pPr>
        <w:spacing w:after="160" w:line="259" w:lineRule="auto"/>
        <w:ind w:left="10490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</w:t>
      </w:r>
    </w:p>
    <w:p w14:paraId="0EF6534A" w14:textId="0FCB51AD" w:rsidR="00E11EFB" w:rsidRDefault="00C76F83" w:rsidP="00C76F83">
      <w:pPr>
        <w:spacing w:after="160" w:line="259" w:lineRule="auto"/>
        <w:ind w:left="10490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E11EFB">
        <w:rPr>
          <w:sz w:val="26"/>
          <w:szCs w:val="26"/>
        </w:rPr>
        <w:t>от</w:t>
      </w:r>
      <w:r w:rsidRPr="00E11EF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24.01.2025 г.</w:t>
      </w:r>
      <w:r w:rsidRPr="00E11EFB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</w:rPr>
        <w:t xml:space="preserve">№ </w:t>
      </w:r>
      <w:r w:rsidRPr="00E11EFB">
        <w:rPr>
          <w:sz w:val="26"/>
          <w:szCs w:val="26"/>
          <w:u w:val="single"/>
        </w:rPr>
        <w:t>1-па</w:t>
      </w:r>
      <w:r w:rsidR="00E11EFB" w:rsidRPr="00E11EFB">
        <w:rPr>
          <w:sz w:val="26"/>
          <w:szCs w:val="26"/>
        </w:rPr>
        <w:t xml:space="preserve"> </w:t>
      </w:r>
      <w:r w:rsidR="00E11E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040"/>
        <w:gridCol w:w="4078"/>
        <w:gridCol w:w="1984"/>
        <w:gridCol w:w="2268"/>
        <w:gridCol w:w="3828"/>
      </w:tblGrid>
      <w:tr w:rsidR="00C76F83" w:rsidRPr="00D80F68" w14:paraId="09E07C07" w14:textId="77777777" w:rsidTr="00C76F83">
        <w:trPr>
          <w:trHeight w:val="15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C76F83" w:rsidRPr="00D80F68" w:rsidRDefault="00C76F83" w:rsidP="00D80F68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DEAD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BFF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Описание местоположения объекта адресации</w:t>
            </w:r>
          </w:p>
        </w:tc>
      </w:tr>
      <w:tr w:rsidR="00C76F83" w:rsidRPr="00D80F68" w14:paraId="283D1FB3" w14:textId="77777777" w:rsidTr="00C76F83">
        <w:trPr>
          <w:trHeight w:val="19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C76F83" w:rsidRPr="00D80F68" w:rsidRDefault="00C76F83" w:rsidP="00BD2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EE9D3" w14:textId="77777777" w:rsidR="00C76F83" w:rsidRPr="00C76F83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  <w:r w:rsidRPr="00C76F83">
              <w:rPr>
                <w:color w:val="000000"/>
                <w:sz w:val="21"/>
                <w:szCs w:val="21"/>
              </w:rPr>
              <w:t>Земельный участок</w:t>
            </w:r>
          </w:p>
          <w:p w14:paraId="0D0A4D5E" w14:textId="40CF96F4" w:rsidR="00C76F83" w:rsidRPr="00561A84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89819" w14:textId="77777777" w:rsidR="00C76F83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</w:p>
          <w:p w14:paraId="221C396B" w14:textId="0659C49E" w:rsidR="00C76F83" w:rsidRPr="00C76F83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C76F83">
              <w:rPr>
                <w:color w:val="000000"/>
                <w:sz w:val="21"/>
                <w:szCs w:val="21"/>
              </w:rPr>
              <w:t>Российская Федерация, Ханты-Мансийский автономный округ - Югра, муниципальный район Нефтеюганский, сельское поселение Сентябрьский, поселок Сентябрьский, земельный участок 66/1</w:t>
            </w:r>
          </w:p>
          <w:p w14:paraId="5F46D162" w14:textId="34650276" w:rsidR="00C76F83" w:rsidRPr="00561A84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69C58" w14:textId="3BA51B29" w:rsidR="00C76F83" w:rsidRPr="00C76F83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C76F83">
              <w:rPr>
                <w:color w:val="000000"/>
                <w:sz w:val="21"/>
                <w:szCs w:val="21"/>
                <w:lang w:eastAsia="en-US"/>
              </w:rPr>
              <w:t>1f636fe8-6915-430d- 8b26-c503129a7a08</w:t>
            </w:r>
          </w:p>
          <w:p w14:paraId="3ADB8C52" w14:textId="458AAFE1" w:rsidR="00C76F83" w:rsidRPr="00561A84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03EF4" w14:textId="77777777" w:rsidR="00C76F83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2C32AFB2" w14:textId="77777777" w:rsidR="00C76F83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0236AB64" w14:textId="77777777" w:rsidR="00C76F83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12DD046E" w14:textId="2F8AFDC8" w:rsidR="00C76F83" w:rsidRPr="00C76F83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C76F83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86:08:0000000:34040</w:t>
            </w:r>
          </w:p>
          <w:p w14:paraId="13A2F8F6" w14:textId="5B1D6C9F" w:rsidR="00C76F83" w:rsidRPr="00561A84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FF9D" w14:textId="77777777" w:rsidR="00C76F83" w:rsidRPr="00C76F83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C76F83">
              <w:rPr>
                <w:color w:val="000000"/>
                <w:sz w:val="21"/>
                <w:szCs w:val="21"/>
              </w:rPr>
              <w:t>Российская Федерация, Ханты-Мансийский автономный округ - Югра, муниципальный район Нефтеюганский, сельское поселение Сентябрьский, поселок Сентябрьский</w:t>
            </w:r>
          </w:p>
          <w:p w14:paraId="1F2D4F04" w14:textId="78667F85" w:rsidR="00C76F83" w:rsidRPr="00561A84" w:rsidRDefault="00C76F83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FBD10A5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DA80D07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6D1906D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BA59C3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121E70B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62A56D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53064892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88A4E6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9B2AEA3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sectPr w:rsidR="00D80F68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0B6" w14:textId="77777777" w:rsidR="006A12B7" w:rsidRDefault="006A12B7" w:rsidP="00E11EFB">
      <w:r>
        <w:separator/>
      </w:r>
    </w:p>
  </w:endnote>
  <w:endnote w:type="continuationSeparator" w:id="0">
    <w:p w14:paraId="0BBB480F" w14:textId="77777777" w:rsidR="006A12B7" w:rsidRDefault="006A12B7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B80A" w14:textId="77777777" w:rsidR="006A12B7" w:rsidRDefault="006A12B7" w:rsidP="00E11EFB">
      <w:r>
        <w:separator/>
      </w:r>
    </w:p>
  </w:footnote>
  <w:footnote w:type="continuationSeparator" w:id="0">
    <w:p w14:paraId="0001ED1F" w14:textId="77777777" w:rsidR="006A12B7" w:rsidRDefault="006A12B7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22367"/>
    <w:rsid w:val="00025DC1"/>
    <w:rsid w:val="00032912"/>
    <w:rsid w:val="00181D33"/>
    <w:rsid w:val="00204B2A"/>
    <w:rsid w:val="002578A2"/>
    <w:rsid w:val="00264343"/>
    <w:rsid w:val="003137DA"/>
    <w:rsid w:val="00391AE5"/>
    <w:rsid w:val="0039326A"/>
    <w:rsid w:val="003C260A"/>
    <w:rsid w:val="004A10AD"/>
    <w:rsid w:val="0054072F"/>
    <w:rsid w:val="00561A84"/>
    <w:rsid w:val="00585063"/>
    <w:rsid w:val="00610169"/>
    <w:rsid w:val="006165CB"/>
    <w:rsid w:val="00660188"/>
    <w:rsid w:val="006A12B7"/>
    <w:rsid w:val="006C0B77"/>
    <w:rsid w:val="006C7A4E"/>
    <w:rsid w:val="006E12D1"/>
    <w:rsid w:val="00733A41"/>
    <w:rsid w:val="007A492A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901DF"/>
    <w:rsid w:val="00B915B7"/>
    <w:rsid w:val="00BD23FB"/>
    <w:rsid w:val="00C76F83"/>
    <w:rsid w:val="00C91C52"/>
    <w:rsid w:val="00CA0FA3"/>
    <w:rsid w:val="00D620E3"/>
    <w:rsid w:val="00D80F68"/>
    <w:rsid w:val="00E11EFB"/>
    <w:rsid w:val="00E157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24</cp:revision>
  <cp:lastPrinted>2024-11-14T10:38:00Z</cp:lastPrinted>
  <dcterms:created xsi:type="dcterms:W3CDTF">2024-10-16T15:15:00Z</dcterms:created>
  <dcterms:modified xsi:type="dcterms:W3CDTF">2025-01-24T04:44:00Z</dcterms:modified>
</cp:coreProperties>
</file>