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FB3F0D" w14:textId="259653FE" w:rsidR="002578A2" w:rsidRPr="00D23ABB" w:rsidRDefault="002578A2" w:rsidP="002578A2">
      <w:pPr>
        <w:ind w:right="18"/>
        <w:jc w:val="center"/>
        <w:rPr>
          <w:b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66DE58A2" wp14:editId="3FB1DDCA">
            <wp:extent cx="657225" cy="723900"/>
            <wp:effectExtent l="0" t="0" r="9525" b="0"/>
            <wp:docPr id="95828839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AECDC3" w14:textId="77777777" w:rsidR="002578A2" w:rsidRPr="00D23ABB" w:rsidRDefault="002578A2" w:rsidP="002578A2">
      <w:pPr>
        <w:tabs>
          <w:tab w:val="left" w:pos="1545"/>
        </w:tabs>
        <w:ind w:right="18"/>
        <w:jc w:val="center"/>
        <w:rPr>
          <w:b/>
          <w:sz w:val="24"/>
          <w:szCs w:val="24"/>
        </w:rPr>
      </w:pPr>
      <w:r w:rsidRPr="00D23ABB">
        <w:rPr>
          <w:b/>
          <w:sz w:val="24"/>
          <w:szCs w:val="24"/>
        </w:rPr>
        <w:t>Муниципальное образование</w:t>
      </w:r>
    </w:p>
    <w:p w14:paraId="34186504" w14:textId="77777777" w:rsidR="002578A2" w:rsidRPr="00D23ABB" w:rsidRDefault="002578A2" w:rsidP="002578A2">
      <w:pPr>
        <w:jc w:val="center"/>
        <w:rPr>
          <w:b/>
          <w:sz w:val="24"/>
          <w:szCs w:val="24"/>
        </w:rPr>
      </w:pPr>
      <w:r w:rsidRPr="00D23ABB">
        <w:rPr>
          <w:b/>
          <w:sz w:val="24"/>
          <w:szCs w:val="24"/>
        </w:rPr>
        <w:t>Сельское поселение Сентябрьский</w:t>
      </w:r>
    </w:p>
    <w:p w14:paraId="26E8269E" w14:textId="77777777" w:rsidR="002578A2" w:rsidRPr="00D23ABB" w:rsidRDefault="002578A2" w:rsidP="002578A2">
      <w:pPr>
        <w:jc w:val="center"/>
        <w:rPr>
          <w:b/>
          <w:sz w:val="24"/>
          <w:szCs w:val="24"/>
        </w:rPr>
      </w:pPr>
      <w:r w:rsidRPr="00D23ABB">
        <w:rPr>
          <w:b/>
          <w:sz w:val="24"/>
          <w:szCs w:val="24"/>
        </w:rPr>
        <w:t>Нефтеюганский</w:t>
      </w:r>
      <w:r>
        <w:rPr>
          <w:b/>
          <w:sz w:val="24"/>
          <w:szCs w:val="24"/>
        </w:rPr>
        <w:t xml:space="preserve"> муниципальный</w:t>
      </w:r>
      <w:r w:rsidRPr="00D23ABB">
        <w:rPr>
          <w:b/>
          <w:sz w:val="24"/>
          <w:szCs w:val="24"/>
        </w:rPr>
        <w:t xml:space="preserve"> район</w:t>
      </w:r>
    </w:p>
    <w:p w14:paraId="331E3EE9" w14:textId="77777777" w:rsidR="002578A2" w:rsidRPr="00D23ABB" w:rsidRDefault="002578A2" w:rsidP="002578A2">
      <w:pPr>
        <w:jc w:val="center"/>
        <w:rPr>
          <w:b/>
          <w:sz w:val="24"/>
          <w:szCs w:val="24"/>
        </w:rPr>
      </w:pPr>
      <w:r w:rsidRPr="00D23ABB">
        <w:rPr>
          <w:b/>
          <w:sz w:val="24"/>
          <w:szCs w:val="24"/>
        </w:rPr>
        <w:t>Ханты-Мансийский автономный округ – Югра</w:t>
      </w:r>
    </w:p>
    <w:p w14:paraId="2A603D5F" w14:textId="77777777" w:rsidR="002578A2" w:rsidRPr="00D23ABB" w:rsidRDefault="002578A2" w:rsidP="002578A2">
      <w:pPr>
        <w:jc w:val="center"/>
        <w:rPr>
          <w:b/>
          <w:sz w:val="24"/>
          <w:szCs w:val="24"/>
        </w:rPr>
      </w:pPr>
    </w:p>
    <w:p w14:paraId="491F3F5A" w14:textId="77777777" w:rsidR="002578A2" w:rsidRPr="00983C5D" w:rsidRDefault="002578A2" w:rsidP="002578A2">
      <w:pPr>
        <w:jc w:val="center"/>
        <w:rPr>
          <w:b/>
          <w:sz w:val="32"/>
          <w:szCs w:val="32"/>
        </w:rPr>
      </w:pPr>
      <w:r w:rsidRPr="00983C5D">
        <w:rPr>
          <w:b/>
          <w:sz w:val="32"/>
          <w:szCs w:val="32"/>
        </w:rPr>
        <w:t>АДМИНИСТРАЦИЯ СЕЛЬСКОГО ПОСЕЛЕНИЯ СЕНТЯБРЬСКИЙ</w:t>
      </w:r>
    </w:p>
    <w:p w14:paraId="4ECE315E" w14:textId="77777777" w:rsidR="002578A2" w:rsidRPr="00D23ABB" w:rsidRDefault="002578A2" w:rsidP="002578A2">
      <w:pPr>
        <w:jc w:val="center"/>
        <w:rPr>
          <w:sz w:val="24"/>
          <w:szCs w:val="24"/>
        </w:rPr>
      </w:pPr>
    </w:p>
    <w:p w14:paraId="5748BC89" w14:textId="1723B296" w:rsidR="002578A2" w:rsidRPr="00D23ABB" w:rsidRDefault="002578A2" w:rsidP="002578A2">
      <w:pPr>
        <w:jc w:val="center"/>
        <w:rPr>
          <w:b/>
          <w:sz w:val="28"/>
          <w:szCs w:val="28"/>
        </w:rPr>
      </w:pPr>
      <w:r w:rsidRPr="00D23ABB">
        <w:rPr>
          <w:b/>
          <w:sz w:val="28"/>
          <w:szCs w:val="28"/>
        </w:rPr>
        <w:t>ПОСТАНОВЛЕНИ</w:t>
      </w:r>
      <w:r w:rsidR="00E410BE">
        <w:rPr>
          <w:b/>
          <w:sz w:val="28"/>
          <w:szCs w:val="28"/>
        </w:rPr>
        <w:t>Е</w:t>
      </w:r>
    </w:p>
    <w:p w14:paraId="1C75C85C" w14:textId="77777777" w:rsidR="002578A2" w:rsidRPr="00D23ABB" w:rsidRDefault="002578A2" w:rsidP="002578A2">
      <w:pPr>
        <w:ind w:right="-4221"/>
        <w:jc w:val="center"/>
        <w:rPr>
          <w:b/>
          <w:sz w:val="24"/>
          <w:szCs w:val="2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5103"/>
        <w:gridCol w:w="1984"/>
      </w:tblGrid>
      <w:tr w:rsidR="002578A2" w:rsidRPr="00D23ABB" w14:paraId="1512E59C" w14:textId="77777777" w:rsidTr="004A10AD">
        <w:trPr>
          <w:cantSplit/>
          <w:trHeight w:val="337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D943D2C" w14:textId="4581BC7E" w:rsidR="002578A2" w:rsidRPr="004A10AD" w:rsidRDefault="002C48B1" w:rsidP="00FE4F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="00006776">
              <w:rPr>
                <w:sz w:val="24"/>
                <w:szCs w:val="24"/>
              </w:rPr>
              <w:t xml:space="preserve"> марта 2025</w:t>
            </w:r>
          </w:p>
        </w:tc>
        <w:tc>
          <w:tcPr>
            <w:tcW w:w="5103" w:type="dxa"/>
            <w:vAlign w:val="bottom"/>
          </w:tcPr>
          <w:p w14:paraId="6AFBB353" w14:textId="77777777" w:rsidR="002578A2" w:rsidRPr="00D23ABB" w:rsidRDefault="002578A2" w:rsidP="00FE4F8E">
            <w:pPr>
              <w:jc w:val="right"/>
              <w:rPr>
                <w:sz w:val="24"/>
                <w:szCs w:val="24"/>
              </w:rPr>
            </w:pPr>
            <w:r w:rsidRPr="00D23ABB">
              <w:rPr>
                <w:sz w:val="24"/>
                <w:szCs w:val="24"/>
              </w:rPr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51B582F" w14:textId="5C4AB3EF" w:rsidR="002578A2" w:rsidRPr="00E81782" w:rsidRDefault="002C48B1" w:rsidP="00FE4F8E">
            <w:pPr>
              <w:ind w:right="-70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35</w:t>
            </w:r>
            <w:r w:rsidR="00006776">
              <w:rPr>
                <w:spacing w:val="-4"/>
                <w:sz w:val="24"/>
                <w:szCs w:val="24"/>
              </w:rPr>
              <w:t>-па</w:t>
            </w:r>
          </w:p>
        </w:tc>
      </w:tr>
      <w:tr w:rsidR="002578A2" w:rsidRPr="00D23ABB" w14:paraId="6EBE668A" w14:textId="77777777" w:rsidTr="00FE4F8E">
        <w:trPr>
          <w:cantSplit/>
          <w:trHeight w:val="337"/>
        </w:trPr>
        <w:tc>
          <w:tcPr>
            <w:tcW w:w="2552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10FF3FAE" w14:textId="77777777" w:rsidR="002578A2" w:rsidRPr="004A10AD" w:rsidRDefault="002578A2" w:rsidP="00FE4F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vAlign w:val="bottom"/>
          </w:tcPr>
          <w:p w14:paraId="2B3ABDEB" w14:textId="77777777" w:rsidR="002578A2" w:rsidRPr="00D23ABB" w:rsidRDefault="002578A2" w:rsidP="00FE4F8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0794B3B2" w14:textId="77777777" w:rsidR="002578A2" w:rsidRPr="00D23ABB" w:rsidRDefault="002578A2" w:rsidP="00FE4F8E">
            <w:pPr>
              <w:ind w:right="-70"/>
              <w:jc w:val="center"/>
              <w:rPr>
                <w:spacing w:val="-4"/>
                <w:sz w:val="24"/>
                <w:szCs w:val="24"/>
              </w:rPr>
            </w:pPr>
          </w:p>
        </w:tc>
      </w:tr>
    </w:tbl>
    <w:p w14:paraId="1970A2CA" w14:textId="77777777" w:rsidR="002578A2" w:rsidRDefault="002578A2" w:rsidP="002578A2">
      <w:pPr>
        <w:jc w:val="center"/>
      </w:pPr>
      <w:r w:rsidRPr="00D23ABB">
        <w:t>п. Сентябрьский</w:t>
      </w:r>
    </w:p>
    <w:p w14:paraId="4B95A612" w14:textId="77777777" w:rsidR="004A10AD" w:rsidRPr="00D23ABB" w:rsidRDefault="004A10AD" w:rsidP="002578A2">
      <w:pPr>
        <w:jc w:val="center"/>
      </w:pPr>
    </w:p>
    <w:p w14:paraId="648778BC" w14:textId="04742CA4" w:rsidR="004A10AD" w:rsidRPr="004A10AD" w:rsidRDefault="004A10AD" w:rsidP="004A10AD">
      <w:pPr>
        <w:pStyle w:val="TimesNewRoman120"/>
        <w:jc w:val="left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</w:t>
      </w:r>
      <w:r w:rsidR="00C76F83" w:rsidRPr="00C76F83">
        <w:rPr>
          <w:sz w:val="26"/>
          <w:szCs w:val="26"/>
        </w:rPr>
        <w:t>О присвоении адреса объекту адресации</w:t>
      </w:r>
    </w:p>
    <w:p w14:paraId="4D93E495" w14:textId="3C2FC313" w:rsidR="006165CB" w:rsidRPr="006165CB" w:rsidRDefault="006165CB" w:rsidP="004A10AD">
      <w:pPr>
        <w:pStyle w:val="TimesNewRoman120"/>
        <w:spacing w:line="240" w:lineRule="auto"/>
        <w:ind w:firstLine="709"/>
        <w:jc w:val="left"/>
        <w:rPr>
          <w:sz w:val="26"/>
          <w:szCs w:val="26"/>
        </w:rPr>
      </w:pPr>
    </w:p>
    <w:p w14:paraId="581089C9" w14:textId="5B1FB25A" w:rsidR="004A10AD" w:rsidRPr="009A4309" w:rsidRDefault="00E157ED" w:rsidP="004A10AD">
      <w:pPr>
        <w:jc w:val="both"/>
        <w:rPr>
          <w:bCs/>
          <w:kern w:val="32"/>
          <w:sz w:val="26"/>
          <w:szCs w:val="26"/>
        </w:rPr>
      </w:pPr>
      <w:r>
        <w:rPr>
          <w:bCs/>
          <w:kern w:val="32"/>
          <w:sz w:val="26"/>
          <w:szCs w:val="26"/>
        </w:rPr>
        <w:t xml:space="preserve">          </w:t>
      </w:r>
      <w:r w:rsidR="004A10AD" w:rsidRPr="004A10AD">
        <w:rPr>
          <w:bCs/>
          <w:kern w:val="32"/>
          <w:sz w:val="26"/>
          <w:szCs w:val="26"/>
        </w:rPr>
        <w:t>В соответствии с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</w:t>
      </w:r>
      <w:r w:rsidR="009A4309">
        <w:rPr>
          <w:bCs/>
          <w:kern w:val="32"/>
          <w:sz w:val="26"/>
          <w:szCs w:val="26"/>
        </w:rPr>
        <w:t xml:space="preserve">, </w:t>
      </w:r>
      <w:r w:rsidR="009A4309" w:rsidRPr="009A4309">
        <w:rPr>
          <w:b/>
          <w:sz w:val="26"/>
          <w:szCs w:val="26"/>
        </w:rPr>
        <w:t xml:space="preserve"> </w:t>
      </w:r>
      <w:r w:rsidR="009A4309" w:rsidRPr="009A4309">
        <w:rPr>
          <w:bCs/>
          <w:sz w:val="26"/>
          <w:szCs w:val="26"/>
        </w:rPr>
        <w:t>руководствуясь</w:t>
      </w:r>
      <w:r w:rsidR="009A4309">
        <w:rPr>
          <w:b/>
          <w:sz w:val="26"/>
          <w:szCs w:val="26"/>
        </w:rPr>
        <w:t xml:space="preserve"> </w:t>
      </w:r>
      <w:r w:rsidR="009A4309" w:rsidRPr="009A4309">
        <w:rPr>
          <w:bCs/>
          <w:sz w:val="26"/>
          <w:szCs w:val="26"/>
        </w:rPr>
        <w:t>Уставом сельского поселения Сентябрьский, административным регламентом предоставления муниципальной услуги «Присвоение адреса объекту адресации, изменение и аннулирование такого адреса» утвержденным постановлением администрации сельского поселения Сентябрьский от 21 апреля 2022 г. № 55-па</w:t>
      </w:r>
      <w:r w:rsidR="009A4309">
        <w:rPr>
          <w:bCs/>
          <w:sz w:val="26"/>
          <w:szCs w:val="26"/>
        </w:rPr>
        <w:t>,</w:t>
      </w:r>
      <w:r w:rsidR="004A10AD" w:rsidRPr="009A4309">
        <w:rPr>
          <w:bCs/>
          <w:kern w:val="32"/>
          <w:sz w:val="26"/>
          <w:szCs w:val="26"/>
        </w:rPr>
        <w:t xml:space="preserve"> п о с т а н о в л я е т:</w:t>
      </w:r>
    </w:p>
    <w:p w14:paraId="6F88E6C0" w14:textId="77777777" w:rsidR="004A10AD" w:rsidRDefault="004A10AD" w:rsidP="004A10AD">
      <w:pPr>
        <w:jc w:val="both"/>
        <w:rPr>
          <w:b/>
          <w:bCs/>
          <w:kern w:val="32"/>
          <w:sz w:val="26"/>
          <w:szCs w:val="26"/>
        </w:rPr>
      </w:pPr>
    </w:p>
    <w:p w14:paraId="0684E3F4" w14:textId="7E2EE281" w:rsidR="00C76F83" w:rsidRDefault="00C76F83" w:rsidP="00C76F83">
      <w:pPr>
        <w:jc w:val="both"/>
        <w:rPr>
          <w:bCs/>
          <w:kern w:val="32"/>
          <w:sz w:val="26"/>
          <w:szCs w:val="26"/>
        </w:rPr>
      </w:pPr>
      <w:r>
        <w:rPr>
          <w:bCs/>
          <w:kern w:val="32"/>
          <w:sz w:val="26"/>
          <w:szCs w:val="26"/>
        </w:rPr>
        <w:t xml:space="preserve">      </w:t>
      </w:r>
      <w:r w:rsidRPr="00C76F83">
        <w:rPr>
          <w:bCs/>
          <w:kern w:val="32"/>
          <w:sz w:val="26"/>
          <w:szCs w:val="26"/>
        </w:rPr>
        <w:t> </w:t>
      </w:r>
      <w:r w:rsidR="002C48B1" w:rsidRPr="002C48B1">
        <w:rPr>
          <w:bCs/>
          <w:kern w:val="32"/>
          <w:sz w:val="26"/>
          <w:szCs w:val="26"/>
        </w:rPr>
        <w:t xml:space="preserve">1. Присвоить адрес объекту адресации согласно приложению №1 к настоящему постановлению на основании заявления о присвоении объекту адресации адреса от Кубышкиной Н.В., выписки из единого государственного реестра недвижимости. </w:t>
      </w:r>
      <w:r w:rsidRPr="00C76F83">
        <w:rPr>
          <w:bCs/>
          <w:kern w:val="32"/>
          <w:sz w:val="26"/>
          <w:szCs w:val="26"/>
        </w:rPr>
        <w:t xml:space="preserve"> </w:t>
      </w:r>
      <w:r>
        <w:rPr>
          <w:bCs/>
          <w:kern w:val="32"/>
          <w:sz w:val="26"/>
          <w:szCs w:val="26"/>
        </w:rPr>
        <w:t xml:space="preserve">  </w:t>
      </w:r>
    </w:p>
    <w:p w14:paraId="74A2136B" w14:textId="77777777" w:rsidR="00C76F83" w:rsidRPr="00C76F83" w:rsidRDefault="00C76F83" w:rsidP="00C76F83">
      <w:pPr>
        <w:jc w:val="both"/>
        <w:rPr>
          <w:bCs/>
          <w:kern w:val="32"/>
          <w:sz w:val="26"/>
          <w:szCs w:val="26"/>
        </w:rPr>
      </w:pPr>
      <w:r>
        <w:rPr>
          <w:bCs/>
          <w:kern w:val="32"/>
          <w:sz w:val="26"/>
          <w:szCs w:val="26"/>
        </w:rPr>
        <w:t xml:space="preserve">     </w:t>
      </w:r>
      <w:r w:rsidRPr="00C76F83">
        <w:rPr>
          <w:bCs/>
          <w:kern w:val="32"/>
          <w:sz w:val="26"/>
          <w:szCs w:val="26"/>
        </w:rPr>
        <w:t>2. Разместить в Государственном адресном реестре сведения об адресе согласно приложению №1 к настоящему постановлению.</w:t>
      </w:r>
    </w:p>
    <w:p w14:paraId="0F35B3EE" w14:textId="5E6CA287" w:rsidR="00C76F83" w:rsidRDefault="00C76F83" w:rsidP="00C76F83">
      <w:pPr>
        <w:jc w:val="both"/>
        <w:rPr>
          <w:bCs/>
          <w:kern w:val="32"/>
          <w:sz w:val="26"/>
          <w:szCs w:val="26"/>
        </w:rPr>
      </w:pPr>
      <w:r>
        <w:rPr>
          <w:bCs/>
          <w:kern w:val="32"/>
          <w:sz w:val="26"/>
          <w:szCs w:val="26"/>
        </w:rPr>
        <w:t xml:space="preserve">     </w:t>
      </w:r>
      <w:r w:rsidRPr="00C76F83">
        <w:rPr>
          <w:bCs/>
          <w:kern w:val="32"/>
          <w:sz w:val="26"/>
          <w:szCs w:val="26"/>
        </w:rPr>
        <w:t>3. Опубликовать настоящее постановление в</w:t>
      </w:r>
      <w:r w:rsidR="0054072F">
        <w:rPr>
          <w:bCs/>
          <w:kern w:val="32"/>
          <w:sz w:val="26"/>
          <w:szCs w:val="26"/>
        </w:rPr>
        <w:t xml:space="preserve"> </w:t>
      </w:r>
      <w:r w:rsidRPr="00C76F83">
        <w:rPr>
          <w:bCs/>
          <w:kern w:val="32"/>
          <w:sz w:val="26"/>
          <w:szCs w:val="26"/>
        </w:rPr>
        <w:t>муниципальном средстве</w:t>
      </w:r>
      <w:r w:rsidR="0054072F">
        <w:rPr>
          <w:bCs/>
          <w:kern w:val="32"/>
          <w:sz w:val="26"/>
          <w:szCs w:val="26"/>
        </w:rPr>
        <w:t xml:space="preserve"> </w:t>
      </w:r>
      <w:r w:rsidRPr="00C76F83">
        <w:rPr>
          <w:bCs/>
          <w:kern w:val="32"/>
          <w:sz w:val="26"/>
          <w:szCs w:val="26"/>
        </w:rPr>
        <w:t>массовой</w:t>
      </w:r>
      <w:r w:rsidR="0054072F">
        <w:rPr>
          <w:bCs/>
          <w:kern w:val="32"/>
          <w:sz w:val="26"/>
          <w:szCs w:val="26"/>
        </w:rPr>
        <w:t xml:space="preserve"> </w:t>
      </w:r>
      <w:r w:rsidRPr="00C76F83">
        <w:rPr>
          <w:bCs/>
          <w:kern w:val="32"/>
          <w:sz w:val="26"/>
          <w:szCs w:val="26"/>
        </w:rPr>
        <w:t>ин</w:t>
      </w:r>
      <w:r w:rsidR="0054072F">
        <w:rPr>
          <w:bCs/>
          <w:kern w:val="32"/>
          <w:sz w:val="26"/>
          <w:szCs w:val="26"/>
        </w:rPr>
        <w:t>ф</w:t>
      </w:r>
      <w:r w:rsidRPr="00C76F83">
        <w:rPr>
          <w:bCs/>
          <w:kern w:val="32"/>
          <w:sz w:val="26"/>
          <w:szCs w:val="26"/>
        </w:rPr>
        <w:t>ормации - бюллетене «Сентябрьский вестник» и разместить на</w:t>
      </w:r>
      <w:r w:rsidR="0054072F">
        <w:rPr>
          <w:bCs/>
          <w:kern w:val="32"/>
          <w:sz w:val="26"/>
          <w:szCs w:val="26"/>
        </w:rPr>
        <w:t xml:space="preserve"> </w:t>
      </w:r>
      <w:r w:rsidRPr="00C76F83">
        <w:rPr>
          <w:bCs/>
          <w:kern w:val="32"/>
          <w:sz w:val="26"/>
          <w:szCs w:val="26"/>
        </w:rPr>
        <w:t xml:space="preserve">официальном сайте органов местного самоуправления сельского поселения Сентябрьский. </w:t>
      </w:r>
    </w:p>
    <w:p w14:paraId="0960B94B" w14:textId="57D21758" w:rsidR="006165CB" w:rsidRPr="00C76F83" w:rsidRDefault="00C76F83" w:rsidP="00C76F83">
      <w:pPr>
        <w:jc w:val="both"/>
        <w:rPr>
          <w:bCs/>
          <w:kern w:val="32"/>
          <w:sz w:val="26"/>
          <w:szCs w:val="26"/>
        </w:rPr>
      </w:pPr>
      <w:r>
        <w:rPr>
          <w:bCs/>
          <w:kern w:val="32"/>
          <w:sz w:val="26"/>
          <w:szCs w:val="26"/>
        </w:rPr>
        <w:t xml:space="preserve">    </w:t>
      </w:r>
      <w:r w:rsidRPr="00C76F83">
        <w:rPr>
          <w:bCs/>
          <w:kern w:val="32"/>
          <w:sz w:val="26"/>
          <w:szCs w:val="26"/>
        </w:rPr>
        <w:t xml:space="preserve">4. Настоящее постановление вступает в силу с даты размещения в Государственном адресном реестре. </w:t>
      </w:r>
      <w:r w:rsidR="0054072F">
        <w:rPr>
          <w:bCs/>
          <w:kern w:val="32"/>
          <w:sz w:val="26"/>
          <w:szCs w:val="26"/>
        </w:rPr>
        <w:t xml:space="preserve">  </w:t>
      </w:r>
    </w:p>
    <w:p w14:paraId="3501DC39" w14:textId="77777777" w:rsidR="0054072F" w:rsidRPr="00C76F83" w:rsidRDefault="0054072F" w:rsidP="0054072F">
      <w:pPr>
        <w:jc w:val="both"/>
        <w:rPr>
          <w:bCs/>
          <w:kern w:val="32"/>
          <w:sz w:val="26"/>
          <w:szCs w:val="26"/>
        </w:rPr>
      </w:pPr>
      <w:r>
        <w:rPr>
          <w:sz w:val="26"/>
          <w:szCs w:val="26"/>
        </w:rPr>
        <w:t xml:space="preserve">    </w:t>
      </w:r>
      <w:r w:rsidRPr="00C76F83">
        <w:rPr>
          <w:bCs/>
          <w:kern w:val="32"/>
          <w:sz w:val="26"/>
          <w:szCs w:val="26"/>
        </w:rPr>
        <w:t>5. Контроль за исполнением настоящего постановления оставляю за собой.</w:t>
      </w:r>
    </w:p>
    <w:p w14:paraId="438EB475" w14:textId="236A4CF4" w:rsidR="006165CB" w:rsidRDefault="006165CB" w:rsidP="0054072F">
      <w:pPr>
        <w:jc w:val="both"/>
        <w:rPr>
          <w:sz w:val="26"/>
          <w:szCs w:val="26"/>
        </w:rPr>
      </w:pPr>
    </w:p>
    <w:p w14:paraId="2AA427DD" w14:textId="77777777" w:rsidR="006165CB" w:rsidRDefault="006165CB" w:rsidP="006165CB">
      <w:pPr>
        <w:ind w:firstLine="709"/>
        <w:jc w:val="both"/>
        <w:rPr>
          <w:sz w:val="26"/>
          <w:szCs w:val="26"/>
        </w:rPr>
      </w:pPr>
    </w:p>
    <w:p w14:paraId="4F00A4DC" w14:textId="11353D01" w:rsidR="006165CB" w:rsidRPr="002C2025" w:rsidRDefault="00020345" w:rsidP="006165CB">
      <w:pPr>
        <w:pStyle w:val="TimesNewRoman1200"/>
        <w:spacing w:line="240" w:lineRule="auto"/>
      </w:pPr>
      <w:r>
        <w:rPr>
          <w:sz w:val="26"/>
          <w:szCs w:val="26"/>
        </w:rPr>
        <w:t>Г</w:t>
      </w:r>
      <w:r w:rsidR="006165CB" w:rsidRPr="002C2025">
        <w:rPr>
          <w:sz w:val="26"/>
          <w:szCs w:val="26"/>
        </w:rPr>
        <w:t>лав</w:t>
      </w:r>
      <w:r>
        <w:rPr>
          <w:sz w:val="26"/>
          <w:szCs w:val="26"/>
        </w:rPr>
        <w:t>а</w:t>
      </w:r>
      <w:r w:rsidR="006165CB" w:rsidRPr="002C2025">
        <w:rPr>
          <w:sz w:val="26"/>
          <w:szCs w:val="26"/>
        </w:rPr>
        <w:t xml:space="preserve"> поселения                                                                      </w:t>
      </w:r>
      <w:r w:rsidR="006165CB">
        <w:rPr>
          <w:sz w:val="26"/>
          <w:szCs w:val="26"/>
        </w:rPr>
        <w:t xml:space="preserve">      </w:t>
      </w:r>
      <w:r w:rsidR="006165CB" w:rsidRPr="002C2025">
        <w:rPr>
          <w:sz w:val="26"/>
          <w:szCs w:val="26"/>
        </w:rPr>
        <w:t xml:space="preserve">     </w:t>
      </w:r>
      <w:r w:rsidR="006165CB">
        <w:rPr>
          <w:sz w:val="26"/>
          <w:szCs w:val="26"/>
        </w:rPr>
        <w:t xml:space="preserve">           </w:t>
      </w:r>
      <w:r w:rsidR="006165CB" w:rsidRPr="002C2025">
        <w:rPr>
          <w:sz w:val="26"/>
          <w:szCs w:val="26"/>
        </w:rPr>
        <w:t xml:space="preserve">   </w:t>
      </w:r>
      <w:r>
        <w:rPr>
          <w:sz w:val="26"/>
          <w:szCs w:val="26"/>
        </w:rPr>
        <w:t>А.В. Светлаков</w:t>
      </w:r>
    </w:p>
    <w:p w14:paraId="1714F046" w14:textId="77777777" w:rsidR="00391AE5" w:rsidRDefault="00391AE5" w:rsidP="00391AE5">
      <w:pPr>
        <w:widowControl w:val="0"/>
        <w:tabs>
          <w:tab w:val="left" w:leader="underscore" w:pos="9943"/>
        </w:tabs>
        <w:rPr>
          <w:color w:val="000000"/>
          <w:lang w:bidi="ru-RU"/>
        </w:rPr>
      </w:pPr>
    </w:p>
    <w:p w14:paraId="341057AC" w14:textId="77777777" w:rsidR="004A10AD" w:rsidRDefault="004A10AD" w:rsidP="00610169">
      <w:pPr>
        <w:jc w:val="both"/>
        <w:sectPr w:rsidR="004A10AD" w:rsidSect="006165CB">
          <w:pgSz w:w="11906" w:h="16838" w:code="9"/>
          <w:pgMar w:top="1135" w:right="851" w:bottom="1134" w:left="1701" w:header="709" w:footer="709" w:gutter="0"/>
          <w:cols w:space="708"/>
          <w:docGrid w:linePitch="360"/>
        </w:sectPr>
      </w:pPr>
    </w:p>
    <w:p w14:paraId="207AA153" w14:textId="77777777" w:rsidR="00C76F83" w:rsidRDefault="00E11EFB" w:rsidP="00C76F83">
      <w:pPr>
        <w:spacing w:after="160" w:line="259" w:lineRule="auto"/>
        <w:ind w:left="10490" w:hanging="10348"/>
        <w:rPr>
          <w:sz w:val="26"/>
          <w:szCs w:val="26"/>
        </w:rPr>
      </w:pPr>
      <w:r w:rsidRPr="00E11EFB">
        <w:rPr>
          <w:sz w:val="26"/>
          <w:szCs w:val="26"/>
        </w:rPr>
        <w:lastRenderedPageBreak/>
        <w:t xml:space="preserve">                                                 </w:t>
      </w:r>
      <w:r>
        <w:rPr>
          <w:sz w:val="26"/>
          <w:szCs w:val="26"/>
        </w:rPr>
        <w:t xml:space="preserve">                                                                                                               </w:t>
      </w:r>
      <w:r w:rsidRPr="00E11EFB">
        <w:rPr>
          <w:sz w:val="26"/>
          <w:szCs w:val="26"/>
        </w:rPr>
        <w:t xml:space="preserve"> Приложение №1 к Постановлению</w:t>
      </w:r>
    </w:p>
    <w:p w14:paraId="0EF6534A" w14:textId="56C9E7B9" w:rsidR="00E11EFB" w:rsidRDefault="00C76F83" w:rsidP="00C76F83">
      <w:pPr>
        <w:spacing w:after="160" w:line="259" w:lineRule="auto"/>
        <w:ind w:left="10490" w:hanging="10348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</w:t>
      </w:r>
      <w:r w:rsidR="00F6543E">
        <w:rPr>
          <w:sz w:val="26"/>
          <w:szCs w:val="26"/>
        </w:rPr>
        <w:t>о</w:t>
      </w:r>
      <w:r w:rsidRPr="00E11EFB">
        <w:rPr>
          <w:sz w:val="26"/>
          <w:szCs w:val="26"/>
        </w:rPr>
        <w:t>т</w:t>
      </w:r>
      <w:r w:rsidR="00020345">
        <w:rPr>
          <w:sz w:val="26"/>
          <w:szCs w:val="26"/>
          <w:u w:val="single"/>
        </w:rPr>
        <w:t xml:space="preserve"> </w:t>
      </w:r>
      <w:r w:rsidR="002C48B1">
        <w:rPr>
          <w:sz w:val="26"/>
          <w:szCs w:val="26"/>
          <w:u w:val="single"/>
        </w:rPr>
        <w:t>31</w:t>
      </w:r>
      <w:r w:rsidR="00F6543E">
        <w:rPr>
          <w:sz w:val="26"/>
          <w:szCs w:val="26"/>
          <w:u w:val="single"/>
        </w:rPr>
        <w:t xml:space="preserve">.03.2025 </w:t>
      </w:r>
      <w:r>
        <w:rPr>
          <w:sz w:val="26"/>
          <w:szCs w:val="26"/>
          <w:u w:val="single"/>
        </w:rPr>
        <w:t>г.</w:t>
      </w:r>
      <w:r w:rsidRPr="00E11EFB">
        <w:rPr>
          <w:sz w:val="26"/>
          <w:szCs w:val="26"/>
          <w:u w:val="single"/>
        </w:rPr>
        <w:t xml:space="preserve"> </w:t>
      </w:r>
      <w:r w:rsidR="002C48B1" w:rsidRPr="00E11EFB">
        <w:rPr>
          <w:sz w:val="26"/>
          <w:szCs w:val="26"/>
        </w:rPr>
        <w:t xml:space="preserve">№ </w:t>
      </w:r>
      <w:r w:rsidR="002C48B1">
        <w:rPr>
          <w:sz w:val="26"/>
          <w:szCs w:val="26"/>
          <w:u w:val="single"/>
        </w:rPr>
        <w:t>35</w:t>
      </w:r>
      <w:r w:rsidRPr="00E11EFB">
        <w:rPr>
          <w:sz w:val="26"/>
          <w:szCs w:val="26"/>
          <w:u w:val="single"/>
        </w:rPr>
        <w:t>-па</w:t>
      </w:r>
      <w:r w:rsidR="00E11EFB" w:rsidRPr="00E11EFB">
        <w:rPr>
          <w:sz w:val="26"/>
          <w:szCs w:val="26"/>
        </w:rPr>
        <w:t xml:space="preserve"> </w:t>
      </w:r>
      <w:r w:rsidR="00E11EFB">
        <w:rPr>
          <w:sz w:val="26"/>
          <w:szCs w:val="26"/>
        </w:rPr>
        <w:t xml:space="preserve">            </w:t>
      </w:r>
      <w:r>
        <w:rPr>
          <w:sz w:val="26"/>
          <w:szCs w:val="26"/>
        </w:rPr>
        <w:t xml:space="preserve">    </w:t>
      </w:r>
    </w:p>
    <w:p w14:paraId="31432662" w14:textId="2856576B" w:rsidR="00D80F68" w:rsidRPr="00D80F68" w:rsidRDefault="00D80F68" w:rsidP="00D80F68">
      <w:pPr>
        <w:spacing w:after="160" w:line="259" w:lineRule="auto"/>
        <w:ind w:left="10348" w:hanging="10348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</w:t>
      </w:r>
      <w:r w:rsidRPr="00D80F68">
        <w:rPr>
          <w:sz w:val="26"/>
          <w:szCs w:val="26"/>
        </w:rPr>
        <w:t>Перечень присвоенных адресов объектов адресации</w:t>
      </w:r>
    </w:p>
    <w:tbl>
      <w:tblPr>
        <w:tblW w:w="14601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3"/>
        <w:gridCol w:w="2040"/>
        <w:gridCol w:w="4078"/>
        <w:gridCol w:w="1984"/>
        <w:gridCol w:w="2268"/>
        <w:gridCol w:w="3828"/>
      </w:tblGrid>
      <w:tr w:rsidR="00C76F83" w:rsidRPr="00D80F68" w14:paraId="09E07C07" w14:textId="77777777" w:rsidTr="00C76F83">
        <w:trPr>
          <w:trHeight w:val="1543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3EF13CD" w14:textId="77777777" w:rsidR="00C76F83" w:rsidRPr="00D80F68" w:rsidRDefault="00C76F83" w:rsidP="00D80F68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D80F68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5D76FB8" w14:textId="77777777" w:rsidR="00C76F83" w:rsidRPr="00D80F68" w:rsidRDefault="00C76F83" w:rsidP="00D80F68">
            <w:pPr>
              <w:spacing w:line="254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D80F68">
              <w:rPr>
                <w:color w:val="000000"/>
                <w:sz w:val="22"/>
                <w:szCs w:val="22"/>
              </w:rPr>
              <w:t>Уровень объекта адресации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4E5D449" w14:textId="77777777" w:rsidR="00C76F83" w:rsidRPr="00D80F68" w:rsidRDefault="00C76F83" w:rsidP="00D80F68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D80F68">
              <w:rPr>
                <w:color w:val="000000"/>
                <w:sz w:val="22"/>
                <w:szCs w:val="22"/>
              </w:rPr>
              <w:t>Адрес объекта адресации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00DEAD4" w14:textId="77777777" w:rsidR="00C76F83" w:rsidRPr="00D80F68" w:rsidRDefault="00C76F83" w:rsidP="00D80F68">
            <w:pPr>
              <w:spacing w:line="252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D80F68">
              <w:rPr>
                <w:color w:val="000000"/>
                <w:sz w:val="22"/>
                <w:szCs w:val="22"/>
              </w:rPr>
              <w:t>Уникальный номер адреса объекта адресации в Государственном адресном реестре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0F6BFF4" w14:textId="77777777" w:rsidR="00C76F83" w:rsidRPr="00D80F68" w:rsidRDefault="00C76F83" w:rsidP="00D80F68">
            <w:pPr>
              <w:spacing w:line="252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D80F68">
              <w:rPr>
                <w:color w:val="000000"/>
                <w:sz w:val="22"/>
                <w:szCs w:val="22"/>
              </w:rPr>
              <w:t>Кадастровый номер объекта недвижимости, являющегося объектом адресации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C53073" w14:textId="77777777" w:rsidR="00C76F83" w:rsidRPr="00D80F68" w:rsidRDefault="00C76F83" w:rsidP="00D80F68">
            <w:pPr>
              <w:spacing w:line="252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D80F68">
              <w:rPr>
                <w:color w:val="000000"/>
                <w:sz w:val="22"/>
                <w:szCs w:val="22"/>
              </w:rPr>
              <w:t>Описание местоположения объекта адресации</w:t>
            </w:r>
          </w:p>
        </w:tc>
      </w:tr>
      <w:tr w:rsidR="00C76F83" w:rsidRPr="00D80F68" w14:paraId="283D1FB3" w14:textId="77777777" w:rsidTr="00C76F83">
        <w:trPr>
          <w:trHeight w:val="1962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323AE5" w14:textId="6ECC96B2" w:rsidR="00C76F83" w:rsidRPr="00D80F68" w:rsidRDefault="00C76F83" w:rsidP="00BD23F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0A4D5E" w14:textId="379D14F0" w:rsidR="00C76F83" w:rsidRPr="00561A84" w:rsidRDefault="00F6543E" w:rsidP="00020345">
            <w:pPr>
              <w:jc w:val="center"/>
              <w:rPr>
                <w:color w:val="000000"/>
                <w:sz w:val="21"/>
                <w:szCs w:val="21"/>
              </w:rPr>
            </w:pPr>
            <w:r w:rsidRPr="00F6543E">
              <w:rPr>
                <w:color w:val="000000"/>
                <w:sz w:val="21"/>
                <w:szCs w:val="21"/>
              </w:rPr>
              <w:t>Здание (строение), сооружение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022E93D" w14:textId="77777777" w:rsidR="002C48B1" w:rsidRPr="002C48B1" w:rsidRDefault="002C48B1" w:rsidP="002C48B1">
            <w:pPr>
              <w:spacing w:line="252" w:lineRule="auto"/>
              <w:jc w:val="center"/>
              <w:rPr>
                <w:color w:val="000000"/>
                <w:sz w:val="21"/>
                <w:szCs w:val="21"/>
              </w:rPr>
            </w:pPr>
            <w:r w:rsidRPr="002C48B1">
              <w:rPr>
                <w:color w:val="000000"/>
                <w:sz w:val="21"/>
                <w:szCs w:val="21"/>
              </w:rPr>
              <w:t>Российская Федерация, Ханты-Мансийский автономный округ - Югра, муниципальный район Нефтеюганский, сельское поселение Сентябрьский, поселок Сентябрьский, здание 67 Признак МКД: Нет</w:t>
            </w:r>
          </w:p>
          <w:p w14:paraId="5F46D162" w14:textId="553A7EE5" w:rsidR="00C76F83" w:rsidRPr="00561A84" w:rsidRDefault="00C76F83" w:rsidP="00020345">
            <w:pPr>
              <w:spacing w:line="252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3FBF5D" w14:textId="77777777" w:rsidR="002C48B1" w:rsidRPr="002C48B1" w:rsidRDefault="002C48B1" w:rsidP="002C48B1">
            <w:pPr>
              <w:spacing w:line="252" w:lineRule="auto"/>
              <w:jc w:val="center"/>
              <w:rPr>
                <w:color w:val="000000"/>
                <w:sz w:val="21"/>
                <w:szCs w:val="21"/>
                <w:lang w:eastAsia="en-US"/>
              </w:rPr>
            </w:pPr>
            <w:r w:rsidRPr="002C48B1">
              <w:rPr>
                <w:color w:val="000000"/>
                <w:sz w:val="21"/>
                <w:szCs w:val="21"/>
                <w:lang w:eastAsia="en-US"/>
              </w:rPr>
              <w:t xml:space="preserve">89cce3e3-2c53-4e6c- bdb1-44d220b69c3e </w:t>
            </w:r>
          </w:p>
          <w:p w14:paraId="3ADB8C52" w14:textId="1DF9690C" w:rsidR="00C76F83" w:rsidRPr="00F6543E" w:rsidRDefault="00C76F83" w:rsidP="00020345">
            <w:pPr>
              <w:spacing w:line="252" w:lineRule="auto"/>
              <w:jc w:val="center"/>
              <w:rPr>
                <w:color w:val="000000"/>
                <w:sz w:val="21"/>
                <w:szCs w:val="21"/>
                <w:lang w:val="en-US"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6503EF4" w14:textId="77777777" w:rsidR="00C76F83" w:rsidRPr="00F6543E" w:rsidRDefault="00C76F83" w:rsidP="00C76F83">
            <w:pPr>
              <w:jc w:val="center"/>
              <w:rPr>
                <w:rFonts w:eastAsiaTheme="minorHAnsi"/>
                <w:color w:val="000000"/>
                <w:sz w:val="23"/>
                <w:szCs w:val="23"/>
                <w:lang w:val="en-US" w:eastAsia="en-US"/>
                <w14:ligatures w14:val="standardContextual"/>
              </w:rPr>
            </w:pPr>
          </w:p>
          <w:p w14:paraId="2C32AFB2" w14:textId="77777777" w:rsidR="00C76F83" w:rsidRPr="00F6543E" w:rsidRDefault="00C76F83" w:rsidP="00C76F83">
            <w:pPr>
              <w:jc w:val="center"/>
              <w:rPr>
                <w:rFonts w:eastAsiaTheme="minorHAnsi"/>
                <w:color w:val="000000"/>
                <w:sz w:val="23"/>
                <w:szCs w:val="23"/>
                <w:lang w:val="en-US" w:eastAsia="en-US"/>
                <w14:ligatures w14:val="standardContextual"/>
              </w:rPr>
            </w:pPr>
          </w:p>
          <w:p w14:paraId="0236AB64" w14:textId="77777777" w:rsidR="00C76F83" w:rsidRPr="00F6543E" w:rsidRDefault="00C76F83" w:rsidP="00C76F83">
            <w:pPr>
              <w:jc w:val="center"/>
              <w:rPr>
                <w:rFonts w:eastAsiaTheme="minorHAnsi"/>
                <w:color w:val="000000"/>
                <w:sz w:val="23"/>
                <w:szCs w:val="23"/>
                <w:lang w:val="en-US" w:eastAsia="en-US"/>
                <w14:ligatures w14:val="standardContextual"/>
              </w:rPr>
            </w:pPr>
          </w:p>
          <w:p w14:paraId="1D82F71A" w14:textId="77777777" w:rsidR="002C48B1" w:rsidRPr="002C48B1" w:rsidRDefault="002C48B1" w:rsidP="002C48B1">
            <w:pPr>
              <w:jc w:val="center"/>
              <w:rPr>
                <w:rFonts w:eastAsiaTheme="minorHAnsi"/>
                <w:color w:val="000000"/>
                <w:sz w:val="23"/>
                <w:szCs w:val="23"/>
                <w:lang w:eastAsia="en-US"/>
                <w14:ligatures w14:val="standardContextual"/>
              </w:rPr>
            </w:pPr>
            <w:r w:rsidRPr="002C48B1">
              <w:rPr>
                <w:rFonts w:eastAsiaTheme="minorHAnsi"/>
                <w:color w:val="000000"/>
                <w:sz w:val="23"/>
                <w:szCs w:val="23"/>
                <w:lang w:eastAsia="en-US"/>
                <w14:ligatures w14:val="standardContextual"/>
              </w:rPr>
              <w:t>86:08:0020401:2055</w:t>
            </w:r>
          </w:p>
          <w:p w14:paraId="13A2F8F6" w14:textId="5B1D6C9F" w:rsidR="00C76F83" w:rsidRPr="00561A84" w:rsidRDefault="00C76F83" w:rsidP="00C76F83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2D4F04" w14:textId="587B3C20" w:rsidR="00C76F83" w:rsidRPr="00F6543E" w:rsidRDefault="00F6543E" w:rsidP="00C76F83">
            <w:pPr>
              <w:spacing w:line="252" w:lineRule="auto"/>
              <w:jc w:val="center"/>
              <w:rPr>
                <w:color w:val="000000"/>
                <w:sz w:val="21"/>
                <w:szCs w:val="21"/>
              </w:rPr>
            </w:pPr>
            <w:r w:rsidRPr="00F6543E">
              <w:rPr>
                <w:color w:val="000000"/>
                <w:sz w:val="21"/>
                <w:szCs w:val="21"/>
              </w:rPr>
              <w:t>Российская Федерация, Ханты-Мансийский автономный округ - Югра, муниципальный район Нефтеюганский, сельское поселение Сентябрьский, поселок Сентябрьский</w:t>
            </w:r>
          </w:p>
        </w:tc>
      </w:tr>
    </w:tbl>
    <w:p w14:paraId="3FBD10A5" w14:textId="77777777" w:rsidR="00D80F68" w:rsidRDefault="00D80F68" w:rsidP="00E11EFB">
      <w:pPr>
        <w:spacing w:after="160" w:line="259" w:lineRule="auto"/>
        <w:ind w:left="10348" w:hanging="10348"/>
        <w:rPr>
          <w:sz w:val="26"/>
          <w:szCs w:val="26"/>
        </w:rPr>
      </w:pPr>
    </w:p>
    <w:p w14:paraId="1DA80D07" w14:textId="77777777" w:rsidR="00D80F68" w:rsidRDefault="00D80F68" w:rsidP="00E11EFB">
      <w:pPr>
        <w:spacing w:after="160" w:line="259" w:lineRule="auto"/>
        <w:ind w:left="10348" w:hanging="10348"/>
        <w:rPr>
          <w:sz w:val="26"/>
          <w:szCs w:val="26"/>
        </w:rPr>
      </w:pPr>
    </w:p>
    <w:p w14:paraId="26D1906D" w14:textId="77777777" w:rsidR="00D80F68" w:rsidRDefault="00D80F68" w:rsidP="00E11EFB">
      <w:pPr>
        <w:spacing w:after="160" w:line="259" w:lineRule="auto"/>
        <w:ind w:left="10348" w:hanging="10348"/>
        <w:rPr>
          <w:sz w:val="26"/>
          <w:szCs w:val="26"/>
        </w:rPr>
      </w:pPr>
    </w:p>
    <w:p w14:paraId="6BA59C31" w14:textId="77777777" w:rsidR="00D80F68" w:rsidRDefault="00D80F68" w:rsidP="00E11EFB">
      <w:pPr>
        <w:spacing w:after="160" w:line="259" w:lineRule="auto"/>
        <w:ind w:left="10348" w:hanging="10348"/>
        <w:rPr>
          <w:sz w:val="26"/>
          <w:szCs w:val="26"/>
        </w:rPr>
      </w:pPr>
    </w:p>
    <w:p w14:paraId="1121E70B" w14:textId="77777777" w:rsidR="00D80F68" w:rsidRDefault="00D80F68" w:rsidP="00E11EFB">
      <w:pPr>
        <w:spacing w:after="160" w:line="259" w:lineRule="auto"/>
        <w:ind w:left="10348" w:hanging="10348"/>
        <w:rPr>
          <w:sz w:val="26"/>
          <w:szCs w:val="26"/>
        </w:rPr>
      </w:pPr>
    </w:p>
    <w:p w14:paraId="662A56D1" w14:textId="77777777" w:rsidR="00D80F68" w:rsidRDefault="00D80F68" w:rsidP="00E11EFB">
      <w:pPr>
        <w:spacing w:after="160" w:line="259" w:lineRule="auto"/>
        <w:ind w:left="10348" w:hanging="10348"/>
        <w:rPr>
          <w:sz w:val="26"/>
          <w:szCs w:val="26"/>
        </w:rPr>
      </w:pPr>
    </w:p>
    <w:p w14:paraId="53064892" w14:textId="77777777" w:rsidR="00D80F68" w:rsidRDefault="00D80F68" w:rsidP="00E11EFB">
      <w:pPr>
        <w:spacing w:after="160" w:line="259" w:lineRule="auto"/>
        <w:ind w:left="10348" w:hanging="10348"/>
        <w:rPr>
          <w:sz w:val="26"/>
          <w:szCs w:val="26"/>
        </w:rPr>
      </w:pPr>
    </w:p>
    <w:p w14:paraId="288A4E68" w14:textId="77777777" w:rsidR="00D80F68" w:rsidRDefault="00D80F68" w:rsidP="00E11EFB">
      <w:pPr>
        <w:spacing w:after="160" w:line="259" w:lineRule="auto"/>
        <w:ind w:left="10348" w:hanging="10348"/>
        <w:rPr>
          <w:sz w:val="26"/>
          <w:szCs w:val="26"/>
        </w:rPr>
      </w:pPr>
    </w:p>
    <w:p w14:paraId="69B2AEA3" w14:textId="77777777" w:rsidR="00D80F68" w:rsidRDefault="00D80F68" w:rsidP="00E11EFB">
      <w:pPr>
        <w:spacing w:after="160" w:line="259" w:lineRule="auto"/>
        <w:ind w:left="10348" w:hanging="10348"/>
        <w:rPr>
          <w:sz w:val="26"/>
          <w:szCs w:val="26"/>
        </w:rPr>
      </w:pPr>
    </w:p>
    <w:sectPr w:rsidR="00D80F68" w:rsidSect="00561A84">
      <w:pgSz w:w="16838" w:h="11906" w:orient="landscape" w:code="9"/>
      <w:pgMar w:top="709" w:right="395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C00B6" w14:textId="77777777" w:rsidR="006A12B7" w:rsidRDefault="006A12B7" w:rsidP="00E11EFB">
      <w:r>
        <w:separator/>
      </w:r>
    </w:p>
  </w:endnote>
  <w:endnote w:type="continuationSeparator" w:id="0">
    <w:p w14:paraId="0BBB480F" w14:textId="77777777" w:rsidR="006A12B7" w:rsidRDefault="006A12B7" w:rsidP="00E11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13B80A" w14:textId="77777777" w:rsidR="006A12B7" w:rsidRDefault="006A12B7" w:rsidP="00E11EFB">
      <w:r>
        <w:separator/>
      </w:r>
    </w:p>
  </w:footnote>
  <w:footnote w:type="continuationSeparator" w:id="0">
    <w:p w14:paraId="0001ED1F" w14:textId="77777777" w:rsidR="006A12B7" w:rsidRDefault="006A12B7" w:rsidP="00E11E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A26C8C"/>
    <w:multiLevelType w:val="hybridMultilevel"/>
    <w:tmpl w:val="C2967DAA"/>
    <w:lvl w:ilvl="0" w:tplc="7D60391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F783FF7"/>
    <w:multiLevelType w:val="hybridMultilevel"/>
    <w:tmpl w:val="B7A25F90"/>
    <w:lvl w:ilvl="0" w:tplc="DD7A1130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num w:numId="1" w16cid:durableId="772627831">
    <w:abstractNumId w:val="1"/>
  </w:num>
  <w:num w:numId="2" w16cid:durableId="15410166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7DD"/>
    <w:rsid w:val="00006776"/>
    <w:rsid w:val="00020345"/>
    <w:rsid w:val="00022367"/>
    <w:rsid w:val="00025DC1"/>
    <w:rsid w:val="00032912"/>
    <w:rsid w:val="00181D33"/>
    <w:rsid w:val="00204B2A"/>
    <w:rsid w:val="002578A2"/>
    <w:rsid w:val="00264343"/>
    <w:rsid w:val="002C48B1"/>
    <w:rsid w:val="003137DA"/>
    <w:rsid w:val="00391AE5"/>
    <w:rsid w:val="0039326A"/>
    <w:rsid w:val="003C260A"/>
    <w:rsid w:val="004A10AD"/>
    <w:rsid w:val="0054072F"/>
    <w:rsid w:val="00561A84"/>
    <w:rsid w:val="00585063"/>
    <w:rsid w:val="005C574F"/>
    <w:rsid w:val="00610169"/>
    <w:rsid w:val="006165CB"/>
    <w:rsid w:val="00660188"/>
    <w:rsid w:val="006A12B7"/>
    <w:rsid w:val="006C0B77"/>
    <w:rsid w:val="006C7A4E"/>
    <w:rsid w:val="006D0C06"/>
    <w:rsid w:val="006E12D1"/>
    <w:rsid w:val="00733A41"/>
    <w:rsid w:val="007A492A"/>
    <w:rsid w:val="008242FF"/>
    <w:rsid w:val="00862564"/>
    <w:rsid w:val="00870751"/>
    <w:rsid w:val="008C33B7"/>
    <w:rsid w:val="00905AE2"/>
    <w:rsid w:val="00922AB3"/>
    <w:rsid w:val="00922C48"/>
    <w:rsid w:val="00927D9E"/>
    <w:rsid w:val="00937641"/>
    <w:rsid w:val="009634C5"/>
    <w:rsid w:val="009A2693"/>
    <w:rsid w:val="009A4309"/>
    <w:rsid w:val="00A957DD"/>
    <w:rsid w:val="00A96694"/>
    <w:rsid w:val="00AB675E"/>
    <w:rsid w:val="00B63623"/>
    <w:rsid w:val="00B901DF"/>
    <w:rsid w:val="00B915B7"/>
    <w:rsid w:val="00BD23FB"/>
    <w:rsid w:val="00C76F83"/>
    <w:rsid w:val="00C91C52"/>
    <w:rsid w:val="00CA0FA3"/>
    <w:rsid w:val="00D620E3"/>
    <w:rsid w:val="00D80F68"/>
    <w:rsid w:val="00E1027C"/>
    <w:rsid w:val="00E11EFB"/>
    <w:rsid w:val="00E157ED"/>
    <w:rsid w:val="00E410BE"/>
    <w:rsid w:val="00EA59DF"/>
    <w:rsid w:val="00EE4070"/>
    <w:rsid w:val="00F12C76"/>
    <w:rsid w:val="00F65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AB998"/>
  <w15:chartTrackingRefBased/>
  <w15:docId w15:val="{D11AD2B2-A9E6-4FA5-BD56-849321D5B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78A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qFormat/>
    <w:rsid w:val="002578A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link w:val="a4"/>
    <w:rsid w:val="002578A2"/>
    <w:rPr>
      <w:color w:val="242425"/>
      <w:sz w:val="28"/>
      <w:szCs w:val="28"/>
    </w:rPr>
  </w:style>
  <w:style w:type="paragraph" w:customStyle="1" w:styleId="a4">
    <w:name w:val="Колонтитул"/>
    <w:basedOn w:val="a"/>
    <w:link w:val="a3"/>
    <w:rsid w:val="002578A2"/>
    <w:pPr>
      <w:widowControl w:val="0"/>
    </w:pPr>
    <w:rPr>
      <w:rFonts w:asciiTheme="minorHAnsi" w:eastAsiaTheme="minorHAnsi" w:hAnsiTheme="minorHAnsi" w:cstheme="minorBidi"/>
      <w:color w:val="242425"/>
      <w:kern w:val="2"/>
      <w:sz w:val="28"/>
      <w:szCs w:val="28"/>
      <w:lang w:eastAsia="en-US"/>
      <w14:ligatures w14:val="standardContextual"/>
    </w:rPr>
  </w:style>
  <w:style w:type="paragraph" w:customStyle="1" w:styleId="TimesNewRoman120">
    <w:name w:val="Стиль Times New Roman 12 пт По центру После:  0 пт"/>
    <w:basedOn w:val="a"/>
    <w:semiHidden/>
    <w:rsid w:val="002578A2"/>
    <w:pPr>
      <w:spacing w:line="276" w:lineRule="auto"/>
      <w:jc w:val="center"/>
    </w:pPr>
    <w:rPr>
      <w:sz w:val="24"/>
    </w:rPr>
  </w:style>
  <w:style w:type="character" w:customStyle="1" w:styleId="10">
    <w:name w:val="Заголовок 1 Знак"/>
    <w:basedOn w:val="a0"/>
    <w:link w:val="1"/>
    <w:rsid w:val="002578A2"/>
    <w:rPr>
      <w:rFonts w:ascii="Arial" w:eastAsia="Times New Roman" w:hAnsi="Arial" w:cs="Arial"/>
      <w:b/>
      <w:bCs/>
      <w:kern w:val="32"/>
      <w:sz w:val="32"/>
      <w:szCs w:val="32"/>
      <w:lang w:eastAsia="ru-RU"/>
      <w14:ligatures w14:val="none"/>
    </w:rPr>
  </w:style>
  <w:style w:type="paragraph" w:styleId="a5">
    <w:name w:val="List Paragraph"/>
    <w:basedOn w:val="a"/>
    <w:uiPriority w:val="34"/>
    <w:qFormat/>
    <w:rsid w:val="00862564"/>
    <w:pPr>
      <w:ind w:left="720"/>
      <w:contextualSpacing/>
    </w:pPr>
  </w:style>
  <w:style w:type="paragraph" w:customStyle="1" w:styleId="TimesNewRoman1200">
    <w:name w:val="Стиль Times New Roman 12 пт По ширине После:  0 пт"/>
    <w:basedOn w:val="a"/>
    <w:semiHidden/>
    <w:rsid w:val="006165CB"/>
    <w:pPr>
      <w:spacing w:line="276" w:lineRule="auto"/>
      <w:jc w:val="both"/>
    </w:pPr>
    <w:rPr>
      <w:sz w:val="24"/>
    </w:rPr>
  </w:style>
  <w:style w:type="paragraph" w:styleId="a6">
    <w:name w:val="header"/>
    <w:basedOn w:val="a"/>
    <w:link w:val="a7"/>
    <w:uiPriority w:val="99"/>
    <w:unhideWhenUsed/>
    <w:rsid w:val="00E11EF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11EFB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8">
    <w:name w:val="footer"/>
    <w:basedOn w:val="a"/>
    <w:link w:val="a9"/>
    <w:uiPriority w:val="99"/>
    <w:unhideWhenUsed/>
    <w:rsid w:val="00E11EF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11EFB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Доманова</dc:creator>
  <cp:keywords/>
  <dc:description/>
  <cp:lastModifiedBy>Анна Доманова</cp:lastModifiedBy>
  <cp:revision>29</cp:revision>
  <cp:lastPrinted>2024-11-14T10:38:00Z</cp:lastPrinted>
  <dcterms:created xsi:type="dcterms:W3CDTF">2024-10-16T15:15:00Z</dcterms:created>
  <dcterms:modified xsi:type="dcterms:W3CDTF">2025-03-31T11:47:00Z</dcterms:modified>
</cp:coreProperties>
</file>