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</w:tblGrid>
      <w:tr w:rsidR="00BC46A9" w:rsidRPr="00D20BFF" w14:paraId="1269D9DC" w14:textId="77777777" w:rsidTr="003542CD">
        <w:tc>
          <w:tcPr>
            <w:tcW w:w="3650" w:type="dxa"/>
          </w:tcPr>
          <w:p w14:paraId="003E8F78" w14:textId="77777777" w:rsidR="00BC46A9" w:rsidRPr="00D20BFF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  <w:r w:rsidRPr="00D20BFF">
              <w:rPr>
                <w:rFonts w:ascii="Times New Roman" w:hAnsi="Times New Roman"/>
                <w:sz w:val="26"/>
                <w:szCs w:val="26"/>
              </w:rPr>
              <w:t xml:space="preserve">Приложение 2 </w:t>
            </w:r>
          </w:p>
          <w:p w14:paraId="13CF4A80" w14:textId="1224F41A" w:rsidR="003542CD" w:rsidRPr="00D20BFF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  <w:r w:rsidRPr="00D20BFF">
              <w:rPr>
                <w:rFonts w:ascii="Times New Roman" w:eastAsia="Times New Roman" w:hAnsi="Times New Roman"/>
                <w:sz w:val="26"/>
                <w:szCs w:val="26"/>
              </w:rPr>
              <w:t xml:space="preserve">к Порядку </w:t>
            </w:r>
            <w:r w:rsidR="00FC77FF" w:rsidRPr="00FC77FF">
              <w:rPr>
                <w:rFonts w:ascii="Times New Roman" w:eastAsia="Times New Roman" w:hAnsi="Times New Roman"/>
                <w:sz w:val="26"/>
                <w:szCs w:val="26"/>
              </w:rPr>
              <w:t xml:space="preserve">формирования перечня налоговых расходов </w:t>
            </w:r>
            <w:r w:rsidR="00925088">
              <w:rPr>
                <w:rFonts w:ascii="Times New Roman" w:eastAsia="Times New Roman" w:hAnsi="Times New Roman"/>
                <w:sz w:val="26"/>
                <w:szCs w:val="26"/>
              </w:rPr>
              <w:br/>
            </w:r>
            <w:r w:rsidR="00FC77FF" w:rsidRPr="00FC77FF">
              <w:rPr>
                <w:rFonts w:ascii="Times New Roman" w:eastAsia="Times New Roman" w:hAnsi="Times New Roman"/>
                <w:sz w:val="26"/>
                <w:szCs w:val="26"/>
              </w:rPr>
              <w:t xml:space="preserve">и </w:t>
            </w:r>
            <w:bookmarkStart w:id="0" w:name="_Hlk127195000"/>
            <w:r w:rsidR="00FC77FF" w:rsidRPr="00FC77FF">
              <w:rPr>
                <w:rFonts w:ascii="Times New Roman" w:eastAsia="Times New Roman" w:hAnsi="Times New Roman"/>
                <w:sz w:val="26"/>
                <w:szCs w:val="26"/>
              </w:rPr>
              <w:t xml:space="preserve">оценки налоговых расходов </w:t>
            </w:r>
            <w:bookmarkEnd w:id="0"/>
            <w:r w:rsidR="00264340" w:rsidRPr="00264340">
              <w:rPr>
                <w:rFonts w:ascii="Times New Roman" w:hAnsi="Times New Roman"/>
                <w:sz w:val="26"/>
                <w:szCs w:val="26"/>
              </w:rPr>
              <w:t>сельского поселения Сентябрьский</w:t>
            </w:r>
          </w:p>
        </w:tc>
      </w:tr>
    </w:tbl>
    <w:p w14:paraId="71FB533D" w14:textId="64E0D29B" w:rsidR="00FC77FF" w:rsidRDefault="00FC77FF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1FFC77C6" w14:textId="77777777" w:rsidR="00925088" w:rsidRDefault="00925088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4265C63D" w14:textId="75D9F310" w:rsidR="00EA6491" w:rsidRPr="00D20BFF" w:rsidRDefault="009F1F07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20BFF">
        <w:rPr>
          <w:rFonts w:ascii="Times New Roman" w:hAnsi="Times New Roman" w:cs="Times New Roman"/>
          <w:b w:val="0"/>
          <w:sz w:val="26"/>
          <w:szCs w:val="26"/>
        </w:rPr>
        <w:t>Перечень</w:t>
      </w:r>
      <w:r w:rsidR="00FC77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20BFF">
        <w:rPr>
          <w:rFonts w:ascii="Times New Roman" w:hAnsi="Times New Roman" w:cs="Times New Roman"/>
          <w:b w:val="0"/>
          <w:sz w:val="26"/>
          <w:szCs w:val="26"/>
        </w:rPr>
        <w:t>информации</w:t>
      </w:r>
      <w:r w:rsidR="00EA6491" w:rsidRPr="00D20BFF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0841E0" w:rsidRPr="00D20BFF">
        <w:rPr>
          <w:rFonts w:ascii="Times New Roman" w:hAnsi="Times New Roman" w:cs="Times New Roman"/>
          <w:b w:val="0"/>
          <w:sz w:val="26"/>
          <w:szCs w:val="26"/>
        </w:rPr>
        <w:t>включаемый в паспорт налогов</w:t>
      </w:r>
      <w:r w:rsidR="00D46BD1">
        <w:rPr>
          <w:rFonts w:ascii="Times New Roman" w:hAnsi="Times New Roman" w:cs="Times New Roman"/>
          <w:b w:val="0"/>
          <w:sz w:val="26"/>
          <w:szCs w:val="26"/>
        </w:rPr>
        <w:t>ых</w:t>
      </w:r>
      <w:r w:rsidR="000841E0" w:rsidRPr="00D20BFF">
        <w:rPr>
          <w:rFonts w:ascii="Times New Roman" w:hAnsi="Times New Roman" w:cs="Times New Roman"/>
          <w:b w:val="0"/>
          <w:sz w:val="26"/>
          <w:szCs w:val="26"/>
        </w:rPr>
        <w:t xml:space="preserve"> расход</w:t>
      </w:r>
      <w:r w:rsidR="00D46BD1">
        <w:rPr>
          <w:rFonts w:ascii="Times New Roman" w:hAnsi="Times New Roman" w:cs="Times New Roman"/>
          <w:b w:val="0"/>
          <w:sz w:val="26"/>
          <w:szCs w:val="26"/>
        </w:rPr>
        <w:t>ов</w:t>
      </w:r>
      <w:r w:rsidR="000841E0" w:rsidRPr="00D20B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5572DAB1" w14:textId="12D23550" w:rsidR="00EA6491" w:rsidRPr="00264340" w:rsidRDefault="00264340" w:rsidP="00264340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64340">
        <w:rPr>
          <w:rFonts w:ascii="Times New Roman" w:hAnsi="Times New Roman" w:cs="Times New Roman"/>
          <w:b w:val="0"/>
          <w:bCs w:val="0"/>
          <w:sz w:val="26"/>
          <w:szCs w:val="26"/>
        </w:rPr>
        <w:t>сельского поселения Сентябрьский</w:t>
      </w:r>
    </w:p>
    <w:p w14:paraId="323CA28D" w14:textId="4261E67A" w:rsidR="00EA6491" w:rsidRDefault="00EA6491" w:rsidP="00EA64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0D3A79E" w14:textId="77777777" w:rsidR="00264340" w:rsidRPr="00BC46A9" w:rsidRDefault="00264340" w:rsidP="00EA64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5658"/>
        <w:gridCol w:w="3344"/>
      </w:tblGrid>
      <w:tr w:rsidR="004C57B4" w:rsidRPr="004C57B4" w14:paraId="64AC57E6" w14:textId="77777777" w:rsidTr="009250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C46D" w14:textId="4D593063" w:rsidR="00EA6491" w:rsidRPr="004C57B4" w:rsidRDefault="00925088" w:rsidP="009250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A6491"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7533" w14:textId="77777777" w:rsidR="00EA6491" w:rsidRPr="004C57B4" w:rsidRDefault="00EA6491" w:rsidP="009250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D2B6" w14:textId="77777777" w:rsidR="00EA6491" w:rsidRPr="004C57B4" w:rsidRDefault="00EA6491" w:rsidP="009250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</w:tbl>
    <w:p w14:paraId="4513A3C1" w14:textId="77777777" w:rsidR="00925088" w:rsidRPr="00925088" w:rsidRDefault="00925088" w:rsidP="00925088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5658"/>
        <w:gridCol w:w="3344"/>
      </w:tblGrid>
      <w:tr w:rsidR="004C57B4" w:rsidRPr="004C57B4" w14:paraId="236DA2CB" w14:textId="77777777" w:rsidTr="00925088">
        <w:trPr>
          <w:trHeight w:val="223"/>
          <w:tblHeader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ECD8" w14:textId="77777777" w:rsidR="009F1F07" w:rsidRPr="004C57B4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EF97" w14:textId="77777777" w:rsidR="009F1F07" w:rsidRPr="004C57B4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3485" w14:textId="77777777" w:rsidR="009F1F07" w:rsidRPr="004C57B4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57B4" w:rsidRPr="004C57B4" w14:paraId="00808BF4" w14:textId="77777777" w:rsidTr="003542CD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FC5F" w14:textId="77777777" w:rsidR="00EA6491" w:rsidRPr="004C57B4" w:rsidRDefault="00EA6491" w:rsidP="001F75D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4C57B4" w:rsidRPr="004C57B4" w14:paraId="76C7510E" w14:textId="77777777" w:rsidTr="00925088">
        <w:trPr>
          <w:trHeight w:val="96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AF09" w14:textId="77777777" w:rsidR="00EA6491" w:rsidRPr="004C57B4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62"/>
            <w:bookmarkEnd w:id="1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CA3B" w14:textId="6CB87E7C" w:rsidR="00EA6491" w:rsidRPr="004C57B4" w:rsidRDefault="00502175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муниципального образования,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1633" w14:textId="77777777" w:rsidR="00EA6491" w:rsidRPr="004C57B4" w:rsidRDefault="00EA6491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4C57B4" w:rsidRPr="004C57B4" w14:paraId="6FD46628" w14:textId="77777777" w:rsidTr="00925088">
        <w:trPr>
          <w:trHeight w:val="133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7E92" w14:textId="77777777" w:rsidR="00EA6491" w:rsidRPr="004C57B4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83E1" w14:textId="77777777" w:rsidR="00EA6491" w:rsidRPr="004C57B4" w:rsidRDefault="005A353F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043C" w14:textId="6E81F6FE" w:rsidR="00EA6491" w:rsidRPr="004C57B4" w:rsidRDefault="00264340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учёта и отчётности</w:t>
            </w:r>
          </w:p>
        </w:tc>
      </w:tr>
      <w:tr w:rsidR="004C57B4" w:rsidRPr="004C57B4" w14:paraId="00F12E7E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102E" w14:textId="77777777" w:rsidR="00EA6491" w:rsidRPr="004C57B4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9417" w14:textId="77777777" w:rsidR="00EA6491" w:rsidRPr="004C57B4" w:rsidRDefault="005A353F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3F53" w14:textId="77777777" w:rsidR="00EA6491" w:rsidRPr="004C57B4" w:rsidRDefault="00EA6491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4C57B4" w:rsidRPr="004C57B4" w14:paraId="635CDBA8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5B5C" w14:textId="77777777" w:rsidR="00EA6491" w:rsidRPr="004C57B4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AC1E" w14:textId="77777777" w:rsidR="00EA6491" w:rsidRPr="004C57B4" w:rsidRDefault="005A353F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положений нормативных правовых актов муниципального образования, устанавливающих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DC16" w14:textId="6A639BFC" w:rsidR="00EA6491" w:rsidRPr="004C57B4" w:rsidRDefault="00264340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учёта и отчётности</w:t>
            </w:r>
          </w:p>
        </w:tc>
      </w:tr>
      <w:tr w:rsidR="004C57B4" w:rsidRPr="004C57B4" w14:paraId="1662108D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A78D" w14:textId="77777777" w:rsidR="00F3787A" w:rsidRPr="004C57B4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BF2A" w14:textId="4DE10A8C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Даты начала действия предоставленных нормативными правовыми актами муниципального образования, прав</w:t>
            </w:r>
            <w:r w:rsidR="006E22F1" w:rsidRPr="004C57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на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7A4F" w14:textId="3B217B6E" w:rsidR="00F3787A" w:rsidRPr="004C57B4" w:rsidRDefault="00264340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учёта и отчётности</w:t>
            </w:r>
          </w:p>
        </w:tc>
      </w:tr>
      <w:tr w:rsidR="004C57B4" w:rsidRPr="004C57B4" w14:paraId="331B395D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19F" w14:textId="77777777" w:rsidR="00F3787A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C6C7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Период действия налоговых льгот, освобождений и иных преференций по налогам, предоставленных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AE36" w14:textId="379B9464" w:rsidR="00F3787A" w:rsidRPr="004C57B4" w:rsidRDefault="00264340" w:rsidP="00925088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Отдел учёта и отчётности</w:t>
            </w:r>
          </w:p>
        </w:tc>
      </w:tr>
      <w:tr w:rsidR="004C57B4" w:rsidRPr="004C57B4" w14:paraId="17A8A969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8645" w14:textId="77777777" w:rsidR="00F3787A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49B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4959" w14:textId="044B98BB" w:rsidR="00F3787A" w:rsidRPr="004C57B4" w:rsidRDefault="00264340" w:rsidP="00925088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 учёта и отчётности</w:t>
            </w:r>
          </w:p>
        </w:tc>
      </w:tr>
      <w:tr w:rsidR="004C57B4" w:rsidRPr="004C57B4" w14:paraId="5DB15796" w14:textId="77777777" w:rsidTr="003542CD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DEF6" w14:textId="77777777" w:rsidR="00EA6491" w:rsidRPr="004C57B4" w:rsidRDefault="00EA6491" w:rsidP="009250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4C57B4" w:rsidRPr="004C57B4" w14:paraId="42A86109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F59F" w14:textId="77777777" w:rsidR="00F3787A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D6B1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F695" w14:textId="1D5CFEE2" w:rsidR="00F3787A" w:rsidRPr="004C57B4" w:rsidRDefault="00264340" w:rsidP="00925088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Отдел учёта и отчётности</w:t>
            </w:r>
          </w:p>
        </w:tc>
      </w:tr>
      <w:tr w:rsidR="004C57B4" w:rsidRPr="004C57B4" w14:paraId="413D4DBB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64DE" w14:textId="77777777" w:rsidR="00F3787A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873F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3342" w14:textId="20A0A673" w:rsidR="00F3787A" w:rsidRPr="004C57B4" w:rsidRDefault="00264340" w:rsidP="00925088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Отдел учёта и отчётности</w:t>
            </w:r>
          </w:p>
        </w:tc>
      </w:tr>
      <w:tr w:rsidR="004C57B4" w:rsidRPr="004C57B4" w14:paraId="400651B8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E85B" w14:textId="77777777" w:rsidR="00EA6491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DAB3" w14:textId="77777777" w:rsidR="00EA6491" w:rsidRPr="004C57B4" w:rsidRDefault="005A353F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D7D9" w14:textId="77777777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1C2B1E2C" w14:textId="77777777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636BF797" w14:textId="274B3F1D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4C57B4" w:rsidRPr="004C57B4" w14:paraId="533B6706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CEF8" w14:textId="77777777" w:rsidR="00EA6491" w:rsidRPr="004C57B4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D2BD" w14:textId="77777777" w:rsidR="00EA6491" w:rsidRPr="004C57B4" w:rsidRDefault="005A353F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83E9" w14:textId="77777777" w:rsidR="00EA6491" w:rsidRPr="004C57B4" w:rsidRDefault="00EA6491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4C57B4" w:rsidRPr="004C57B4" w14:paraId="3FDA71C2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21CE" w14:textId="77777777" w:rsidR="00F3787A" w:rsidRPr="004C57B4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A066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2440" w14:textId="1B00E700" w:rsidR="00F3787A" w:rsidRPr="004C57B4" w:rsidRDefault="00264340" w:rsidP="00925088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Отдел учёта и отчётности</w:t>
            </w:r>
          </w:p>
        </w:tc>
      </w:tr>
      <w:tr w:rsidR="004C57B4" w:rsidRPr="004C57B4" w14:paraId="558E2A46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F665" w14:textId="77777777" w:rsidR="00F3787A" w:rsidRPr="004C57B4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4C5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4F24" w14:textId="77777777" w:rsidR="00F3787A" w:rsidRPr="004C57B4" w:rsidRDefault="00F3787A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F8BC" w14:textId="091B59A9" w:rsidR="00F3787A" w:rsidRPr="004C57B4" w:rsidRDefault="00264340" w:rsidP="00925088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Отдел учёта и отчётности</w:t>
            </w:r>
          </w:p>
        </w:tc>
      </w:tr>
      <w:tr w:rsidR="004C57B4" w:rsidRPr="004C57B4" w14:paraId="7723480C" w14:textId="77777777" w:rsidTr="003542CD">
        <w:trPr>
          <w:trHeight w:val="239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A170" w14:textId="77777777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0FA4" w14:textId="091D9B47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  <w:r w:rsidR="0026434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Сентябрьский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, наименования нормативных правовых актов, определяющих цели социально-экономической </w:t>
            </w:r>
            <w:r w:rsidR="00264340" w:rsidRPr="004C57B4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="0026434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Сентябрьский</w:t>
            </w:r>
            <w:r w:rsidR="00264340" w:rsidRPr="004C57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не относящихся к муниципальным программам </w:t>
            </w:r>
            <w:r w:rsidR="0026434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Сентябрьский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EC44" w14:textId="77777777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FC40F" w14:textId="77777777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2EB22" w14:textId="3513BEE2" w:rsidR="00CC5632" w:rsidRPr="004C57B4" w:rsidRDefault="00CC5632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4C57B4" w:rsidRPr="004C57B4" w14:paraId="41C757A5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F886" w14:textId="031EC006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06F7" w14:textId="77777777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налоговых льгот, освобождений и иных преференций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2D37" w14:textId="77777777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4C57B4" w:rsidRPr="004C57B4" w14:paraId="12B13C2A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256B" w14:textId="5B2FCE04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307E" w14:textId="3A0F6635" w:rsidR="003F5474" w:rsidRPr="004C57B4" w:rsidRDefault="00E9139D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достижения целей муниципальных программ </w:t>
            </w:r>
            <w:r w:rsidR="0026434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Сентябрьский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и (или) </w:t>
            </w:r>
            <w:r w:rsidR="005455F9" w:rsidRPr="004C57B4">
              <w:rPr>
                <w:rFonts w:ascii="Times New Roman" w:hAnsi="Times New Roman" w:cs="Times New Roman"/>
                <w:sz w:val="24"/>
                <w:szCs w:val="24"/>
              </w:rPr>
              <w:t>целей социально-экономической политики муниципального образования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455F9"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не относящихся к муниципальным </w:t>
            </w:r>
            <w:r w:rsidR="005455F9" w:rsidRPr="004C5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программам, 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в связи с предоставлением налоговых льгот, освобождений и иных преференций для плательщиков налогов</w:t>
            </w:r>
            <w:r w:rsidR="001B102D"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, за </w:t>
            </w:r>
            <w:r w:rsidR="007E1884" w:rsidRPr="004C57B4">
              <w:rPr>
                <w:rFonts w:ascii="Times New Roman" w:hAnsi="Times New Roman" w:cs="Times New Roman"/>
                <w:sz w:val="24"/>
                <w:szCs w:val="24"/>
              </w:rPr>
              <w:t>отчётный</w:t>
            </w:r>
            <w:r w:rsidR="001B102D"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год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F506" w14:textId="77777777" w:rsidR="0025305E" w:rsidRPr="004C57B4" w:rsidRDefault="0025305E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55367" w14:textId="77777777" w:rsidR="0025305E" w:rsidRPr="004C57B4" w:rsidRDefault="0025305E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33B92" w14:textId="04A817DC" w:rsidR="0025305E" w:rsidRPr="004C57B4" w:rsidRDefault="0025305E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4C57B4" w:rsidRPr="004C57B4" w14:paraId="440A9CA1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CEEE" w14:textId="02DF7D1B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58BB" w14:textId="11482C9E" w:rsidR="003F5474" w:rsidRPr="004C57B4" w:rsidRDefault="008057C7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Прогнозные (оценочные) значения показателей (индикаторов) достижения целей </w:t>
            </w:r>
            <w:r w:rsidR="00264340" w:rsidRPr="004C57B4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34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Сентябрьский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</w:t>
            </w:r>
            <w:r w:rsidR="0026434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Сентябрьский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, не относящихся к муниципальным программам </w:t>
            </w:r>
            <w:r w:rsidR="0026434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Сентябрьский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0DCF" w14:textId="77777777" w:rsidR="00E267E3" w:rsidRPr="004C57B4" w:rsidRDefault="00E267E3" w:rsidP="00925088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605D018B" w14:textId="77777777" w:rsidR="00E267E3" w:rsidRPr="004C57B4" w:rsidRDefault="00E267E3" w:rsidP="00925088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0B118FB5" w14:textId="1154DDA2" w:rsidR="00E267E3" w:rsidRPr="004C57B4" w:rsidRDefault="00E267E3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  <w:p w14:paraId="39BD1CCC" w14:textId="77777777" w:rsidR="00E267E3" w:rsidRPr="004C57B4" w:rsidRDefault="00E267E3" w:rsidP="00925088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3FD0B05C" w14:textId="3BC2C2EF" w:rsidR="00E267E3" w:rsidRPr="004C57B4" w:rsidRDefault="00E267E3" w:rsidP="00925088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C57B4" w:rsidRPr="004C57B4" w14:paraId="173957D1" w14:textId="77777777" w:rsidTr="003542CD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92D8" w14:textId="77777777" w:rsidR="003F5474" w:rsidRPr="004C57B4" w:rsidRDefault="003F5474" w:rsidP="009250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311"/>
            <w:bookmarkEnd w:id="2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4C57B4" w:rsidRPr="004C57B4" w14:paraId="6772AD2B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9D42" w14:textId="6E1303AB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318"/>
            <w:bookmarkEnd w:id="3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A685" w14:textId="16281F44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муниципальных образований за </w:t>
            </w:r>
            <w:r w:rsidR="007E1884" w:rsidRPr="004C57B4">
              <w:rPr>
                <w:rFonts w:ascii="Times New Roman" w:hAnsi="Times New Roman" w:cs="Times New Roman"/>
                <w:sz w:val="24"/>
                <w:szCs w:val="24"/>
              </w:rPr>
              <w:t>отчётный</w:t>
            </w:r>
            <w:r w:rsidR="00770549"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год 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2957" w14:textId="7A856284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МРИ </w:t>
            </w:r>
            <w:proofErr w:type="spellStart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proofErr w:type="spellEnd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№ 7 по ХМАО-Югре, (по согласованию), </w:t>
            </w:r>
            <w:r w:rsidR="00264340">
              <w:rPr>
                <w:rFonts w:ascii="Times New Roman" w:hAnsi="Times New Roman" w:cs="Times New Roman"/>
                <w:sz w:val="24"/>
                <w:szCs w:val="24"/>
              </w:rPr>
              <w:t>Отдел учёта и отчётности</w:t>
            </w:r>
          </w:p>
        </w:tc>
      </w:tr>
      <w:tr w:rsidR="004C57B4" w:rsidRPr="004C57B4" w14:paraId="4E3D9774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3E29" w14:textId="3F70F828" w:rsidR="003F5474" w:rsidRPr="004C57B4" w:rsidRDefault="00A81320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321"/>
            <w:bookmarkEnd w:id="4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882E" w14:textId="7CF36924" w:rsidR="003F5474" w:rsidRPr="004C57B4" w:rsidRDefault="00770549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7E1884" w:rsidRPr="004C57B4">
              <w:rPr>
                <w:rFonts w:ascii="Times New Roman" w:hAnsi="Times New Roman" w:cs="Times New Roman"/>
                <w:sz w:val="24"/>
                <w:szCs w:val="24"/>
              </w:rPr>
              <w:t>объёма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</w:t>
            </w:r>
            <w:r w:rsidR="009250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2C05" w14:textId="7A5CDB65" w:rsidR="003F5474" w:rsidRPr="004C57B4" w:rsidRDefault="00264340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учёта и отчётности</w:t>
            </w:r>
          </w:p>
        </w:tc>
      </w:tr>
      <w:tr w:rsidR="004C57B4" w:rsidRPr="004C57B4" w14:paraId="2FE645B7" w14:textId="77777777" w:rsidTr="003542CD">
        <w:trPr>
          <w:trHeight w:val="709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1C9A" w14:textId="7E100430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324"/>
            <w:bookmarkStart w:id="6" w:name="Par333"/>
            <w:bookmarkEnd w:id="5"/>
            <w:bookmarkEnd w:id="6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0329" w14:textId="4F252368" w:rsidR="003F5474" w:rsidRPr="004C57B4" w:rsidRDefault="00770549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Общая численность плательщиков налогов </w:t>
            </w:r>
            <w:r w:rsidR="009250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E1884" w:rsidRPr="004C57B4">
              <w:rPr>
                <w:rFonts w:ascii="Times New Roman" w:hAnsi="Times New Roman" w:cs="Times New Roman"/>
                <w:sz w:val="24"/>
                <w:szCs w:val="24"/>
              </w:rPr>
              <w:t>отчётном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финансовому году (единиц)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ECC0" w14:textId="77777777" w:rsidR="007846D6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МРИ </w:t>
            </w:r>
            <w:proofErr w:type="spellStart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proofErr w:type="spellEnd"/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№ 7 по ХМАО-Югре (по согласованию)</w:t>
            </w:r>
          </w:p>
        </w:tc>
      </w:tr>
      <w:tr w:rsidR="004C57B4" w:rsidRPr="004C57B4" w14:paraId="38CB639C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3E4A" w14:textId="36D2FE28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73A7" w14:textId="77777777" w:rsidR="003F5474" w:rsidRPr="004C57B4" w:rsidRDefault="003F5474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налогов, воспользовавшихся налоговой льготой, освобождением и иной преференцией,  установленными нормативными правовыми актами муниципального образования (единиц)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8E2E" w14:textId="377DF7AD" w:rsidR="007846D6" w:rsidRPr="004C57B4" w:rsidRDefault="003F5474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 xml:space="preserve">МРИ </w:t>
            </w:r>
            <w:proofErr w:type="spellStart"/>
            <w:r w:rsidRPr="004C57B4">
              <w:rPr>
                <w:rFonts w:ascii="Times New Roman" w:hAnsi="Times New Roman"/>
                <w:sz w:val="24"/>
                <w:szCs w:val="24"/>
              </w:rPr>
              <w:t>ФНС</w:t>
            </w:r>
            <w:proofErr w:type="spellEnd"/>
            <w:r w:rsidRPr="004C57B4">
              <w:rPr>
                <w:rFonts w:ascii="Times New Roman" w:hAnsi="Times New Roman"/>
                <w:sz w:val="24"/>
                <w:szCs w:val="24"/>
              </w:rPr>
              <w:t xml:space="preserve"> № 7 по ХМАО-Югре (по согласованию)</w:t>
            </w:r>
            <w:r w:rsidR="007846D6" w:rsidRPr="004C57B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64340">
              <w:rPr>
                <w:rFonts w:ascii="Times New Roman" w:hAnsi="Times New Roman"/>
                <w:sz w:val="24"/>
                <w:szCs w:val="24"/>
              </w:rPr>
              <w:t>Отдел учёта и отчётности</w:t>
            </w:r>
          </w:p>
        </w:tc>
      </w:tr>
      <w:tr w:rsidR="004C57B4" w:rsidRPr="004C57B4" w14:paraId="11C7E9CC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3CE6" w14:textId="11AB833F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2C9A" w14:textId="4B33C0CE" w:rsidR="003F5474" w:rsidRPr="004C57B4" w:rsidRDefault="007E2DC9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объем налогов, задекларированный для уплаты в бюджет </w:t>
            </w:r>
            <w:r w:rsidR="0026434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Сентябрьский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плательщиками налогов, имеющими право </w:t>
            </w:r>
            <w:r w:rsidR="009250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на налоговые льготы, освобождения и иные преференции, установленные нормативными правовыми актами муниципальных образований 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0343" w14:textId="77777777" w:rsidR="003F5474" w:rsidRPr="004C57B4" w:rsidRDefault="003F5474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 xml:space="preserve">МРИ </w:t>
            </w:r>
            <w:proofErr w:type="spellStart"/>
            <w:r w:rsidRPr="004C57B4">
              <w:rPr>
                <w:rFonts w:ascii="Times New Roman" w:hAnsi="Times New Roman"/>
                <w:sz w:val="24"/>
                <w:szCs w:val="24"/>
              </w:rPr>
              <w:t>ФНС</w:t>
            </w:r>
            <w:proofErr w:type="spellEnd"/>
            <w:r w:rsidRPr="004C57B4">
              <w:rPr>
                <w:rFonts w:ascii="Times New Roman" w:hAnsi="Times New Roman"/>
                <w:sz w:val="24"/>
                <w:szCs w:val="24"/>
              </w:rPr>
              <w:t xml:space="preserve"> № 7 по ХМАО-Югре (по согласованию)</w:t>
            </w:r>
          </w:p>
        </w:tc>
      </w:tr>
      <w:tr w:rsidR="004C57B4" w:rsidRPr="004C57B4" w14:paraId="65A4B3A5" w14:textId="77777777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0363" w14:textId="77631604" w:rsidR="003F5474" w:rsidRPr="004C57B4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1320" w:rsidRPr="004C5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C35B" w14:textId="0C9219DA" w:rsidR="003F5474" w:rsidRPr="004C57B4" w:rsidRDefault="008057C7" w:rsidP="00925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налогов, задекларированный для уплаты в бюджет </w:t>
            </w:r>
            <w:r w:rsidR="007E188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Сентябрьский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плательщиками налогов, имеющими право на налоговые льготы, освобождения и иные преференции, </w:t>
            </w:r>
            <w:r w:rsidRPr="004C57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 6 лет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, предшествующих </w:t>
            </w:r>
            <w:r w:rsidR="007E1884" w:rsidRPr="004C57B4">
              <w:rPr>
                <w:rFonts w:ascii="Times New Roman" w:hAnsi="Times New Roman" w:cs="Times New Roman"/>
                <w:sz w:val="24"/>
                <w:szCs w:val="24"/>
              </w:rPr>
              <w:t>отчётному</w:t>
            </w:r>
            <w:r w:rsidRPr="004C57B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финансовому году 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6476" w14:textId="77777777" w:rsidR="003F5474" w:rsidRPr="004C57B4" w:rsidRDefault="003F5474" w:rsidP="00925088">
            <w:pPr>
              <w:spacing w:after="0" w:line="240" w:lineRule="auto"/>
              <w:jc w:val="both"/>
            </w:pPr>
            <w:r w:rsidRPr="004C57B4">
              <w:rPr>
                <w:rFonts w:ascii="Times New Roman" w:hAnsi="Times New Roman"/>
                <w:sz w:val="24"/>
                <w:szCs w:val="24"/>
              </w:rPr>
              <w:t xml:space="preserve">МРИ </w:t>
            </w:r>
            <w:proofErr w:type="spellStart"/>
            <w:r w:rsidRPr="004C57B4">
              <w:rPr>
                <w:rFonts w:ascii="Times New Roman" w:hAnsi="Times New Roman"/>
                <w:sz w:val="24"/>
                <w:szCs w:val="24"/>
              </w:rPr>
              <w:t>ФНС</w:t>
            </w:r>
            <w:proofErr w:type="spellEnd"/>
            <w:r w:rsidRPr="004C57B4">
              <w:rPr>
                <w:rFonts w:ascii="Times New Roman" w:hAnsi="Times New Roman"/>
                <w:sz w:val="24"/>
                <w:szCs w:val="24"/>
              </w:rPr>
              <w:t xml:space="preserve"> № 7 по ХМАО-Югре (по согласованию)</w:t>
            </w:r>
          </w:p>
        </w:tc>
      </w:tr>
    </w:tbl>
    <w:p w14:paraId="7A8CA44B" w14:textId="77777777" w:rsidR="007C267C" w:rsidRPr="00BC46A9" w:rsidRDefault="007C267C" w:rsidP="003542C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C267C" w:rsidRPr="00BC46A9" w:rsidSect="00925088">
      <w:headerReference w:type="default" r:id="rId6"/>
      <w:pgSz w:w="11906" w:h="16838"/>
      <w:pgMar w:top="1134" w:right="851" w:bottom="851" w:left="1701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6EDCD" w14:textId="77777777" w:rsidR="00BC7149" w:rsidRDefault="00BC7149" w:rsidP="00925088">
      <w:pPr>
        <w:spacing w:after="0" w:line="240" w:lineRule="auto"/>
      </w:pPr>
      <w:r>
        <w:separator/>
      </w:r>
    </w:p>
  </w:endnote>
  <w:endnote w:type="continuationSeparator" w:id="0">
    <w:p w14:paraId="61FFDB1C" w14:textId="77777777" w:rsidR="00BC7149" w:rsidRDefault="00BC7149" w:rsidP="00925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B4C54" w14:textId="77777777" w:rsidR="00BC7149" w:rsidRDefault="00BC7149" w:rsidP="00925088">
      <w:pPr>
        <w:spacing w:after="0" w:line="240" w:lineRule="auto"/>
      </w:pPr>
      <w:r>
        <w:separator/>
      </w:r>
    </w:p>
  </w:footnote>
  <w:footnote w:type="continuationSeparator" w:id="0">
    <w:p w14:paraId="5D1B6A31" w14:textId="77777777" w:rsidR="00BC7149" w:rsidRDefault="00BC7149" w:rsidP="00925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22873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2E6B468" w14:textId="2AE90B6A" w:rsidR="00925088" w:rsidRPr="00925088" w:rsidRDefault="00925088" w:rsidP="00925088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925088">
          <w:rPr>
            <w:rFonts w:ascii="Times New Roman" w:hAnsi="Times New Roman"/>
            <w:sz w:val="24"/>
            <w:szCs w:val="24"/>
          </w:rPr>
          <w:fldChar w:fldCharType="begin"/>
        </w:r>
        <w:r w:rsidRPr="0092508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25088">
          <w:rPr>
            <w:rFonts w:ascii="Times New Roman" w:hAnsi="Times New Roman"/>
            <w:sz w:val="24"/>
            <w:szCs w:val="24"/>
          </w:rPr>
          <w:fldChar w:fldCharType="separate"/>
        </w:r>
        <w:r w:rsidRPr="00925088">
          <w:rPr>
            <w:rFonts w:ascii="Times New Roman" w:hAnsi="Times New Roman"/>
            <w:sz w:val="24"/>
            <w:szCs w:val="24"/>
          </w:rPr>
          <w:t>2</w:t>
        </w:r>
        <w:r w:rsidRPr="009250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C72"/>
    <w:rsid w:val="000841E0"/>
    <w:rsid w:val="000904A4"/>
    <w:rsid w:val="000A3141"/>
    <w:rsid w:val="000C265C"/>
    <w:rsid w:val="001B102D"/>
    <w:rsid w:val="001F4992"/>
    <w:rsid w:val="001F75D0"/>
    <w:rsid w:val="002279CB"/>
    <w:rsid w:val="0025305E"/>
    <w:rsid w:val="00264340"/>
    <w:rsid w:val="00290AC2"/>
    <w:rsid w:val="00346830"/>
    <w:rsid w:val="003542CD"/>
    <w:rsid w:val="003F5474"/>
    <w:rsid w:val="004348FB"/>
    <w:rsid w:val="004C57B4"/>
    <w:rsid w:val="004F371A"/>
    <w:rsid w:val="004F3C72"/>
    <w:rsid w:val="00502175"/>
    <w:rsid w:val="00521887"/>
    <w:rsid w:val="005455F9"/>
    <w:rsid w:val="0059113E"/>
    <w:rsid w:val="005A353F"/>
    <w:rsid w:val="005A4EE3"/>
    <w:rsid w:val="006E22F1"/>
    <w:rsid w:val="007249C6"/>
    <w:rsid w:val="00765C25"/>
    <w:rsid w:val="00770549"/>
    <w:rsid w:val="007846D6"/>
    <w:rsid w:val="007C267C"/>
    <w:rsid w:val="007C2BA6"/>
    <w:rsid w:val="007E1884"/>
    <w:rsid w:val="007E2DC9"/>
    <w:rsid w:val="008057C7"/>
    <w:rsid w:val="008311DC"/>
    <w:rsid w:val="008640CE"/>
    <w:rsid w:val="00925088"/>
    <w:rsid w:val="00997600"/>
    <w:rsid w:val="009F1F07"/>
    <w:rsid w:val="00A81320"/>
    <w:rsid w:val="00B37479"/>
    <w:rsid w:val="00B64F09"/>
    <w:rsid w:val="00BC46A9"/>
    <w:rsid w:val="00BC7149"/>
    <w:rsid w:val="00BD5C72"/>
    <w:rsid w:val="00C45F75"/>
    <w:rsid w:val="00CA614E"/>
    <w:rsid w:val="00CC5632"/>
    <w:rsid w:val="00D20BFF"/>
    <w:rsid w:val="00D3227A"/>
    <w:rsid w:val="00D46BD1"/>
    <w:rsid w:val="00D64390"/>
    <w:rsid w:val="00D95A71"/>
    <w:rsid w:val="00DB350D"/>
    <w:rsid w:val="00DB3A2C"/>
    <w:rsid w:val="00DC5FC6"/>
    <w:rsid w:val="00DD1441"/>
    <w:rsid w:val="00E267E3"/>
    <w:rsid w:val="00E3703B"/>
    <w:rsid w:val="00E43D67"/>
    <w:rsid w:val="00E5153C"/>
    <w:rsid w:val="00E9139D"/>
    <w:rsid w:val="00EA198A"/>
    <w:rsid w:val="00EA6491"/>
    <w:rsid w:val="00EC4941"/>
    <w:rsid w:val="00ED7C58"/>
    <w:rsid w:val="00F3787A"/>
    <w:rsid w:val="00F7264B"/>
    <w:rsid w:val="00FC73E9"/>
    <w:rsid w:val="00FC77FF"/>
    <w:rsid w:val="00FE3048"/>
    <w:rsid w:val="00F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64417"/>
  <w15:docId w15:val="{ED5D1D79-5410-4956-813B-0EAB8DD1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5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5088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25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508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Шорина Наталья Владимировна</dc:creator>
  <cp:keywords/>
  <dc:description/>
  <cp:lastModifiedBy>kub19860203@outlook.com</cp:lastModifiedBy>
  <cp:revision>4</cp:revision>
  <cp:lastPrinted>2023-04-24T06:06:00Z</cp:lastPrinted>
  <dcterms:created xsi:type="dcterms:W3CDTF">2023-04-24T06:06:00Z</dcterms:created>
  <dcterms:modified xsi:type="dcterms:W3CDTF">2025-03-12T11:53:00Z</dcterms:modified>
</cp:coreProperties>
</file>